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8F" w:rsidRPr="00054148" w:rsidRDefault="00DE108F">
      <w:pPr>
        <w:jc w:val="center"/>
        <w:rPr>
          <w:b/>
          <w:sz w:val="24"/>
          <w:szCs w:val="24"/>
        </w:rPr>
      </w:pPr>
      <w:bookmarkStart w:id="0" w:name="_GoBack"/>
      <w:bookmarkEnd w:id="0"/>
      <w:smartTag w:uri="urn:schemas-microsoft-com:office:smarttags" w:element="place">
        <w:smartTag w:uri="urn:schemas-microsoft-com:office:smarttags" w:element="PlaceName">
          <w:r w:rsidRPr="00054148">
            <w:rPr>
              <w:rFonts w:eastAsia="Batang"/>
              <w:b/>
              <w:i/>
              <w:sz w:val="24"/>
              <w:szCs w:val="24"/>
            </w:rPr>
            <w:t>York</w:t>
          </w:r>
        </w:smartTag>
        <w:r w:rsidRPr="00054148">
          <w:rPr>
            <w:rFonts w:eastAsia="Batang"/>
            <w:b/>
            <w:i/>
            <w:sz w:val="24"/>
            <w:szCs w:val="24"/>
          </w:rPr>
          <w:t xml:space="preserve"> </w:t>
        </w:r>
        <w:smartTag w:uri="urn:schemas-microsoft-com:office:smarttags" w:element="PlaceType">
          <w:r w:rsidRPr="00054148">
            <w:rPr>
              <w:rFonts w:eastAsia="Batang"/>
              <w:b/>
              <w:i/>
              <w:sz w:val="24"/>
              <w:szCs w:val="24"/>
            </w:rPr>
            <w:t>University</w:t>
          </w:r>
        </w:smartTag>
      </w:smartTag>
    </w:p>
    <w:p w:rsidR="00DE108F" w:rsidRPr="00054148" w:rsidRDefault="00DE108F">
      <w:pPr>
        <w:jc w:val="center"/>
        <w:rPr>
          <w:rFonts w:eastAsia="Batang"/>
          <w:b/>
          <w:sz w:val="24"/>
          <w:szCs w:val="24"/>
        </w:rPr>
      </w:pPr>
      <w:smartTag w:uri="urn:schemas-microsoft-com:office:smarttags" w:element="place">
        <w:smartTag w:uri="urn:schemas-microsoft-com:office:smarttags" w:element="PlaceType">
          <w:r w:rsidRPr="00054148">
            <w:rPr>
              <w:rFonts w:eastAsia="Batang"/>
              <w:b/>
              <w:sz w:val="24"/>
              <w:szCs w:val="24"/>
            </w:rPr>
            <w:t>School</w:t>
          </w:r>
        </w:smartTag>
        <w:r w:rsidRPr="00054148">
          <w:rPr>
            <w:rFonts w:eastAsia="Batang"/>
            <w:b/>
            <w:sz w:val="24"/>
            <w:szCs w:val="24"/>
          </w:rPr>
          <w:t xml:space="preserve"> of </w:t>
        </w:r>
        <w:smartTag w:uri="urn:schemas-microsoft-com:office:smarttags" w:element="PlaceName">
          <w:r w:rsidRPr="00054148">
            <w:rPr>
              <w:rFonts w:eastAsia="Batang"/>
              <w:b/>
              <w:sz w:val="24"/>
              <w:szCs w:val="24"/>
            </w:rPr>
            <w:t>Public Policy</w:t>
          </w:r>
        </w:smartTag>
      </w:smartTag>
      <w:r w:rsidRPr="00054148">
        <w:rPr>
          <w:rFonts w:eastAsia="Batang"/>
          <w:b/>
          <w:sz w:val="24"/>
          <w:szCs w:val="24"/>
        </w:rPr>
        <w:t xml:space="preserve"> and Administration</w:t>
      </w:r>
    </w:p>
    <w:p w:rsidR="00DE108F" w:rsidRPr="00054148" w:rsidRDefault="00BF3400">
      <w:pPr>
        <w:jc w:val="center"/>
        <w:rPr>
          <w:b/>
          <w:sz w:val="24"/>
          <w:szCs w:val="24"/>
        </w:rPr>
      </w:pPr>
      <w:r w:rsidRPr="00BF3400">
        <w:rPr>
          <w:b/>
          <w:sz w:val="24"/>
          <w:szCs w:val="24"/>
        </w:rPr>
        <w:t xml:space="preserve">AP/PPAS  3190  6.00  S3 B  </w:t>
      </w:r>
      <w:r w:rsidR="00DE108F" w:rsidRPr="00054148">
        <w:rPr>
          <w:sz w:val="24"/>
          <w:szCs w:val="24"/>
        </w:rPr>
        <w:br/>
      </w:r>
      <w:r w:rsidR="00DE108F" w:rsidRPr="00054148">
        <w:rPr>
          <w:rFonts w:eastAsia="Batang"/>
          <w:b/>
          <w:sz w:val="24"/>
          <w:szCs w:val="24"/>
        </w:rPr>
        <w:t>PUBLIC ADMINISTRATION</w:t>
      </w:r>
    </w:p>
    <w:p w:rsidR="00DE108F" w:rsidRPr="00054148" w:rsidRDefault="00DE108F">
      <w:pPr>
        <w:jc w:val="center"/>
        <w:rPr>
          <w:rFonts w:eastAsia="Batang"/>
          <w:b/>
          <w:sz w:val="24"/>
          <w:szCs w:val="24"/>
        </w:rPr>
      </w:pPr>
      <w:r w:rsidRPr="00054148">
        <w:rPr>
          <w:rFonts w:eastAsia="Batang"/>
          <w:b/>
          <w:i/>
          <w:sz w:val="24"/>
          <w:szCs w:val="24"/>
        </w:rPr>
        <w:t xml:space="preserve"> </w:t>
      </w:r>
      <w:r w:rsidR="00D7261E">
        <w:rPr>
          <w:rFonts w:eastAsia="Batang"/>
          <w:b/>
          <w:sz w:val="24"/>
          <w:szCs w:val="24"/>
        </w:rPr>
        <w:t>Summer 201</w:t>
      </w:r>
      <w:r w:rsidR="00894CC8">
        <w:rPr>
          <w:rFonts w:eastAsia="Batang"/>
          <w:b/>
          <w:sz w:val="24"/>
          <w:szCs w:val="24"/>
        </w:rPr>
        <w:t>9</w:t>
      </w:r>
      <w:r w:rsidR="00D7261E">
        <w:rPr>
          <w:rFonts w:eastAsia="Batang"/>
          <w:b/>
          <w:sz w:val="24"/>
          <w:szCs w:val="24"/>
        </w:rPr>
        <w:t xml:space="preserve"> </w:t>
      </w:r>
    </w:p>
    <w:p w:rsidR="00DE108F" w:rsidRDefault="00DE108F">
      <w:pPr>
        <w:jc w:val="center"/>
        <w:rPr>
          <w:rFonts w:eastAsia="Batang"/>
          <w:b/>
          <w:sz w:val="24"/>
          <w:szCs w:val="24"/>
        </w:rPr>
      </w:pPr>
    </w:p>
    <w:p w:rsidR="005A745F" w:rsidRPr="00054148" w:rsidRDefault="005A745F">
      <w:pPr>
        <w:jc w:val="center"/>
        <w:rPr>
          <w:rFonts w:eastAsia="Batang"/>
          <w:b/>
          <w:sz w:val="24"/>
          <w:szCs w:val="24"/>
        </w:rPr>
      </w:pPr>
    </w:p>
    <w:p w:rsidR="00DE108F" w:rsidRPr="00054148" w:rsidRDefault="00DE108F">
      <w:pPr>
        <w:rPr>
          <w:rFonts w:eastAsia="Batang"/>
          <w:sz w:val="24"/>
          <w:szCs w:val="24"/>
        </w:rPr>
      </w:pPr>
      <w:r w:rsidRPr="00054148">
        <w:rPr>
          <w:rFonts w:eastAsia="Batang"/>
          <w:b/>
          <w:sz w:val="24"/>
          <w:szCs w:val="24"/>
        </w:rPr>
        <w:t>Professor:</w:t>
      </w:r>
      <w:r w:rsidRPr="00054148">
        <w:rPr>
          <w:rFonts w:eastAsia="Batang"/>
          <w:sz w:val="24"/>
          <w:szCs w:val="24"/>
        </w:rPr>
        <w:t xml:space="preserve"> Thomas </w:t>
      </w:r>
      <w:r w:rsidR="00490B7E">
        <w:rPr>
          <w:rFonts w:eastAsia="Batang"/>
          <w:sz w:val="24"/>
          <w:szCs w:val="24"/>
        </w:rPr>
        <w:t xml:space="preserve">R. </w:t>
      </w:r>
      <w:r w:rsidRPr="00054148">
        <w:rPr>
          <w:rFonts w:eastAsia="Batang"/>
          <w:sz w:val="24"/>
          <w:szCs w:val="24"/>
        </w:rPr>
        <w:t>Klassen</w:t>
      </w:r>
      <w:r w:rsidR="00176B0B">
        <w:rPr>
          <w:rFonts w:eastAsia="Batang"/>
          <w:sz w:val="24"/>
          <w:szCs w:val="24"/>
        </w:rPr>
        <w:t xml:space="preserve"> </w:t>
      </w:r>
    </w:p>
    <w:p w:rsidR="00DE108F" w:rsidRDefault="005A745F">
      <w:pPr>
        <w:rPr>
          <w:b/>
          <w:sz w:val="24"/>
          <w:szCs w:val="24"/>
        </w:rPr>
      </w:pPr>
      <w:r>
        <w:rPr>
          <w:b/>
          <w:sz w:val="24"/>
          <w:szCs w:val="24"/>
        </w:rPr>
        <w:t xml:space="preserve">Course Website: </w:t>
      </w:r>
      <w:hyperlink r:id="rId8" w:history="1">
        <w:r w:rsidR="00F67F0F" w:rsidRPr="00DB56E4">
          <w:rPr>
            <w:rStyle w:val="Hyperlink"/>
            <w:rFonts w:ascii="Times New Roman" w:hAnsi="Times New Roman"/>
            <w:sz w:val="24"/>
            <w:szCs w:val="24"/>
          </w:rPr>
          <w:t>https://moodle.yorku.ca/moodle/course/view.php?id=147959</w:t>
        </w:r>
      </w:hyperlink>
    </w:p>
    <w:p w:rsidR="00981245" w:rsidRPr="00054148" w:rsidRDefault="00981245" w:rsidP="00981245">
      <w:pPr>
        <w:jc w:val="both"/>
        <w:rPr>
          <w:rFonts w:eastAsia="Batang"/>
          <w:b/>
          <w:sz w:val="24"/>
          <w:szCs w:val="24"/>
        </w:rPr>
      </w:pPr>
      <w:r>
        <w:rPr>
          <w:rFonts w:eastAsia="Batang"/>
          <w:b/>
          <w:sz w:val="24"/>
          <w:szCs w:val="24"/>
        </w:rPr>
        <w:t>Additional w</w:t>
      </w:r>
      <w:r w:rsidRPr="00054148">
        <w:rPr>
          <w:rFonts w:eastAsia="Batang"/>
          <w:b/>
          <w:sz w:val="24"/>
          <w:szCs w:val="24"/>
        </w:rPr>
        <w:t>eb site</w:t>
      </w:r>
      <w:r>
        <w:rPr>
          <w:rFonts w:eastAsia="Batang"/>
          <w:b/>
          <w:sz w:val="24"/>
          <w:szCs w:val="24"/>
        </w:rPr>
        <w:t>s</w:t>
      </w:r>
      <w:r w:rsidRPr="00054148">
        <w:rPr>
          <w:rFonts w:eastAsia="Batang"/>
          <w:b/>
          <w:sz w:val="24"/>
          <w:szCs w:val="24"/>
        </w:rPr>
        <w:t xml:space="preserve">: </w:t>
      </w:r>
      <w:hyperlink r:id="rId9" w:history="1">
        <w:r w:rsidRPr="00D7261E">
          <w:rPr>
            <w:rFonts w:eastAsia="Batang"/>
            <w:bCs/>
            <w:color w:val="205FA0"/>
            <w:sz w:val="24"/>
            <w:szCs w:val="24"/>
            <w:u w:val="single"/>
          </w:rPr>
          <w:t>www.tklassen.blog.yorku.ca</w:t>
        </w:r>
      </w:hyperlink>
      <w:r w:rsidRPr="00D7261E">
        <w:rPr>
          <w:rFonts w:eastAsia="Batang"/>
          <w:b/>
          <w:sz w:val="24"/>
          <w:szCs w:val="24"/>
        </w:rPr>
        <w:t xml:space="preserve"> </w:t>
      </w:r>
      <w:r w:rsidRPr="00D7261E">
        <w:rPr>
          <w:rFonts w:eastAsia="Batang"/>
          <w:sz w:val="24"/>
          <w:szCs w:val="24"/>
        </w:rPr>
        <w:t>and</w:t>
      </w:r>
      <w:r w:rsidRPr="00D7261E">
        <w:rPr>
          <w:rFonts w:eastAsia="Batang"/>
          <w:b/>
          <w:sz w:val="24"/>
          <w:szCs w:val="24"/>
        </w:rPr>
        <w:t xml:space="preserve"> </w:t>
      </w:r>
      <w:hyperlink r:id="rId10" w:history="1">
        <w:r w:rsidRPr="00D7261E">
          <w:rPr>
            <w:rFonts w:eastAsia="Batang"/>
            <w:bCs/>
            <w:color w:val="205FA0"/>
            <w:sz w:val="24"/>
            <w:szCs w:val="24"/>
            <w:u w:val="single"/>
          </w:rPr>
          <w:t>www.thomasklassen.net</w:t>
        </w:r>
      </w:hyperlink>
    </w:p>
    <w:p w:rsidR="00981245" w:rsidRDefault="00981245">
      <w:pPr>
        <w:rPr>
          <w:b/>
          <w:sz w:val="24"/>
          <w:szCs w:val="24"/>
        </w:rPr>
      </w:pPr>
    </w:p>
    <w:p w:rsidR="00DE108F" w:rsidRPr="00054148" w:rsidRDefault="00DE108F">
      <w:pPr>
        <w:jc w:val="both"/>
        <w:rPr>
          <w:rFonts w:eastAsia="Batang"/>
          <w:sz w:val="24"/>
          <w:szCs w:val="24"/>
        </w:rPr>
      </w:pPr>
      <w:r w:rsidRPr="00054148">
        <w:rPr>
          <w:rFonts w:eastAsia="Batang"/>
          <w:b/>
          <w:sz w:val="24"/>
          <w:szCs w:val="24"/>
        </w:rPr>
        <w:t>Office location:</w:t>
      </w:r>
      <w:r w:rsidRPr="00054148">
        <w:rPr>
          <w:rFonts w:eastAsia="Batang"/>
          <w:sz w:val="24"/>
          <w:szCs w:val="24"/>
        </w:rPr>
        <w:t xml:space="preserve"> </w:t>
      </w:r>
      <w:r w:rsidR="00E73E6E" w:rsidRPr="00E73E6E">
        <w:rPr>
          <w:rFonts w:eastAsia="Batang"/>
          <w:sz w:val="24"/>
          <w:szCs w:val="24"/>
        </w:rPr>
        <w:t>137 McLaughlin College</w:t>
      </w:r>
    </w:p>
    <w:p w:rsidR="00DE108F" w:rsidRDefault="00DE108F">
      <w:pPr>
        <w:jc w:val="both"/>
        <w:rPr>
          <w:rFonts w:eastAsia="Batang"/>
          <w:sz w:val="24"/>
          <w:szCs w:val="24"/>
          <w:lang w:val="fr-FR"/>
        </w:rPr>
      </w:pPr>
      <w:r w:rsidRPr="00054148">
        <w:rPr>
          <w:rFonts w:eastAsia="Batang"/>
          <w:b/>
          <w:sz w:val="24"/>
          <w:szCs w:val="24"/>
          <w:lang w:val="fr-FR"/>
        </w:rPr>
        <w:t>E-mail:</w:t>
      </w:r>
      <w:r w:rsidRPr="00054148">
        <w:rPr>
          <w:rFonts w:eastAsia="Batang"/>
          <w:sz w:val="24"/>
          <w:szCs w:val="24"/>
          <w:lang w:val="fr-FR"/>
        </w:rPr>
        <w:t xml:space="preserve"> </w:t>
      </w:r>
      <w:hyperlink r:id="rId11" w:history="1">
        <w:r w:rsidR="00981245" w:rsidRPr="000671FD">
          <w:rPr>
            <w:rStyle w:val="Hyperlink"/>
            <w:rFonts w:ascii="Times New Roman" w:eastAsia="Batang" w:hAnsi="Times New Roman"/>
            <w:sz w:val="24"/>
            <w:szCs w:val="24"/>
            <w:lang w:val="fr-FR"/>
          </w:rPr>
          <w:t>tklassen@yorku.ca</w:t>
        </w:r>
      </w:hyperlink>
    </w:p>
    <w:p w:rsidR="00DE108F" w:rsidRPr="00176B0B" w:rsidRDefault="00DE108F">
      <w:pPr>
        <w:rPr>
          <w:b/>
          <w:sz w:val="24"/>
          <w:szCs w:val="24"/>
        </w:rPr>
      </w:pPr>
    </w:p>
    <w:p w:rsidR="00337EC2" w:rsidRPr="00054148" w:rsidRDefault="00337EC2">
      <w:pPr>
        <w:rPr>
          <w:sz w:val="24"/>
          <w:szCs w:val="24"/>
        </w:rPr>
      </w:pPr>
    </w:p>
    <w:p w:rsidR="00DE108F" w:rsidRPr="00054148" w:rsidRDefault="00DE108F">
      <w:pPr>
        <w:rPr>
          <w:rFonts w:eastAsia="Batang"/>
          <w:sz w:val="24"/>
          <w:szCs w:val="24"/>
        </w:rPr>
      </w:pPr>
      <w:r w:rsidRPr="00054148">
        <w:rPr>
          <w:rFonts w:eastAsia="Batang"/>
          <w:b/>
          <w:sz w:val="24"/>
          <w:szCs w:val="24"/>
        </w:rPr>
        <w:t xml:space="preserve">Course description: </w:t>
      </w:r>
      <w:r w:rsidRPr="00054148">
        <w:rPr>
          <w:rFonts w:eastAsia="Batang"/>
          <w:sz w:val="24"/>
          <w:szCs w:val="24"/>
        </w:rPr>
        <w:t>This course examines the theory and practice of public administration and the machinery of government, with particular reference to Canada. The course studies: who makes public policy; how policy is developed, implemented and evaluated. The complex interaction between democracy, politics, policy and public administration is the major theme of the course.</w:t>
      </w:r>
    </w:p>
    <w:p w:rsidR="00DE108F" w:rsidRPr="00054148" w:rsidRDefault="00DE108F">
      <w:pPr>
        <w:rPr>
          <w:rFonts w:eastAsia="Batang"/>
          <w:sz w:val="24"/>
          <w:szCs w:val="24"/>
        </w:rPr>
      </w:pPr>
    </w:p>
    <w:p w:rsidR="00DE108F" w:rsidRPr="00054148" w:rsidRDefault="00DE108F">
      <w:pPr>
        <w:rPr>
          <w:rFonts w:eastAsia="Batang"/>
          <w:sz w:val="24"/>
          <w:szCs w:val="24"/>
        </w:rPr>
      </w:pPr>
      <w:r w:rsidRPr="00054148">
        <w:rPr>
          <w:rFonts w:eastAsia="Batang"/>
          <w:sz w:val="24"/>
          <w:szCs w:val="24"/>
        </w:rPr>
        <w:t>The course analyses the manner in which public administration has developed in Cana</w:t>
      </w:r>
      <w:r w:rsidR="00C9397E">
        <w:rPr>
          <w:rFonts w:eastAsia="Batang"/>
          <w:sz w:val="24"/>
          <w:szCs w:val="24"/>
        </w:rPr>
        <w:t>da during the past century and the</w:t>
      </w:r>
      <w:r w:rsidRPr="00054148">
        <w:rPr>
          <w:rFonts w:eastAsia="Batang"/>
          <w:sz w:val="24"/>
          <w:szCs w:val="24"/>
        </w:rPr>
        <w:t xml:space="preserve"> key components and concepts of modern public sector administration, including those related to organizations</w:t>
      </w:r>
      <w:r w:rsidR="00C9397E">
        <w:rPr>
          <w:rFonts w:eastAsia="Batang"/>
          <w:sz w:val="24"/>
          <w:szCs w:val="24"/>
        </w:rPr>
        <w:t xml:space="preserve">, budgeting, </w:t>
      </w:r>
      <w:r w:rsidR="00C9397E" w:rsidRPr="00054148">
        <w:rPr>
          <w:rFonts w:eastAsia="Batang"/>
          <w:sz w:val="24"/>
          <w:szCs w:val="24"/>
        </w:rPr>
        <w:t>human resources</w:t>
      </w:r>
      <w:r w:rsidR="00C9397E">
        <w:rPr>
          <w:rFonts w:eastAsia="Batang"/>
          <w:sz w:val="24"/>
          <w:szCs w:val="24"/>
        </w:rPr>
        <w:t>, accountability, citizen engagement</w:t>
      </w:r>
      <w:r w:rsidRPr="00054148">
        <w:rPr>
          <w:rFonts w:eastAsia="Batang"/>
          <w:sz w:val="24"/>
          <w:szCs w:val="24"/>
        </w:rPr>
        <w:t xml:space="preserve"> and</w:t>
      </w:r>
      <w:r w:rsidR="00C9397E">
        <w:rPr>
          <w:rFonts w:eastAsia="Batang"/>
          <w:sz w:val="24"/>
          <w:szCs w:val="24"/>
        </w:rPr>
        <w:t xml:space="preserve"> evaluation.</w:t>
      </w:r>
    </w:p>
    <w:p w:rsidR="00DE108F" w:rsidRPr="00054148" w:rsidRDefault="00DE108F">
      <w:pPr>
        <w:rPr>
          <w:rFonts w:eastAsia="Batang"/>
          <w:sz w:val="24"/>
          <w:szCs w:val="24"/>
        </w:rPr>
      </w:pPr>
    </w:p>
    <w:p w:rsidR="00DE108F" w:rsidRDefault="00C9397E">
      <w:pPr>
        <w:rPr>
          <w:rFonts w:eastAsia="Batang"/>
          <w:sz w:val="24"/>
          <w:szCs w:val="24"/>
        </w:rPr>
      </w:pPr>
      <w:r>
        <w:rPr>
          <w:rFonts w:eastAsia="Batang"/>
          <w:sz w:val="24"/>
          <w:szCs w:val="24"/>
        </w:rPr>
        <w:t>The course involves extensive use of case studies, scenarios, role playing and related activities. These assist students in learning and applying knowledge acquired from</w:t>
      </w:r>
      <w:r w:rsidR="00BD70A2">
        <w:rPr>
          <w:rFonts w:eastAsia="Batang"/>
          <w:sz w:val="24"/>
          <w:szCs w:val="24"/>
        </w:rPr>
        <w:t xml:space="preserve"> </w:t>
      </w:r>
      <w:r>
        <w:rPr>
          <w:rFonts w:eastAsia="Batang"/>
          <w:sz w:val="24"/>
          <w:szCs w:val="24"/>
        </w:rPr>
        <w:t>readings and lectures to other aspects of their heir studies and to their lives.</w:t>
      </w:r>
    </w:p>
    <w:p w:rsidR="00C9397E" w:rsidRPr="00054148" w:rsidRDefault="00C9397E">
      <w:pPr>
        <w:rPr>
          <w:rFonts w:eastAsia="Batang"/>
          <w:sz w:val="24"/>
          <w:szCs w:val="24"/>
        </w:rPr>
      </w:pPr>
    </w:p>
    <w:p w:rsidR="00DE108F" w:rsidRDefault="005A745F">
      <w:pPr>
        <w:rPr>
          <w:rFonts w:eastAsia="Batang"/>
          <w:sz w:val="24"/>
          <w:szCs w:val="24"/>
        </w:rPr>
      </w:pPr>
      <w:r w:rsidRPr="005A745F">
        <w:rPr>
          <w:rFonts w:eastAsia="Batang"/>
          <w:b/>
          <w:sz w:val="24"/>
          <w:szCs w:val="24"/>
        </w:rPr>
        <w:t>Learning Outcomes</w:t>
      </w:r>
      <w:r w:rsidR="00DE108F" w:rsidRPr="00054148">
        <w:rPr>
          <w:rFonts w:eastAsia="Batang"/>
          <w:b/>
          <w:sz w:val="24"/>
          <w:szCs w:val="24"/>
        </w:rPr>
        <w:t>:</w:t>
      </w:r>
      <w:r w:rsidR="00DE108F" w:rsidRPr="00054148">
        <w:rPr>
          <w:rFonts w:eastAsia="Batang"/>
          <w:sz w:val="24"/>
          <w:szCs w:val="24"/>
        </w:rPr>
        <w:t xml:space="preserve"> The course is designed to stimulate critical thinking on public administration and to provide an introduction to the fundamental debates of, and knowledge about, public administration</w:t>
      </w:r>
      <w:r w:rsidR="00C9397E">
        <w:rPr>
          <w:rFonts w:eastAsia="Batang"/>
          <w:sz w:val="24"/>
          <w:szCs w:val="24"/>
        </w:rPr>
        <w:t>. The knowledge acquired in the course will be useful for further s</w:t>
      </w:r>
      <w:r w:rsidR="00DC603E">
        <w:rPr>
          <w:rFonts w:eastAsia="Batang"/>
          <w:sz w:val="24"/>
          <w:szCs w:val="24"/>
        </w:rPr>
        <w:t>kills</w:t>
      </w:r>
      <w:r w:rsidR="00DE108F" w:rsidRPr="00054148">
        <w:rPr>
          <w:rFonts w:eastAsia="Batang"/>
          <w:sz w:val="24"/>
          <w:szCs w:val="24"/>
        </w:rPr>
        <w:t xml:space="preserve"> required by professionals in the public sector. </w:t>
      </w:r>
    </w:p>
    <w:p w:rsidR="005A745F" w:rsidRDefault="005A745F">
      <w:pPr>
        <w:rPr>
          <w:rFonts w:eastAsia="Batang"/>
          <w:sz w:val="24"/>
          <w:szCs w:val="24"/>
        </w:rPr>
      </w:pPr>
    </w:p>
    <w:p w:rsidR="005A745F" w:rsidRDefault="005A745F">
      <w:pPr>
        <w:rPr>
          <w:rFonts w:eastAsia="Batang"/>
          <w:sz w:val="24"/>
          <w:szCs w:val="24"/>
        </w:rPr>
      </w:pPr>
      <w:r>
        <w:rPr>
          <w:rFonts w:eastAsia="Batang"/>
          <w:sz w:val="24"/>
          <w:szCs w:val="24"/>
        </w:rPr>
        <w:t>At the completion of this course students will be</w:t>
      </w:r>
      <w:r w:rsidR="00C9397E">
        <w:rPr>
          <w:rFonts w:eastAsia="Batang"/>
          <w:sz w:val="24"/>
          <w:szCs w:val="24"/>
        </w:rPr>
        <w:t xml:space="preserve"> able to</w:t>
      </w:r>
      <w:r>
        <w:rPr>
          <w:rFonts w:eastAsia="Batang"/>
          <w:sz w:val="24"/>
          <w:szCs w:val="24"/>
        </w:rPr>
        <w:t>:</w:t>
      </w:r>
    </w:p>
    <w:p w:rsidR="005A745F" w:rsidRDefault="005A745F">
      <w:pPr>
        <w:rPr>
          <w:rFonts w:eastAsia="Batang"/>
          <w:sz w:val="24"/>
          <w:szCs w:val="24"/>
        </w:rPr>
      </w:pPr>
      <w:r>
        <w:rPr>
          <w:rFonts w:eastAsia="Batang"/>
          <w:sz w:val="24"/>
          <w:szCs w:val="24"/>
        </w:rPr>
        <w:t>1.</w:t>
      </w:r>
      <w:r w:rsidRPr="005A745F">
        <w:t xml:space="preserve"> </w:t>
      </w:r>
      <w:r w:rsidRPr="005A745F">
        <w:rPr>
          <w:rFonts w:eastAsia="Batang"/>
          <w:sz w:val="24"/>
          <w:szCs w:val="24"/>
        </w:rPr>
        <w:t>Critically evaluat</w:t>
      </w:r>
      <w:r w:rsidR="00C9397E">
        <w:rPr>
          <w:rFonts w:eastAsia="Batang"/>
          <w:sz w:val="24"/>
          <w:szCs w:val="24"/>
        </w:rPr>
        <w:t>e key aspects of public administration</w:t>
      </w:r>
    </w:p>
    <w:p w:rsidR="005A745F" w:rsidRDefault="005A745F">
      <w:pPr>
        <w:rPr>
          <w:rFonts w:eastAsia="Batang"/>
          <w:sz w:val="24"/>
          <w:szCs w:val="24"/>
        </w:rPr>
      </w:pPr>
      <w:r>
        <w:rPr>
          <w:rFonts w:eastAsia="Batang"/>
          <w:sz w:val="24"/>
          <w:szCs w:val="24"/>
        </w:rPr>
        <w:t>2.</w:t>
      </w:r>
      <w:r w:rsidRPr="005A745F">
        <w:t xml:space="preserve"> </w:t>
      </w:r>
      <w:r w:rsidR="00C9397E">
        <w:t>A</w:t>
      </w:r>
      <w:r w:rsidR="00C9397E">
        <w:rPr>
          <w:rFonts w:eastAsia="Batang"/>
          <w:sz w:val="24"/>
          <w:szCs w:val="24"/>
        </w:rPr>
        <w:t xml:space="preserve">nalyze </w:t>
      </w:r>
      <w:r w:rsidR="002331B9">
        <w:rPr>
          <w:rFonts w:eastAsia="Batang"/>
          <w:sz w:val="24"/>
          <w:szCs w:val="24"/>
        </w:rPr>
        <w:t xml:space="preserve">key debates in Canadian </w:t>
      </w:r>
      <w:r w:rsidR="00C9397E">
        <w:rPr>
          <w:rFonts w:eastAsia="Batang"/>
          <w:sz w:val="24"/>
          <w:szCs w:val="24"/>
        </w:rPr>
        <w:t>public administration and public policy</w:t>
      </w:r>
    </w:p>
    <w:p w:rsidR="005A745F" w:rsidRDefault="005A745F">
      <w:pPr>
        <w:rPr>
          <w:rFonts w:eastAsia="Batang"/>
          <w:sz w:val="24"/>
          <w:szCs w:val="24"/>
        </w:rPr>
      </w:pPr>
      <w:r>
        <w:rPr>
          <w:rFonts w:eastAsia="Batang"/>
          <w:sz w:val="24"/>
          <w:szCs w:val="24"/>
        </w:rPr>
        <w:t>3.</w:t>
      </w:r>
      <w:r w:rsidR="00C9397E">
        <w:rPr>
          <w:rFonts w:eastAsia="Batang"/>
          <w:sz w:val="24"/>
          <w:szCs w:val="24"/>
        </w:rPr>
        <w:t xml:space="preserve"> Express themselves clearly an</w:t>
      </w:r>
      <w:r w:rsidR="002331B9">
        <w:rPr>
          <w:rFonts w:eastAsia="Batang"/>
          <w:sz w:val="24"/>
          <w:szCs w:val="24"/>
        </w:rPr>
        <w:t>d concisely in discussions of public administrations</w:t>
      </w:r>
      <w:r w:rsidR="00C9397E">
        <w:rPr>
          <w:rFonts w:eastAsia="Batang"/>
          <w:sz w:val="24"/>
          <w:szCs w:val="24"/>
        </w:rPr>
        <w:t xml:space="preserve"> </w:t>
      </w:r>
    </w:p>
    <w:p w:rsidR="005A745F" w:rsidRPr="00054148" w:rsidRDefault="005A745F">
      <w:pPr>
        <w:rPr>
          <w:rFonts w:eastAsia="Batang"/>
          <w:sz w:val="24"/>
          <w:szCs w:val="24"/>
        </w:rPr>
      </w:pPr>
    </w:p>
    <w:p w:rsidR="002331B9" w:rsidRPr="00054148" w:rsidRDefault="002331B9" w:rsidP="002331B9">
      <w:pPr>
        <w:ind w:left="720"/>
        <w:rPr>
          <w:sz w:val="24"/>
          <w:szCs w:val="24"/>
        </w:rPr>
      </w:pPr>
    </w:p>
    <w:p w:rsidR="002331B9" w:rsidRDefault="002331B9" w:rsidP="002331B9">
      <w:pPr>
        <w:rPr>
          <w:sz w:val="24"/>
          <w:szCs w:val="24"/>
        </w:rPr>
      </w:pPr>
      <w:r>
        <w:rPr>
          <w:sz w:val="24"/>
          <w:szCs w:val="24"/>
        </w:rPr>
        <w:t xml:space="preserve">This course is </w:t>
      </w:r>
      <w:proofErr w:type="spellStart"/>
      <w:r>
        <w:rPr>
          <w:sz w:val="24"/>
          <w:szCs w:val="24"/>
        </w:rPr>
        <w:t>crosslisted</w:t>
      </w:r>
      <w:proofErr w:type="spellEnd"/>
      <w:r>
        <w:rPr>
          <w:sz w:val="24"/>
          <w:szCs w:val="24"/>
        </w:rPr>
        <w:t xml:space="preserve"> to AP/POLS 3190 6.0. </w:t>
      </w:r>
      <w:r w:rsidRPr="00337EC2">
        <w:rPr>
          <w:sz w:val="24"/>
          <w:szCs w:val="24"/>
        </w:rPr>
        <w:t>Course credit exclusion</w:t>
      </w:r>
      <w:r>
        <w:rPr>
          <w:sz w:val="24"/>
          <w:szCs w:val="24"/>
        </w:rPr>
        <w:t xml:space="preserve"> is</w:t>
      </w:r>
      <w:r w:rsidRPr="00337EC2">
        <w:rPr>
          <w:sz w:val="24"/>
          <w:szCs w:val="24"/>
        </w:rPr>
        <w:t>: GL/POLS 2500 6.00</w:t>
      </w:r>
    </w:p>
    <w:p w:rsidR="00DE108F" w:rsidRDefault="00DE108F">
      <w:pPr>
        <w:rPr>
          <w:rFonts w:eastAsia="Batang"/>
          <w:sz w:val="24"/>
          <w:szCs w:val="24"/>
        </w:rPr>
      </w:pPr>
      <w:r w:rsidRPr="00054148">
        <w:rPr>
          <w:rFonts w:eastAsia="Batang"/>
          <w:sz w:val="24"/>
          <w:szCs w:val="24"/>
        </w:rPr>
        <w:t xml:space="preserve"> </w:t>
      </w:r>
    </w:p>
    <w:p w:rsidR="0045426E" w:rsidRDefault="0045426E" w:rsidP="00BD70A2">
      <w:pPr>
        <w:rPr>
          <w:rFonts w:eastAsia="Batang"/>
          <w:b/>
          <w:sz w:val="24"/>
          <w:szCs w:val="24"/>
        </w:rPr>
      </w:pPr>
    </w:p>
    <w:p w:rsidR="00DE108F" w:rsidRDefault="00DE108F" w:rsidP="00BD70A2">
      <w:pPr>
        <w:rPr>
          <w:rFonts w:eastAsia="Batang"/>
          <w:sz w:val="24"/>
          <w:szCs w:val="24"/>
        </w:rPr>
      </w:pPr>
      <w:r w:rsidRPr="00054148">
        <w:rPr>
          <w:rFonts w:eastAsia="Batang"/>
          <w:b/>
          <w:sz w:val="24"/>
          <w:szCs w:val="24"/>
        </w:rPr>
        <w:lastRenderedPageBreak/>
        <w:t>Format:</w:t>
      </w:r>
      <w:r w:rsidRPr="00054148">
        <w:rPr>
          <w:rFonts w:eastAsia="Batang"/>
          <w:sz w:val="24"/>
          <w:szCs w:val="24"/>
        </w:rPr>
        <w:t xml:space="preserve"> </w:t>
      </w:r>
      <w:r w:rsidR="00337EC2">
        <w:rPr>
          <w:rFonts w:eastAsia="Batang"/>
          <w:sz w:val="24"/>
          <w:szCs w:val="24"/>
        </w:rPr>
        <w:t xml:space="preserve">This is </w:t>
      </w:r>
      <w:r w:rsidR="00A1055B">
        <w:rPr>
          <w:rFonts w:eastAsia="Batang"/>
          <w:sz w:val="24"/>
          <w:szCs w:val="24"/>
        </w:rPr>
        <w:t xml:space="preserve">a </w:t>
      </w:r>
      <w:r w:rsidR="00337EC2">
        <w:rPr>
          <w:rFonts w:eastAsia="Batang"/>
          <w:sz w:val="24"/>
          <w:szCs w:val="24"/>
        </w:rPr>
        <w:t xml:space="preserve">fully online course. There are no classroom meetings or on-campus tests/exams for this course. </w:t>
      </w:r>
      <w:r w:rsidR="00BD70A2" w:rsidRPr="00BD70A2">
        <w:rPr>
          <w:rFonts w:eastAsia="Batang"/>
          <w:sz w:val="24"/>
          <w:szCs w:val="24"/>
        </w:rPr>
        <w:t>Lectures will compri</w:t>
      </w:r>
      <w:r w:rsidR="00BD70A2">
        <w:rPr>
          <w:rFonts w:eastAsia="Batang"/>
          <w:sz w:val="24"/>
          <w:szCs w:val="24"/>
        </w:rPr>
        <w:t xml:space="preserve">se a series of </w:t>
      </w:r>
      <w:r w:rsidR="00883D80">
        <w:rPr>
          <w:rFonts w:eastAsia="Batang"/>
          <w:sz w:val="24"/>
          <w:szCs w:val="24"/>
        </w:rPr>
        <w:t>PowerP</w:t>
      </w:r>
      <w:r w:rsidR="00E40DD6">
        <w:rPr>
          <w:rFonts w:eastAsia="Batang"/>
          <w:sz w:val="24"/>
          <w:szCs w:val="24"/>
        </w:rPr>
        <w:t xml:space="preserve">oint slide shows </w:t>
      </w:r>
      <w:r w:rsidR="00C129E6">
        <w:rPr>
          <w:rFonts w:eastAsia="Batang"/>
          <w:sz w:val="24"/>
          <w:szCs w:val="24"/>
        </w:rPr>
        <w:t xml:space="preserve">with audio, </w:t>
      </w:r>
      <w:r w:rsidR="00E40DD6">
        <w:rPr>
          <w:rFonts w:eastAsia="Batang"/>
          <w:sz w:val="24"/>
          <w:szCs w:val="24"/>
        </w:rPr>
        <w:t xml:space="preserve">and </w:t>
      </w:r>
      <w:r w:rsidR="00BD70A2">
        <w:rPr>
          <w:rFonts w:eastAsia="Batang"/>
          <w:sz w:val="24"/>
          <w:szCs w:val="24"/>
        </w:rPr>
        <w:t>podcasts f</w:t>
      </w:r>
      <w:r w:rsidR="00A1055B">
        <w:rPr>
          <w:rFonts w:eastAsia="Batang"/>
          <w:sz w:val="24"/>
          <w:szCs w:val="24"/>
        </w:rPr>
        <w:t xml:space="preserve">rom the instructor, and related </w:t>
      </w:r>
      <w:r w:rsidR="00BD70A2" w:rsidRPr="00BD70A2">
        <w:rPr>
          <w:rFonts w:eastAsia="Batang"/>
          <w:sz w:val="24"/>
          <w:szCs w:val="24"/>
        </w:rPr>
        <w:t>audio-visual material. Links to the</w:t>
      </w:r>
      <w:r w:rsidR="00A1055B">
        <w:rPr>
          <w:rFonts w:eastAsia="Batang"/>
          <w:sz w:val="24"/>
          <w:szCs w:val="24"/>
        </w:rPr>
        <w:t xml:space="preserve"> material can be accessed </w:t>
      </w:r>
      <w:r w:rsidR="00BD70A2">
        <w:rPr>
          <w:rFonts w:eastAsia="Batang"/>
          <w:sz w:val="24"/>
          <w:szCs w:val="24"/>
        </w:rPr>
        <w:t xml:space="preserve">from </w:t>
      </w:r>
      <w:r w:rsidR="00BD70A2" w:rsidRPr="00BD70A2">
        <w:rPr>
          <w:rFonts w:eastAsia="Batang"/>
          <w:sz w:val="24"/>
          <w:szCs w:val="24"/>
        </w:rPr>
        <w:t xml:space="preserve">the Moodle site for the course. </w:t>
      </w:r>
      <w:r w:rsidR="00BD70A2">
        <w:rPr>
          <w:rFonts w:eastAsia="Batang"/>
          <w:sz w:val="24"/>
          <w:szCs w:val="24"/>
        </w:rPr>
        <w:t xml:space="preserve">Discussions will be conducted </w:t>
      </w:r>
      <w:r w:rsidR="00BD70A2" w:rsidRPr="00BD70A2">
        <w:rPr>
          <w:rFonts w:eastAsia="Batang"/>
          <w:sz w:val="24"/>
          <w:szCs w:val="24"/>
        </w:rPr>
        <w:t>online on the Moodle course site. The only technical</w:t>
      </w:r>
      <w:r w:rsidR="00BD70A2">
        <w:rPr>
          <w:rFonts w:eastAsia="Batang"/>
          <w:sz w:val="24"/>
          <w:szCs w:val="24"/>
        </w:rPr>
        <w:t xml:space="preserve"> </w:t>
      </w:r>
      <w:r w:rsidR="00BD70A2" w:rsidRPr="00BD70A2">
        <w:rPr>
          <w:rFonts w:eastAsia="Batang"/>
          <w:sz w:val="24"/>
          <w:szCs w:val="24"/>
        </w:rPr>
        <w:t xml:space="preserve">requirements </w:t>
      </w:r>
      <w:r w:rsidR="00E40DD6">
        <w:rPr>
          <w:rFonts w:eastAsia="Batang"/>
          <w:sz w:val="24"/>
          <w:szCs w:val="24"/>
        </w:rPr>
        <w:t>are</w:t>
      </w:r>
      <w:r w:rsidR="00BD70A2" w:rsidRPr="00BD70A2">
        <w:rPr>
          <w:rFonts w:eastAsia="Batang"/>
          <w:sz w:val="24"/>
          <w:szCs w:val="24"/>
        </w:rPr>
        <w:t xml:space="preserve"> access to Moodle, </w:t>
      </w:r>
      <w:r w:rsidR="00BD70A2">
        <w:rPr>
          <w:rFonts w:eastAsia="Batang"/>
          <w:sz w:val="24"/>
          <w:szCs w:val="24"/>
        </w:rPr>
        <w:t>and</w:t>
      </w:r>
      <w:r w:rsidR="00BD70A2" w:rsidRPr="00BD70A2">
        <w:rPr>
          <w:rFonts w:eastAsia="Batang"/>
          <w:sz w:val="24"/>
          <w:szCs w:val="24"/>
        </w:rPr>
        <w:t xml:space="preserve"> access to a</w:t>
      </w:r>
      <w:r w:rsidR="00BD70A2">
        <w:rPr>
          <w:rFonts w:eastAsia="Batang"/>
          <w:sz w:val="24"/>
          <w:szCs w:val="24"/>
        </w:rPr>
        <w:t xml:space="preserve"> web browser and email</w:t>
      </w:r>
      <w:r w:rsidR="00BD70A2" w:rsidRPr="00BD70A2">
        <w:rPr>
          <w:rFonts w:eastAsia="Batang"/>
          <w:sz w:val="24"/>
          <w:szCs w:val="24"/>
        </w:rPr>
        <w:t>.</w:t>
      </w:r>
    </w:p>
    <w:p w:rsidR="00DE108F" w:rsidRDefault="00DE108F">
      <w:pPr>
        <w:rPr>
          <w:rFonts w:eastAsia="Batang"/>
          <w:sz w:val="24"/>
          <w:szCs w:val="24"/>
        </w:rPr>
      </w:pPr>
    </w:p>
    <w:p w:rsidR="00F57D96" w:rsidRPr="00E73E6E" w:rsidRDefault="00F57D96" w:rsidP="00F57D96">
      <w:pPr>
        <w:pStyle w:val="Default"/>
        <w:rPr>
          <w:rFonts w:eastAsia="Batang"/>
        </w:rPr>
      </w:pPr>
      <w:r w:rsidRPr="00E73E6E">
        <w:rPr>
          <w:b/>
          <w:bCs/>
        </w:rPr>
        <w:t xml:space="preserve">Netiquette: </w:t>
      </w:r>
      <w:r w:rsidRPr="00E73E6E">
        <w:t xml:space="preserve">Participants in the course are expected to treat each other with respect. Without the visual cues and shared understanding of acceptable </w:t>
      </w:r>
      <w:r w:rsidR="00A1055B" w:rsidRPr="00E73E6E">
        <w:t xml:space="preserve">behavior that have been learned from </w:t>
      </w:r>
      <w:r w:rsidRPr="00E73E6E">
        <w:t xml:space="preserve">face-to-face classroom discussions and debates, it is critical to be aware of 'netiquette' (online etiquette). Please review </w:t>
      </w:r>
      <w:hyperlink r:id="rId12" w:history="1">
        <w:r w:rsidRPr="00E73E6E">
          <w:rPr>
            <w:rStyle w:val="Hyperlink"/>
            <w:rFonts w:ascii="Times New Roman" w:hAnsi="Times New Roman"/>
            <w:sz w:val="24"/>
          </w:rPr>
          <w:t>The Core Rules of Netiquette</w:t>
        </w:r>
      </w:hyperlink>
      <w:r w:rsidRPr="00E73E6E">
        <w:rPr>
          <w:color w:val="0000FF"/>
        </w:rPr>
        <w:t xml:space="preserve"> </w:t>
      </w:r>
      <w:r w:rsidRPr="00E73E6E">
        <w:t xml:space="preserve">from Albion.com, based on 'Netiquette' by Virginia Shea for a summary of expected online behavior. More generally, please take a minute to review your words before pressing send/submit.  </w:t>
      </w:r>
    </w:p>
    <w:p w:rsidR="00F57D96" w:rsidRPr="00E73E6E" w:rsidRDefault="00F57D96">
      <w:pPr>
        <w:rPr>
          <w:rFonts w:eastAsia="Batang"/>
          <w:sz w:val="24"/>
          <w:szCs w:val="24"/>
        </w:rPr>
      </w:pPr>
    </w:p>
    <w:p w:rsidR="00F57D96" w:rsidRPr="00E73E6E" w:rsidRDefault="00D85947" w:rsidP="00D85947">
      <w:pPr>
        <w:pStyle w:val="Default"/>
        <w:rPr>
          <w:color w:val="0000FF"/>
        </w:rPr>
      </w:pPr>
      <w:r>
        <w:rPr>
          <w:b/>
          <w:bCs/>
        </w:rPr>
        <w:t xml:space="preserve">Technology support: </w:t>
      </w:r>
      <w:r w:rsidR="00F57D96" w:rsidRPr="00E73E6E">
        <w:t xml:space="preserve">If you are not familiar with the Moodle environment, or require some technical or administrative assistance regarding the online course in general, guides are available at: </w:t>
      </w:r>
      <w:hyperlink r:id="rId13" w:history="1">
        <w:r w:rsidR="00F57D96" w:rsidRPr="00E73E6E">
          <w:rPr>
            <w:rStyle w:val="Hyperlink"/>
            <w:rFonts w:ascii="Times New Roman" w:hAnsi="Times New Roman"/>
            <w:sz w:val="24"/>
          </w:rPr>
          <w:t>https://moodle.yorku.ca/</w:t>
        </w:r>
      </w:hyperlink>
      <w:r w:rsidRPr="00D85947">
        <w:rPr>
          <w:rStyle w:val="Hyperlink"/>
          <w:rFonts w:ascii="Times New Roman" w:hAnsi="Times New Roman"/>
          <w:b w:val="0"/>
          <w:sz w:val="24"/>
          <w:u w:val="none"/>
        </w:rPr>
        <w:t xml:space="preserve"> and </w:t>
      </w:r>
      <w:hyperlink r:id="rId14" w:history="1">
        <w:r w:rsidR="00F57D96" w:rsidRPr="00E73E6E">
          <w:rPr>
            <w:rStyle w:val="Hyperlink"/>
            <w:rFonts w:ascii="Times New Roman" w:hAnsi="Times New Roman"/>
            <w:sz w:val="24"/>
          </w:rPr>
          <w:t>http://elearning.laps.yorku.ca/</w:t>
        </w:r>
      </w:hyperlink>
    </w:p>
    <w:p w:rsidR="00F57D96" w:rsidRPr="00E73E6E" w:rsidRDefault="00F57D96" w:rsidP="00F57D96">
      <w:pPr>
        <w:rPr>
          <w:rFonts w:eastAsia="Batang"/>
          <w:sz w:val="24"/>
          <w:szCs w:val="24"/>
        </w:rPr>
      </w:pPr>
    </w:p>
    <w:p w:rsidR="00D85947" w:rsidRDefault="00D85947" w:rsidP="002331B9">
      <w:pPr>
        <w:rPr>
          <w:rFonts w:eastAsia="Batang"/>
          <w:b/>
          <w:sz w:val="24"/>
          <w:szCs w:val="24"/>
        </w:rPr>
      </w:pPr>
    </w:p>
    <w:p w:rsidR="002331B9" w:rsidRPr="00E73E6E" w:rsidRDefault="00894CC8" w:rsidP="002331B9">
      <w:pPr>
        <w:rPr>
          <w:rFonts w:eastAsia="Batang"/>
          <w:b/>
          <w:sz w:val="24"/>
          <w:szCs w:val="24"/>
        </w:rPr>
      </w:pPr>
      <w:r w:rsidRPr="00E73E6E">
        <w:rPr>
          <w:rFonts w:eastAsia="Batang"/>
          <w:b/>
          <w:sz w:val="24"/>
          <w:szCs w:val="24"/>
        </w:rPr>
        <w:t xml:space="preserve">Required </w:t>
      </w:r>
      <w:r w:rsidR="00D85947">
        <w:rPr>
          <w:rFonts w:eastAsia="Batang"/>
          <w:b/>
          <w:sz w:val="24"/>
          <w:szCs w:val="24"/>
        </w:rPr>
        <w:t>r</w:t>
      </w:r>
      <w:r w:rsidR="00DE108F" w:rsidRPr="00E73E6E">
        <w:rPr>
          <w:rFonts w:eastAsia="Batang"/>
          <w:b/>
          <w:sz w:val="24"/>
          <w:szCs w:val="24"/>
        </w:rPr>
        <w:t>e</w:t>
      </w:r>
      <w:r w:rsidR="005A745F" w:rsidRPr="00E73E6E">
        <w:rPr>
          <w:rFonts w:eastAsia="Batang"/>
          <w:b/>
          <w:sz w:val="24"/>
          <w:szCs w:val="24"/>
        </w:rPr>
        <w:t>adings</w:t>
      </w:r>
      <w:r w:rsidR="00D85947">
        <w:rPr>
          <w:rFonts w:eastAsia="Batang"/>
          <w:b/>
          <w:sz w:val="24"/>
          <w:szCs w:val="24"/>
        </w:rPr>
        <w:t xml:space="preserve"> </w:t>
      </w:r>
      <w:r w:rsidR="00D85947" w:rsidRPr="00C129E6">
        <w:rPr>
          <w:rFonts w:eastAsia="Batang"/>
          <w:sz w:val="24"/>
          <w:szCs w:val="24"/>
        </w:rPr>
        <w:t xml:space="preserve">(available </w:t>
      </w:r>
      <w:r w:rsidR="00DC4510" w:rsidRPr="00C129E6">
        <w:rPr>
          <w:rFonts w:eastAsia="Batang"/>
          <w:sz w:val="24"/>
          <w:szCs w:val="24"/>
        </w:rPr>
        <w:t xml:space="preserve">for purchase </w:t>
      </w:r>
      <w:r w:rsidR="00D85947" w:rsidRPr="00C129E6">
        <w:rPr>
          <w:rFonts w:eastAsia="Batang"/>
          <w:sz w:val="24"/>
          <w:szCs w:val="24"/>
        </w:rPr>
        <w:t>at the York Bookstore)</w:t>
      </w:r>
      <w:r w:rsidR="002331B9" w:rsidRPr="00C129E6">
        <w:rPr>
          <w:rFonts w:eastAsia="Batang"/>
          <w:b/>
          <w:sz w:val="24"/>
          <w:szCs w:val="24"/>
        </w:rPr>
        <w:t xml:space="preserve">: </w:t>
      </w:r>
    </w:p>
    <w:p w:rsidR="00894CC8" w:rsidRDefault="00894CC8" w:rsidP="002331B9">
      <w:pPr>
        <w:rPr>
          <w:rFonts w:eastAsia="Batang"/>
          <w:b/>
          <w:bCs/>
          <w:i/>
          <w:sz w:val="24"/>
          <w:szCs w:val="24"/>
          <w:u w:val="single"/>
          <w:lang w:val="en-GB"/>
        </w:rPr>
      </w:pPr>
    </w:p>
    <w:p w:rsidR="00894CC8" w:rsidRPr="00D85947" w:rsidRDefault="00883D80" w:rsidP="002331B9">
      <w:pPr>
        <w:rPr>
          <w:rFonts w:eastAsia="Batang"/>
          <w:bCs/>
          <w:sz w:val="24"/>
          <w:szCs w:val="24"/>
          <w:lang w:val="en-GB"/>
        </w:rPr>
      </w:pPr>
      <w:r>
        <w:rPr>
          <w:rFonts w:eastAsia="Batang"/>
          <w:b/>
          <w:bCs/>
          <w:i/>
          <w:sz w:val="24"/>
          <w:szCs w:val="24"/>
          <w:lang w:val="en-GB"/>
        </w:rPr>
        <w:t>The Han</w:t>
      </w:r>
      <w:r w:rsidR="00D85947">
        <w:rPr>
          <w:rFonts w:eastAsia="Batang"/>
          <w:b/>
          <w:bCs/>
          <w:i/>
          <w:sz w:val="24"/>
          <w:szCs w:val="24"/>
          <w:lang w:val="en-GB"/>
        </w:rPr>
        <w:t>d</w:t>
      </w:r>
      <w:r>
        <w:rPr>
          <w:rFonts w:eastAsia="Batang"/>
          <w:b/>
          <w:bCs/>
          <w:i/>
          <w:sz w:val="24"/>
          <w:szCs w:val="24"/>
          <w:lang w:val="en-GB"/>
        </w:rPr>
        <w:t xml:space="preserve">book of Canadian Public Administration </w:t>
      </w:r>
      <w:r w:rsidR="00D85947">
        <w:rPr>
          <w:rFonts w:eastAsia="Batang"/>
          <w:bCs/>
          <w:sz w:val="24"/>
          <w:szCs w:val="24"/>
          <w:lang w:val="en-GB"/>
        </w:rPr>
        <w:t xml:space="preserve">(third edition) </w:t>
      </w:r>
      <w:r w:rsidRPr="00D85947">
        <w:rPr>
          <w:rFonts w:eastAsia="Batang"/>
          <w:bCs/>
          <w:sz w:val="24"/>
          <w:szCs w:val="24"/>
          <w:lang w:val="en-GB"/>
        </w:rPr>
        <w:t>edited by Christopher Dunn</w:t>
      </w:r>
      <w:r w:rsidR="00D85947" w:rsidRPr="00D85947">
        <w:rPr>
          <w:rFonts w:eastAsia="Batang"/>
          <w:bCs/>
          <w:sz w:val="24"/>
          <w:szCs w:val="24"/>
          <w:lang w:val="en-GB"/>
        </w:rPr>
        <w:t>. Don Mills, Toronto: Oxford University Press. 2018</w:t>
      </w:r>
    </w:p>
    <w:p w:rsidR="00894CC8" w:rsidRDefault="00894CC8" w:rsidP="002331B9">
      <w:pPr>
        <w:rPr>
          <w:rFonts w:eastAsia="Batang"/>
          <w:b/>
          <w:bCs/>
          <w:i/>
          <w:sz w:val="24"/>
          <w:szCs w:val="24"/>
          <w:u w:val="single"/>
          <w:lang w:val="en-GB"/>
        </w:rPr>
      </w:pPr>
    </w:p>
    <w:p w:rsidR="00D85947" w:rsidRDefault="00894CC8" w:rsidP="002331B9">
      <w:pPr>
        <w:rPr>
          <w:rFonts w:eastAsia="Batang"/>
          <w:sz w:val="24"/>
          <w:szCs w:val="24"/>
          <w:lang w:val="en-GB"/>
        </w:rPr>
      </w:pPr>
      <w:r w:rsidRPr="00D85947">
        <w:rPr>
          <w:rStyle w:val="Hyperlink"/>
          <w:rFonts w:ascii="Times New Roman" w:eastAsia="Batang" w:hAnsi="Times New Roman"/>
          <w:bCs/>
          <w:i/>
          <w:sz w:val="24"/>
          <w:szCs w:val="24"/>
          <w:u w:val="none"/>
          <w:lang w:val="en-GB"/>
        </w:rPr>
        <w:t>How to Succeed at University (and Get a Great Job!): Mastering the Critical Skills You Need for School, Work and Life</w:t>
      </w:r>
      <w:r w:rsidRPr="00894CC8">
        <w:rPr>
          <w:rFonts w:eastAsia="Batang"/>
          <w:sz w:val="24"/>
          <w:szCs w:val="24"/>
          <w:lang w:val="en-GB"/>
        </w:rPr>
        <w:t xml:space="preserve"> by </w:t>
      </w:r>
      <w:r w:rsidR="00D85947">
        <w:rPr>
          <w:rFonts w:eastAsia="Batang"/>
          <w:sz w:val="24"/>
          <w:szCs w:val="24"/>
          <w:lang w:val="en-GB"/>
        </w:rPr>
        <w:t xml:space="preserve">Thomas R. </w:t>
      </w:r>
      <w:r w:rsidRPr="00894CC8">
        <w:rPr>
          <w:rFonts w:eastAsia="Batang"/>
          <w:sz w:val="24"/>
          <w:szCs w:val="24"/>
          <w:lang w:val="en-GB"/>
        </w:rPr>
        <w:t xml:space="preserve">Klassen and John A. Dwyer. Vancouver: University of British Columbia Press. 2015. You </w:t>
      </w:r>
      <w:r w:rsidR="00D85947">
        <w:rPr>
          <w:rFonts w:eastAsia="Batang"/>
          <w:sz w:val="24"/>
          <w:szCs w:val="24"/>
          <w:lang w:val="en-GB"/>
        </w:rPr>
        <w:t xml:space="preserve">may also </w:t>
      </w:r>
      <w:r w:rsidRPr="00894CC8">
        <w:rPr>
          <w:rFonts w:eastAsia="Batang"/>
          <w:sz w:val="24"/>
          <w:szCs w:val="24"/>
          <w:lang w:val="en-GB"/>
        </w:rPr>
        <w:t>download the book for free</w:t>
      </w:r>
      <w:r w:rsidR="00D85947">
        <w:rPr>
          <w:rFonts w:eastAsia="Batang"/>
          <w:sz w:val="24"/>
          <w:szCs w:val="24"/>
          <w:lang w:val="en-GB"/>
        </w:rPr>
        <w:t xml:space="preserve"> at:</w:t>
      </w:r>
      <w:r w:rsidR="00D85947" w:rsidRPr="00D85947">
        <w:t xml:space="preserve"> </w:t>
      </w:r>
    </w:p>
    <w:p w:rsidR="00894CC8" w:rsidRDefault="00E165CF" w:rsidP="002331B9">
      <w:pPr>
        <w:rPr>
          <w:rFonts w:eastAsia="Batang"/>
          <w:sz w:val="24"/>
          <w:szCs w:val="24"/>
        </w:rPr>
      </w:pPr>
      <w:hyperlink r:id="rId15" w:history="1">
        <w:r w:rsidR="00D85947" w:rsidRPr="002173B8">
          <w:rPr>
            <w:rStyle w:val="Hyperlink"/>
            <w:rFonts w:ascii="Times New Roman" w:eastAsia="Batang" w:hAnsi="Times New Roman"/>
            <w:sz w:val="24"/>
            <w:szCs w:val="24"/>
          </w:rPr>
          <w:t>http://www.ubcpress.ca/how-to-succeed-at-university-and-get-a-great-job</w:t>
        </w:r>
      </w:hyperlink>
    </w:p>
    <w:p w:rsidR="00D85947" w:rsidRDefault="00D85947" w:rsidP="002331B9">
      <w:pPr>
        <w:rPr>
          <w:rFonts w:eastAsia="Batang"/>
          <w:sz w:val="24"/>
          <w:szCs w:val="24"/>
        </w:rPr>
      </w:pPr>
    </w:p>
    <w:p w:rsidR="005A745F" w:rsidRPr="00832821" w:rsidRDefault="00832821">
      <w:pPr>
        <w:rPr>
          <w:rFonts w:eastAsia="Batang"/>
          <w:sz w:val="24"/>
          <w:szCs w:val="24"/>
        </w:rPr>
      </w:pPr>
      <w:r w:rsidRPr="00832821">
        <w:rPr>
          <w:rFonts w:eastAsia="Batang"/>
          <w:sz w:val="24"/>
          <w:szCs w:val="24"/>
        </w:rPr>
        <w:t>Copies of the</w:t>
      </w:r>
      <w:r>
        <w:rPr>
          <w:rFonts w:eastAsia="Batang"/>
          <w:sz w:val="24"/>
          <w:szCs w:val="24"/>
        </w:rPr>
        <w:t>se two</w:t>
      </w:r>
      <w:r w:rsidRPr="00832821">
        <w:rPr>
          <w:rFonts w:eastAsia="Batang"/>
          <w:sz w:val="24"/>
          <w:szCs w:val="24"/>
        </w:rPr>
        <w:t xml:space="preserve"> books are also on reserve at the Scott Library.</w:t>
      </w:r>
    </w:p>
    <w:p w:rsidR="00832821" w:rsidRDefault="00832821">
      <w:pPr>
        <w:rPr>
          <w:rFonts w:eastAsia="Batang"/>
          <w:b/>
          <w:sz w:val="24"/>
          <w:szCs w:val="24"/>
        </w:rPr>
      </w:pPr>
    </w:p>
    <w:p w:rsidR="00832821" w:rsidRDefault="00832821">
      <w:pPr>
        <w:rPr>
          <w:rFonts w:eastAsia="Batang"/>
          <w:b/>
          <w:sz w:val="24"/>
          <w:szCs w:val="24"/>
        </w:rPr>
      </w:pPr>
    </w:p>
    <w:p w:rsidR="00DE108F" w:rsidRPr="002331B9" w:rsidRDefault="005A745F">
      <w:pPr>
        <w:rPr>
          <w:sz w:val="24"/>
          <w:szCs w:val="24"/>
        </w:rPr>
      </w:pPr>
      <w:r>
        <w:rPr>
          <w:rFonts w:eastAsia="Batang"/>
          <w:b/>
          <w:sz w:val="24"/>
          <w:szCs w:val="24"/>
        </w:rPr>
        <w:t xml:space="preserve">Recommended </w:t>
      </w:r>
      <w:r w:rsidR="00DE108F" w:rsidRPr="00054148">
        <w:rPr>
          <w:rFonts w:eastAsia="Batang"/>
          <w:b/>
          <w:sz w:val="24"/>
          <w:szCs w:val="24"/>
        </w:rPr>
        <w:t>reference books</w:t>
      </w:r>
      <w:r w:rsidR="002331B9">
        <w:rPr>
          <w:rFonts w:eastAsia="Batang"/>
          <w:b/>
          <w:sz w:val="24"/>
          <w:szCs w:val="24"/>
        </w:rPr>
        <w:t xml:space="preserve">: </w:t>
      </w:r>
      <w:r w:rsidR="00AB012F" w:rsidRPr="00AB012F">
        <w:rPr>
          <w:rFonts w:eastAsia="Batang"/>
          <w:sz w:val="24"/>
          <w:szCs w:val="24"/>
        </w:rPr>
        <w:t>There are many books on public administration at the York Libraries and in public/community libraries</w:t>
      </w:r>
      <w:r w:rsidR="00E73E6E">
        <w:rPr>
          <w:rFonts w:eastAsia="Batang"/>
          <w:sz w:val="24"/>
          <w:szCs w:val="24"/>
        </w:rPr>
        <w:t>, as well as online</w:t>
      </w:r>
      <w:r w:rsidR="00AB012F" w:rsidRPr="00AB012F">
        <w:rPr>
          <w:rFonts w:eastAsia="Batang"/>
          <w:sz w:val="24"/>
          <w:szCs w:val="24"/>
        </w:rPr>
        <w:t>. The large number of book</w:t>
      </w:r>
      <w:r w:rsidR="00E73E6E">
        <w:rPr>
          <w:rFonts w:eastAsia="Batang"/>
          <w:sz w:val="24"/>
          <w:szCs w:val="24"/>
        </w:rPr>
        <w:t>s and publications</w:t>
      </w:r>
      <w:r w:rsidR="00AB012F" w:rsidRPr="00AB012F">
        <w:rPr>
          <w:rFonts w:eastAsia="Batang"/>
          <w:sz w:val="24"/>
          <w:szCs w:val="24"/>
        </w:rPr>
        <w:t xml:space="preserve"> ref</w:t>
      </w:r>
      <w:r w:rsidR="00F57D96">
        <w:rPr>
          <w:rFonts w:eastAsia="Batang"/>
          <w:sz w:val="24"/>
          <w:szCs w:val="24"/>
        </w:rPr>
        <w:t>l</w:t>
      </w:r>
      <w:r w:rsidR="00AB012F" w:rsidRPr="00AB012F">
        <w:rPr>
          <w:rFonts w:eastAsia="Batang"/>
          <w:sz w:val="24"/>
          <w:szCs w:val="24"/>
        </w:rPr>
        <w:t>ects the importance that public administration and policy play in the lives of citizens.</w:t>
      </w:r>
      <w:r w:rsidR="00AB012F">
        <w:rPr>
          <w:rFonts w:eastAsia="Batang"/>
          <w:b/>
          <w:sz w:val="24"/>
          <w:szCs w:val="24"/>
        </w:rPr>
        <w:t xml:space="preserve"> </w:t>
      </w:r>
      <w:r w:rsidR="002331B9">
        <w:rPr>
          <w:rFonts w:eastAsia="Batang"/>
          <w:sz w:val="24"/>
          <w:szCs w:val="24"/>
        </w:rPr>
        <w:t>Students are not required to purchase any of the books below, but might</w:t>
      </w:r>
      <w:r w:rsidR="00A1055B">
        <w:rPr>
          <w:rFonts w:eastAsia="Batang"/>
          <w:sz w:val="24"/>
          <w:szCs w:val="24"/>
        </w:rPr>
        <w:t xml:space="preserve"> find</w:t>
      </w:r>
      <w:r w:rsidR="002331B9">
        <w:rPr>
          <w:rFonts w:eastAsia="Batang"/>
          <w:sz w:val="24"/>
          <w:szCs w:val="24"/>
        </w:rPr>
        <w:t xml:space="preserve"> these to be helpful sources of supplementary information. All books are the Scott Library, and most can also be found in public libraries.</w:t>
      </w:r>
    </w:p>
    <w:p w:rsidR="00DE108F" w:rsidRDefault="00DE108F">
      <w:pPr>
        <w:rPr>
          <w:sz w:val="24"/>
          <w:szCs w:val="24"/>
        </w:rPr>
      </w:pPr>
    </w:p>
    <w:p w:rsidR="00DE108F" w:rsidRDefault="00DE108F">
      <w:pPr>
        <w:rPr>
          <w:rFonts w:eastAsia="Batang"/>
          <w:sz w:val="24"/>
          <w:szCs w:val="24"/>
        </w:rPr>
      </w:pPr>
      <w:r w:rsidRPr="00054148">
        <w:rPr>
          <w:rFonts w:eastAsia="Batang"/>
          <w:sz w:val="24"/>
          <w:szCs w:val="24"/>
        </w:rPr>
        <w:t>Barker, Paul, ed. 200</w:t>
      </w:r>
      <w:r w:rsidR="002331B9">
        <w:rPr>
          <w:rFonts w:eastAsia="Batang"/>
          <w:sz w:val="24"/>
          <w:szCs w:val="24"/>
        </w:rPr>
        <w:t>8</w:t>
      </w:r>
      <w:r w:rsidRPr="00054148">
        <w:rPr>
          <w:rFonts w:eastAsia="Batang"/>
          <w:sz w:val="24"/>
          <w:szCs w:val="24"/>
        </w:rPr>
        <w:t xml:space="preserve">. </w:t>
      </w:r>
      <w:r w:rsidRPr="00054148">
        <w:rPr>
          <w:rFonts w:eastAsia="Batang"/>
          <w:i/>
          <w:sz w:val="24"/>
          <w:szCs w:val="24"/>
        </w:rPr>
        <w:t>Public Administration in Canada: Brie</w:t>
      </w:r>
      <w:r w:rsidR="00981245">
        <w:rPr>
          <w:rFonts w:eastAsia="Batang"/>
          <w:i/>
          <w:sz w:val="24"/>
          <w:szCs w:val="24"/>
        </w:rPr>
        <w:t xml:space="preserve">f </w:t>
      </w:r>
      <w:r w:rsidR="00F57D96">
        <w:rPr>
          <w:rFonts w:eastAsia="Batang"/>
          <w:i/>
          <w:sz w:val="24"/>
          <w:szCs w:val="24"/>
        </w:rPr>
        <w:t>e</w:t>
      </w:r>
      <w:r w:rsidRPr="00054148">
        <w:rPr>
          <w:rFonts w:eastAsia="Batang"/>
          <w:i/>
          <w:sz w:val="24"/>
          <w:szCs w:val="24"/>
        </w:rPr>
        <w:t>dition</w:t>
      </w:r>
      <w:r w:rsidRPr="00054148">
        <w:rPr>
          <w:rFonts w:eastAsia="Batang"/>
          <w:sz w:val="24"/>
          <w:szCs w:val="24"/>
        </w:rPr>
        <w:t>. Thomson, Nelson.</w:t>
      </w:r>
      <w:r w:rsidR="002331B9" w:rsidRPr="002331B9">
        <w:rPr>
          <w:rFonts w:eastAsia="Batang"/>
          <w:sz w:val="24"/>
          <w:szCs w:val="24"/>
        </w:rPr>
        <w:t xml:space="preserve"> JL 108 B45 2008</w:t>
      </w:r>
    </w:p>
    <w:p w:rsidR="006D1CE7" w:rsidRDefault="006D1CE7" w:rsidP="006D1CE7">
      <w:pPr>
        <w:rPr>
          <w:rFonts w:eastAsia="Batang"/>
          <w:sz w:val="24"/>
          <w:szCs w:val="24"/>
        </w:rPr>
      </w:pPr>
    </w:p>
    <w:p w:rsidR="006D1CE7" w:rsidRPr="00054148" w:rsidRDefault="006D1CE7" w:rsidP="006D1CE7">
      <w:pPr>
        <w:rPr>
          <w:rFonts w:eastAsia="Batang"/>
          <w:sz w:val="24"/>
          <w:szCs w:val="24"/>
        </w:rPr>
      </w:pPr>
      <w:r w:rsidRPr="00054148">
        <w:rPr>
          <w:rFonts w:eastAsia="Batang"/>
          <w:sz w:val="24"/>
          <w:szCs w:val="24"/>
        </w:rPr>
        <w:t xml:space="preserve">Carroll, Barbara Wake et al., eds. 2005. </w:t>
      </w:r>
      <w:r w:rsidRPr="00054148">
        <w:rPr>
          <w:rFonts w:eastAsia="Batang"/>
          <w:i/>
          <w:sz w:val="24"/>
          <w:szCs w:val="24"/>
        </w:rPr>
        <w:t xml:space="preserve">Classic </w:t>
      </w:r>
      <w:smartTag w:uri="urn:schemas-microsoft-com:office:smarttags" w:element="City">
        <w:smartTag w:uri="urn:schemas-microsoft-com:office:smarttags" w:element="place">
          <w:r w:rsidRPr="00054148">
            <w:rPr>
              <w:rFonts w:eastAsia="Batang"/>
              <w:i/>
              <w:sz w:val="24"/>
              <w:szCs w:val="24"/>
            </w:rPr>
            <w:t>Readings</w:t>
          </w:r>
        </w:smartTag>
      </w:smartTag>
      <w:r w:rsidRPr="00054148">
        <w:rPr>
          <w:rFonts w:eastAsia="Batang"/>
          <w:i/>
          <w:sz w:val="24"/>
          <w:szCs w:val="24"/>
        </w:rPr>
        <w:t xml:space="preserve"> in Canadian Public Administration</w:t>
      </w:r>
      <w:r w:rsidRPr="00054148">
        <w:rPr>
          <w:rFonts w:eastAsia="Batang"/>
          <w:sz w:val="24"/>
          <w:szCs w:val="24"/>
        </w:rPr>
        <w:t xml:space="preserve">. </w:t>
      </w:r>
      <w:smartTag w:uri="urn:schemas-microsoft-com:office:smarttags" w:element="City">
        <w:smartTag w:uri="urn:schemas-microsoft-com:office:smarttags" w:element="place">
          <w:r w:rsidRPr="00054148">
            <w:rPr>
              <w:rFonts w:eastAsia="Batang"/>
              <w:sz w:val="24"/>
              <w:szCs w:val="24"/>
            </w:rPr>
            <w:t>Toronto</w:t>
          </w:r>
        </w:smartTag>
      </w:smartTag>
      <w:r w:rsidRPr="00054148">
        <w:rPr>
          <w:rFonts w:eastAsia="Batang"/>
          <w:sz w:val="24"/>
          <w:szCs w:val="24"/>
        </w:rPr>
        <w:t xml:space="preserve">: </w:t>
      </w:r>
      <w:smartTag w:uri="urn:schemas-microsoft-com:office:smarttags" w:element="City">
        <w:smartTag w:uri="urn:schemas-microsoft-com:office:smarttags" w:element="place">
          <w:r w:rsidRPr="00054148">
            <w:rPr>
              <w:rFonts w:eastAsia="Batang"/>
              <w:sz w:val="24"/>
              <w:szCs w:val="24"/>
            </w:rPr>
            <w:t>Oxford</w:t>
          </w:r>
        </w:smartTag>
      </w:smartTag>
      <w:r w:rsidRPr="00054148">
        <w:rPr>
          <w:rFonts w:eastAsia="Batang"/>
          <w:sz w:val="24"/>
          <w:szCs w:val="24"/>
        </w:rPr>
        <w:t>.</w:t>
      </w:r>
    </w:p>
    <w:p w:rsidR="006D1CE7" w:rsidRDefault="006D1CE7" w:rsidP="006D1CE7">
      <w:pPr>
        <w:rPr>
          <w:rFonts w:eastAsia="Batang"/>
          <w:sz w:val="24"/>
          <w:szCs w:val="24"/>
        </w:rPr>
      </w:pPr>
    </w:p>
    <w:p w:rsidR="006D1CE7" w:rsidRPr="00054148" w:rsidRDefault="006D1CE7" w:rsidP="006D1CE7">
      <w:pPr>
        <w:rPr>
          <w:rFonts w:eastAsia="Batang"/>
          <w:sz w:val="24"/>
          <w:szCs w:val="24"/>
        </w:rPr>
      </w:pPr>
      <w:r w:rsidRPr="00054148">
        <w:rPr>
          <w:rFonts w:eastAsia="Batang"/>
          <w:sz w:val="24"/>
          <w:szCs w:val="24"/>
        </w:rPr>
        <w:lastRenderedPageBreak/>
        <w:t>Inwood, Gregory. 20</w:t>
      </w:r>
      <w:r>
        <w:rPr>
          <w:rFonts w:eastAsia="Batang"/>
          <w:sz w:val="24"/>
          <w:szCs w:val="24"/>
        </w:rPr>
        <w:t>11</w:t>
      </w:r>
      <w:r w:rsidRPr="00054148">
        <w:rPr>
          <w:rFonts w:eastAsia="Batang"/>
          <w:sz w:val="24"/>
          <w:szCs w:val="24"/>
        </w:rPr>
        <w:t>.</w:t>
      </w:r>
      <w:r w:rsidRPr="00054148">
        <w:rPr>
          <w:rFonts w:eastAsia="Batang"/>
          <w:i/>
          <w:sz w:val="24"/>
          <w:szCs w:val="24"/>
        </w:rPr>
        <w:t xml:space="preserve"> Understanding Canadian Public Administration: An Introduction to Theory and Practice</w:t>
      </w:r>
      <w:r w:rsidRPr="00054148">
        <w:rPr>
          <w:rFonts w:eastAsia="Batang"/>
          <w:sz w:val="24"/>
          <w:szCs w:val="24"/>
        </w:rPr>
        <w:t xml:space="preserve">, </w:t>
      </w:r>
      <w:r>
        <w:rPr>
          <w:rFonts w:eastAsia="Batang"/>
          <w:sz w:val="24"/>
          <w:szCs w:val="24"/>
        </w:rPr>
        <w:t>4th</w:t>
      </w:r>
      <w:r w:rsidRPr="00054148">
        <w:rPr>
          <w:rFonts w:eastAsia="Batang"/>
          <w:sz w:val="24"/>
          <w:szCs w:val="24"/>
        </w:rPr>
        <w:t xml:space="preserve"> edition. </w:t>
      </w:r>
      <w:smartTag w:uri="urn:schemas-microsoft-com:office:smarttags" w:element="City">
        <w:smartTag w:uri="urn:schemas-microsoft-com:office:smarttags" w:element="place">
          <w:r w:rsidRPr="00054148">
            <w:rPr>
              <w:rFonts w:eastAsia="Batang"/>
              <w:sz w:val="24"/>
              <w:szCs w:val="24"/>
            </w:rPr>
            <w:t>Toronto</w:t>
          </w:r>
        </w:smartTag>
      </w:smartTag>
      <w:r w:rsidRPr="00054148">
        <w:rPr>
          <w:rFonts w:eastAsia="Batang"/>
          <w:sz w:val="24"/>
          <w:szCs w:val="24"/>
        </w:rPr>
        <w:t>: Pearson.</w:t>
      </w:r>
    </w:p>
    <w:p w:rsidR="006D1CE7" w:rsidRDefault="006D1CE7" w:rsidP="006D1CE7">
      <w:pPr>
        <w:rPr>
          <w:sz w:val="24"/>
          <w:szCs w:val="24"/>
        </w:rPr>
      </w:pPr>
    </w:p>
    <w:p w:rsidR="006D1CE7" w:rsidRDefault="006D1CE7" w:rsidP="006D1CE7">
      <w:pPr>
        <w:rPr>
          <w:sz w:val="24"/>
          <w:szCs w:val="24"/>
        </w:rPr>
      </w:pPr>
      <w:r w:rsidRPr="002331B9">
        <w:rPr>
          <w:sz w:val="24"/>
          <w:szCs w:val="24"/>
        </w:rPr>
        <w:t>Johnson</w:t>
      </w:r>
      <w:r>
        <w:rPr>
          <w:sz w:val="24"/>
          <w:szCs w:val="24"/>
        </w:rPr>
        <w:t>,</w:t>
      </w:r>
      <w:r w:rsidRPr="002331B9">
        <w:rPr>
          <w:sz w:val="24"/>
          <w:szCs w:val="24"/>
        </w:rPr>
        <w:t xml:space="preserve"> David</w:t>
      </w:r>
      <w:r>
        <w:rPr>
          <w:sz w:val="24"/>
          <w:szCs w:val="24"/>
        </w:rPr>
        <w:t xml:space="preserve">. 2011. </w:t>
      </w:r>
      <w:r w:rsidR="00E73E6E">
        <w:rPr>
          <w:i/>
          <w:sz w:val="24"/>
          <w:szCs w:val="24"/>
        </w:rPr>
        <w:t>Thinking government: P</w:t>
      </w:r>
      <w:r w:rsidRPr="00981245">
        <w:rPr>
          <w:i/>
          <w:sz w:val="24"/>
          <w:szCs w:val="24"/>
        </w:rPr>
        <w:t>ublic administration and politics in Canada</w:t>
      </w:r>
      <w:r>
        <w:rPr>
          <w:sz w:val="24"/>
          <w:szCs w:val="24"/>
        </w:rPr>
        <w:t xml:space="preserve">. </w:t>
      </w:r>
      <w:r w:rsidR="00C129E6">
        <w:rPr>
          <w:sz w:val="24"/>
          <w:szCs w:val="24"/>
        </w:rPr>
        <w:t xml:space="preserve">Toronto: </w:t>
      </w:r>
      <w:r w:rsidRPr="002331B9">
        <w:rPr>
          <w:sz w:val="24"/>
          <w:szCs w:val="24"/>
        </w:rPr>
        <w:t>University of Toronto Press, JL 108 J64 2011</w:t>
      </w:r>
    </w:p>
    <w:p w:rsidR="00917DBA" w:rsidRDefault="00917DBA" w:rsidP="006D1CE7">
      <w:pPr>
        <w:rPr>
          <w:sz w:val="24"/>
          <w:szCs w:val="24"/>
        </w:rPr>
      </w:pPr>
    </w:p>
    <w:p w:rsidR="00917DBA" w:rsidRPr="00917DBA" w:rsidRDefault="00917DBA" w:rsidP="00917DBA">
      <w:pPr>
        <w:rPr>
          <w:rFonts w:eastAsia="Malgun Gothic"/>
          <w:sz w:val="24"/>
        </w:rPr>
      </w:pPr>
      <w:r w:rsidRPr="00917DBA">
        <w:rPr>
          <w:rFonts w:eastAsia="Malgun Gothic"/>
          <w:sz w:val="24"/>
        </w:rPr>
        <w:t xml:space="preserve">Klassen, Thomas R., </w:t>
      </w:r>
      <w:proofErr w:type="spellStart"/>
      <w:r w:rsidRPr="00917DBA">
        <w:rPr>
          <w:rFonts w:eastAsia="Malgun Gothic"/>
          <w:sz w:val="24"/>
        </w:rPr>
        <w:t>Denita</w:t>
      </w:r>
      <w:proofErr w:type="spellEnd"/>
      <w:r w:rsidRPr="00917DBA">
        <w:rPr>
          <w:rFonts w:eastAsia="Malgun Gothic"/>
          <w:sz w:val="24"/>
        </w:rPr>
        <w:t xml:space="preserve"> </w:t>
      </w:r>
      <w:proofErr w:type="spellStart"/>
      <w:r w:rsidRPr="00917DBA">
        <w:rPr>
          <w:rFonts w:eastAsia="Malgun Gothic"/>
          <w:sz w:val="24"/>
        </w:rPr>
        <w:t>Cepiku</w:t>
      </w:r>
      <w:proofErr w:type="spellEnd"/>
      <w:r w:rsidRPr="00917DBA">
        <w:rPr>
          <w:rFonts w:eastAsia="Malgun Gothic"/>
          <w:sz w:val="24"/>
        </w:rPr>
        <w:t xml:space="preserve"> and T. J. </w:t>
      </w:r>
      <w:proofErr w:type="spellStart"/>
      <w:r w:rsidRPr="00917DBA">
        <w:rPr>
          <w:rFonts w:eastAsia="Malgun Gothic"/>
          <w:sz w:val="24"/>
        </w:rPr>
        <w:t>Lah</w:t>
      </w:r>
      <w:proofErr w:type="spellEnd"/>
      <w:r w:rsidRPr="00917DBA">
        <w:rPr>
          <w:rFonts w:eastAsia="Malgun Gothic"/>
          <w:sz w:val="24"/>
        </w:rPr>
        <w:t xml:space="preserve">, eds. 2017. </w:t>
      </w:r>
      <w:hyperlink r:id="rId16" w:history="1">
        <w:r w:rsidRPr="00917DBA">
          <w:rPr>
            <w:rStyle w:val="Hyperlink"/>
            <w:rFonts w:ascii="Times New Roman" w:eastAsia="Malgun Gothic" w:hAnsi="Times New Roman"/>
            <w:i/>
            <w:sz w:val="24"/>
          </w:rPr>
          <w:t>The Routledge Handbook of Global Public Policy and Administration</w:t>
        </w:r>
      </w:hyperlink>
      <w:r w:rsidRPr="00917DBA">
        <w:rPr>
          <w:rFonts w:eastAsia="Malgun Gothic"/>
          <w:sz w:val="24"/>
        </w:rPr>
        <w:t>. Abingdon, Oxon: Routledge</w:t>
      </w:r>
      <w:r>
        <w:rPr>
          <w:rFonts w:eastAsia="Malgun Gothic"/>
          <w:sz w:val="24"/>
        </w:rPr>
        <w:t xml:space="preserve">. </w:t>
      </w:r>
      <w:r w:rsidRPr="00917DBA">
        <w:rPr>
          <w:rFonts w:eastAsia="Malgun Gothic"/>
          <w:sz w:val="24"/>
        </w:rPr>
        <w:t xml:space="preserve">JF 1351 R59 </w:t>
      </w:r>
    </w:p>
    <w:p w:rsidR="002331B9" w:rsidRDefault="002331B9">
      <w:pPr>
        <w:rPr>
          <w:rFonts w:eastAsia="Batang"/>
          <w:sz w:val="24"/>
          <w:szCs w:val="24"/>
        </w:rPr>
      </w:pPr>
    </w:p>
    <w:p w:rsidR="002331B9" w:rsidRPr="002331B9" w:rsidRDefault="00981245" w:rsidP="002331B9">
      <w:pPr>
        <w:rPr>
          <w:rFonts w:eastAsia="Batang"/>
          <w:sz w:val="24"/>
          <w:szCs w:val="24"/>
        </w:rPr>
      </w:pPr>
      <w:r w:rsidRPr="002331B9">
        <w:rPr>
          <w:rFonts w:eastAsia="Batang"/>
          <w:sz w:val="24"/>
          <w:szCs w:val="24"/>
        </w:rPr>
        <w:t xml:space="preserve">Perry, James L. </w:t>
      </w:r>
      <w:r>
        <w:rPr>
          <w:rFonts w:eastAsia="Batang"/>
          <w:sz w:val="24"/>
          <w:szCs w:val="24"/>
        </w:rPr>
        <w:t xml:space="preserve">and </w:t>
      </w:r>
      <w:r w:rsidRPr="002331B9">
        <w:rPr>
          <w:rFonts w:eastAsia="Batang"/>
          <w:sz w:val="24"/>
          <w:szCs w:val="24"/>
        </w:rPr>
        <w:t>Robert K. Christensen</w:t>
      </w:r>
      <w:r>
        <w:rPr>
          <w:rFonts w:eastAsia="Batang"/>
          <w:sz w:val="24"/>
          <w:szCs w:val="24"/>
        </w:rPr>
        <w:t xml:space="preserve">, eds. 2015. </w:t>
      </w:r>
      <w:r w:rsidR="002331B9" w:rsidRPr="00981245">
        <w:rPr>
          <w:rFonts w:eastAsia="Batang"/>
          <w:i/>
          <w:sz w:val="24"/>
          <w:szCs w:val="24"/>
        </w:rPr>
        <w:t>Handbook of public administration</w:t>
      </w:r>
    </w:p>
    <w:p w:rsidR="002331B9" w:rsidRPr="002331B9" w:rsidRDefault="002331B9" w:rsidP="002331B9">
      <w:pPr>
        <w:rPr>
          <w:rFonts w:eastAsia="Batang"/>
          <w:sz w:val="24"/>
          <w:szCs w:val="24"/>
        </w:rPr>
      </w:pPr>
      <w:r w:rsidRPr="002331B9">
        <w:rPr>
          <w:rFonts w:eastAsia="Batang"/>
          <w:sz w:val="24"/>
          <w:szCs w:val="24"/>
        </w:rPr>
        <w:t>San Francisco, CA: Jossey-Bass</w:t>
      </w:r>
      <w:r w:rsidR="00981245">
        <w:rPr>
          <w:rFonts w:eastAsia="Batang"/>
          <w:sz w:val="24"/>
          <w:szCs w:val="24"/>
        </w:rPr>
        <w:t xml:space="preserve">. </w:t>
      </w:r>
    </w:p>
    <w:p w:rsidR="002331B9" w:rsidRDefault="002331B9" w:rsidP="002331B9">
      <w:pPr>
        <w:rPr>
          <w:rFonts w:eastAsia="Batang"/>
          <w:sz w:val="24"/>
          <w:szCs w:val="24"/>
        </w:rPr>
      </w:pPr>
    </w:p>
    <w:p w:rsidR="00BD70A2" w:rsidRPr="00054148" w:rsidRDefault="00BD70A2" w:rsidP="00BD70A2">
      <w:pPr>
        <w:rPr>
          <w:rFonts w:eastAsia="Batang"/>
          <w:sz w:val="24"/>
          <w:szCs w:val="24"/>
        </w:rPr>
      </w:pPr>
      <w:proofErr w:type="spellStart"/>
      <w:r w:rsidRPr="002331B9">
        <w:rPr>
          <w:rFonts w:eastAsia="Batang"/>
          <w:sz w:val="24"/>
          <w:szCs w:val="24"/>
        </w:rPr>
        <w:t>Theodoulou</w:t>
      </w:r>
      <w:proofErr w:type="spellEnd"/>
      <w:r>
        <w:rPr>
          <w:rFonts w:eastAsia="Batang"/>
          <w:sz w:val="24"/>
          <w:szCs w:val="24"/>
        </w:rPr>
        <w:t>,</w:t>
      </w:r>
      <w:r w:rsidRPr="002331B9">
        <w:rPr>
          <w:rFonts w:eastAsia="Batang"/>
          <w:sz w:val="24"/>
          <w:szCs w:val="24"/>
        </w:rPr>
        <w:t xml:space="preserve"> Stella Z. and Ravi K. Roy.</w:t>
      </w:r>
      <w:r>
        <w:rPr>
          <w:rFonts w:eastAsia="Batang"/>
          <w:sz w:val="24"/>
          <w:szCs w:val="24"/>
        </w:rPr>
        <w:t xml:space="preserve"> 2016. </w:t>
      </w:r>
      <w:r w:rsidR="00E73E6E">
        <w:rPr>
          <w:rFonts w:eastAsia="Batang"/>
          <w:i/>
          <w:sz w:val="24"/>
          <w:szCs w:val="24"/>
        </w:rPr>
        <w:t>Public administration: A</w:t>
      </w:r>
      <w:r w:rsidR="002331B9" w:rsidRPr="00F57D96">
        <w:rPr>
          <w:rFonts w:eastAsia="Batang"/>
          <w:i/>
          <w:sz w:val="24"/>
          <w:szCs w:val="24"/>
        </w:rPr>
        <w:t xml:space="preserve"> very short </w:t>
      </w:r>
      <w:r w:rsidRPr="00F57D96">
        <w:rPr>
          <w:rFonts w:eastAsia="Batang"/>
          <w:i/>
          <w:sz w:val="24"/>
          <w:szCs w:val="24"/>
        </w:rPr>
        <w:t>i</w:t>
      </w:r>
      <w:r w:rsidR="002331B9" w:rsidRPr="00F57D96">
        <w:rPr>
          <w:rFonts w:eastAsia="Batang"/>
          <w:i/>
          <w:sz w:val="24"/>
          <w:szCs w:val="24"/>
        </w:rPr>
        <w:t>ntroduction</w:t>
      </w:r>
      <w:r>
        <w:rPr>
          <w:rFonts w:eastAsia="Batang"/>
          <w:sz w:val="24"/>
          <w:szCs w:val="24"/>
        </w:rPr>
        <w:t>.</w:t>
      </w:r>
      <w:r w:rsidRPr="00BD70A2">
        <w:rPr>
          <w:rFonts w:eastAsia="Batang"/>
          <w:sz w:val="24"/>
          <w:szCs w:val="24"/>
        </w:rPr>
        <w:t xml:space="preserve"> </w:t>
      </w:r>
      <w:r w:rsidR="00C129E6">
        <w:rPr>
          <w:rFonts w:eastAsia="Batang"/>
          <w:sz w:val="24"/>
          <w:szCs w:val="24"/>
        </w:rPr>
        <w:t>Oxford</w:t>
      </w:r>
      <w:r w:rsidRPr="002331B9">
        <w:rPr>
          <w:rFonts w:eastAsia="Batang"/>
          <w:sz w:val="24"/>
          <w:szCs w:val="24"/>
        </w:rPr>
        <w:t>: Oxford University Press</w:t>
      </w:r>
      <w:r w:rsidRPr="00BD70A2">
        <w:rPr>
          <w:rFonts w:eastAsia="Batang"/>
          <w:sz w:val="24"/>
          <w:szCs w:val="24"/>
        </w:rPr>
        <w:t xml:space="preserve"> </w:t>
      </w:r>
      <w:r w:rsidRPr="002331B9">
        <w:rPr>
          <w:rFonts w:eastAsia="Batang"/>
          <w:sz w:val="24"/>
          <w:szCs w:val="24"/>
        </w:rPr>
        <w:t>JF 1351 T44 2016</w:t>
      </w:r>
    </w:p>
    <w:p w:rsidR="00894CC8" w:rsidRDefault="00894CC8">
      <w:pPr>
        <w:rPr>
          <w:rFonts w:eastAsia="Batang"/>
          <w:b/>
          <w:sz w:val="24"/>
          <w:szCs w:val="24"/>
        </w:rPr>
      </w:pPr>
    </w:p>
    <w:p w:rsidR="00894CC8" w:rsidRDefault="00894CC8">
      <w:pPr>
        <w:rPr>
          <w:rFonts w:eastAsia="Batang"/>
          <w:b/>
          <w:sz w:val="24"/>
          <w:szCs w:val="24"/>
        </w:rPr>
      </w:pPr>
    </w:p>
    <w:p w:rsidR="00DE108F" w:rsidRPr="00054148" w:rsidRDefault="00DE108F">
      <w:pPr>
        <w:rPr>
          <w:rFonts w:eastAsia="Batang"/>
          <w:b/>
          <w:sz w:val="24"/>
          <w:szCs w:val="24"/>
        </w:rPr>
      </w:pPr>
      <w:r w:rsidRPr="00054148">
        <w:rPr>
          <w:rFonts w:eastAsia="Batang"/>
          <w:b/>
          <w:sz w:val="24"/>
          <w:szCs w:val="24"/>
        </w:rPr>
        <w:t xml:space="preserve">Evaluation </w:t>
      </w:r>
    </w:p>
    <w:p w:rsidR="00DE108F" w:rsidRPr="00054148" w:rsidRDefault="00DE108F">
      <w:pPr>
        <w:rPr>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276"/>
        <w:gridCol w:w="3118"/>
      </w:tblGrid>
      <w:tr w:rsidR="00DE108F" w:rsidRPr="00054148" w:rsidTr="00777935">
        <w:tc>
          <w:tcPr>
            <w:tcW w:w="4361" w:type="dxa"/>
            <w:tcBorders>
              <w:top w:val="single" w:sz="4" w:space="0" w:color="auto"/>
              <w:bottom w:val="single" w:sz="4" w:space="0" w:color="auto"/>
              <w:right w:val="single" w:sz="4" w:space="0" w:color="auto"/>
            </w:tcBorders>
          </w:tcPr>
          <w:p w:rsidR="00DE108F" w:rsidRPr="00054148" w:rsidRDefault="00DE108F">
            <w:pPr>
              <w:rPr>
                <w:rFonts w:eastAsia="Batang"/>
                <w:b/>
                <w:i/>
                <w:sz w:val="24"/>
                <w:szCs w:val="24"/>
              </w:rPr>
            </w:pPr>
            <w:r w:rsidRPr="00054148">
              <w:rPr>
                <w:rFonts w:eastAsia="Batang"/>
                <w:b/>
                <w:i/>
                <w:sz w:val="24"/>
                <w:szCs w:val="24"/>
              </w:rPr>
              <w:t>Assignment</w:t>
            </w:r>
          </w:p>
        </w:tc>
        <w:tc>
          <w:tcPr>
            <w:tcW w:w="1276" w:type="dxa"/>
            <w:tcBorders>
              <w:top w:val="single" w:sz="4" w:space="0" w:color="auto"/>
              <w:left w:val="single" w:sz="4" w:space="0" w:color="auto"/>
              <w:bottom w:val="single" w:sz="4" w:space="0" w:color="auto"/>
              <w:right w:val="single" w:sz="4" w:space="0" w:color="auto"/>
            </w:tcBorders>
          </w:tcPr>
          <w:p w:rsidR="00DE108F" w:rsidRPr="00054148" w:rsidRDefault="00DE108F">
            <w:pPr>
              <w:rPr>
                <w:rFonts w:eastAsia="Batang"/>
                <w:b/>
                <w:i/>
                <w:sz w:val="24"/>
                <w:szCs w:val="24"/>
              </w:rPr>
            </w:pPr>
            <w:r w:rsidRPr="00054148">
              <w:rPr>
                <w:rFonts w:eastAsia="Batang"/>
                <w:b/>
                <w:i/>
                <w:sz w:val="24"/>
                <w:szCs w:val="24"/>
              </w:rPr>
              <w:t>Worth (%)</w:t>
            </w:r>
          </w:p>
        </w:tc>
        <w:tc>
          <w:tcPr>
            <w:tcW w:w="3118" w:type="dxa"/>
            <w:tcBorders>
              <w:top w:val="single" w:sz="4" w:space="0" w:color="auto"/>
              <w:left w:val="single" w:sz="4" w:space="0" w:color="auto"/>
              <w:bottom w:val="single" w:sz="4" w:space="0" w:color="auto"/>
              <w:right w:val="single" w:sz="4" w:space="0" w:color="auto"/>
            </w:tcBorders>
          </w:tcPr>
          <w:p w:rsidR="00DE108F" w:rsidRPr="00054148" w:rsidRDefault="00DE108F" w:rsidP="00B01A44">
            <w:pPr>
              <w:jc w:val="center"/>
              <w:rPr>
                <w:rFonts w:eastAsia="Batang"/>
                <w:b/>
                <w:i/>
                <w:sz w:val="24"/>
                <w:szCs w:val="24"/>
              </w:rPr>
            </w:pPr>
            <w:r w:rsidRPr="00054148">
              <w:rPr>
                <w:rFonts w:eastAsia="Batang"/>
                <w:b/>
                <w:i/>
                <w:sz w:val="24"/>
                <w:szCs w:val="24"/>
              </w:rPr>
              <w:t>due date</w:t>
            </w:r>
          </w:p>
        </w:tc>
      </w:tr>
      <w:tr w:rsidR="00DE108F" w:rsidRPr="00054148" w:rsidTr="00777935">
        <w:tc>
          <w:tcPr>
            <w:tcW w:w="4361" w:type="dxa"/>
            <w:tcBorders>
              <w:top w:val="single" w:sz="4" w:space="0" w:color="auto"/>
            </w:tcBorders>
          </w:tcPr>
          <w:p w:rsidR="00DE108F" w:rsidRPr="00054148" w:rsidRDefault="00DC4510" w:rsidP="00E40DD6">
            <w:pPr>
              <w:rPr>
                <w:rFonts w:eastAsia="Batang"/>
                <w:sz w:val="24"/>
                <w:szCs w:val="24"/>
              </w:rPr>
            </w:pPr>
            <w:r>
              <w:rPr>
                <w:rFonts w:eastAsia="Batang"/>
                <w:sz w:val="24"/>
                <w:szCs w:val="24"/>
              </w:rPr>
              <w:t xml:space="preserve">Assignment 1 – </w:t>
            </w:r>
            <w:r w:rsidR="00DD074F">
              <w:rPr>
                <w:rFonts w:eastAsia="Batang"/>
                <w:sz w:val="24"/>
                <w:szCs w:val="24"/>
              </w:rPr>
              <w:t>Complete</w:t>
            </w:r>
            <w:r>
              <w:rPr>
                <w:rFonts w:eastAsia="Batang"/>
                <w:sz w:val="24"/>
                <w:szCs w:val="24"/>
              </w:rPr>
              <w:t>/revise</w:t>
            </w:r>
            <w:r w:rsidR="00DD074F">
              <w:rPr>
                <w:rFonts w:eastAsia="Batang"/>
                <w:sz w:val="24"/>
                <w:szCs w:val="24"/>
              </w:rPr>
              <w:t xml:space="preserve"> your Moodle Profile</w:t>
            </w:r>
            <w:r w:rsidR="00E61D62">
              <w:rPr>
                <w:rFonts w:eastAsia="Batang"/>
                <w:sz w:val="24"/>
                <w:szCs w:val="24"/>
              </w:rPr>
              <w:t xml:space="preserve"> (350</w:t>
            </w:r>
            <w:r w:rsidR="00E40DD6">
              <w:rPr>
                <w:rFonts w:eastAsia="Batang"/>
                <w:sz w:val="24"/>
                <w:szCs w:val="24"/>
              </w:rPr>
              <w:t xml:space="preserve"> or more</w:t>
            </w:r>
            <w:r w:rsidR="00E61D62">
              <w:rPr>
                <w:rFonts w:eastAsia="Batang"/>
                <w:sz w:val="24"/>
                <w:szCs w:val="24"/>
              </w:rPr>
              <w:t xml:space="preserve"> </w:t>
            </w:r>
            <w:r w:rsidR="00E40DD6">
              <w:rPr>
                <w:rFonts w:eastAsia="Batang"/>
                <w:sz w:val="24"/>
                <w:szCs w:val="24"/>
              </w:rPr>
              <w:t xml:space="preserve">sparkling </w:t>
            </w:r>
            <w:r w:rsidR="00E61D62">
              <w:rPr>
                <w:rFonts w:eastAsia="Batang"/>
                <w:sz w:val="24"/>
                <w:szCs w:val="24"/>
              </w:rPr>
              <w:t xml:space="preserve">and concise words, </w:t>
            </w:r>
            <w:r w:rsidR="00DD074F">
              <w:rPr>
                <w:rFonts w:eastAsia="Batang"/>
                <w:sz w:val="24"/>
                <w:szCs w:val="24"/>
              </w:rPr>
              <w:t>including photo</w:t>
            </w:r>
            <w:r w:rsidR="00EA193C">
              <w:rPr>
                <w:rFonts w:eastAsia="Batang"/>
                <w:sz w:val="24"/>
                <w:szCs w:val="24"/>
              </w:rPr>
              <w:t>/graphic</w:t>
            </w:r>
            <w:r w:rsidR="00DD074F">
              <w:rPr>
                <w:rFonts w:eastAsia="Batang"/>
                <w:sz w:val="24"/>
                <w:szCs w:val="24"/>
              </w:rPr>
              <w:t>)</w:t>
            </w:r>
          </w:p>
        </w:tc>
        <w:tc>
          <w:tcPr>
            <w:tcW w:w="1276" w:type="dxa"/>
            <w:tcBorders>
              <w:top w:val="single" w:sz="4" w:space="0" w:color="auto"/>
            </w:tcBorders>
          </w:tcPr>
          <w:p w:rsidR="00DE108F" w:rsidRPr="00054148" w:rsidRDefault="00E40DD6">
            <w:pPr>
              <w:jc w:val="center"/>
              <w:rPr>
                <w:rFonts w:eastAsia="Batang"/>
                <w:sz w:val="24"/>
                <w:szCs w:val="24"/>
              </w:rPr>
            </w:pPr>
            <w:r>
              <w:rPr>
                <w:rFonts w:eastAsia="Batang"/>
                <w:sz w:val="24"/>
                <w:szCs w:val="24"/>
              </w:rPr>
              <w:t>5</w:t>
            </w:r>
          </w:p>
        </w:tc>
        <w:tc>
          <w:tcPr>
            <w:tcW w:w="3118" w:type="dxa"/>
            <w:tcBorders>
              <w:top w:val="single" w:sz="4" w:space="0" w:color="auto"/>
            </w:tcBorders>
          </w:tcPr>
          <w:p w:rsidR="00DE108F" w:rsidRPr="00054148" w:rsidRDefault="006D1CE7" w:rsidP="00B01A44">
            <w:pPr>
              <w:jc w:val="center"/>
              <w:rPr>
                <w:rFonts w:eastAsia="Batang"/>
                <w:sz w:val="24"/>
                <w:szCs w:val="24"/>
              </w:rPr>
            </w:pPr>
            <w:r>
              <w:rPr>
                <w:rFonts w:eastAsia="Batang"/>
                <w:sz w:val="24"/>
                <w:szCs w:val="24"/>
              </w:rPr>
              <w:t xml:space="preserve">May </w:t>
            </w:r>
            <w:r w:rsidR="00832821">
              <w:rPr>
                <w:rFonts w:eastAsia="Batang"/>
                <w:sz w:val="24"/>
                <w:szCs w:val="24"/>
              </w:rPr>
              <w:t>1</w:t>
            </w:r>
          </w:p>
        </w:tc>
      </w:tr>
      <w:tr w:rsidR="00DE108F" w:rsidRPr="00054148" w:rsidTr="00777935">
        <w:tc>
          <w:tcPr>
            <w:tcW w:w="4361" w:type="dxa"/>
          </w:tcPr>
          <w:p w:rsidR="00DE108F" w:rsidRPr="00054148" w:rsidRDefault="006D1CE7" w:rsidP="00CB079B">
            <w:pPr>
              <w:rPr>
                <w:rFonts w:eastAsia="Batang"/>
                <w:sz w:val="24"/>
                <w:szCs w:val="24"/>
              </w:rPr>
            </w:pPr>
            <w:r>
              <w:rPr>
                <w:rFonts w:eastAsia="Batang"/>
                <w:sz w:val="24"/>
                <w:szCs w:val="24"/>
              </w:rPr>
              <w:t xml:space="preserve">Assignment 2 – </w:t>
            </w:r>
            <w:r w:rsidR="009646EF">
              <w:rPr>
                <w:rFonts w:eastAsia="Batang"/>
                <w:sz w:val="24"/>
                <w:szCs w:val="24"/>
              </w:rPr>
              <w:t>Refugee Case S</w:t>
            </w:r>
            <w:r w:rsidR="00CB079B">
              <w:rPr>
                <w:rFonts w:eastAsia="Batang"/>
                <w:sz w:val="24"/>
                <w:szCs w:val="24"/>
              </w:rPr>
              <w:t>tudy</w:t>
            </w:r>
          </w:p>
        </w:tc>
        <w:tc>
          <w:tcPr>
            <w:tcW w:w="1276" w:type="dxa"/>
          </w:tcPr>
          <w:p w:rsidR="00DE108F" w:rsidRPr="00054148" w:rsidRDefault="00777935" w:rsidP="00777935">
            <w:pPr>
              <w:jc w:val="center"/>
              <w:rPr>
                <w:rFonts w:eastAsia="Batang"/>
                <w:sz w:val="24"/>
                <w:szCs w:val="24"/>
              </w:rPr>
            </w:pPr>
            <w:r>
              <w:rPr>
                <w:rFonts w:eastAsia="Batang"/>
                <w:sz w:val="24"/>
                <w:szCs w:val="24"/>
              </w:rPr>
              <w:t>10</w:t>
            </w:r>
          </w:p>
        </w:tc>
        <w:tc>
          <w:tcPr>
            <w:tcW w:w="3118" w:type="dxa"/>
          </w:tcPr>
          <w:p w:rsidR="00DE108F" w:rsidRPr="00054148" w:rsidRDefault="00777935" w:rsidP="00B01A44">
            <w:pPr>
              <w:jc w:val="center"/>
              <w:rPr>
                <w:rFonts w:eastAsia="Batang"/>
                <w:sz w:val="24"/>
                <w:szCs w:val="24"/>
              </w:rPr>
            </w:pPr>
            <w:r>
              <w:rPr>
                <w:rFonts w:eastAsia="Batang"/>
                <w:sz w:val="24"/>
                <w:szCs w:val="24"/>
              </w:rPr>
              <w:t xml:space="preserve">May </w:t>
            </w:r>
            <w:r w:rsidR="00832821">
              <w:rPr>
                <w:rFonts w:eastAsia="Batang"/>
                <w:sz w:val="24"/>
                <w:szCs w:val="24"/>
              </w:rPr>
              <w:t>7</w:t>
            </w:r>
          </w:p>
        </w:tc>
      </w:tr>
      <w:tr w:rsidR="00DE108F" w:rsidRPr="00054148" w:rsidTr="00777935">
        <w:tc>
          <w:tcPr>
            <w:tcW w:w="4361" w:type="dxa"/>
          </w:tcPr>
          <w:p w:rsidR="00DE108F" w:rsidRPr="00054148" w:rsidRDefault="009646EF" w:rsidP="00FE0B9D">
            <w:pPr>
              <w:rPr>
                <w:rFonts w:eastAsia="Batang"/>
                <w:sz w:val="24"/>
                <w:szCs w:val="24"/>
              </w:rPr>
            </w:pPr>
            <w:r>
              <w:rPr>
                <w:rFonts w:eastAsia="Batang"/>
                <w:sz w:val="24"/>
                <w:szCs w:val="24"/>
              </w:rPr>
              <w:t xml:space="preserve">Assignment 3 – </w:t>
            </w:r>
            <w:r w:rsidR="00FE0B9D">
              <w:rPr>
                <w:sz w:val="24"/>
                <w:szCs w:val="24"/>
                <w:lang w:val="pt-BR"/>
              </w:rPr>
              <w:t>Deputy Minister Case Study</w:t>
            </w:r>
          </w:p>
        </w:tc>
        <w:tc>
          <w:tcPr>
            <w:tcW w:w="1276" w:type="dxa"/>
          </w:tcPr>
          <w:p w:rsidR="00DE108F" w:rsidRPr="00054148" w:rsidRDefault="00FE0B9D" w:rsidP="00FE0B9D">
            <w:pPr>
              <w:jc w:val="center"/>
              <w:rPr>
                <w:rFonts w:eastAsia="Batang"/>
                <w:sz w:val="24"/>
                <w:szCs w:val="24"/>
              </w:rPr>
            </w:pPr>
            <w:r>
              <w:rPr>
                <w:rFonts w:eastAsia="Batang"/>
                <w:sz w:val="24"/>
                <w:szCs w:val="24"/>
              </w:rPr>
              <w:t>10</w:t>
            </w:r>
          </w:p>
        </w:tc>
        <w:tc>
          <w:tcPr>
            <w:tcW w:w="3118" w:type="dxa"/>
          </w:tcPr>
          <w:p w:rsidR="00DE108F" w:rsidRPr="00054148" w:rsidRDefault="00FE0B9D" w:rsidP="00B01A44">
            <w:pPr>
              <w:jc w:val="center"/>
              <w:rPr>
                <w:rFonts w:eastAsia="Batang"/>
                <w:sz w:val="24"/>
                <w:szCs w:val="24"/>
              </w:rPr>
            </w:pPr>
            <w:r>
              <w:rPr>
                <w:rFonts w:eastAsia="Batang"/>
                <w:sz w:val="24"/>
                <w:szCs w:val="24"/>
              </w:rPr>
              <w:t xml:space="preserve">May </w:t>
            </w:r>
            <w:r w:rsidR="00832821">
              <w:rPr>
                <w:rFonts w:eastAsia="Batang"/>
                <w:sz w:val="24"/>
                <w:szCs w:val="24"/>
              </w:rPr>
              <w:t>15</w:t>
            </w:r>
          </w:p>
        </w:tc>
      </w:tr>
      <w:tr w:rsidR="00176B0B" w:rsidRPr="00054148" w:rsidTr="00777935">
        <w:tc>
          <w:tcPr>
            <w:tcW w:w="4361" w:type="dxa"/>
          </w:tcPr>
          <w:p w:rsidR="00176B0B" w:rsidRPr="00054148" w:rsidRDefault="009646EF" w:rsidP="00E87270">
            <w:pPr>
              <w:rPr>
                <w:sz w:val="24"/>
                <w:szCs w:val="24"/>
                <w:lang w:val="pt-BR"/>
              </w:rPr>
            </w:pPr>
            <w:r>
              <w:rPr>
                <w:sz w:val="24"/>
                <w:szCs w:val="24"/>
                <w:lang w:val="pt-BR"/>
              </w:rPr>
              <w:t xml:space="preserve">Assignment 4 – </w:t>
            </w:r>
            <w:r w:rsidR="00832821">
              <w:rPr>
                <w:sz w:val="24"/>
                <w:szCs w:val="24"/>
                <w:lang w:val="pt-BR"/>
              </w:rPr>
              <w:t xml:space="preserve">LinkedIn Profile </w:t>
            </w:r>
          </w:p>
        </w:tc>
        <w:tc>
          <w:tcPr>
            <w:tcW w:w="1276" w:type="dxa"/>
          </w:tcPr>
          <w:p w:rsidR="00176B0B" w:rsidRPr="00054148" w:rsidRDefault="00E87270">
            <w:pPr>
              <w:jc w:val="center"/>
              <w:rPr>
                <w:sz w:val="24"/>
                <w:szCs w:val="24"/>
                <w:lang w:val="pt-BR"/>
              </w:rPr>
            </w:pPr>
            <w:r>
              <w:rPr>
                <w:sz w:val="24"/>
                <w:szCs w:val="24"/>
                <w:lang w:val="pt-BR"/>
              </w:rPr>
              <w:t>10</w:t>
            </w:r>
          </w:p>
        </w:tc>
        <w:tc>
          <w:tcPr>
            <w:tcW w:w="3118" w:type="dxa"/>
          </w:tcPr>
          <w:p w:rsidR="00176B0B" w:rsidRPr="00054148" w:rsidRDefault="00FE0B9D" w:rsidP="00B01A44">
            <w:pPr>
              <w:jc w:val="center"/>
              <w:rPr>
                <w:sz w:val="24"/>
                <w:szCs w:val="24"/>
                <w:lang w:val="pt-BR"/>
              </w:rPr>
            </w:pPr>
            <w:r>
              <w:rPr>
                <w:sz w:val="24"/>
                <w:szCs w:val="24"/>
                <w:lang w:val="pt-BR"/>
              </w:rPr>
              <w:t xml:space="preserve">May </w:t>
            </w:r>
            <w:r w:rsidR="00832821">
              <w:rPr>
                <w:sz w:val="24"/>
                <w:szCs w:val="24"/>
                <w:lang w:val="pt-BR"/>
              </w:rPr>
              <w:t>21</w:t>
            </w:r>
          </w:p>
        </w:tc>
      </w:tr>
      <w:tr w:rsidR="00176B0B" w:rsidRPr="00054148" w:rsidTr="00777935">
        <w:tc>
          <w:tcPr>
            <w:tcW w:w="4361" w:type="dxa"/>
          </w:tcPr>
          <w:p w:rsidR="00176B0B" w:rsidRPr="00054148" w:rsidRDefault="009646EF" w:rsidP="00FE0B9D">
            <w:pPr>
              <w:rPr>
                <w:sz w:val="24"/>
                <w:szCs w:val="24"/>
                <w:lang w:val="pt-BR"/>
              </w:rPr>
            </w:pPr>
            <w:r>
              <w:rPr>
                <w:sz w:val="24"/>
                <w:szCs w:val="24"/>
                <w:lang w:val="pt-BR"/>
              </w:rPr>
              <w:t xml:space="preserve">Assignment 5 – </w:t>
            </w:r>
            <w:r w:rsidR="00832821">
              <w:rPr>
                <w:sz w:val="24"/>
                <w:szCs w:val="24"/>
                <w:lang w:val="pt-BR"/>
              </w:rPr>
              <w:t>Mid-term test</w:t>
            </w:r>
          </w:p>
        </w:tc>
        <w:tc>
          <w:tcPr>
            <w:tcW w:w="1276" w:type="dxa"/>
          </w:tcPr>
          <w:p w:rsidR="00176B0B" w:rsidRPr="00054148" w:rsidRDefault="00E87270">
            <w:pPr>
              <w:jc w:val="center"/>
              <w:rPr>
                <w:sz w:val="24"/>
                <w:szCs w:val="24"/>
                <w:lang w:val="pt-BR"/>
              </w:rPr>
            </w:pPr>
            <w:r>
              <w:rPr>
                <w:sz w:val="24"/>
                <w:szCs w:val="24"/>
                <w:lang w:val="pt-BR"/>
              </w:rPr>
              <w:t>20</w:t>
            </w:r>
          </w:p>
        </w:tc>
        <w:tc>
          <w:tcPr>
            <w:tcW w:w="3118" w:type="dxa"/>
          </w:tcPr>
          <w:p w:rsidR="00176B0B" w:rsidRPr="00054148" w:rsidRDefault="00832821" w:rsidP="00B01A44">
            <w:pPr>
              <w:jc w:val="center"/>
              <w:rPr>
                <w:sz w:val="24"/>
                <w:szCs w:val="24"/>
                <w:lang w:val="pt-BR"/>
              </w:rPr>
            </w:pPr>
            <w:r>
              <w:rPr>
                <w:sz w:val="24"/>
                <w:szCs w:val="24"/>
                <w:lang w:val="pt-BR"/>
              </w:rPr>
              <w:t>Provided on 23 and due on May 27</w:t>
            </w:r>
          </w:p>
        </w:tc>
      </w:tr>
      <w:tr w:rsidR="00176B0B" w:rsidRPr="00054148" w:rsidTr="00777935">
        <w:tc>
          <w:tcPr>
            <w:tcW w:w="4361" w:type="dxa"/>
          </w:tcPr>
          <w:p w:rsidR="00176B0B" w:rsidRPr="00054148" w:rsidRDefault="006D1CE7" w:rsidP="00CE66F7">
            <w:pPr>
              <w:rPr>
                <w:sz w:val="24"/>
                <w:szCs w:val="24"/>
                <w:lang w:val="pt-BR"/>
              </w:rPr>
            </w:pPr>
            <w:r>
              <w:rPr>
                <w:sz w:val="24"/>
                <w:szCs w:val="24"/>
                <w:lang w:val="pt-BR"/>
              </w:rPr>
              <w:t xml:space="preserve">Assignment 6 </w:t>
            </w:r>
            <w:r w:rsidR="00E40DD6">
              <w:rPr>
                <w:sz w:val="24"/>
                <w:szCs w:val="24"/>
                <w:lang w:val="pt-BR"/>
              </w:rPr>
              <w:t>–</w:t>
            </w:r>
            <w:r w:rsidR="00FE0B9D">
              <w:rPr>
                <w:sz w:val="24"/>
                <w:szCs w:val="24"/>
                <w:lang w:val="pt-BR"/>
              </w:rPr>
              <w:t xml:space="preserve"> </w:t>
            </w:r>
            <w:r w:rsidR="00CE66F7">
              <w:rPr>
                <w:sz w:val="24"/>
                <w:szCs w:val="24"/>
                <w:lang w:val="pt-BR"/>
              </w:rPr>
              <w:t>Operating Agency</w:t>
            </w:r>
          </w:p>
        </w:tc>
        <w:tc>
          <w:tcPr>
            <w:tcW w:w="1276" w:type="dxa"/>
          </w:tcPr>
          <w:p w:rsidR="00176B0B" w:rsidRPr="00054148" w:rsidRDefault="00E40DD6" w:rsidP="00CE66F7">
            <w:pPr>
              <w:jc w:val="center"/>
              <w:rPr>
                <w:sz w:val="24"/>
                <w:szCs w:val="24"/>
                <w:lang w:val="pt-BR"/>
              </w:rPr>
            </w:pPr>
            <w:r>
              <w:rPr>
                <w:sz w:val="24"/>
                <w:szCs w:val="24"/>
                <w:lang w:val="pt-BR"/>
              </w:rPr>
              <w:t>1</w:t>
            </w:r>
            <w:r w:rsidR="00CE66F7">
              <w:rPr>
                <w:sz w:val="24"/>
                <w:szCs w:val="24"/>
                <w:lang w:val="pt-BR"/>
              </w:rPr>
              <w:t>0</w:t>
            </w:r>
          </w:p>
        </w:tc>
        <w:tc>
          <w:tcPr>
            <w:tcW w:w="3118" w:type="dxa"/>
          </w:tcPr>
          <w:p w:rsidR="00176B0B" w:rsidRPr="00054148" w:rsidRDefault="00832821" w:rsidP="00B01A44">
            <w:pPr>
              <w:jc w:val="center"/>
              <w:rPr>
                <w:sz w:val="24"/>
                <w:szCs w:val="24"/>
                <w:lang w:val="pt-BR"/>
              </w:rPr>
            </w:pPr>
            <w:r>
              <w:rPr>
                <w:sz w:val="24"/>
                <w:szCs w:val="24"/>
                <w:lang w:val="pt-BR"/>
              </w:rPr>
              <w:t xml:space="preserve">June </w:t>
            </w:r>
            <w:r w:rsidR="00E87270">
              <w:rPr>
                <w:sz w:val="24"/>
                <w:szCs w:val="24"/>
                <w:lang w:val="pt-BR"/>
              </w:rPr>
              <w:t>6</w:t>
            </w:r>
          </w:p>
        </w:tc>
      </w:tr>
      <w:tr w:rsidR="00E40DD6" w:rsidRPr="00054148" w:rsidTr="00777935">
        <w:tc>
          <w:tcPr>
            <w:tcW w:w="4361" w:type="dxa"/>
          </w:tcPr>
          <w:p w:rsidR="00E40DD6" w:rsidRDefault="009646EF" w:rsidP="00CE66F7">
            <w:pPr>
              <w:rPr>
                <w:sz w:val="24"/>
                <w:szCs w:val="24"/>
                <w:lang w:val="pt-BR"/>
              </w:rPr>
            </w:pPr>
            <w:r>
              <w:rPr>
                <w:sz w:val="24"/>
                <w:szCs w:val="24"/>
                <w:lang w:val="pt-BR"/>
              </w:rPr>
              <w:t xml:space="preserve">Assignment 7 – </w:t>
            </w:r>
            <w:r w:rsidR="00CE66F7">
              <w:rPr>
                <w:sz w:val="24"/>
                <w:szCs w:val="24"/>
                <w:lang w:val="pt-BR"/>
              </w:rPr>
              <w:t xml:space="preserve">Ombusdman Report </w:t>
            </w:r>
          </w:p>
        </w:tc>
        <w:tc>
          <w:tcPr>
            <w:tcW w:w="1276" w:type="dxa"/>
          </w:tcPr>
          <w:p w:rsidR="00E40DD6" w:rsidRDefault="00E40DD6" w:rsidP="00CE66F7">
            <w:pPr>
              <w:jc w:val="center"/>
              <w:rPr>
                <w:sz w:val="24"/>
                <w:szCs w:val="24"/>
                <w:lang w:val="pt-BR"/>
              </w:rPr>
            </w:pPr>
            <w:r>
              <w:rPr>
                <w:sz w:val="24"/>
                <w:szCs w:val="24"/>
                <w:lang w:val="pt-BR"/>
              </w:rPr>
              <w:t>1</w:t>
            </w:r>
            <w:r w:rsidR="00CE66F7">
              <w:rPr>
                <w:sz w:val="24"/>
                <w:szCs w:val="24"/>
                <w:lang w:val="pt-BR"/>
              </w:rPr>
              <w:t>5</w:t>
            </w:r>
            <w:r>
              <w:rPr>
                <w:sz w:val="24"/>
                <w:szCs w:val="24"/>
                <w:lang w:val="pt-BR"/>
              </w:rPr>
              <w:t xml:space="preserve"> </w:t>
            </w:r>
          </w:p>
        </w:tc>
        <w:tc>
          <w:tcPr>
            <w:tcW w:w="3118" w:type="dxa"/>
          </w:tcPr>
          <w:p w:rsidR="00E40DD6" w:rsidRDefault="00FE0B9D" w:rsidP="00B01A44">
            <w:pPr>
              <w:jc w:val="center"/>
              <w:rPr>
                <w:sz w:val="24"/>
                <w:szCs w:val="24"/>
                <w:lang w:val="pt-BR"/>
              </w:rPr>
            </w:pPr>
            <w:r>
              <w:rPr>
                <w:sz w:val="24"/>
                <w:szCs w:val="24"/>
                <w:lang w:val="pt-BR"/>
              </w:rPr>
              <w:t>June</w:t>
            </w:r>
            <w:r w:rsidR="00E87270">
              <w:rPr>
                <w:sz w:val="24"/>
                <w:szCs w:val="24"/>
                <w:lang w:val="pt-BR"/>
              </w:rPr>
              <w:t xml:space="preserve"> 20</w:t>
            </w:r>
          </w:p>
        </w:tc>
      </w:tr>
      <w:tr w:rsidR="00176B0B" w:rsidRPr="00054148" w:rsidTr="00777935">
        <w:tc>
          <w:tcPr>
            <w:tcW w:w="4361" w:type="dxa"/>
          </w:tcPr>
          <w:p w:rsidR="00176B0B" w:rsidRPr="00054148" w:rsidRDefault="009646EF" w:rsidP="00832821">
            <w:pPr>
              <w:rPr>
                <w:rFonts w:eastAsia="Batang"/>
                <w:sz w:val="24"/>
                <w:szCs w:val="24"/>
                <w:lang w:val="pt-BR"/>
              </w:rPr>
            </w:pPr>
            <w:r>
              <w:rPr>
                <w:rFonts w:eastAsia="Batang"/>
                <w:sz w:val="24"/>
                <w:szCs w:val="24"/>
                <w:lang w:val="pt-BR"/>
              </w:rPr>
              <w:t>A</w:t>
            </w:r>
            <w:r w:rsidR="006D1CE7">
              <w:rPr>
                <w:rFonts w:eastAsia="Batang"/>
                <w:sz w:val="24"/>
                <w:szCs w:val="24"/>
                <w:lang w:val="pt-BR"/>
              </w:rPr>
              <w:t xml:space="preserve">ssignment </w:t>
            </w:r>
            <w:r w:rsidR="00E87270">
              <w:rPr>
                <w:rFonts w:eastAsia="Batang"/>
                <w:sz w:val="24"/>
                <w:szCs w:val="24"/>
                <w:lang w:val="pt-BR"/>
              </w:rPr>
              <w:t xml:space="preserve">8 </w:t>
            </w:r>
            <w:r w:rsidR="00B01A44">
              <w:rPr>
                <w:rFonts w:eastAsia="Batang"/>
                <w:sz w:val="24"/>
                <w:szCs w:val="24"/>
                <w:lang w:val="pt-BR"/>
              </w:rPr>
              <w:t xml:space="preserve">– </w:t>
            </w:r>
            <w:r w:rsidR="00832821">
              <w:rPr>
                <w:rFonts w:eastAsia="Batang"/>
                <w:sz w:val="24"/>
                <w:szCs w:val="24"/>
                <w:lang w:val="pt-BR"/>
              </w:rPr>
              <w:t>Final Exam</w:t>
            </w:r>
          </w:p>
        </w:tc>
        <w:tc>
          <w:tcPr>
            <w:tcW w:w="1276" w:type="dxa"/>
          </w:tcPr>
          <w:p w:rsidR="00176B0B" w:rsidRPr="00054148" w:rsidRDefault="00E87270" w:rsidP="00DE108F">
            <w:pPr>
              <w:jc w:val="center"/>
              <w:rPr>
                <w:rFonts w:eastAsia="Batang"/>
                <w:sz w:val="24"/>
                <w:szCs w:val="24"/>
                <w:lang w:val="pt-BR"/>
              </w:rPr>
            </w:pPr>
            <w:r>
              <w:rPr>
                <w:rFonts w:eastAsia="Batang"/>
                <w:sz w:val="24"/>
                <w:szCs w:val="24"/>
                <w:lang w:val="pt-BR"/>
              </w:rPr>
              <w:t>20</w:t>
            </w:r>
          </w:p>
        </w:tc>
        <w:tc>
          <w:tcPr>
            <w:tcW w:w="3118" w:type="dxa"/>
          </w:tcPr>
          <w:p w:rsidR="00176B0B" w:rsidRPr="00054148" w:rsidRDefault="00B01A44" w:rsidP="0046489A">
            <w:pPr>
              <w:jc w:val="center"/>
              <w:rPr>
                <w:rFonts w:eastAsia="Batang"/>
                <w:sz w:val="24"/>
                <w:szCs w:val="24"/>
                <w:lang w:val="pt-BR"/>
              </w:rPr>
            </w:pPr>
            <w:r>
              <w:rPr>
                <w:rFonts w:eastAsia="Batang"/>
                <w:sz w:val="24"/>
                <w:szCs w:val="24"/>
                <w:lang w:val="pt-BR"/>
              </w:rPr>
              <w:t>P</w:t>
            </w:r>
            <w:r w:rsidR="00E40DD6">
              <w:rPr>
                <w:rFonts w:eastAsia="Batang"/>
                <w:sz w:val="24"/>
                <w:szCs w:val="24"/>
                <w:lang w:val="pt-BR"/>
              </w:rPr>
              <w:t xml:space="preserve">rovided on </w:t>
            </w:r>
            <w:r w:rsidR="00DC1E3D">
              <w:rPr>
                <w:rFonts w:eastAsia="Batang"/>
                <w:sz w:val="24"/>
                <w:szCs w:val="24"/>
                <w:lang w:val="pt-BR"/>
              </w:rPr>
              <w:t xml:space="preserve">June </w:t>
            </w:r>
            <w:r w:rsidR="00C45F1E">
              <w:rPr>
                <w:rFonts w:eastAsia="Batang"/>
                <w:sz w:val="24"/>
                <w:szCs w:val="24"/>
                <w:lang w:val="pt-BR"/>
              </w:rPr>
              <w:t>2</w:t>
            </w:r>
            <w:r w:rsidR="00E87270">
              <w:rPr>
                <w:rFonts w:eastAsia="Batang"/>
                <w:sz w:val="24"/>
                <w:szCs w:val="24"/>
                <w:lang w:val="pt-BR"/>
              </w:rPr>
              <w:t>5</w:t>
            </w:r>
            <w:r w:rsidR="00E40DD6">
              <w:rPr>
                <w:rFonts w:eastAsia="Batang"/>
                <w:sz w:val="24"/>
                <w:szCs w:val="24"/>
                <w:lang w:val="pt-BR"/>
              </w:rPr>
              <w:t xml:space="preserve">, with answers </w:t>
            </w:r>
            <w:r w:rsidR="00DC1E3D">
              <w:rPr>
                <w:rFonts w:eastAsia="Batang"/>
                <w:sz w:val="24"/>
                <w:szCs w:val="24"/>
                <w:lang w:val="pt-BR"/>
              </w:rPr>
              <w:t xml:space="preserve">due </w:t>
            </w:r>
            <w:r w:rsidR="00E40DD6">
              <w:rPr>
                <w:rFonts w:eastAsia="Batang"/>
                <w:sz w:val="24"/>
                <w:szCs w:val="24"/>
                <w:lang w:val="pt-BR"/>
              </w:rPr>
              <w:t>by</w:t>
            </w:r>
            <w:r w:rsidR="00DC1E3D">
              <w:rPr>
                <w:rFonts w:eastAsia="Batang"/>
                <w:sz w:val="24"/>
                <w:szCs w:val="24"/>
                <w:lang w:val="pt-BR"/>
              </w:rPr>
              <w:t xml:space="preserve"> </w:t>
            </w:r>
            <w:r w:rsidR="0046489A" w:rsidRPr="0046489A">
              <w:rPr>
                <w:rFonts w:eastAsia="Batang"/>
                <w:sz w:val="24"/>
                <w:szCs w:val="24"/>
                <w:lang w:val="pt-BR"/>
              </w:rPr>
              <w:t>June 28</w:t>
            </w:r>
          </w:p>
        </w:tc>
      </w:tr>
    </w:tbl>
    <w:p w:rsidR="00DE108F" w:rsidRPr="00054148" w:rsidRDefault="00DE108F">
      <w:pPr>
        <w:rPr>
          <w:sz w:val="24"/>
          <w:szCs w:val="24"/>
        </w:rPr>
      </w:pPr>
    </w:p>
    <w:p w:rsidR="00DE108F" w:rsidRPr="00054148" w:rsidRDefault="00DE108F">
      <w:pPr>
        <w:rPr>
          <w:b/>
          <w:sz w:val="24"/>
          <w:szCs w:val="24"/>
        </w:rPr>
      </w:pPr>
    </w:p>
    <w:p w:rsidR="00DE108F" w:rsidRPr="00054148" w:rsidRDefault="00DE108F">
      <w:pPr>
        <w:rPr>
          <w:rFonts w:eastAsia="Batang"/>
          <w:b/>
          <w:sz w:val="24"/>
          <w:szCs w:val="24"/>
        </w:rPr>
      </w:pPr>
      <w:r w:rsidRPr="00054148">
        <w:rPr>
          <w:rFonts w:eastAsia="Batang"/>
          <w:b/>
          <w:sz w:val="24"/>
          <w:szCs w:val="24"/>
        </w:rPr>
        <w:t xml:space="preserve">Please note </w:t>
      </w:r>
    </w:p>
    <w:p w:rsidR="00DE108F" w:rsidRPr="00054148" w:rsidRDefault="00DE108F">
      <w:pPr>
        <w:rPr>
          <w:sz w:val="24"/>
          <w:szCs w:val="24"/>
        </w:rPr>
      </w:pPr>
    </w:p>
    <w:p w:rsidR="00DE108F" w:rsidRDefault="00DE108F">
      <w:pPr>
        <w:rPr>
          <w:rFonts w:eastAsia="Batang"/>
          <w:sz w:val="24"/>
          <w:szCs w:val="24"/>
        </w:rPr>
      </w:pPr>
      <w:r w:rsidRPr="00054148">
        <w:rPr>
          <w:rFonts w:eastAsia="Batang"/>
          <w:sz w:val="24"/>
          <w:szCs w:val="24"/>
        </w:rPr>
        <w:t xml:space="preserve">1. </w:t>
      </w:r>
      <w:r w:rsidR="00F57D96">
        <w:rPr>
          <w:rFonts w:eastAsia="Batang"/>
          <w:sz w:val="24"/>
          <w:szCs w:val="24"/>
        </w:rPr>
        <w:t>Due to the intensive nature of the course, l</w:t>
      </w:r>
      <w:r w:rsidRPr="00054148">
        <w:rPr>
          <w:rFonts w:eastAsia="Batang"/>
          <w:sz w:val="24"/>
          <w:szCs w:val="24"/>
        </w:rPr>
        <w:t xml:space="preserve">ate assignments will </w:t>
      </w:r>
      <w:r w:rsidRPr="0091320F">
        <w:rPr>
          <w:rFonts w:eastAsia="Batang"/>
          <w:sz w:val="24"/>
          <w:szCs w:val="24"/>
        </w:rPr>
        <w:t>not</w:t>
      </w:r>
      <w:r w:rsidRPr="00054148">
        <w:rPr>
          <w:rFonts w:eastAsia="Batang"/>
          <w:sz w:val="24"/>
          <w:szCs w:val="24"/>
        </w:rPr>
        <w:t xml:space="preserve"> be accepted. </w:t>
      </w:r>
      <w:r w:rsidRPr="00E87270">
        <w:rPr>
          <w:rFonts w:eastAsia="Batang"/>
          <w:sz w:val="24"/>
          <w:szCs w:val="24"/>
          <w:u w:val="single"/>
        </w:rPr>
        <w:t>Late assignments will be assigned a grade of zero</w:t>
      </w:r>
      <w:r w:rsidRPr="00054148">
        <w:rPr>
          <w:rFonts w:eastAsia="Batang"/>
          <w:sz w:val="24"/>
          <w:szCs w:val="24"/>
        </w:rPr>
        <w:t>. It is strongly recommended that you submit assignments before the due date</w:t>
      </w:r>
      <w:r w:rsidR="00E87270">
        <w:rPr>
          <w:rFonts w:eastAsia="Batang"/>
          <w:sz w:val="24"/>
          <w:szCs w:val="24"/>
        </w:rPr>
        <w:t xml:space="preserve"> and time</w:t>
      </w:r>
      <w:r w:rsidRPr="00054148">
        <w:rPr>
          <w:rFonts w:eastAsia="Batang"/>
          <w:sz w:val="24"/>
          <w:szCs w:val="24"/>
        </w:rPr>
        <w:t xml:space="preserve">. </w:t>
      </w:r>
    </w:p>
    <w:p w:rsidR="00981245" w:rsidRDefault="00981245">
      <w:pPr>
        <w:tabs>
          <w:tab w:val="left" w:pos="-1440"/>
          <w:tab w:val="left" w:pos="0"/>
          <w:tab w:val="left" w:pos="1440"/>
          <w:tab w:val="left" w:pos="2880"/>
          <w:tab w:val="left" w:pos="4320"/>
          <w:tab w:val="left" w:pos="5760"/>
          <w:tab w:val="left" w:pos="7200"/>
          <w:tab w:val="left" w:pos="8640"/>
        </w:tabs>
        <w:rPr>
          <w:rFonts w:eastAsia="Batang"/>
          <w:sz w:val="24"/>
          <w:szCs w:val="24"/>
        </w:rPr>
      </w:pPr>
    </w:p>
    <w:p w:rsidR="00DE108F" w:rsidRDefault="00DE108F">
      <w:pPr>
        <w:tabs>
          <w:tab w:val="left" w:pos="-1440"/>
          <w:tab w:val="left" w:pos="0"/>
          <w:tab w:val="left" w:pos="1440"/>
          <w:tab w:val="left" w:pos="2880"/>
          <w:tab w:val="left" w:pos="4320"/>
          <w:tab w:val="left" w:pos="5760"/>
          <w:tab w:val="left" w:pos="7200"/>
          <w:tab w:val="left" w:pos="8640"/>
        </w:tabs>
        <w:rPr>
          <w:rFonts w:eastAsia="Batang"/>
          <w:sz w:val="24"/>
          <w:szCs w:val="24"/>
        </w:rPr>
      </w:pPr>
      <w:r w:rsidRPr="00054148">
        <w:rPr>
          <w:rFonts w:eastAsia="Batang"/>
          <w:sz w:val="24"/>
          <w:szCs w:val="24"/>
        </w:rPr>
        <w:t xml:space="preserve">2. Assignments must be submitted </w:t>
      </w:r>
      <w:r w:rsidR="00981245">
        <w:rPr>
          <w:rFonts w:eastAsia="Batang"/>
          <w:sz w:val="24"/>
          <w:szCs w:val="24"/>
        </w:rPr>
        <w:t>via Moodle.</w:t>
      </w:r>
      <w:r w:rsidRPr="00054148">
        <w:rPr>
          <w:rFonts w:eastAsia="Batang"/>
          <w:sz w:val="24"/>
          <w:szCs w:val="24"/>
        </w:rPr>
        <w:t xml:space="preserve"> Assignments submitted </w:t>
      </w:r>
      <w:r w:rsidRPr="00054148">
        <w:rPr>
          <w:rFonts w:eastAsia="Batang"/>
          <w:i/>
          <w:sz w:val="24"/>
          <w:szCs w:val="24"/>
        </w:rPr>
        <w:t>via</w:t>
      </w:r>
      <w:r w:rsidRPr="00054148">
        <w:rPr>
          <w:rFonts w:eastAsia="Batang"/>
          <w:sz w:val="24"/>
          <w:szCs w:val="24"/>
        </w:rPr>
        <w:t xml:space="preserve"> e-mail</w:t>
      </w:r>
      <w:r w:rsidR="00981245">
        <w:rPr>
          <w:rFonts w:eastAsia="Batang"/>
          <w:sz w:val="24"/>
          <w:szCs w:val="24"/>
        </w:rPr>
        <w:t xml:space="preserve"> or other means will not be accepted.</w:t>
      </w:r>
      <w:r w:rsidRPr="00054148">
        <w:rPr>
          <w:rFonts w:eastAsia="Batang"/>
          <w:sz w:val="24"/>
          <w:szCs w:val="24"/>
        </w:rPr>
        <w:t xml:space="preserve"> </w:t>
      </w:r>
    </w:p>
    <w:p w:rsidR="00981245" w:rsidRDefault="00981245">
      <w:pPr>
        <w:tabs>
          <w:tab w:val="left" w:pos="-1440"/>
          <w:tab w:val="left" w:pos="0"/>
          <w:tab w:val="left" w:pos="1440"/>
          <w:tab w:val="left" w:pos="2880"/>
          <w:tab w:val="left" w:pos="4320"/>
          <w:tab w:val="left" w:pos="5760"/>
          <w:tab w:val="left" w:pos="7200"/>
          <w:tab w:val="left" w:pos="8640"/>
        </w:tabs>
        <w:rPr>
          <w:rFonts w:eastAsia="Batang"/>
          <w:sz w:val="24"/>
          <w:szCs w:val="24"/>
        </w:rPr>
      </w:pPr>
    </w:p>
    <w:p w:rsidR="00981245" w:rsidRDefault="00981245" w:rsidP="00981245">
      <w:pPr>
        <w:tabs>
          <w:tab w:val="left" w:pos="-1440"/>
          <w:tab w:val="left" w:pos="0"/>
          <w:tab w:val="left" w:pos="1440"/>
          <w:tab w:val="left" w:pos="2880"/>
          <w:tab w:val="left" w:pos="4320"/>
          <w:tab w:val="left" w:pos="5760"/>
          <w:tab w:val="left" w:pos="7200"/>
          <w:tab w:val="left" w:pos="8640"/>
        </w:tabs>
        <w:rPr>
          <w:rFonts w:eastAsia="Batang"/>
          <w:sz w:val="24"/>
          <w:szCs w:val="24"/>
        </w:rPr>
      </w:pPr>
      <w:r>
        <w:rPr>
          <w:rFonts w:eastAsia="Batang"/>
          <w:sz w:val="24"/>
          <w:szCs w:val="24"/>
        </w:rPr>
        <w:t xml:space="preserve">3. </w:t>
      </w:r>
      <w:r w:rsidRPr="00981245">
        <w:rPr>
          <w:rFonts w:eastAsia="Batang"/>
          <w:sz w:val="24"/>
          <w:szCs w:val="24"/>
        </w:rPr>
        <w:t xml:space="preserve">Save your </w:t>
      </w:r>
      <w:r w:rsidR="003C104D">
        <w:rPr>
          <w:rFonts w:eastAsia="Batang"/>
          <w:sz w:val="24"/>
          <w:szCs w:val="24"/>
        </w:rPr>
        <w:t xml:space="preserve">draft </w:t>
      </w:r>
      <w:r>
        <w:rPr>
          <w:rFonts w:eastAsia="Batang"/>
          <w:sz w:val="24"/>
          <w:szCs w:val="24"/>
        </w:rPr>
        <w:t xml:space="preserve">assignments and rough </w:t>
      </w:r>
      <w:r w:rsidRPr="00981245">
        <w:rPr>
          <w:rFonts w:eastAsia="Batang"/>
          <w:sz w:val="24"/>
          <w:szCs w:val="24"/>
        </w:rPr>
        <w:t>notes</w:t>
      </w:r>
      <w:r w:rsidR="003C104D">
        <w:rPr>
          <w:rFonts w:eastAsia="Batang"/>
          <w:sz w:val="24"/>
          <w:szCs w:val="24"/>
        </w:rPr>
        <w:t xml:space="preserve"> in case </w:t>
      </w:r>
      <w:r w:rsidRPr="00981245">
        <w:rPr>
          <w:rFonts w:eastAsia="Batang"/>
          <w:sz w:val="24"/>
          <w:szCs w:val="24"/>
        </w:rPr>
        <w:t>intellectual</w:t>
      </w:r>
      <w:r>
        <w:rPr>
          <w:rFonts w:eastAsia="Batang"/>
          <w:sz w:val="24"/>
          <w:szCs w:val="24"/>
        </w:rPr>
        <w:t xml:space="preserve"> </w:t>
      </w:r>
      <w:r w:rsidRPr="00981245">
        <w:rPr>
          <w:rFonts w:eastAsia="Batang"/>
          <w:sz w:val="24"/>
          <w:szCs w:val="24"/>
        </w:rPr>
        <w:t>property or computer</w:t>
      </w:r>
      <w:r>
        <w:rPr>
          <w:rFonts w:eastAsia="Batang"/>
          <w:sz w:val="24"/>
          <w:szCs w:val="24"/>
        </w:rPr>
        <w:t>/internet</w:t>
      </w:r>
      <w:r w:rsidRPr="00981245">
        <w:rPr>
          <w:rFonts w:eastAsia="Batang"/>
          <w:sz w:val="24"/>
          <w:szCs w:val="24"/>
        </w:rPr>
        <w:t xml:space="preserve"> problems</w:t>
      </w:r>
      <w:r w:rsidR="003C104D">
        <w:rPr>
          <w:rFonts w:eastAsia="Batang"/>
          <w:sz w:val="24"/>
          <w:szCs w:val="24"/>
        </w:rPr>
        <w:t xml:space="preserve"> arise</w:t>
      </w:r>
      <w:r w:rsidRPr="00981245">
        <w:rPr>
          <w:rFonts w:eastAsia="Batang"/>
          <w:sz w:val="24"/>
          <w:szCs w:val="24"/>
        </w:rPr>
        <w:t>.</w:t>
      </w:r>
    </w:p>
    <w:p w:rsidR="00E87270" w:rsidRDefault="00E87270"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ind w:right="-720"/>
        <w:rPr>
          <w:b/>
          <w:bCs/>
          <w:color w:val="000000"/>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ind w:right="-720"/>
        <w:rPr>
          <w:b/>
          <w:bCs/>
          <w:color w:val="000000"/>
          <w:sz w:val="24"/>
          <w:szCs w:val="24"/>
          <w:lang w:val="en-GB" w:eastAsia="en-US"/>
        </w:rPr>
      </w:pPr>
      <w:r w:rsidRPr="00DD24CF">
        <w:rPr>
          <w:b/>
          <w:bCs/>
          <w:color w:val="000000"/>
          <w:sz w:val="24"/>
          <w:szCs w:val="24"/>
          <w:lang w:val="en-GB" w:eastAsia="en-US"/>
        </w:rPr>
        <w:lastRenderedPageBreak/>
        <w:t>Grading, Assignment Submission, and Late P</w:t>
      </w:r>
      <w:r w:rsidR="00BD70A2" w:rsidRPr="00DD24CF">
        <w:rPr>
          <w:b/>
          <w:bCs/>
          <w:color w:val="000000"/>
          <w:sz w:val="24"/>
          <w:szCs w:val="24"/>
          <w:lang w:val="en-GB" w:eastAsia="en-US"/>
        </w:rPr>
        <w:t>olicy</w:t>
      </w:r>
      <w:r w:rsidRPr="00DD24CF">
        <w:rPr>
          <w:b/>
          <w:bCs/>
          <w:color w:val="000000"/>
          <w:sz w:val="24"/>
          <w:szCs w:val="24"/>
          <w:lang w:val="en-GB" w:eastAsia="en-US"/>
        </w:rPr>
        <w:t xml:space="preserve"> </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autoSpaceDE w:val="0"/>
        <w:autoSpaceDN w:val="0"/>
        <w:ind w:right="-720"/>
        <w:rPr>
          <w:color w:val="000000"/>
          <w:sz w:val="24"/>
          <w:szCs w:val="24"/>
          <w:lang w:val="en-GB" w:eastAsia="en-US"/>
        </w:rPr>
      </w:pPr>
      <w:r w:rsidRPr="00DD24CF">
        <w:rPr>
          <w:b/>
          <w:bCs/>
          <w:color w:val="000000"/>
          <w:sz w:val="24"/>
          <w:szCs w:val="24"/>
          <w:lang w:val="en-GB" w:eastAsia="en-US"/>
        </w:rPr>
        <w:t xml:space="preserve">   </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b/>
          <w:sz w:val="24"/>
          <w:szCs w:val="24"/>
          <w:lang w:val="en-GB" w:eastAsia="en-US"/>
        </w:rPr>
        <w:t>Grading</w:t>
      </w:r>
      <w:r w:rsidRPr="00DD24CF">
        <w:rPr>
          <w:sz w:val="24"/>
          <w:szCs w:val="24"/>
          <w:lang w:val="en-GB" w:eastAsia="en-US"/>
        </w:rPr>
        <w:t xml:space="preserve">:  Percentage grades will be provided for each assignment. The final letter grade will be determined as illustrated: </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p>
    <w:p w:rsidR="005A745F" w:rsidRPr="00DD24CF" w:rsidRDefault="005A745F" w:rsidP="00DD24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i/>
          <w:sz w:val="24"/>
          <w:szCs w:val="24"/>
          <w:lang w:val="en-GB" w:eastAsia="en-US"/>
        </w:rPr>
      </w:pPr>
      <w:r w:rsidRPr="00DD24CF">
        <w:rPr>
          <w:b/>
          <w:i/>
          <w:sz w:val="24"/>
          <w:szCs w:val="24"/>
          <w:lang w:val="en-GB" w:eastAsia="en-US"/>
        </w:rPr>
        <w:t xml:space="preserve">Grade </w:t>
      </w:r>
      <w:r w:rsidRPr="00DD24CF">
        <w:rPr>
          <w:b/>
          <w:i/>
          <w:sz w:val="24"/>
          <w:szCs w:val="24"/>
          <w:lang w:val="en-GB" w:eastAsia="en-US"/>
        </w:rPr>
        <w:tab/>
      </w:r>
      <w:r w:rsidRPr="00DD24CF">
        <w:rPr>
          <w:b/>
          <w:i/>
          <w:sz w:val="24"/>
          <w:szCs w:val="24"/>
          <w:lang w:val="en-GB" w:eastAsia="en-US"/>
        </w:rPr>
        <w:tab/>
      </w:r>
      <w:r w:rsidR="00DD24CF">
        <w:rPr>
          <w:b/>
          <w:i/>
          <w:sz w:val="24"/>
          <w:szCs w:val="24"/>
          <w:lang w:val="en-GB" w:eastAsia="en-US"/>
        </w:rPr>
        <w:t xml:space="preserve">                </w:t>
      </w:r>
      <w:r w:rsidRPr="00DD24CF">
        <w:rPr>
          <w:b/>
          <w:i/>
          <w:sz w:val="24"/>
          <w:szCs w:val="24"/>
          <w:lang w:val="en-GB" w:eastAsia="en-US"/>
        </w:rPr>
        <w:t xml:space="preserve">Per Cent Range </w:t>
      </w:r>
      <w:r w:rsidRPr="00DD24CF">
        <w:rPr>
          <w:b/>
          <w:i/>
          <w:sz w:val="24"/>
          <w:szCs w:val="24"/>
          <w:lang w:val="en-GB" w:eastAsia="en-US"/>
        </w:rPr>
        <w:tab/>
      </w:r>
      <w:r w:rsidRPr="00DD24CF">
        <w:rPr>
          <w:b/>
          <w:i/>
          <w:sz w:val="24"/>
          <w:szCs w:val="24"/>
          <w:lang w:val="en-GB" w:eastAsia="en-US"/>
        </w:rPr>
        <w:tab/>
      </w:r>
      <w:r w:rsidRPr="00DD24CF">
        <w:rPr>
          <w:b/>
          <w:i/>
          <w:sz w:val="24"/>
          <w:szCs w:val="24"/>
          <w:lang w:val="en-GB" w:eastAsia="en-US"/>
        </w:rPr>
        <w:tab/>
      </w:r>
      <w:r w:rsidRPr="00DD24CF">
        <w:rPr>
          <w:b/>
          <w:i/>
          <w:sz w:val="24"/>
          <w:szCs w:val="24"/>
          <w:lang w:val="en-GB" w:eastAsia="en-US"/>
        </w:rPr>
        <w:tab/>
        <w:t>Description</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A+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90-100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Exceptional</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A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80-89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Excellent</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B+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75-79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Very Good</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B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70-74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Good</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C+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65-69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Competent</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C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60-64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Fairly Competent</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D+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55-59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Passing</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609"/>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D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50-54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Marginally Passing</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E </w:t>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(marginally below 50%) </w:t>
      </w:r>
      <w:r w:rsidRPr="00DD24CF">
        <w:rPr>
          <w:sz w:val="24"/>
          <w:szCs w:val="24"/>
          <w:lang w:val="en-GB" w:eastAsia="en-US"/>
        </w:rPr>
        <w:tab/>
        <w:t xml:space="preserve">           </w:t>
      </w:r>
      <w:r w:rsidRPr="00DD24CF">
        <w:rPr>
          <w:sz w:val="24"/>
          <w:szCs w:val="24"/>
          <w:lang w:val="en-GB" w:eastAsia="en-US"/>
        </w:rPr>
        <w:tab/>
      </w:r>
      <w:r w:rsidR="00DD24CF">
        <w:rPr>
          <w:sz w:val="24"/>
          <w:szCs w:val="24"/>
          <w:lang w:val="en-GB" w:eastAsia="en-US"/>
        </w:rPr>
        <w:t xml:space="preserve">            </w:t>
      </w:r>
      <w:r w:rsidRPr="00DD24CF">
        <w:rPr>
          <w:sz w:val="24"/>
          <w:szCs w:val="24"/>
          <w:lang w:val="en-GB" w:eastAsia="en-US"/>
        </w:rPr>
        <w:t>Marginally Failing</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F </w:t>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     (below 50%) </w:t>
      </w:r>
      <w:r w:rsidRPr="00DD24CF">
        <w:rPr>
          <w:sz w:val="24"/>
          <w:szCs w:val="24"/>
          <w:lang w:val="en-GB" w:eastAsia="en-US"/>
        </w:rPr>
        <w:tab/>
      </w:r>
      <w:r w:rsidRPr="00DD24CF">
        <w:rPr>
          <w:sz w:val="24"/>
          <w:szCs w:val="24"/>
          <w:lang w:val="en-GB" w:eastAsia="en-US"/>
        </w:rPr>
        <w:tab/>
      </w:r>
      <w:r w:rsidRPr="00DD24CF">
        <w:rPr>
          <w:sz w:val="24"/>
          <w:szCs w:val="24"/>
          <w:lang w:val="en-GB" w:eastAsia="en-US"/>
        </w:rPr>
        <w:tab/>
      </w:r>
      <w:r w:rsidRPr="00DD24CF">
        <w:rPr>
          <w:sz w:val="24"/>
          <w:szCs w:val="24"/>
          <w:lang w:val="en-GB" w:eastAsia="en-US"/>
        </w:rPr>
        <w:tab/>
        <w:t xml:space="preserve">Failing  </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p>
    <w:p w:rsidR="005A745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 xml:space="preserve">Students may take a limited number of courses for degree credit on an ungraded (pass/fail) basis. Information on the Pass/Fail Grading Option is at: </w:t>
      </w:r>
      <w:hyperlink r:id="rId17" w:history="1">
        <w:r w:rsidR="00D85947" w:rsidRPr="002173B8">
          <w:rPr>
            <w:rStyle w:val="Hyperlink"/>
            <w:rFonts w:ascii="Times New Roman" w:hAnsi="Times New Roman"/>
            <w:sz w:val="24"/>
            <w:szCs w:val="24"/>
            <w:lang w:val="en-GB" w:eastAsia="en-US"/>
          </w:rPr>
          <w:t>https://myacademicrecord.students.yorku.ca/pass-fail-option</w:t>
        </w:r>
      </w:hyperlink>
    </w:p>
    <w:p w:rsidR="00D85947" w:rsidRPr="00DD24CF" w:rsidRDefault="00D85947"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sz w:val="24"/>
          <w:szCs w:val="24"/>
          <w:lang w:val="en-GB" w:eastAsia="en-US"/>
        </w:rPr>
        <w:t>Please note that students who wish to designate a course as Pass/Fail must do so within the first two weeks of the term in which the course begins.</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val="en-GB" w:eastAsia="en-US"/>
        </w:rPr>
      </w:pPr>
      <w:r w:rsidRPr="00DD24CF">
        <w:rPr>
          <w:b/>
          <w:sz w:val="24"/>
          <w:szCs w:val="24"/>
          <w:lang w:val="en-GB" w:eastAsia="en-US"/>
        </w:rPr>
        <w:t>Last Date to Withdraw from the Course</w:t>
      </w:r>
      <w:r w:rsidRPr="00DD24CF">
        <w:rPr>
          <w:sz w:val="24"/>
          <w:szCs w:val="24"/>
          <w:lang w:val="en-GB" w:eastAsia="en-US"/>
        </w:rPr>
        <w:t xml:space="preserve">:  The last day to withdraw from this course without incurring an academic penalty is </w:t>
      </w:r>
      <w:r w:rsidRPr="00894CC8">
        <w:rPr>
          <w:b/>
          <w:sz w:val="24"/>
          <w:szCs w:val="24"/>
          <w:highlight w:val="yellow"/>
          <w:lang w:val="en-GB" w:eastAsia="en-US"/>
        </w:rPr>
        <w:t xml:space="preserve">June </w:t>
      </w:r>
      <w:r w:rsidR="00C07F95" w:rsidRPr="00894CC8">
        <w:rPr>
          <w:b/>
          <w:sz w:val="24"/>
          <w:szCs w:val="24"/>
          <w:highlight w:val="yellow"/>
          <w:lang w:val="en-GB" w:eastAsia="en-US"/>
        </w:rPr>
        <w:t>1</w:t>
      </w:r>
      <w:r w:rsidR="00D85947">
        <w:rPr>
          <w:b/>
          <w:sz w:val="24"/>
          <w:szCs w:val="24"/>
          <w:highlight w:val="yellow"/>
          <w:lang w:val="en-GB" w:eastAsia="en-US"/>
        </w:rPr>
        <w:t>0</w:t>
      </w:r>
      <w:r w:rsidRPr="00894CC8">
        <w:rPr>
          <w:b/>
          <w:sz w:val="24"/>
          <w:szCs w:val="24"/>
          <w:highlight w:val="yellow"/>
          <w:lang w:val="en-GB" w:eastAsia="en-US"/>
        </w:rPr>
        <w:t>, 201</w:t>
      </w:r>
      <w:r w:rsidR="00D85947">
        <w:rPr>
          <w:b/>
          <w:sz w:val="24"/>
          <w:szCs w:val="24"/>
          <w:highlight w:val="yellow"/>
          <w:lang w:val="en-GB" w:eastAsia="en-US"/>
        </w:rPr>
        <w:t>9</w:t>
      </w:r>
      <w:r w:rsidRPr="00894CC8">
        <w:rPr>
          <w:b/>
          <w:sz w:val="24"/>
          <w:szCs w:val="24"/>
          <w:highlight w:val="yellow"/>
          <w:lang w:val="en-GB" w:eastAsia="en-US"/>
        </w:rPr>
        <w:t>.</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line="240" w:lineRule="exact"/>
        <w:rPr>
          <w:color w:val="0000FF"/>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autoSpaceDE w:val="0"/>
        <w:autoSpaceDN w:val="0"/>
        <w:rPr>
          <w:color w:val="000000"/>
          <w:sz w:val="24"/>
          <w:szCs w:val="24"/>
          <w:lang w:val="en-GB" w:eastAsia="en-US"/>
        </w:rPr>
      </w:pPr>
      <w:r w:rsidRPr="00DD24CF">
        <w:rPr>
          <w:b/>
          <w:color w:val="000000"/>
          <w:sz w:val="24"/>
          <w:szCs w:val="24"/>
          <w:lang w:val="en-GB" w:eastAsia="en-US"/>
        </w:rPr>
        <w:t>Assignment Submission</w:t>
      </w:r>
      <w:r w:rsidRPr="00DD24CF">
        <w:rPr>
          <w:color w:val="000000"/>
          <w:sz w:val="24"/>
          <w:szCs w:val="24"/>
          <w:lang w:val="en-GB" w:eastAsia="en-US"/>
        </w:rPr>
        <w:t>:  Proper academic performance depends on students doing their work not only well, but on time. Accordingly,</w:t>
      </w:r>
      <w:r w:rsidRPr="00DD24CF">
        <w:rPr>
          <w:b/>
          <w:bCs/>
          <w:color w:val="000000"/>
          <w:sz w:val="24"/>
          <w:szCs w:val="24"/>
          <w:lang w:val="en-GB" w:eastAsia="en-US"/>
        </w:rPr>
        <w:t xml:space="preserve"> </w:t>
      </w:r>
      <w:r w:rsidRPr="00DD24CF">
        <w:rPr>
          <w:bCs/>
          <w:color w:val="000000"/>
          <w:sz w:val="24"/>
          <w:szCs w:val="24"/>
          <w:lang w:val="en-GB" w:eastAsia="en-US"/>
        </w:rPr>
        <w:t>assignments for this course must be received on the due date specified for the assignment</w:t>
      </w:r>
      <w:r w:rsidRPr="00DD24CF">
        <w:rPr>
          <w:color w:val="000000"/>
          <w:sz w:val="24"/>
          <w:szCs w:val="24"/>
          <w:lang w:val="en-GB" w:eastAsia="en-US"/>
        </w:rPr>
        <w:t>. Students are encouraged to submit drafts of assignments for review and feedback prior to the due dates.</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autoSpaceDE w:val="0"/>
        <w:autoSpaceDN w:val="0"/>
        <w:rPr>
          <w:color w:val="000000"/>
          <w:sz w:val="24"/>
          <w:szCs w:val="24"/>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autoSpaceDE w:val="0"/>
        <w:autoSpaceDN w:val="0"/>
        <w:rPr>
          <w:sz w:val="24"/>
          <w:szCs w:val="24"/>
          <w:lang w:val="en-GB" w:eastAsia="en-US"/>
        </w:rPr>
      </w:pPr>
      <w:r w:rsidRPr="00DD24CF">
        <w:rPr>
          <w:b/>
          <w:color w:val="000000"/>
          <w:sz w:val="24"/>
          <w:szCs w:val="24"/>
          <w:lang w:val="en-GB" w:eastAsia="en-US"/>
        </w:rPr>
        <w:t xml:space="preserve">Late assignments:  </w:t>
      </w:r>
      <w:r w:rsidRPr="00E87270">
        <w:rPr>
          <w:sz w:val="24"/>
          <w:szCs w:val="24"/>
          <w:u w:val="single"/>
          <w:lang w:val="en-GB" w:eastAsia="en-US"/>
        </w:rPr>
        <w:t>Assignments received later than the due date</w:t>
      </w:r>
      <w:r w:rsidR="00E87270">
        <w:rPr>
          <w:sz w:val="24"/>
          <w:szCs w:val="24"/>
          <w:u w:val="single"/>
          <w:lang w:val="en-GB" w:eastAsia="en-US"/>
        </w:rPr>
        <w:t xml:space="preserve"> and time</w:t>
      </w:r>
      <w:r w:rsidRPr="00E87270">
        <w:rPr>
          <w:sz w:val="24"/>
          <w:szCs w:val="24"/>
          <w:u w:val="single"/>
          <w:lang w:val="en-GB" w:eastAsia="en-US"/>
        </w:rPr>
        <w:t xml:space="preserve"> will not be graded</w:t>
      </w:r>
      <w:r w:rsidRPr="00DD24CF">
        <w:rPr>
          <w:sz w:val="24"/>
          <w:szCs w:val="24"/>
          <w:lang w:val="en-GB" w:eastAsia="en-US"/>
        </w:rPr>
        <w:t>. Exceptions to this policy might be granted only in extraordinary situations, which require supporting written documentation deemed adequate by the instructor, and advance notification by the student.</w:t>
      </w:r>
      <w:r w:rsidR="00C244A7">
        <w:rPr>
          <w:sz w:val="24"/>
          <w:szCs w:val="24"/>
          <w:lang w:val="en-GB" w:eastAsia="en-US"/>
        </w:rPr>
        <w:t xml:space="preserve"> Requests, even with supporting written documentation, made after the due date will not be accepted.</w:t>
      </w: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917DBA" w:rsidRDefault="00917DBA"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p>
    <w:p w:rsidR="005A745F" w:rsidRPr="00DD24CF" w:rsidRDefault="005A745F" w:rsidP="005A745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b/>
          <w:bCs/>
          <w:color w:val="000000"/>
          <w:sz w:val="24"/>
          <w:szCs w:val="24"/>
          <w:u w:val="single"/>
          <w:lang w:val="en-GB" w:eastAsia="en-US"/>
        </w:rPr>
      </w:pPr>
      <w:r w:rsidRPr="00DD24CF">
        <w:rPr>
          <w:b/>
          <w:bCs/>
          <w:color w:val="000000"/>
          <w:sz w:val="24"/>
          <w:szCs w:val="24"/>
          <w:u w:val="single"/>
          <w:lang w:val="en-GB" w:eastAsia="en-US"/>
        </w:rPr>
        <w:lastRenderedPageBreak/>
        <w:t xml:space="preserve">IMPORTANT COURSE INFORMATION </w:t>
      </w:r>
    </w:p>
    <w:p w:rsidR="005A745F" w:rsidRPr="00DD24CF" w:rsidRDefault="005A745F" w:rsidP="005A745F">
      <w:pPr>
        <w:autoSpaceDE w:val="0"/>
        <w:autoSpaceDN w:val="0"/>
        <w:adjustRightInd w:val="0"/>
        <w:rPr>
          <w:color w:val="000000"/>
          <w:sz w:val="24"/>
          <w:szCs w:val="24"/>
          <w:lang w:val="en-GB"/>
        </w:rPr>
      </w:pPr>
    </w:p>
    <w:p w:rsidR="005A745F" w:rsidRPr="00DD24CF" w:rsidRDefault="005A745F" w:rsidP="005A745F">
      <w:pPr>
        <w:autoSpaceDE w:val="0"/>
        <w:autoSpaceDN w:val="0"/>
        <w:adjustRightInd w:val="0"/>
        <w:rPr>
          <w:b/>
          <w:bCs/>
          <w:color w:val="000000"/>
          <w:sz w:val="24"/>
          <w:szCs w:val="24"/>
        </w:rPr>
      </w:pPr>
      <w:r w:rsidRPr="00DD24CF">
        <w:rPr>
          <w:b/>
          <w:bCs/>
          <w:color w:val="000000"/>
          <w:sz w:val="24"/>
          <w:szCs w:val="24"/>
        </w:rPr>
        <w:t xml:space="preserve">Academic Honesty and Integrity </w:t>
      </w: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color w:val="000000"/>
          <w:sz w:val="24"/>
          <w:szCs w:val="24"/>
        </w:rPr>
      </w:pPr>
      <w:r w:rsidRPr="00DD24CF">
        <w:rPr>
          <w:color w:val="000000"/>
          <w:sz w:val="24"/>
          <w:szCs w:val="24"/>
        </w:rPr>
        <w:t>York students are required to maintain the highest standards of academic honesty and they are subject to the Senate Policy on Academic Honesty (</w:t>
      </w:r>
      <w:hyperlink r:id="rId18" w:history="1">
        <w:r w:rsidRPr="00DD24CF">
          <w:rPr>
            <w:color w:val="0000FF"/>
            <w:sz w:val="24"/>
            <w:szCs w:val="24"/>
            <w:u w:val="single"/>
          </w:rPr>
          <w:t>http://www.yorku.ca/secretariat/policies/document.php?document=69</w:t>
        </w:r>
      </w:hyperlink>
      <w:r w:rsidRPr="00DD24CF">
        <w:rPr>
          <w:color w:val="000000"/>
          <w:sz w:val="24"/>
          <w:szCs w:val="24"/>
        </w:rPr>
        <w:t xml:space="preserve">). The Policy affirms the responsibility of faculty members to foster acceptable standards of academic conduct and of the student to abide by such standards. </w:t>
      </w: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9" w:history="1">
        <w:r w:rsidRPr="00DD24CF">
          <w:rPr>
            <w:color w:val="0000FF"/>
            <w:sz w:val="24"/>
            <w:szCs w:val="24"/>
            <w:u w:val="single"/>
          </w:rPr>
          <w:t>http://www.yorku.ca/academicintegrity</w:t>
        </w:r>
      </w:hyperlink>
      <w:r w:rsidRPr="00DD24CF">
        <w:rPr>
          <w:color w:val="000000"/>
          <w:sz w:val="24"/>
          <w:szCs w:val="24"/>
        </w:rPr>
        <w:t>.</w:t>
      </w:r>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 </w:t>
      </w:r>
    </w:p>
    <w:p w:rsidR="00815A66" w:rsidRDefault="00815A66" w:rsidP="00815A66">
      <w:pPr>
        <w:tabs>
          <w:tab w:val="left" w:pos="-1440"/>
          <w:tab w:val="left" w:pos="0"/>
          <w:tab w:val="left" w:pos="1440"/>
          <w:tab w:val="left" w:pos="2880"/>
          <w:tab w:val="left" w:pos="4320"/>
          <w:tab w:val="left" w:pos="5760"/>
          <w:tab w:val="left" w:pos="7200"/>
          <w:tab w:val="left" w:pos="8640"/>
        </w:tabs>
        <w:rPr>
          <w:rFonts w:eastAsia="Batang"/>
          <w:sz w:val="24"/>
          <w:szCs w:val="24"/>
          <w:lang w:val="en-GB"/>
        </w:rPr>
      </w:pPr>
      <w:r w:rsidRPr="00DD24CF">
        <w:rPr>
          <w:rFonts w:eastAsia="Batang"/>
          <w:sz w:val="24"/>
          <w:szCs w:val="24"/>
          <w:lang w:val="en-GB"/>
        </w:rPr>
        <w:t xml:space="preserve">Cheating and plagiarism are extremely serious academic offenses that will result in severe sanctions. See: </w:t>
      </w:r>
      <w:hyperlink r:id="rId20" w:history="1">
        <w:r w:rsidR="00C244A7" w:rsidRPr="002173B8">
          <w:rPr>
            <w:rStyle w:val="Hyperlink"/>
            <w:rFonts w:ascii="Times New Roman" w:eastAsia="Batang" w:hAnsi="Times New Roman"/>
            <w:sz w:val="24"/>
            <w:szCs w:val="24"/>
            <w:lang w:val="en-GB"/>
          </w:rPr>
          <w:t>https://spark.library.yorku.ca/academic-integrity-breach-of-policy-on-academic-honesty/</w:t>
        </w:r>
      </w:hyperlink>
    </w:p>
    <w:p w:rsidR="00C244A7" w:rsidRPr="00DD24CF" w:rsidRDefault="00C244A7" w:rsidP="00815A66">
      <w:pPr>
        <w:tabs>
          <w:tab w:val="left" w:pos="-1440"/>
          <w:tab w:val="left" w:pos="0"/>
          <w:tab w:val="left" w:pos="1440"/>
          <w:tab w:val="left" w:pos="2880"/>
          <w:tab w:val="left" w:pos="4320"/>
          <w:tab w:val="left" w:pos="5760"/>
          <w:tab w:val="left" w:pos="7200"/>
          <w:tab w:val="left" w:pos="8640"/>
        </w:tabs>
        <w:rPr>
          <w:sz w:val="24"/>
          <w:szCs w:val="24"/>
          <w:lang w:val="en-GB"/>
        </w:rPr>
      </w:pP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b/>
          <w:bCs/>
          <w:color w:val="000000"/>
          <w:sz w:val="24"/>
          <w:szCs w:val="24"/>
        </w:rPr>
      </w:pPr>
      <w:r w:rsidRPr="00DD24CF">
        <w:rPr>
          <w:b/>
          <w:bCs/>
          <w:color w:val="000000"/>
          <w:sz w:val="24"/>
          <w:szCs w:val="24"/>
        </w:rPr>
        <w:t>Access/Disability</w:t>
      </w:r>
      <w:r w:rsidR="00C244A7">
        <w:rPr>
          <w:b/>
          <w:bCs/>
          <w:color w:val="000000"/>
          <w:sz w:val="24"/>
          <w:szCs w:val="24"/>
        </w:rPr>
        <w:t>/Counselling</w:t>
      </w:r>
      <w:r w:rsidRPr="00DD24CF">
        <w:rPr>
          <w:b/>
          <w:bCs/>
          <w:color w:val="000000"/>
          <w:sz w:val="24"/>
          <w:szCs w:val="24"/>
        </w:rPr>
        <w:t xml:space="preserve"> </w:t>
      </w: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 is necessary to avoid any impediment to receiving the necessary academic accommodations to meet your needs. </w:t>
      </w:r>
    </w:p>
    <w:p w:rsidR="005A745F" w:rsidRPr="00DD24CF" w:rsidRDefault="005A745F" w:rsidP="005A745F">
      <w:pPr>
        <w:autoSpaceDE w:val="0"/>
        <w:autoSpaceDN w:val="0"/>
        <w:adjustRightInd w:val="0"/>
        <w:rPr>
          <w:color w:val="000000"/>
          <w:sz w:val="24"/>
          <w:szCs w:val="24"/>
        </w:rPr>
      </w:pPr>
    </w:p>
    <w:p w:rsidR="005A745F" w:rsidRPr="00DD24CF" w:rsidRDefault="005A745F" w:rsidP="005A745F">
      <w:pPr>
        <w:autoSpaceDE w:val="0"/>
        <w:autoSpaceDN w:val="0"/>
        <w:adjustRightInd w:val="0"/>
        <w:rPr>
          <w:color w:val="000000"/>
          <w:sz w:val="24"/>
          <w:szCs w:val="24"/>
        </w:rPr>
      </w:pPr>
      <w:r w:rsidRPr="00DD24CF">
        <w:rPr>
          <w:color w:val="000000"/>
          <w:sz w:val="24"/>
          <w:szCs w:val="24"/>
        </w:rPr>
        <w:t>Additional information is available at the following websites</w:t>
      </w:r>
      <w:r w:rsidR="00C244A7">
        <w:rPr>
          <w:color w:val="000000"/>
          <w:sz w:val="24"/>
          <w:szCs w:val="24"/>
        </w:rPr>
        <w:t>, including services for students who require counselling</w:t>
      </w:r>
      <w:r w:rsidRPr="00DD24CF">
        <w:rPr>
          <w:color w:val="000000"/>
          <w:sz w:val="24"/>
          <w:szCs w:val="24"/>
        </w:rPr>
        <w:t xml:space="preserve">: </w:t>
      </w:r>
    </w:p>
    <w:p w:rsidR="005A745F" w:rsidRDefault="005A745F" w:rsidP="005A745F">
      <w:pPr>
        <w:autoSpaceDE w:val="0"/>
        <w:autoSpaceDN w:val="0"/>
        <w:adjustRightInd w:val="0"/>
        <w:rPr>
          <w:color w:val="000000"/>
          <w:sz w:val="24"/>
          <w:szCs w:val="24"/>
        </w:rPr>
      </w:pPr>
    </w:p>
    <w:p w:rsidR="00C244A7" w:rsidRDefault="00C244A7" w:rsidP="005A745F">
      <w:pPr>
        <w:autoSpaceDE w:val="0"/>
        <w:autoSpaceDN w:val="0"/>
        <w:adjustRightInd w:val="0"/>
        <w:rPr>
          <w:color w:val="000000"/>
          <w:sz w:val="24"/>
          <w:szCs w:val="24"/>
        </w:rPr>
      </w:pPr>
      <w:r w:rsidRPr="00C244A7">
        <w:rPr>
          <w:color w:val="000000"/>
          <w:sz w:val="24"/>
          <w:szCs w:val="24"/>
        </w:rPr>
        <w:t>Student Counselling &amp; Development</w:t>
      </w:r>
      <w:r>
        <w:rPr>
          <w:color w:val="000000"/>
          <w:sz w:val="24"/>
          <w:szCs w:val="24"/>
        </w:rPr>
        <w:t xml:space="preserve"> – </w:t>
      </w:r>
      <w:hyperlink r:id="rId21" w:history="1">
        <w:r w:rsidRPr="002173B8">
          <w:rPr>
            <w:rStyle w:val="Hyperlink"/>
            <w:rFonts w:ascii="Times New Roman" w:hAnsi="Times New Roman"/>
            <w:sz w:val="24"/>
            <w:szCs w:val="24"/>
          </w:rPr>
          <w:t>https://counselling.students.yorku.ca/</w:t>
        </w:r>
      </w:hyperlink>
    </w:p>
    <w:p w:rsidR="005A745F" w:rsidRDefault="00C244A7" w:rsidP="005A745F">
      <w:pPr>
        <w:autoSpaceDE w:val="0"/>
        <w:autoSpaceDN w:val="0"/>
        <w:adjustRightInd w:val="0"/>
        <w:rPr>
          <w:color w:val="000000"/>
          <w:sz w:val="24"/>
          <w:szCs w:val="24"/>
        </w:rPr>
      </w:pPr>
      <w:r w:rsidRPr="00C244A7">
        <w:rPr>
          <w:color w:val="000000"/>
          <w:sz w:val="24"/>
          <w:szCs w:val="24"/>
        </w:rPr>
        <w:t>Student Accessibility Services</w:t>
      </w:r>
      <w:r>
        <w:rPr>
          <w:color w:val="000000"/>
          <w:sz w:val="24"/>
          <w:szCs w:val="24"/>
        </w:rPr>
        <w:t xml:space="preserve"> </w:t>
      </w:r>
      <w:r w:rsidR="005A745F" w:rsidRPr="00DD24CF">
        <w:rPr>
          <w:color w:val="000000"/>
          <w:sz w:val="24"/>
          <w:szCs w:val="24"/>
        </w:rPr>
        <w:t xml:space="preserve">– </w:t>
      </w:r>
      <w:hyperlink r:id="rId22" w:history="1">
        <w:r w:rsidRPr="002173B8">
          <w:rPr>
            <w:rStyle w:val="Hyperlink"/>
            <w:rFonts w:ascii="Times New Roman" w:hAnsi="Times New Roman"/>
            <w:sz w:val="24"/>
            <w:szCs w:val="24"/>
          </w:rPr>
          <w:t>https://accessibility.students.yorku.ca/</w:t>
        </w:r>
      </w:hyperlink>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Counselling &amp; Disability Services at Glendon - </w:t>
      </w:r>
      <w:hyperlink r:id="rId23" w:history="1">
        <w:r w:rsidRPr="00DD24CF">
          <w:rPr>
            <w:color w:val="0000FF"/>
            <w:sz w:val="24"/>
            <w:szCs w:val="24"/>
            <w:u w:val="single"/>
          </w:rPr>
          <w:t>http://www.glendon.yorku.ca/counselling</w:t>
        </w:r>
      </w:hyperlink>
      <w:r w:rsidRPr="00DD24CF">
        <w:rPr>
          <w:color w:val="000000"/>
          <w:sz w:val="24"/>
          <w:szCs w:val="24"/>
        </w:rPr>
        <w:t xml:space="preserve"> </w:t>
      </w:r>
    </w:p>
    <w:p w:rsidR="005A745F" w:rsidRPr="00DD24CF" w:rsidRDefault="005A745F" w:rsidP="005A745F">
      <w:pPr>
        <w:autoSpaceDE w:val="0"/>
        <w:autoSpaceDN w:val="0"/>
        <w:adjustRightInd w:val="0"/>
        <w:rPr>
          <w:color w:val="000000"/>
          <w:sz w:val="24"/>
          <w:szCs w:val="24"/>
        </w:rPr>
      </w:pPr>
      <w:r w:rsidRPr="00DD24CF">
        <w:rPr>
          <w:color w:val="000000"/>
          <w:sz w:val="24"/>
          <w:szCs w:val="24"/>
        </w:rPr>
        <w:t xml:space="preserve">York Accessibility Hub - </w:t>
      </w:r>
      <w:hyperlink r:id="rId24" w:history="1">
        <w:r w:rsidRPr="00DD24CF">
          <w:rPr>
            <w:color w:val="0000FF"/>
            <w:sz w:val="24"/>
            <w:szCs w:val="24"/>
            <w:u w:val="single"/>
          </w:rPr>
          <w:t>http://www.yorku.ca/accessibilityhub/index.htm</w:t>
        </w:r>
      </w:hyperlink>
      <w:r w:rsidRPr="00DD24CF">
        <w:rPr>
          <w:color w:val="000000"/>
          <w:sz w:val="24"/>
          <w:szCs w:val="24"/>
        </w:rPr>
        <w:t xml:space="preserve"> </w:t>
      </w:r>
    </w:p>
    <w:p w:rsidR="005A745F" w:rsidRPr="00DD24CF" w:rsidRDefault="005A745F" w:rsidP="005A745F">
      <w:pPr>
        <w:autoSpaceDE w:val="0"/>
        <w:autoSpaceDN w:val="0"/>
        <w:adjustRightInd w:val="0"/>
        <w:rPr>
          <w:color w:val="000000"/>
          <w:sz w:val="24"/>
          <w:szCs w:val="24"/>
        </w:rPr>
      </w:pPr>
    </w:p>
    <w:p w:rsidR="005A745F" w:rsidRDefault="005A745F" w:rsidP="005A745F">
      <w:pPr>
        <w:autoSpaceDE w:val="0"/>
        <w:autoSpaceDN w:val="0"/>
        <w:adjustRightInd w:val="0"/>
        <w:rPr>
          <w:color w:val="000000"/>
          <w:sz w:val="24"/>
          <w:szCs w:val="24"/>
        </w:rPr>
      </w:pPr>
    </w:p>
    <w:p w:rsidR="00326570" w:rsidRPr="001B5898" w:rsidRDefault="00326570"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b/>
          <w:bCs/>
          <w:color w:val="000000"/>
          <w:sz w:val="24"/>
          <w:szCs w:val="24"/>
        </w:rPr>
      </w:pPr>
      <w:r w:rsidRPr="001B5898">
        <w:rPr>
          <w:b/>
          <w:bCs/>
          <w:color w:val="000000"/>
          <w:sz w:val="24"/>
          <w:szCs w:val="24"/>
        </w:rPr>
        <w:lastRenderedPageBreak/>
        <w:t xml:space="preserve">Ethics Review Process </w:t>
      </w:r>
    </w:p>
    <w:p w:rsidR="005A745F" w:rsidRPr="001B5898" w:rsidRDefault="005A745F"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color w:val="000000"/>
          <w:sz w:val="24"/>
          <w:szCs w:val="24"/>
        </w:rPr>
      </w:pPr>
      <w:r w:rsidRPr="001B5898">
        <w:rPr>
          <w:color w:val="000000"/>
          <w:sz w:val="24"/>
          <w:szCs w:val="24"/>
        </w:rPr>
        <w:t xml:space="preserve">York students are subject to the York University </w:t>
      </w:r>
      <w:r w:rsidRPr="001B5898">
        <w:rPr>
          <w:i/>
          <w:iCs/>
          <w:color w:val="000000"/>
          <w:sz w:val="24"/>
          <w:szCs w:val="24"/>
        </w:rPr>
        <w:t xml:space="preserve">Policy for the Ethics Review Process for Research Involving Human Participants. </w:t>
      </w:r>
      <w:r w:rsidRPr="001B5898">
        <w:rPr>
          <w:color w:val="000000"/>
          <w:sz w:val="24"/>
          <w:szCs w:val="24"/>
        </w:rPr>
        <w:t xml:space="preserve">In particular, students proposing to undertake research involving human participants (e.g., interviewing the director of a company or government agency, having students complete a questionnaire, etc.) are required to submit an </w:t>
      </w:r>
      <w:r w:rsidRPr="001B5898">
        <w:rPr>
          <w:i/>
          <w:iCs/>
          <w:color w:val="000000"/>
          <w:sz w:val="24"/>
          <w:szCs w:val="24"/>
        </w:rPr>
        <w:t xml:space="preserve">Application for Ethical Approval of Research Involving Human Participants </w:t>
      </w:r>
      <w:r w:rsidRPr="001B5898">
        <w:rPr>
          <w:color w:val="000000"/>
          <w:sz w:val="24"/>
          <w:szCs w:val="24"/>
        </w:rPr>
        <w:t xml:space="preserve">at least one month before you plan to begin the research. If you are in doubt as to whether this requirement applies to you, contact your </w:t>
      </w:r>
      <w:r w:rsidR="00C244A7">
        <w:rPr>
          <w:color w:val="000000"/>
          <w:sz w:val="24"/>
          <w:szCs w:val="24"/>
        </w:rPr>
        <w:t>professor</w:t>
      </w:r>
      <w:r w:rsidRPr="001B5898">
        <w:rPr>
          <w:color w:val="000000"/>
          <w:sz w:val="24"/>
          <w:szCs w:val="24"/>
        </w:rPr>
        <w:t xml:space="preserve"> immediately. </w:t>
      </w:r>
    </w:p>
    <w:p w:rsidR="005A745F" w:rsidRPr="001B5898" w:rsidRDefault="005A745F"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b/>
          <w:bCs/>
          <w:color w:val="000000"/>
          <w:sz w:val="24"/>
          <w:szCs w:val="24"/>
        </w:rPr>
      </w:pPr>
      <w:r w:rsidRPr="001B5898">
        <w:rPr>
          <w:b/>
          <w:bCs/>
          <w:color w:val="000000"/>
          <w:sz w:val="24"/>
          <w:szCs w:val="24"/>
        </w:rPr>
        <w:t xml:space="preserve">Religious Observance Accommodation </w:t>
      </w:r>
    </w:p>
    <w:p w:rsidR="005A745F" w:rsidRPr="001B5898" w:rsidRDefault="005A745F"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color w:val="000000"/>
          <w:sz w:val="24"/>
          <w:szCs w:val="24"/>
        </w:rPr>
      </w:pPr>
      <w:r w:rsidRPr="001B5898">
        <w:rPr>
          <w:color w:val="000000"/>
          <w:sz w:val="24"/>
          <w:szCs w:val="24"/>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w:t>
      </w:r>
      <w:r w:rsidR="00C244A7">
        <w:rPr>
          <w:color w:val="000000"/>
          <w:sz w:val="24"/>
          <w:szCs w:val="24"/>
        </w:rPr>
        <w:t xml:space="preserve">professor </w:t>
      </w:r>
      <w:r w:rsidRPr="001B5898">
        <w:rPr>
          <w:color w:val="000000"/>
          <w:sz w:val="24"/>
          <w:szCs w:val="24"/>
        </w:rPr>
        <w:t xml:space="preserve">within the first three weeks of class. Similarly, should an assignment to be completed in a lab, practicum placement, workshop, etc., scheduled later in the term pose such a conflict, contact the </w:t>
      </w:r>
      <w:r w:rsidR="00C244A7">
        <w:rPr>
          <w:color w:val="000000"/>
          <w:sz w:val="24"/>
          <w:szCs w:val="24"/>
        </w:rPr>
        <w:t>professor</w:t>
      </w:r>
      <w:r w:rsidRPr="001B5898">
        <w:rPr>
          <w:color w:val="000000"/>
          <w:sz w:val="24"/>
          <w:szCs w:val="24"/>
        </w:rPr>
        <w:t xml:space="preserve"> immediately. </w:t>
      </w:r>
    </w:p>
    <w:p w:rsidR="005A745F" w:rsidRPr="001B5898" w:rsidRDefault="005A745F" w:rsidP="005A745F">
      <w:pPr>
        <w:autoSpaceDE w:val="0"/>
        <w:autoSpaceDN w:val="0"/>
        <w:adjustRightInd w:val="0"/>
        <w:rPr>
          <w:color w:val="000000"/>
          <w:sz w:val="24"/>
          <w:szCs w:val="24"/>
        </w:rPr>
      </w:pPr>
    </w:p>
    <w:p w:rsidR="005A745F" w:rsidRPr="001B5898" w:rsidRDefault="005A745F" w:rsidP="005A745F">
      <w:pPr>
        <w:autoSpaceDE w:val="0"/>
        <w:autoSpaceDN w:val="0"/>
        <w:adjustRightInd w:val="0"/>
        <w:rPr>
          <w:b/>
          <w:bCs/>
          <w:color w:val="000000"/>
          <w:sz w:val="24"/>
          <w:szCs w:val="24"/>
        </w:rPr>
      </w:pPr>
    </w:p>
    <w:p w:rsidR="005A745F" w:rsidRPr="001B5898" w:rsidRDefault="005A745F" w:rsidP="005A745F">
      <w:pPr>
        <w:autoSpaceDE w:val="0"/>
        <w:autoSpaceDN w:val="0"/>
        <w:adjustRightInd w:val="0"/>
        <w:rPr>
          <w:b/>
          <w:bCs/>
          <w:color w:val="000000"/>
          <w:sz w:val="24"/>
          <w:szCs w:val="24"/>
        </w:rPr>
      </w:pPr>
      <w:r w:rsidRPr="001B5898">
        <w:rPr>
          <w:b/>
          <w:bCs/>
          <w:color w:val="000000"/>
          <w:sz w:val="24"/>
          <w:szCs w:val="24"/>
        </w:rPr>
        <w:t xml:space="preserve">Student Conduct in Academic Situations </w:t>
      </w:r>
    </w:p>
    <w:p w:rsidR="005A745F" w:rsidRPr="001B5898" w:rsidRDefault="005A745F" w:rsidP="005A745F">
      <w:pPr>
        <w:autoSpaceDE w:val="0"/>
        <w:autoSpaceDN w:val="0"/>
        <w:adjustRightInd w:val="0"/>
        <w:rPr>
          <w:color w:val="000000"/>
          <w:sz w:val="24"/>
          <w:szCs w:val="24"/>
        </w:rPr>
      </w:pPr>
    </w:p>
    <w:p w:rsidR="005A745F" w:rsidRPr="001B5898" w:rsidRDefault="005A745F" w:rsidP="00E40D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rPr>
          <w:sz w:val="24"/>
          <w:szCs w:val="24"/>
          <w:lang w:eastAsia="en-US"/>
        </w:rPr>
      </w:pPr>
      <w:r w:rsidRPr="001B5898">
        <w:rPr>
          <w:sz w:val="24"/>
          <w:szCs w:val="24"/>
          <w:lang w:eastAsia="en-US"/>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w:t>
      </w:r>
      <w:proofErr w:type="spellStart"/>
      <w:r w:rsidRPr="001B5898">
        <w:rPr>
          <w:sz w:val="24"/>
          <w:szCs w:val="24"/>
          <w:lang w:eastAsia="en-US"/>
        </w:rPr>
        <w:t>endeavour</w:t>
      </w:r>
      <w:proofErr w:type="spellEnd"/>
      <w:r w:rsidRPr="001B5898">
        <w:rPr>
          <w:sz w:val="24"/>
          <w:szCs w:val="24"/>
          <w:lang w:eastAsia="en-US"/>
        </w:rPr>
        <w:t xml:space="preserve">. Further, the instructor is the best person to decide, in the first instance, whether such an atmosphere is present in the class. The policy and procedures governing disruptive and/or harassing </w:t>
      </w:r>
      <w:proofErr w:type="spellStart"/>
      <w:r w:rsidRPr="001B5898">
        <w:rPr>
          <w:sz w:val="24"/>
          <w:szCs w:val="24"/>
          <w:lang w:eastAsia="en-US"/>
        </w:rPr>
        <w:t>behaviour</w:t>
      </w:r>
      <w:proofErr w:type="spellEnd"/>
      <w:r w:rsidRPr="001B5898">
        <w:rPr>
          <w:sz w:val="24"/>
          <w:szCs w:val="24"/>
          <w:lang w:eastAsia="en-US"/>
        </w:rPr>
        <w:t xml:space="preserve"> by students in academic situations is available at - </w:t>
      </w:r>
      <w:hyperlink r:id="rId25" w:history="1">
        <w:r w:rsidRPr="001B5898">
          <w:rPr>
            <w:color w:val="0000FF"/>
            <w:sz w:val="24"/>
            <w:szCs w:val="24"/>
            <w:u w:val="single"/>
            <w:lang w:eastAsia="en-US"/>
          </w:rPr>
          <w:t>http://www.yorku.ca/secretariat/policies/document.php?document=82</w:t>
        </w:r>
      </w:hyperlink>
    </w:p>
    <w:p w:rsidR="00981245" w:rsidRPr="001B5898" w:rsidRDefault="00981245" w:rsidP="005A745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rPr>
          <w:b/>
          <w:bCs/>
          <w:color w:val="000000"/>
          <w:sz w:val="24"/>
          <w:szCs w:val="24"/>
          <w:lang w:val="en-GB" w:eastAsia="en-US"/>
        </w:rPr>
      </w:pPr>
    </w:p>
    <w:p w:rsidR="00E40DD6" w:rsidRPr="001B5898" w:rsidRDefault="00E40DD6" w:rsidP="005A745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rPr>
          <w:b/>
          <w:bCs/>
          <w:color w:val="000000"/>
          <w:sz w:val="24"/>
          <w:szCs w:val="24"/>
          <w:lang w:val="en-GB" w:eastAsia="en-US"/>
        </w:rPr>
      </w:pPr>
    </w:p>
    <w:p w:rsidR="00D56376" w:rsidRPr="001B5898" w:rsidRDefault="00E40DD6">
      <w:pPr>
        <w:rPr>
          <w:rFonts w:eastAsia="Batang"/>
          <w:b/>
          <w:sz w:val="24"/>
          <w:szCs w:val="24"/>
          <w:lang w:val="en-GB"/>
        </w:rPr>
      </w:pPr>
      <w:r w:rsidRPr="001B5898">
        <w:rPr>
          <w:rFonts w:eastAsia="Batang"/>
          <w:b/>
          <w:sz w:val="24"/>
          <w:szCs w:val="24"/>
          <w:lang w:val="en-GB"/>
        </w:rPr>
        <w:t>Resources</w:t>
      </w:r>
    </w:p>
    <w:p w:rsidR="00E40DD6" w:rsidRPr="001B5898" w:rsidRDefault="00E40DD6">
      <w:pPr>
        <w:rPr>
          <w:rFonts w:eastAsia="Batang"/>
          <w:b/>
          <w:sz w:val="24"/>
          <w:szCs w:val="24"/>
          <w:lang w:val="en-GB"/>
        </w:rPr>
      </w:pPr>
    </w:p>
    <w:p w:rsidR="00981245" w:rsidRPr="001B5898" w:rsidRDefault="00981245" w:rsidP="00981245">
      <w:pPr>
        <w:autoSpaceDE w:val="0"/>
        <w:autoSpaceDN w:val="0"/>
        <w:adjustRightInd w:val="0"/>
        <w:rPr>
          <w:color w:val="000000"/>
          <w:sz w:val="24"/>
          <w:szCs w:val="24"/>
        </w:rPr>
      </w:pPr>
      <w:r w:rsidRPr="001B5898">
        <w:rPr>
          <w:b/>
          <w:bCs/>
          <w:color w:val="000000"/>
          <w:sz w:val="24"/>
          <w:szCs w:val="24"/>
        </w:rPr>
        <w:t xml:space="preserve">The Writing Centre: </w:t>
      </w:r>
      <w:r w:rsidRPr="001B5898">
        <w:rPr>
          <w:color w:val="000000"/>
          <w:sz w:val="24"/>
          <w:szCs w:val="24"/>
        </w:rPr>
        <w:t>One-to-one help with a writing instructor on any writing</w:t>
      </w:r>
      <w:r w:rsidR="001B5898">
        <w:rPr>
          <w:color w:val="000000"/>
          <w:sz w:val="24"/>
          <w:szCs w:val="24"/>
        </w:rPr>
        <w:t xml:space="preserve"> </w:t>
      </w:r>
      <w:r w:rsidRPr="001B5898">
        <w:rPr>
          <w:color w:val="000000"/>
          <w:sz w:val="24"/>
          <w:szCs w:val="24"/>
        </w:rPr>
        <w:t>assignment. You will need to enroll to set up your appointment, though they also</w:t>
      </w:r>
      <w:r w:rsidR="001B5898">
        <w:rPr>
          <w:color w:val="000000"/>
          <w:sz w:val="24"/>
          <w:szCs w:val="24"/>
        </w:rPr>
        <w:t xml:space="preserve"> </w:t>
      </w:r>
      <w:r w:rsidRPr="001B5898">
        <w:rPr>
          <w:color w:val="000000"/>
          <w:sz w:val="24"/>
          <w:szCs w:val="24"/>
        </w:rPr>
        <w:t>offer some drop-in sessions. The enrollment link and further information is found</w:t>
      </w:r>
      <w:r w:rsidR="001B5898">
        <w:rPr>
          <w:color w:val="000000"/>
          <w:sz w:val="24"/>
          <w:szCs w:val="24"/>
        </w:rPr>
        <w:t xml:space="preserve"> </w:t>
      </w:r>
      <w:r w:rsidRPr="001B5898">
        <w:rPr>
          <w:color w:val="000000"/>
          <w:sz w:val="24"/>
          <w:szCs w:val="24"/>
        </w:rPr>
        <w:t xml:space="preserve">at </w:t>
      </w:r>
      <w:hyperlink r:id="rId26" w:history="1">
        <w:r w:rsidRPr="001B5898">
          <w:rPr>
            <w:rStyle w:val="Hyperlink"/>
            <w:rFonts w:ascii="Times New Roman" w:hAnsi="Times New Roman"/>
            <w:sz w:val="24"/>
            <w:szCs w:val="24"/>
          </w:rPr>
          <w:t>http://www.yorku.ca/laps/writ/centre/.</w:t>
        </w:r>
      </w:hyperlink>
      <w:r w:rsidRPr="001B5898">
        <w:rPr>
          <w:color w:val="000000"/>
          <w:sz w:val="24"/>
          <w:szCs w:val="24"/>
        </w:rPr>
        <w:t xml:space="preserve"> Bring a copy of your assignment to your</w:t>
      </w:r>
      <w:r w:rsidR="00710EB6">
        <w:rPr>
          <w:color w:val="000000"/>
          <w:sz w:val="24"/>
          <w:szCs w:val="24"/>
        </w:rPr>
        <w:t xml:space="preserve"> </w:t>
      </w:r>
      <w:r w:rsidRPr="001B5898">
        <w:rPr>
          <w:color w:val="000000"/>
          <w:sz w:val="24"/>
          <w:szCs w:val="24"/>
        </w:rPr>
        <w:t>appointment.</w:t>
      </w:r>
    </w:p>
    <w:p w:rsidR="00981245" w:rsidRPr="001B5898" w:rsidRDefault="00981245" w:rsidP="00981245">
      <w:pPr>
        <w:autoSpaceDE w:val="0"/>
        <w:autoSpaceDN w:val="0"/>
        <w:adjustRightInd w:val="0"/>
        <w:rPr>
          <w:color w:val="000000"/>
          <w:sz w:val="24"/>
          <w:szCs w:val="24"/>
        </w:rPr>
      </w:pPr>
    </w:p>
    <w:p w:rsidR="00981245" w:rsidRPr="001B5898" w:rsidRDefault="00981245" w:rsidP="00981245">
      <w:pPr>
        <w:autoSpaceDE w:val="0"/>
        <w:autoSpaceDN w:val="0"/>
        <w:adjustRightInd w:val="0"/>
        <w:rPr>
          <w:rStyle w:val="Hyperlink"/>
          <w:rFonts w:ascii="Times New Roman" w:hAnsi="Times New Roman"/>
          <w:sz w:val="24"/>
          <w:szCs w:val="24"/>
        </w:rPr>
      </w:pPr>
      <w:r w:rsidRPr="001B5898">
        <w:rPr>
          <w:b/>
          <w:bCs/>
          <w:color w:val="000000"/>
          <w:sz w:val="24"/>
          <w:szCs w:val="24"/>
        </w:rPr>
        <w:t>York University Libraries</w:t>
      </w:r>
      <w:r w:rsidRPr="001B5898">
        <w:rPr>
          <w:color w:val="000000"/>
          <w:sz w:val="24"/>
          <w:szCs w:val="24"/>
        </w:rPr>
        <w:t>: Links to the main catalogue, e-resources, online</w:t>
      </w:r>
      <w:r w:rsidR="00710EB6">
        <w:rPr>
          <w:color w:val="000000"/>
          <w:sz w:val="24"/>
          <w:szCs w:val="24"/>
        </w:rPr>
        <w:t xml:space="preserve"> </w:t>
      </w:r>
      <w:r w:rsidRPr="001B5898">
        <w:rPr>
          <w:color w:val="000000"/>
          <w:sz w:val="24"/>
          <w:szCs w:val="24"/>
        </w:rPr>
        <w:t>help chat line with librarian, and many other research aids:</w:t>
      </w:r>
      <w:r w:rsidR="001B5898">
        <w:rPr>
          <w:color w:val="000000"/>
          <w:sz w:val="24"/>
          <w:szCs w:val="24"/>
        </w:rPr>
        <w:t xml:space="preserve"> </w:t>
      </w:r>
      <w:r w:rsidR="003B7691" w:rsidRPr="001B5898">
        <w:rPr>
          <w:color w:val="0000FF"/>
          <w:sz w:val="24"/>
          <w:szCs w:val="24"/>
        </w:rPr>
        <w:fldChar w:fldCharType="begin"/>
      </w:r>
      <w:r w:rsidR="003B7691" w:rsidRPr="001B5898">
        <w:rPr>
          <w:color w:val="0000FF"/>
          <w:sz w:val="24"/>
          <w:szCs w:val="24"/>
        </w:rPr>
        <w:instrText xml:space="preserve"> HYPERLINK "http://www.library.yorku.ca/web/" </w:instrText>
      </w:r>
      <w:r w:rsidR="003B7691" w:rsidRPr="001B5898">
        <w:rPr>
          <w:color w:val="0000FF"/>
          <w:sz w:val="24"/>
          <w:szCs w:val="24"/>
        </w:rPr>
        <w:fldChar w:fldCharType="separate"/>
      </w:r>
      <w:r w:rsidRPr="001B5898">
        <w:rPr>
          <w:rStyle w:val="Hyperlink"/>
          <w:rFonts w:ascii="Times New Roman" w:hAnsi="Times New Roman"/>
          <w:sz w:val="24"/>
          <w:szCs w:val="24"/>
        </w:rPr>
        <w:t>http://www.library.yorku.ca/web/</w:t>
      </w:r>
    </w:p>
    <w:p w:rsidR="00E40DD6" w:rsidRPr="001B5898" w:rsidRDefault="003B7691" w:rsidP="00981245">
      <w:pPr>
        <w:autoSpaceDE w:val="0"/>
        <w:autoSpaceDN w:val="0"/>
        <w:adjustRightInd w:val="0"/>
        <w:rPr>
          <w:color w:val="000000"/>
          <w:sz w:val="24"/>
          <w:szCs w:val="24"/>
        </w:rPr>
      </w:pPr>
      <w:r w:rsidRPr="001B5898">
        <w:rPr>
          <w:color w:val="0000FF"/>
          <w:sz w:val="24"/>
          <w:szCs w:val="24"/>
        </w:rPr>
        <w:fldChar w:fldCharType="end"/>
      </w:r>
    </w:p>
    <w:p w:rsidR="00981245" w:rsidRPr="001B5898" w:rsidRDefault="00981245" w:rsidP="00981245">
      <w:pPr>
        <w:autoSpaceDE w:val="0"/>
        <w:autoSpaceDN w:val="0"/>
        <w:adjustRightInd w:val="0"/>
        <w:rPr>
          <w:color w:val="0000FF"/>
          <w:sz w:val="24"/>
          <w:szCs w:val="24"/>
        </w:rPr>
      </w:pPr>
      <w:r w:rsidRPr="001B5898">
        <w:rPr>
          <w:b/>
          <w:bCs/>
          <w:color w:val="000000"/>
          <w:sz w:val="24"/>
          <w:szCs w:val="24"/>
        </w:rPr>
        <w:lastRenderedPageBreak/>
        <w:t xml:space="preserve">SPARK </w:t>
      </w:r>
      <w:r w:rsidRPr="001B5898">
        <w:rPr>
          <w:color w:val="000000"/>
          <w:sz w:val="24"/>
          <w:szCs w:val="24"/>
        </w:rPr>
        <w:t>[Student Papers and Academic Research Kit]: On-line tutorial that</w:t>
      </w:r>
      <w:r w:rsidR="001B5898">
        <w:rPr>
          <w:color w:val="000000"/>
          <w:sz w:val="24"/>
          <w:szCs w:val="24"/>
        </w:rPr>
        <w:t xml:space="preserve"> </w:t>
      </w:r>
      <w:r w:rsidRPr="001B5898">
        <w:rPr>
          <w:color w:val="000000"/>
          <w:sz w:val="24"/>
          <w:szCs w:val="24"/>
        </w:rPr>
        <w:t>provides handy tips and tools for understanding and successfully completing</w:t>
      </w:r>
      <w:r w:rsidR="001B5898">
        <w:rPr>
          <w:color w:val="000000"/>
          <w:sz w:val="24"/>
          <w:szCs w:val="24"/>
        </w:rPr>
        <w:t xml:space="preserve"> </w:t>
      </w:r>
      <w:r w:rsidRPr="001B5898">
        <w:rPr>
          <w:color w:val="000000"/>
          <w:sz w:val="24"/>
          <w:szCs w:val="24"/>
        </w:rPr>
        <w:t xml:space="preserve">university-level assignments. Go to </w:t>
      </w:r>
      <w:hyperlink r:id="rId27" w:history="1">
        <w:r w:rsidRPr="001B5898">
          <w:rPr>
            <w:rStyle w:val="Hyperlink"/>
            <w:rFonts w:ascii="Times New Roman" w:hAnsi="Times New Roman"/>
            <w:sz w:val="24"/>
            <w:szCs w:val="24"/>
          </w:rPr>
          <w:t>http://www.yorku.ca/spark/</w:t>
        </w:r>
      </w:hyperlink>
    </w:p>
    <w:p w:rsidR="00E40DD6" w:rsidRPr="001B5898" w:rsidRDefault="00E40DD6" w:rsidP="00981245">
      <w:pPr>
        <w:autoSpaceDE w:val="0"/>
        <w:autoSpaceDN w:val="0"/>
        <w:adjustRightInd w:val="0"/>
        <w:rPr>
          <w:color w:val="0000FF"/>
          <w:sz w:val="24"/>
          <w:szCs w:val="24"/>
        </w:rPr>
      </w:pPr>
    </w:p>
    <w:p w:rsidR="00981245" w:rsidRDefault="00E40DD6" w:rsidP="00981245">
      <w:pPr>
        <w:autoSpaceDE w:val="0"/>
        <w:autoSpaceDN w:val="0"/>
        <w:adjustRightInd w:val="0"/>
        <w:rPr>
          <w:color w:val="000000"/>
          <w:sz w:val="24"/>
          <w:szCs w:val="24"/>
        </w:rPr>
      </w:pPr>
      <w:r w:rsidRPr="001B5898">
        <w:rPr>
          <w:b/>
          <w:bCs/>
          <w:color w:val="000000"/>
          <w:sz w:val="24"/>
          <w:szCs w:val="24"/>
        </w:rPr>
        <w:t>Y</w:t>
      </w:r>
      <w:r w:rsidR="00981245" w:rsidRPr="001B5898">
        <w:rPr>
          <w:b/>
          <w:bCs/>
          <w:color w:val="000000"/>
          <w:sz w:val="24"/>
          <w:szCs w:val="24"/>
        </w:rPr>
        <w:t xml:space="preserve">ork </w:t>
      </w:r>
      <w:r w:rsidRPr="001B5898">
        <w:rPr>
          <w:b/>
          <w:bCs/>
          <w:color w:val="000000"/>
          <w:sz w:val="24"/>
          <w:szCs w:val="24"/>
        </w:rPr>
        <w:t xml:space="preserve">University </w:t>
      </w:r>
      <w:r w:rsidR="00981245" w:rsidRPr="001B5898">
        <w:rPr>
          <w:b/>
          <w:bCs/>
          <w:color w:val="000000"/>
          <w:sz w:val="24"/>
          <w:szCs w:val="24"/>
        </w:rPr>
        <w:t>Student Code of Conduct</w:t>
      </w:r>
      <w:r w:rsidR="00981245" w:rsidRPr="001B5898">
        <w:rPr>
          <w:color w:val="000000"/>
          <w:sz w:val="24"/>
          <w:szCs w:val="24"/>
        </w:rPr>
        <w:t>:</w:t>
      </w:r>
      <w:r w:rsidR="004F248B">
        <w:rPr>
          <w:color w:val="000000"/>
          <w:sz w:val="24"/>
          <w:szCs w:val="24"/>
        </w:rPr>
        <w:t xml:space="preserve"> </w:t>
      </w:r>
      <w:hyperlink r:id="rId28" w:history="1">
        <w:r w:rsidR="004F248B" w:rsidRPr="002173B8">
          <w:rPr>
            <w:rStyle w:val="Hyperlink"/>
            <w:rFonts w:ascii="Times New Roman" w:hAnsi="Times New Roman"/>
            <w:sz w:val="24"/>
            <w:szCs w:val="24"/>
          </w:rPr>
          <w:t>https://oscr.students.yorku.ca/csrr</w:t>
        </w:r>
      </w:hyperlink>
    </w:p>
    <w:p w:rsidR="00E40DD6" w:rsidRPr="001B5898" w:rsidRDefault="00E40DD6" w:rsidP="00981245">
      <w:pPr>
        <w:autoSpaceDE w:val="0"/>
        <w:autoSpaceDN w:val="0"/>
        <w:adjustRightInd w:val="0"/>
        <w:rPr>
          <w:color w:val="000000"/>
          <w:sz w:val="24"/>
          <w:szCs w:val="24"/>
        </w:rPr>
      </w:pPr>
    </w:p>
    <w:p w:rsidR="00DE108F" w:rsidRDefault="00DE108F">
      <w:pPr>
        <w:rPr>
          <w:sz w:val="24"/>
          <w:szCs w:val="24"/>
        </w:rPr>
      </w:pPr>
    </w:p>
    <w:p w:rsidR="00963C70" w:rsidRDefault="00963C70">
      <w:pPr>
        <w:rPr>
          <w:sz w:val="24"/>
          <w:szCs w:val="24"/>
        </w:rPr>
      </w:pPr>
    </w:p>
    <w:p w:rsidR="00963C70" w:rsidRPr="001B5898" w:rsidRDefault="00963C70">
      <w:pPr>
        <w:rPr>
          <w:sz w:val="24"/>
          <w:szCs w:val="24"/>
        </w:rPr>
      </w:pPr>
    </w:p>
    <w:p w:rsidR="00DE108F" w:rsidRPr="001B5898" w:rsidRDefault="00C52539">
      <w:pPr>
        <w:rPr>
          <w:rFonts w:eastAsia="Batang"/>
          <w:b/>
          <w:sz w:val="24"/>
          <w:szCs w:val="24"/>
        </w:rPr>
      </w:pPr>
      <w:r w:rsidRPr="001B5898">
        <w:rPr>
          <w:rFonts w:eastAsia="Batang"/>
          <w:b/>
          <w:sz w:val="24"/>
          <w:szCs w:val="24"/>
          <w:highlight w:val="cyan"/>
        </w:rPr>
        <w:t xml:space="preserve">WEEKLY LECTURE SCHEDULE, REQUIRED READINGS, </w:t>
      </w:r>
      <w:r w:rsidR="00331A84">
        <w:rPr>
          <w:rFonts w:eastAsia="Batang"/>
          <w:b/>
          <w:sz w:val="24"/>
          <w:szCs w:val="24"/>
          <w:highlight w:val="cyan"/>
        </w:rPr>
        <w:t>A</w:t>
      </w:r>
      <w:r w:rsidRPr="001B5898">
        <w:rPr>
          <w:rFonts w:eastAsia="Batang"/>
          <w:b/>
          <w:sz w:val="24"/>
          <w:szCs w:val="24"/>
          <w:highlight w:val="cyan"/>
        </w:rPr>
        <w:t>SSIGNMENTS</w:t>
      </w:r>
      <w:r w:rsidR="00331A84">
        <w:rPr>
          <w:rFonts w:eastAsia="Batang"/>
          <w:b/>
          <w:sz w:val="24"/>
          <w:szCs w:val="24"/>
        </w:rPr>
        <w:t xml:space="preserve">, </w:t>
      </w:r>
      <w:r w:rsidR="00331A84" w:rsidRPr="00331A84">
        <w:rPr>
          <w:rFonts w:eastAsia="Batang"/>
          <w:b/>
          <w:sz w:val="24"/>
          <w:szCs w:val="24"/>
          <w:highlight w:val="cyan"/>
        </w:rPr>
        <w:t>AND SUPPLEMENTARY READINGS</w:t>
      </w:r>
    </w:p>
    <w:p w:rsidR="00DE3EF1" w:rsidRPr="001B5898" w:rsidRDefault="00DE3EF1" w:rsidP="00AC58CD">
      <w:pPr>
        <w:rPr>
          <w:noProof/>
          <w:sz w:val="24"/>
          <w:szCs w:val="24"/>
        </w:rPr>
      </w:pPr>
    </w:p>
    <w:p w:rsidR="00A244D4" w:rsidRPr="001B5898" w:rsidRDefault="00A244D4">
      <w:pPr>
        <w:rPr>
          <w:b/>
          <w:sz w:val="24"/>
          <w:szCs w:val="24"/>
        </w:rPr>
      </w:pPr>
    </w:p>
    <w:p w:rsidR="00C52539" w:rsidRDefault="004F248B" w:rsidP="00C52539">
      <w:pPr>
        <w:rPr>
          <w:rFonts w:eastAsia="Batang"/>
          <w:b/>
          <w:sz w:val="24"/>
          <w:szCs w:val="24"/>
        </w:rPr>
      </w:pPr>
      <w:r>
        <w:rPr>
          <w:rFonts w:eastAsia="Batang"/>
          <w:b/>
          <w:sz w:val="24"/>
          <w:szCs w:val="24"/>
          <w:highlight w:val="yellow"/>
        </w:rPr>
        <w:t>Week 1</w:t>
      </w:r>
      <w:r w:rsidR="00C52539" w:rsidRPr="001B5898">
        <w:rPr>
          <w:rFonts w:eastAsia="Batang"/>
          <w:b/>
          <w:sz w:val="24"/>
          <w:szCs w:val="24"/>
          <w:highlight w:val="yellow"/>
        </w:rPr>
        <w:t xml:space="preserve"> (</w:t>
      </w:r>
      <w:r>
        <w:rPr>
          <w:rFonts w:eastAsia="Batang"/>
          <w:b/>
          <w:sz w:val="24"/>
          <w:szCs w:val="24"/>
          <w:highlight w:val="yellow"/>
        </w:rPr>
        <w:t>April 29</w:t>
      </w:r>
      <w:r w:rsidR="00C52539" w:rsidRPr="001B5898">
        <w:rPr>
          <w:rFonts w:eastAsia="Batang"/>
          <w:b/>
          <w:sz w:val="24"/>
          <w:szCs w:val="24"/>
          <w:highlight w:val="yellow"/>
        </w:rPr>
        <w:t xml:space="preserve"> </w:t>
      </w:r>
      <w:r>
        <w:rPr>
          <w:rFonts w:eastAsia="Batang"/>
          <w:b/>
          <w:sz w:val="24"/>
          <w:szCs w:val="24"/>
          <w:highlight w:val="yellow"/>
        </w:rPr>
        <w:t>–</w:t>
      </w:r>
      <w:r w:rsidR="00C52539" w:rsidRPr="001B5898">
        <w:rPr>
          <w:rFonts w:eastAsia="Batang"/>
          <w:b/>
          <w:sz w:val="24"/>
          <w:szCs w:val="24"/>
          <w:highlight w:val="yellow"/>
        </w:rPr>
        <w:t xml:space="preserve"> </w:t>
      </w:r>
      <w:r>
        <w:rPr>
          <w:rFonts w:eastAsia="Batang"/>
          <w:b/>
          <w:sz w:val="24"/>
          <w:szCs w:val="24"/>
          <w:highlight w:val="yellow"/>
        </w:rPr>
        <w:t>May 5)</w:t>
      </w:r>
      <w:r w:rsidR="00C52539" w:rsidRPr="001B5898">
        <w:rPr>
          <w:rFonts w:eastAsia="Batang"/>
          <w:b/>
          <w:sz w:val="24"/>
          <w:szCs w:val="24"/>
          <w:highlight w:val="yellow"/>
        </w:rPr>
        <w:t xml:space="preserve"> –</w:t>
      </w:r>
      <w:r w:rsidR="00331A84">
        <w:rPr>
          <w:rFonts w:eastAsia="Batang"/>
          <w:b/>
          <w:sz w:val="24"/>
          <w:szCs w:val="24"/>
          <w:highlight w:val="yellow"/>
        </w:rPr>
        <w:t xml:space="preserve"> </w:t>
      </w:r>
      <w:r w:rsidR="00C52539" w:rsidRPr="001B5898">
        <w:rPr>
          <w:rFonts w:eastAsia="Batang"/>
          <w:b/>
          <w:sz w:val="24"/>
          <w:szCs w:val="24"/>
          <w:highlight w:val="yellow"/>
        </w:rPr>
        <w:t xml:space="preserve">HISTORY, KEY </w:t>
      </w:r>
      <w:r w:rsidR="00745F2C">
        <w:rPr>
          <w:rFonts w:eastAsia="Batang"/>
          <w:b/>
          <w:sz w:val="24"/>
          <w:szCs w:val="24"/>
          <w:highlight w:val="yellow"/>
        </w:rPr>
        <w:t xml:space="preserve">AND </w:t>
      </w:r>
      <w:r w:rsidR="00C52539" w:rsidRPr="001B5898">
        <w:rPr>
          <w:rFonts w:eastAsia="Batang"/>
          <w:b/>
          <w:sz w:val="24"/>
          <w:szCs w:val="24"/>
          <w:highlight w:val="yellow"/>
        </w:rPr>
        <w:t xml:space="preserve">CONCEPTS </w:t>
      </w:r>
    </w:p>
    <w:p w:rsidR="00745F2C" w:rsidRPr="001B5898" w:rsidRDefault="00745F2C" w:rsidP="00C52539">
      <w:pPr>
        <w:rPr>
          <w:rFonts w:eastAsia="Batang"/>
          <w:sz w:val="24"/>
          <w:szCs w:val="24"/>
        </w:rPr>
      </w:pPr>
    </w:p>
    <w:p w:rsidR="00C52539" w:rsidRPr="001B5898" w:rsidRDefault="00A104EF" w:rsidP="00C52539">
      <w:pPr>
        <w:rPr>
          <w:rFonts w:eastAsia="Batang"/>
          <w:sz w:val="24"/>
          <w:szCs w:val="24"/>
        </w:rPr>
      </w:pPr>
      <w:r>
        <w:rPr>
          <w:rFonts w:eastAsia="Batang"/>
          <w:sz w:val="24"/>
          <w:szCs w:val="24"/>
        </w:rPr>
        <w:t xml:space="preserve">Lecture #1 </w:t>
      </w:r>
      <w:r w:rsidR="00776482">
        <w:rPr>
          <w:rFonts w:eastAsia="Batang"/>
          <w:sz w:val="24"/>
          <w:szCs w:val="24"/>
        </w:rPr>
        <w:t>–</w:t>
      </w:r>
      <w:r w:rsidR="00C52539" w:rsidRPr="001B5898">
        <w:rPr>
          <w:rFonts w:eastAsia="Batang"/>
          <w:sz w:val="24"/>
          <w:szCs w:val="24"/>
        </w:rPr>
        <w:t xml:space="preserve"> </w:t>
      </w:r>
      <w:r w:rsidR="00776482">
        <w:rPr>
          <w:rFonts w:eastAsia="Batang"/>
          <w:sz w:val="24"/>
          <w:szCs w:val="24"/>
        </w:rPr>
        <w:t>Introduction to public administration – major themes</w:t>
      </w:r>
    </w:p>
    <w:p w:rsidR="00C52539" w:rsidRPr="001B5898" w:rsidRDefault="00C52539" w:rsidP="00C52539">
      <w:pPr>
        <w:ind w:firstLine="720"/>
        <w:rPr>
          <w:rFonts w:eastAsia="Batang"/>
          <w:sz w:val="24"/>
          <w:szCs w:val="24"/>
        </w:rPr>
      </w:pPr>
    </w:p>
    <w:p w:rsidR="00C52539" w:rsidRPr="001B5898" w:rsidRDefault="00A104EF" w:rsidP="00C52539">
      <w:pPr>
        <w:rPr>
          <w:rFonts w:eastAsia="Batang"/>
          <w:sz w:val="24"/>
          <w:szCs w:val="24"/>
        </w:rPr>
      </w:pPr>
      <w:r>
        <w:rPr>
          <w:rFonts w:eastAsia="Batang"/>
          <w:sz w:val="24"/>
          <w:szCs w:val="24"/>
        </w:rPr>
        <w:t xml:space="preserve">Lecture #2 </w:t>
      </w:r>
      <w:r w:rsidR="00776482">
        <w:rPr>
          <w:rFonts w:eastAsia="Batang"/>
          <w:sz w:val="24"/>
          <w:szCs w:val="24"/>
        </w:rPr>
        <w:t>– C</w:t>
      </w:r>
      <w:r w:rsidR="00776482" w:rsidRPr="00776482">
        <w:rPr>
          <w:rFonts w:eastAsia="Batang"/>
          <w:sz w:val="24"/>
          <w:szCs w:val="24"/>
        </w:rPr>
        <w:t>anada - introduction to history, politics and public administration -- part 1</w:t>
      </w:r>
    </w:p>
    <w:p w:rsidR="00C52539" w:rsidRDefault="00C52539" w:rsidP="00C52539">
      <w:pPr>
        <w:rPr>
          <w:rFonts w:eastAsia="Batang"/>
          <w:sz w:val="24"/>
          <w:szCs w:val="24"/>
        </w:rPr>
      </w:pPr>
    </w:p>
    <w:p w:rsidR="00776482" w:rsidRDefault="00776482" w:rsidP="00C52539">
      <w:pPr>
        <w:rPr>
          <w:rFonts w:eastAsia="Batang"/>
          <w:sz w:val="24"/>
          <w:szCs w:val="24"/>
        </w:rPr>
      </w:pPr>
      <w:r>
        <w:rPr>
          <w:rFonts w:eastAsia="Batang"/>
          <w:sz w:val="24"/>
          <w:szCs w:val="24"/>
        </w:rPr>
        <w:t>Lecture #3</w:t>
      </w:r>
      <w:r w:rsidRPr="00776482">
        <w:rPr>
          <w:rFonts w:eastAsia="Batang"/>
          <w:sz w:val="24"/>
          <w:szCs w:val="24"/>
        </w:rPr>
        <w:t xml:space="preserve"> </w:t>
      </w:r>
      <w:r>
        <w:rPr>
          <w:rFonts w:eastAsia="Batang"/>
          <w:sz w:val="24"/>
          <w:szCs w:val="24"/>
        </w:rPr>
        <w:t>– Ca</w:t>
      </w:r>
      <w:r w:rsidRPr="00776482">
        <w:rPr>
          <w:rFonts w:eastAsia="Batang"/>
          <w:sz w:val="24"/>
          <w:szCs w:val="24"/>
        </w:rPr>
        <w:t xml:space="preserve">nada - introduction to history, politics and public administration -- part </w:t>
      </w:r>
      <w:r>
        <w:rPr>
          <w:rFonts w:eastAsia="Batang"/>
          <w:sz w:val="24"/>
          <w:szCs w:val="24"/>
        </w:rPr>
        <w:t>2</w:t>
      </w:r>
    </w:p>
    <w:p w:rsidR="00776482" w:rsidRPr="001B5898" w:rsidRDefault="00776482" w:rsidP="00C52539">
      <w:pPr>
        <w:rPr>
          <w:rFonts w:eastAsia="Batang"/>
          <w:sz w:val="24"/>
          <w:szCs w:val="24"/>
        </w:rPr>
      </w:pPr>
    </w:p>
    <w:p w:rsidR="00D53337" w:rsidRDefault="00D53337" w:rsidP="00C52539">
      <w:pPr>
        <w:rPr>
          <w:rFonts w:eastAsia="Batang"/>
          <w:sz w:val="24"/>
          <w:szCs w:val="24"/>
        </w:rPr>
      </w:pPr>
    </w:p>
    <w:p w:rsidR="00C52539" w:rsidRDefault="001B5898" w:rsidP="00C52539">
      <w:pPr>
        <w:rPr>
          <w:rFonts w:eastAsia="Batang"/>
          <w:sz w:val="24"/>
          <w:szCs w:val="24"/>
        </w:rPr>
      </w:pPr>
      <w:r w:rsidRPr="001B5898">
        <w:rPr>
          <w:rFonts w:eastAsia="Batang"/>
          <w:sz w:val="24"/>
          <w:szCs w:val="24"/>
        </w:rPr>
        <w:t>REQUIRED</w:t>
      </w:r>
      <w:r w:rsidR="00C52539" w:rsidRPr="001B5898">
        <w:rPr>
          <w:rFonts w:eastAsia="Batang"/>
          <w:sz w:val="24"/>
          <w:szCs w:val="24"/>
        </w:rPr>
        <w:t>:</w:t>
      </w:r>
    </w:p>
    <w:p w:rsidR="00745F2C" w:rsidRDefault="00745F2C" w:rsidP="00C52539">
      <w:pPr>
        <w:rPr>
          <w:rFonts w:eastAsia="Batang"/>
          <w:sz w:val="24"/>
          <w:szCs w:val="24"/>
        </w:rPr>
      </w:pPr>
    </w:p>
    <w:p w:rsidR="00745F2C" w:rsidRDefault="00745F2C" w:rsidP="00C52539">
      <w:pPr>
        <w:rPr>
          <w:rFonts w:eastAsia="Batang"/>
          <w:sz w:val="24"/>
          <w:szCs w:val="24"/>
        </w:rPr>
      </w:pPr>
      <w:r>
        <w:rPr>
          <w:rFonts w:eastAsia="Batang"/>
          <w:sz w:val="24"/>
          <w:szCs w:val="24"/>
        </w:rPr>
        <w:t>Dunn – Chapters 1, 6 and 7</w:t>
      </w:r>
      <w:r w:rsidR="00557B23">
        <w:rPr>
          <w:rFonts w:eastAsia="Batang"/>
          <w:sz w:val="24"/>
          <w:szCs w:val="24"/>
        </w:rPr>
        <w:t xml:space="preserve"> - </w:t>
      </w:r>
      <w:r w:rsidR="00557B23" w:rsidRPr="00557B23">
        <w:rPr>
          <w:rFonts w:eastAsia="Batang"/>
          <w:sz w:val="24"/>
          <w:szCs w:val="24"/>
        </w:rPr>
        <w:t>There will be reading guides for each chapter provide</w:t>
      </w:r>
      <w:r w:rsidR="00557B23">
        <w:rPr>
          <w:rFonts w:eastAsia="Batang"/>
          <w:sz w:val="24"/>
          <w:szCs w:val="24"/>
        </w:rPr>
        <w:t>d.</w:t>
      </w:r>
    </w:p>
    <w:p w:rsidR="00D53337" w:rsidRDefault="00D53337" w:rsidP="00D53337">
      <w:pPr>
        <w:rPr>
          <w:rFonts w:eastAsia="Batang"/>
          <w:sz w:val="24"/>
          <w:szCs w:val="24"/>
        </w:rPr>
      </w:pPr>
    </w:p>
    <w:p w:rsidR="00D53337" w:rsidRDefault="00D53337" w:rsidP="00D53337">
      <w:pPr>
        <w:rPr>
          <w:rFonts w:eastAsia="Batang"/>
          <w:sz w:val="24"/>
          <w:szCs w:val="24"/>
        </w:rPr>
      </w:pPr>
      <w:r>
        <w:rPr>
          <w:rFonts w:eastAsia="Batang"/>
          <w:sz w:val="24"/>
          <w:szCs w:val="24"/>
        </w:rPr>
        <w:t>Klassen and Dwyer – Chapter 1</w:t>
      </w:r>
    </w:p>
    <w:p w:rsidR="00A32E28" w:rsidRDefault="00A32E28" w:rsidP="00C52539">
      <w:pPr>
        <w:rPr>
          <w:rFonts w:eastAsia="Batang"/>
          <w:sz w:val="24"/>
          <w:szCs w:val="24"/>
        </w:rPr>
      </w:pPr>
    </w:p>
    <w:p w:rsidR="00A32E28" w:rsidRPr="001B5898" w:rsidRDefault="00A32E28" w:rsidP="00A32E28">
      <w:pPr>
        <w:rPr>
          <w:rFonts w:eastAsia="Batang"/>
          <w:sz w:val="24"/>
          <w:szCs w:val="24"/>
        </w:rPr>
      </w:pPr>
      <w:r w:rsidRPr="001B5898">
        <w:rPr>
          <w:rFonts w:eastAsia="Batang"/>
          <w:sz w:val="24"/>
          <w:szCs w:val="24"/>
        </w:rPr>
        <w:t xml:space="preserve">Podcast of “Public policy and administration in an era of globalization” Chapter one in Klassen, T. R., D. </w:t>
      </w:r>
      <w:proofErr w:type="spellStart"/>
      <w:r w:rsidRPr="001B5898">
        <w:rPr>
          <w:rFonts w:eastAsia="Batang"/>
          <w:sz w:val="24"/>
          <w:szCs w:val="24"/>
        </w:rPr>
        <w:t>Cepiku</w:t>
      </w:r>
      <w:proofErr w:type="spellEnd"/>
      <w:r w:rsidRPr="001B5898">
        <w:rPr>
          <w:rFonts w:eastAsia="Batang"/>
          <w:sz w:val="24"/>
          <w:szCs w:val="24"/>
        </w:rPr>
        <w:t xml:space="preserve"> and T. F. </w:t>
      </w:r>
      <w:proofErr w:type="spellStart"/>
      <w:r w:rsidRPr="001B5898">
        <w:rPr>
          <w:rFonts w:eastAsia="Batang"/>
          <w:sz w:val="24"/>
          <w:szCs w:val="24"/>
        </w:rPr>
        <w:t>Lah</w:t>
      </w:r>
      <w:proofErr w:type="spellEnd"/>
      <w:r w:rsidRPr="001B5898">
        <w:rPr>
          <w:rFonts w:eastAsia="Batang"/>
          <w:sz w:val="24"/>
          <w:szCs w:val="24"/>
        </w:rPr>
        <w:t xml:space="preserve">, eds, </w:t>
      </w:r>
      <w:r w:rsidRPr="001B5898">
        <w:rPr>
          <w:rFonts w:eastAsia="Batang"/>
          <w:i/>
          <w:sz w:val="24"/>
          <w:szCs w:val="24"/>
        </w:rPr>
        <w:t>The Routledge Handbook of Global Public Policy and Administration</w:t>
      </w:r>
      <w:r w:rsidRPr="001B5898">
        <w:rPr>
          <w:rFonts w:eastAsia="Batang"/>
          <w:sz w:val="24"/>
          <w:szCs w:val="24"/>
        </w:rPr>
        <w:t xml:space="preserve">. Video at: </w:t>
      </w:r>
      <w:hyperlink r:id="rId29" w:history="1">
        <w:r w:rsidRPr="001B5898">
          <w:rPr>
            <w:rFonts w:eastAsia="Batang"/>
            <w:color w:val="0000FF" w:themeColor="hyperlink"/>
            <w:sz w:val="24"/>
            <w:szCs w:val="24"/>
            <w:u w:val="single"/>
          </w:rPr>
          <w:t>https://www.youtube.com/watch?v=LpAot9vbz9M</w:t>
        </w:r>
      </w:hyperlink>
    </w:p>
    <w:p w:rsidR="001B5898" w:rsidRPr="001B5898" w:rsidRDefault="001B5898" w:rsidP="001B5898">
      <w:pPr>
        <w:spacing w:before="100" w:beforeAutospacing="1" w:after="100" w:afterAutospacing="1"/>
        <w:rPr>
          <w:rFonts w:eastAsia="Batang"/>
          <w:sz w:val="24"/>
          <w:szCs w:val="24"/>
        </w:rPr>
      </w:pPr>
      <w:r w:rsidRPr="001B5898">
        <w:rPr>
          <w:sz w:val="24"/>
          <w:szCs w:val="24"/>
        </w:rPr>
        <w:t xml:space="preserve">Podcast of </w:t>
      </w:r>
      <w:r w:rsidRPr="001B5898">
        <w:rPr>
          <w:i/>
          <w:sz w:val="24"/>
          <w:szCs w:val="24"/>
        </w:rPr>
        <w:t>What Is Government Good At? A Canadian Answer</w:t>
      </w:r>
      <w:r w:rsidRPr="001B5898">
        <w:rPr>
          <w:sz w:val="24"/>
          <w:szCs w:val="24"/>
        </w:rPr>
        <w:t xml:space="preserve">: </w:t>
      </w:r>
      <w:hyperlink r:id="rId30" w:history="1">
        <w:r w:rsidRPr="001B5898">
          <w:rPr>
            <w:color w:val="0000FF" w:themeColor="hyperlink"/>
            <w:sz w:val="24"/>
            <w:szCs w:val="24"/>
            <w:u w:val="single"/>
          </w:rPr>
          <w:t>http://policyoptions.irpp.org/2016/05/17/policy-options-podcast-11-what-is-government-good-at/</w:t>
        </w:r>
      </w:hyperlink>
    </w:p>
    <w:p w:rsidR="00963C70" w:rsidRDefault="00963C70" w:rsidP="00C52539">
      <w:pPr>
        <w:spacing w:before="100" w:beforeAutospacing="1" w:after="100" w:afterAutospacing="1"/>
        <w:rPr>
          <w:sz w:val="24"/>
          <w:szCs w:val="24"/>
        </w:rPr>
      </w:pPr>
    </w:p>
    <w:p w:rsidR="001B5898" w:rsidRPr="001B5898" w:rsidRDefault="001B5898" w:rsidP="00C52539">
      <w:pPr>
        <w:spacing w:before="100" w:beforeAutospacing="1" w:after="100" w:afterAutospacing="1"/>
        <w:rPr>
          <w:sz w:val="24"/>
          <w:szCs w:val="24"/>
        </w:rPr>
      </w:pPr>
      <w:r w:rsidRPr="001B5898">
        <w:rPr>
          <w:sz w:val="24"/>
          <w:szCs w:val="24"/>
        </w:rPr>
        <w:t>SUPPLEMENTARY:</w:t>
      </w:r>
    </w:p>
    <w:p w:rsidR="00C52539" w:rsidRPr="001B5898" w:rsidRDefault="00C52539" w:rsidP="00C52539">
      <w:pPr>
        <w:spacing w:before="100" w:beforeAutospacing="1" w:after="100" w:afterAutospacing="1"/>
        <w:rPr>
          <w:b/>
          <w:sz w:val="24"/>
          <w:szCs w:val="24"/>
          <w:highlight w:val="green"/>
        </w:rPr>
      </w:pPr>
      <w:proofErr w:type="spellStart"/>
      <w:r w:rsidRPr="001B5898">
        <w:rPr>
          <w:sz w:val="24"/>
          <w:szCs w:val="24"/>
        </w:rPr>
        <w:t>Savoie</w:t>
      </w:r>
      <w:proofErr w:type="spellEnd"/>
      <w:r w:rsidRPr="001B5898">
        <w:rPr>
          <w:sz w:val="24"/>
          <w:szCs w:val="24"/>
        </w:rPr>
        <w:t xml:space="preserve">, Donald. 2015. </w:t>
      </w:r>
      <w:r w:rsidRPr="001B5898">
        <w:rPr>
          <w:i/>
          <w:sz w:val="24"/>
          <w:szCs w:val="24"/>
        </w:rPr>
        <w:t>What Is Government Good At? A Canadian Answer</w:t>
      </w:r>
      <w:r w:rsidRPr="001B5898">
        <w:rPr>
          <w:sz w:val="24"/>
          <w:szCs w:val="24"/>
        </w:rPr>
        <w:t xml:space="preserve">. Montreal: McGill-Queen's University Press. Read the introduction of the book, and one additional chapter, at: </w:t>
      </w:r>
      <w:hyperlink r:id="rId31" w:history="1">
        <w:r w:rsidR="007753C4" w:rsidRPr="001D4F37">
          <w:rPr>
            <w:rStyle w:val="Hyperlink"/>
            <w:rFonts w:ascii="Times New Roman" w:hAnsi="Times New Roman"/>
            <w:sz w:val="24"/>
            <w:szCs w:val="24"/>
          </w:rPr>
          <w:t>http://site.ebrary.com.ezproxy.library.yorku.ca/lib/oculyork/detail.action?docID=11090617</w:t>
        </w:r>
      </w:hyperlink>
    </w:p>
    <w:p w:rsidR="00D53337" w:rsidRDefault="00D53337" w:rsidP="00C52539">
      <w:pPr>
        <w:rPr>
          <w:rFonts w:eastAsia="Batang"/>
          <w:b/>
          <w:sz w:val="24"/>
          <w:szCs w:val="24"/>
          <w:highlight w:val="magenta"/>
        </w:rPr>
      </w:pPr>
    </w:p>
    <w:p w:rsidR="00963C70" w:rsidRDefault="00963C70" w:rsidP="00C52539">
      <w:pPr>
        <w:rPr>
          <w:rFonts w:eastAsia="Batang"/>
          <w:b/>
          <w:sz w:val="24"/>
          <w:szCs w:val="24"/>
          <w:highlight w:val="magenta"/>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DUE:</w:t>
      </w:r>
    </w:p>
    <w:p w:rsidR="00C52539" w:rsidRPr="00D53337" w:rsidRDefault="00C52539" w:rsidP="00C52539">
      <w:pPr>
        <w:rPr>
          <w:rFonts w:eastAsia="Batang"/>
          <w:sz w:val="24"/>
          <w:szCs w:val="24"/>
          <w:highlight w:val="magenta"/>
        </w:rPr>
      </w:pPr>
    </w:p>
    <w:p w:rsidR="00E87270" w:rsidRPr="00E87270" w:rsidRDefault="00E87270" w:rsidP="00E87270">
      <w:pPr>
        <w:rPr>
          <w:rFonts w:eastAsia="Batang"/>
          <w:sz w:val="24"/>
          <w:szCs w:val="24"/>
        </w:rPr>
      </w:pPr>
      <w:r w:rsidRPr="00D53337">
        <w:rPr>
          <w:rFonts w:eastAsia="Batang"/>
          <w:sz w:val="24"/>
          <w:szCs w:val="24"/>
          <w:highlight w:val="magenta"/>
        </w:rPr>
        <w:t>Assignment 1 – Complete/revise your Moodle Profile</w:t>
      </w:r>
      <w:r w:rsidR="00F113F1" w:rsidRPr="00D53337">
        <w:rPr>
          <w:rFonts w:eastAsia="Batang"/>
          <w:sz w:val="24"/>
          <w:szCs w:val="24"/>
          <w:highlight w:val="magenta"/>
        </w:rPr>
        <w:t xml:space="preserve"> - </w:t>
      </w:r>
      <w:r w:rsidRPr="00D53337">
        <w:rPr>
          <w:rFonts w:eastAsia="Batang"/>
          <w:sz w:val="24"/>
          <w:szCs w:val="24"/>
          <w:highlight w:val="magenta"/>
        </w:rPr>
        <w:t>May 1</w:t>
      </w:r>
      <w:r w:rsidR="00F113F1" w:rsidRPr="00D53337">
        <w:rPr>
          <w:rFonts w:eastAsia="Batang"/>
          <w:sz w:val="24"/>
          <w:szCs w:val="24"/>
          <w:highlight w:val="magenta"/>
        </w:rPr>
        <w:t xml:space="preserve"> (5%)</w:t>
      </w:r>
    </w:p>
    <w:p w:rsidR="00E87270" w:rsidRPr="001B5898" w:rsidRDefault="00E87270" w:rsidP="00C52539">
      <w:pPr>
        <w:rPr>
          <w:rFonts w:eastAsia="Batang"/>
          <w:sz w:val="24"/>
          <w:szCs w:val="24"/>
        </w:rPr>
      </w:pPr>
    </w:p>
    <w:p w:rsidR="00C52539" w:rsidRDefault="00C52539" w:rsidP="00C52539">
      <w:pPr>
        <w:rPr>
          <w:rFonts w:eastAsia="Batang"/>
          <w:sz w:val="24"/>
          <w:szCs w:val="24"/>
        </w:rPr>
      </w:pPr>
    </w:p>
    <w:p w:rsidR="00D53337" w:rsidRDefault="00D53337" w:rsidP="00C52539">
      <w:pPr>
        <w:rPr>
          <w:rFonts w:eastAsia="Batang"/>
          <w:sz w:val="24"/>
          <w:szCs w:val="24"/>
        </w:rPr>
      </w:pPr>
    </w:p>
    <w:p w:rsidR="00D53337" w:rsidRPr="001B5898" w:rsidRDefault="00D53337" w:rsidP="00C52539">
      <w:pPr>
        <w:rPr>
          <w:rFonts w:eastAsia="Batang"/>
          <w:sz w:val="24"/>
          <w:szCs w:val="24"/>
        </w:rPr>
      </w:pPr>
    </w:p>
    <w:p w:rsidR="00C52539" w:rsidRPr="001B5898" w:rsidRDefault="004F248B" w:rsidP="00C52539">
      <w:pPr>
        <w:rPr>
          <w:rFonts w:eastAsia="Batang"/>
          <w:b/>
          <w:sz w:val="24"/>
          <w:szCs w:val="24"/>
        </w:rPr>
      </w:pPr>
      <w:r>
        <w:rPr>
          <w:rFonts w:eastAsia="Batang"/>
          <w:b/>
          <w:sz w:val="24"/>
          <w:szCs w:val="24"/>
          <w:highlight w:val="yellow"/>
        </w:rPr>
        <w:t>Week 2</w:t>
      </w:r>
      <w:r w:rsidR="00C52539" w:rsidRPr="001B5898">
        <w:rPr>
          <w:rFonts w:eastAsia="Batang"/>
          <w:b/>
          <w:sz w:val="24"/>
          <w:szCs w:val="24"/>
          <w:highlight w:val="yellow"/>
        </w:rPr>
        <w:t xml:space="preserve"> (MAY </w:t>
      </w:r>
      <w:r>
        <w:rPr>
          <w:rFonts w:eastAsia="Batang"/>
          <w:b/>
          <w:sz w:val="24"/>
          <w:szCs w:val="24"/>
          <w:highlight w:val="yellow"/>
        </w:rPr>
        <w:t>6</w:t>
      </w:r>
      <w:r w:rsidR="00C52539" w:rsidRPr="001B5898">
        <w:rPr>
          <w:rFonts w:eastAsia="Batang"/>
          <w:b/>
          <w:sz w:val="24"/>
          <w:szCs w:val="24"/>
          <w:highlight w:val="yellow"/>
        </w:rPr>
        <w:t xml:space="preserve"> - 1</w:t>
      </w:r>
      <w:r>
        <w:rPr>
          <w:rFonts w:eastAsia="Batang"/>
          <w:b/>
          <w:sz w:val="24"/>
          <w:szCs w:val="24"/>
          <w:highlight w:val="yellow"/>
        </w:rPr>
        <w:t>2</w:t>
      </w:r>
      <w:r w:rsidR="00C52539" w:rsidRPr="001B5898">
        <w:rPr>
          <w:rFonts w:eastAsia="Batang"/>
          <w:b/>
          <w:sz w:val="24"/>
          <w:szCs w:val="24"/>
          <w:highlight w:val="yellow"/>
        </w:rPr>
        <w:t>): THE PUBLIC POLICY PROCESS AND THE ORGANIZATION OF PUBLIC ADMINISTRATION</w:t>
      </w:r>
    </w:p>
    <w:p w:rsidR="00C52539" w:rsidRPr="001B5898" w:rsidRDefault="00C52539" w:rsidP="00C52539">
      <w:pPr>
        <w:rPr>
          <w:rFonts w:eastAsia="Batang"/>
          <w:b/>
          <w:sz w:val="24"/>
          <w:szCs w:val="24"/>
        </w:rPr>
      </w:pPr>
    </w:p>
    <w:p w:rsidR="00C52539" w:rsidRPr="001B5898" w:rsidRDefault="00A104EF" w:rsidP="00C52539">
      <w:pPr>
        <w:rPr>
          <w:rFonts w:eastAsia="Batang"/>
          <w:sz w:val="24"/>
          <w:szCs w:val="24"/>
        </w:rPr>
      </w:pPr>
      <w:r>
        <w:rPr>
          <w:rFonts w:eastAsia="Batang"/>
          <w:sz w:val="24"/>
          <w:szCs w:val="24"/>
        </w:rPr>
        <w:t xml:space="preserve">Lecture </w:t>
      </w:r>
      <w:r w:rsidR="00776482">
        <w:rPr>
          <w:rFonts w:eastAsia="Batang"/>
          <w:sz w:val="24"/>
          <w:szCs w:val="24"/>
        </w:rPr>
        <w:t xml:space="preserve"># </w:t>
      </w:r>
      <w:r w:rsidR="00C52539" w:rsidRPr="001B5898">
        <w:rPr>
          <w:rFonts w:eastAsia="Batang"/>
          <w:sz w:val="24"/>
          <w:szCs w:val="24"/>
        </w:rPr>
        <w:t xml:space="preserve">4 – </w:t>
      </w:r>
      <w:r w:rsidR="00776482" w:rsidRPr="00776482">
        <w:rPr>
          <w:rFonts w:eastAsia="Batang"/>
          <w:sz w:val="24"/>
          <w:szCs w:val="24"/>
        </w:rPr>
        <w:t>The rise of public administration in the 20th century</w:t>
      </w:r>
    </w:p>
    <w:p w:rsidR="00C52539" w:rsidRPr="001B5898" w:rsidRDefault="00C52539" w:rsidP="00C52539">
      <w:pPr>
        <w:rPr>
          <w:rFonts w:eastAsia="Batang"/>
          <w:b/>
          <w:sz w:val="24"/>
          <w:szCs w:val="24"/>
        </w:rPr>
      </w:pPr>
    </w:p>
    <w:p w:rsidR="00C52539" w:rsidRDefault="00776482" w:rsidP="00776482">
      <w:pPr>
        <w:rPr>
          <w:rFonts w:eastAsia="Batang"/>
          <w:sz w:val="24"/>
          <w:szCs w:val="24"/>
        </w:rPr>
      </w:pPr>
      <w:r w:rsidRPr="00776482">
        <w:rPr>
          <w:rFonts w:eastAsia="Batang"/>
          <w:sz w:val="24"/>
          <w:szCs w:val="24"/>
        </w:rPr>
        <w:t xml:space="preserve">Lecture # </w:t>
      </w:r>
      <w:r>
        <w:rPr>
          <w:rFonts w:eastAsia="Batang"/>
          <w:sz w:val="24"/>
          <w:szCs w:val="24"/>
        </w:rPr>
        <w:t xml:space="preserve">5 – </w:t>
      </w:r>
      <w:r w:rsidRPr="00776482">
        <w:rPr>
          <w:rFonts w:eastAsia="Batang"/>
          <w:sz w:val="24"/>
          <w:szCs w:val="24"/>
        </w:rPr>
        <w:t>Public policy process - part 1 - the role of the constitution</w:t>
      </w:r>
    </w:p>
    <w:p w:rsidR="00776482" w:rsidRDefault="00776482" w:rsidP="00776482">
      <w:pPr>
        <w:rPr>
          <w:rFonts w:eastAsia="Batang"/>
          <w:sz w:val="24"/>
          <w:szCs w:val="24"/>
        </w:rPr>
      </w:pPr>
    </w:p>
    <w:p w:rsidR="00776482" w:rsidRDefault="00776482" w:rsidP="00776482">
      <w:pPr>
        <w:rPr>
          <w:rFonts w:eastAsia="Batang"/>
          <w:sz w:val="24"/>
          <w:szCs w:val="24"/>
        </w:rPr>
      </w:pPr>
      <w:r w:rsidRPr="00776482">
        <w:rPr>
          <w:rFonts w:eastAsia="Batang"/>
          <w:sz w:val="24"/>
          <w:szCs w:val="24"/>
        </w:rPr>
        <w:t xml:space="preserve">Lecture # </w:t>
      </w:r>
      <w:r>
        <w:rPr>
          <w:rFonts w:eastAsia="Batang"/>
          <w:sz w:val="24"/>
          <w:szCs w:val="24"/>
        </w:rPr>
        <w:t>6</w:t>
      </w:r>
      <w:r w:rsidRPr="00776482">
        <w:rPr>
          <w:rFonts w:eastAsia="Batang"/>
          <w:sz w:val="24"/>
          <w:szCs w:val="24"/>
        </w:rPr>
        <w:t xml:space="preserve"> – Public policy process - part </w:t>
      </w:r>
      <w:r>
        <w:rPr>
          <w:rFonts w:eastAsia="Batang"/>
          <w:sz w:val="24"/>
          <w:szCs w:val="24"/>
        </w:rPr>
        <w:t>2</w:t>
      </w:r>
    </w:p>
    <w:p w:rsidR="00D53337" w:rsidRDefault="00D53337" w:rsidP="00C52539">
      <w:pPr>
        <w:rPr>
          <w:rFonts w:eastAsia="Batang"/>
          <w:sz w:val="24"/>
          <w:szCs w:val="24"/>
        </w:rPr>
      </w:pPr>
    </w:p>
    <w:p w:rsidR="00D53337" w:rsidRDefault="00D53337"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w:t>
      </w:r>
    </w:p>
    <w:p w:rsidR="001B5898" w:rsidRPr="001B5898" w:rsidRDefault="001B5898" w:rsidP="001B5898">
      <w:pPr>
        <w:rPr>
          <w:rFonts w:eastAsia="Batang"/>
          <w:b/>
          <w:i/>
          <w:sz w:val="24"/>
          <w:szCs w:val="24"/>
        </w:rPr>
      </w:pPr>
    </w:p>
    <w:p w:rsidR="00745F2C" w:rsidRDefault="00745F2C" w:rsidP="001B5898">
      <w:pPr>
        <w:rPr>
          <w:rFonts w:eastAsia="Batang"/>
          <w:sz w:val="24"/>
          <w:szCs w:val="24"/>
        </w:rPr>
      </w:pPr>
      <w:r>
        <w:rPr>
          <w:rFonts w:eastAsia="Batang"/>
          <w:sz w:val="24"/>
          <w:szCs w:val="24"/>
        </w:rPr>
        <w:t>Dunn – Chapter 14</w:t>
      </w:r>
      <w:r w:rsidR="00557B23">
        <w:rPr>
          <w:rFonts w:eastAsia="Batang"/>
          <w:sz w:val="24"/>
          <w:szCs w:val="24"/>
        </w:rPr>
        <w:t xml:space="preserve"> </w:t>
      </w:r>
      <w:r w:rsidR="00557B23" w:rsidRPr="00557B23">
        <w:rPr>
          <w:rFonts w:eastAsia="Batang"/>
          <w:sz w:val="24"/>
          <w:szCs w:val="24"/>
        </w:rPr>
        <w:t xml:space="preserve">- There will be </w:t>
      </w:r>
      <w:r w:rsidR="00963C70">
        <w:rPr>
          <w:rFonts w:eastAsia="Batang"/>
          <w:sz w:val="24"/>
          <w:szCs w:val="24"/>
        </w:rPr>
        <w:t xml:space="preserve">a </w:t>
      </w:r>
      <w:r w:rsidR="00557B23" w:rsidRPr="00557B23">
        <w:rPr>
          <w:rFonts w:eastAsia="Batang"/>
          <w:sz w:val="24"/>
          <w:szCs w:val="24"/>
        </w:rPr>
        <w:t xml:space="preserve">reading guide for </w:t>
      </w:r>
      <w:r w:rsidR="00963C70">
        <w:rPr>
          <w:rFonts w:eastAsia="Batang"/>
          <w:sz w:val="24"/>
          <w:szCs w:val="24"/>
        </w:rPr>
        <w:t>the</w:t>
      </w:r>
      <w:r w:rsidR="00557B23" w:rsidRPr="00557B23">
        <w:rPr>
          <w:rFonts w:eastAsia="Batang"/>
          <w:sz w:val="24"/>
          <w:szCs w:val="24"/>
        </w:rPr>
        <w:t xml:space="preserve"> chapter provided.</w:t>
      </w:r>
    </w:p>
    <w:p w:rsidR="00745F2C" w:rsidRDefault="00745F2C" w:rsidP="001B5898">
      <w:pPr>
        <w:rPr>
          <w:rFonts w:eastAsia="Batang"/>
          <w:sz w:val="24"/>
          <w:szCs w:val="24"/>
        </w:rPr>
      </w:pPr>
    </w:p>
    <w:p w:rsidR="00745F2C" w:rsidRDefault="00AE0543" w:rsidP="001B5898">
      <w:pPr>
        <w:rPr>
          <w:rFonts w:eastAsia="Batang"/>
          <w:sz w:val="24"/>
          <w:szCs w:val="24"/>
        </w:rPr>
      </w:pPr>
      <w:r>
        <w:rPr>
          <w:rFonts w:eastAsia="Batang"/>
          <w:sz w:val="24"/>
          <w:szCs w:val="24"/>
        </w:rPr>
        <w:t>Klassen and Dwyer – Chapter 2</w:t>
      </w:r>
    </w:p>
    <w:p w:rsidR="00AE0543" w:rsidRDefault="00AE0543" w:rsidP="001B5898">
      <w:pPr>
        <w:rPr>
          <w:rFonts w:eastAsia="Batang"/>
          <w:sz w:val="24"/>
          <w:szCs w:val="24"/>
        </w:rPr>
      </w:pPr>
    </w:p>
    <w:p w:rsidR="001B5898" w:rsidRPr="001B5898" w:rsidRDefault="001B5898" w:rsidP="001B5898">
      <w:pPr>
        <w:rPr>
          <w:rFonts w:eastAsia="Batang"/>
          <w:sz w:val="24"/>
          <w:szCs w:val="24"/>
        </w:rPr>
      </w:pPr>
      <w:r w:rsidRPr="001B5898">
        <w:rPr>
          <w:rFonts w:eastAsia="Batang"/>
          <w:sz w:val="24"/>
          <w:szCs w:val="24"/>
        </w:rPr>
        <w:t xml:space="preserve">Podcast of </w:t>
      </w:r>
      <w:r w:rsidRPr="001B5898">
        <w:rPr>
          <w:rFonts w:eastAsia="Batang"/>
          <w:b/>
          <w:i/>
          <w:sz w:val="24"/>
          <w:szCs w:val="24"/>
        </w:rPr>
        <w:t>Public policy and young Canadians</w:t>
      </w:r>
      <w:r w:rsidRPr="001B5898">
        <w:rPr>
          <w:rFonts w:eastAsia="Batang"/>
          <w:sz w:val="24"/>
          <w:szCs w:val="24"/>
        </w:rPr>
        <w:t xml:space="preserve">- </w:t>
      </w:r>
      <w:hyperlink r:id="rId32" w:history="1">
        <w:r w:rsidRPr="001B5898">
          <w:rPr>
            <w:rFonts w:eastAsia="Batang"/>
            <w:color w:val="0000FF" w:themeColor="hyperlink"/>
            <w:sz w:val="24"/>
            <w:szCs w:val="24"/>
            <w:u w:val="single"/>
          </w:rPr>
          <w:t>http://policyoptions.irpp.org/magazines/september-2016/public-policy-and-young-canadians-a-policy-options-podcast/</w:t>
        </w:r>
      </w:hyperlink>
    </w:p>
    <w:p w:rsidR="00C52539" w:rsidRPr="001B5898" w:rsidRDefault="00C52539" w:rsidP="00C52539">
      <w:pPr>
        <w:rPr>
          <w:rFonts w:eastAsia="Batang"/>
          <w:sz w:val="24"/>
          <w:szCs w:val="24"/>
        </w:rPr>
      </w:pPr>
    </w:p>
    <w:p w:rsidR="00D53337" w:rsidRDefault="00D53337" w:rsidP="00C52539">
      <w:pPr>
        <w:rPr>
          <w:rFonts w:eastAsia="Batang"/>
          <w:sz w:val="24"/>
          <w:szCs w:val="24"/>
        </w:rPr>
      </w:pPr>
    </w:p>
    <w:p w:rsidR="001B5898" w:rsidRPr="001B5898" w:rsidRDefault="001B5898" w:rsidP="00C52539">
      <w:pPr>
        <w:rPr>
          <w:rFonts w:eastAsia="Batang"/>
          <w:sz w:val="24"/>
          <w:szCs w:val="24"/>
        </w:rPr>
      </w:pPr>
      <w:r w:rsidRPr="001B5898">
        <w:rPr>
          <w:rFonts w:eastAsia="Batang"/>
          <w:sz w:val="24"/>
          <w:szCs w:val="24"/>
        </w:rPr>
        <w:t>SUPPLEMENTARY;</w:t>
      </w:r>
    </w:p>
    <w:p w:rsidR="001B5898" w:rsidRPr="001B5898" w:rsidRDefault="001B5898"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 xml:space="preserve">Schmidt, Ron. 2007. Comparing Federal Government Immigrant Settlement Policies in Canada and the United States. </w:t>
      </w:r>
      <w:r w:rsidRPr="001B5898">
        <w:rPr>
          <w:rFonts w:eastAsia="Batang"/>
          <w:i/>
          <w:sz w:val="24"/>
          <w:szCs w:val="24"/>
        </w:rPr>
        <w:t>The American Review of Canadian Studies</w:t>
      </w:r>
      <w:r w:rsidRPr="001B5898">
        <w:rPr>
          <w:rFonts w:eastAsia="Batang"/>
          <w:sz w:val="24"/>
          <w:szCs w:val="24"/>
        </w:rPr>
        <w:t xml:space="preserve">; 37, 1: 103-123 </w:t>
      </w:r>
      <w:hyperlink r:id="rId33" w:history="1">
        <w:r w:rsidRPr="001B5898">
          <w:rPr>
            <w:rFonts w:eastAsia="Batang"/>
            <w:color w:val="0000FF" w:themeColor="hyperlink"/>
            <w:sz w:val="24"/>
            <w:szCs w:val="24"/>
            <w:u w:val="single"/>
          </w:rPr>
          <w:t>http://journals2.scholarsportal.info.ezproxy.library.yorku.ca/search?q=Comparing+Federal+Government+Immigrant+Settlement+Policies+in+Canada+and+the+United+States&amp;search_in=anywhere&amp;date_from=&amp;date_to=&amp;sort=relevance&amp;op=AND&amp;q=American+Review+of+Canadian+Stu</w:t>
        </w:r>
      </w:hyperlink>
    </w:p>
    <w:p w:rsidR="00C52539" w:rsidRPr="001B5898" w:rsidRDefault="00C52539" w:rsidP="00C52539">
      <w:pPr>
        <w:rPr>
          <w:rFonts w:eastAsia="Batang"/>
          <w:sz w:val="24"/>
          <w:szCs w:val="24"/>
        </w:rPr>
      </w:pPr>
    </w:p>
    <w:p w:rsidR="00D53337" w:rsidRDefault="00D53337" w:rsidP="00C52539">
      <w:pPr>
        <w:rPr>
          <w:rFonts w:eastAsia="Batang"/>
          <w:b/>
          <w:sz w:val="24"/>
          <w:szCs w:val="24"/>
          <w:highlight w:val="magenta"/>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DUE:</w:t>
      </w:r>
    </w:p>
    <w:p w:rsidR="00C52539" w:rsidRPr="00D53337" w:rsidRDefault="00C52539" w:rsidP="00C52539">
      <w:pPr>
        <w:rPr>
          <w:rFonts w:eastAsia="Batang"/>
          <w:sz w:val="24"/>
          <w:szCs w:val="24"/>
          <w:highlight w:val="magenta"/>
        </w:rPr>
      </w:pPr>
    </w:p>
    <w:p w:rsidR="00745F2C" w:rsidRDefault="00E87270" w:rsidP="00C52539">
      <w:pPr>
        <w:rPr>
          <w:rFonts w:eastAsia="Batang"/>
          <w:sz w:val="24"/>
          <w:szCs w:val="24"/>
          <w:highlight w:val="magenta"/>
        </w:rPr>
      </w:pPr>
      <w:r w:rsidRPr="00D53337">
        <w:rPr>
          <w:rFonts w:eastAsia="Batang"/>
          <w:sz w:val="24"/>
          <w:szCs w:val="24"/>
          <w:highlight w:val="magenta"/>
        </w:rPr>
        <w:t>Assignment 2 – Refugee Case Study</w:t>
      </w:r>
      <w:r w:rsidR="00F113F1" w:rsidRPr="00D53337">
        <w:rPr>
          <w:rFonts w:eastAsia="Batang"/>
          <w:sz w:val="24"/>
          <w:szCs w:val="24"/>
          <w:highlight w:val="magenta"/>
        </w:rPr>
        <w:t xml:space="preserve"> - </w:t>
      </w:r>
      <w:r w:rsidRPr="00D53337">
        <w:rPr>
          <w:rFonts w:eastAsia="Batang"/>
          <w:sz w:val="24"/>
          <w:szCs w:val="24"/>
          <w:highlight w:val="magenta"/>
        </w:rPr>
        <w:t>May 7</w:t>
      </w:r>
      <w:r w:rsidR="00F113F1" w:rsidRPr="00D53337">
        <w:rPr>
          <w:rFonts w:eastAsia="Batang"/>
          <w:sz w:val="24"/>
          <w:szCs w:val="24"/>
          <w:highlight w:val="magenta"/>
        </w:rPr>
        <w:t xml:space="preserve"> (10%)</w:t>
      </w:r>
    </w:p>
    <w:p w:rsidR="00D53337" w:rsidRDefault="00D53337" w:rsidP="00C52539">
      <w:pPr>
        <w:rPr>
          <w:rFonts w:eastAsia="Batang"/>
          <w:sz w:val="24"/>
          <w:szCs w:val="24"/>
          <w:highlight w:val="magenta"/>
        </w:rPr>
      </w:pPr>
    </w:p>
    <w:p w:rsidR="00D53337" w:rsidRDefault="00D53337" w:rsidP="00C52539">
      <w:pPr>
        <w:rPr>
          <w:rFonts w:eastAsia="Batang"/>
          <w:b/>
          <w:sz w:val="24"/>
          <w:szCs w:val="24"/>
          <w:highlight w:val="yellow"/>
        </w:rPr>
      </w:pPr>
    </w:p>
    <w:p w:rsidR="00963C70" w:rsidRDefault="00963C70" w:rsidP="00C52539">
      <w:pPr>
        <w:rPr>
          <w:rFonts w:eastAsia="Batang"/>
          <w:b/>
          <w:sz w:val="24"/>
          <w:szCs w:val="24"/>
          <w:highlight w:val="yellow"/>
        </w:rPr>
      </w:pPr>
    </w:p>
    <w:p w:rsidR="00963C70" w:rsidRDefault="00963C70" w:rsidP="00C52539">
      <w:pPr>
        <w:rPr>
          <w:rFonts w:eastAsia="Batang"/>
          <w:b/>
          <w:sz w:val="24"/>
          <w:szCs w:val="24"/>
          <w:highlight w:val="yellow"/>
        </w:rPr>
      </w:pPr>
    </w:p>
    <w:p w:rsidR="00745F2C" w:rsidRDefault="00745F2C" w:rsidP="00C52539">
      <w:pPr>
        <w:rPr>
          <w:rFonts w:eastAsia="Batang"/>
          <w:b/>
          <w:sz w:val="24"/>
          <w:szCs w:val="24"/>
          <w:highlight w:val="yellow"/>
        </w:rPr>
      </w:pPr>
    </w:p>
    <w:p w:rsidR="00C52539" w:rsidRPr="001B5898" w:rsidRDefault="004F248B" w:rsidP="00C52539">
      <w:pPr>
        <w:rPr>
          <w:rFonts w:eastAsia="Batang"/>
          <w:b/>
          <w:sz w:val="24"/>
          <w:szCs w:val="24"/>
        </w:rPr>
      </w:pPr>
      <w:r>
        <w:rPr>
          <w:rFonts w:eastAsia="Batang"/>
          <w:b/>
          <w:sz w:val="24"/>
          <w:szCs w:val="24"/>
          <w:highlight w:val="yellow"/>
        </w:rPr>
        <w:t>Week 3</w:t>
      </w:r>
      <w:r w:rsidR="00C52539" w:rsidRPr="001B5898">
        <w:rPr>
          <w:rFonts w:eastAsia="Batang"/>
          <w:b/>
          <w:sz w:val="24"/>
          <w:szCs w:val="24"/>
          <w:highlight w:val="yellow"/>
        </w:rPr>
        <w:t xml:space="preserve"> (May </w:t>
      </w:r>
      <w:r>
        <w:rPr>
          <w:rFonts w:eastAsia="Batang"/>
          <w:b/>
          <w:sz w:val="24"/>
          <w:szCs w:val="24"/>
          <w:highlight w:val="yellow"/>
        </w:rPr>
        <w:t>1</w:t>
      </w:r>
      <w:r w:rsidR="00C52539" w:rsidRPr="001B5898">
        <w:rPr>
          <w:rFonts w:eastAsia="Batang"/>
          <w:b/>
          <w:sz w:val="24"/>
          <w:szCs w:val="24"/>
          <w:highlight w:val="yellow"/>
        </w:rPr>
        <w:t xml:space="preserve">3 – </w:t>
      </w:r>
      <w:r>
        <w:rPr>
          <w:rFonts w:eastAsia="Batang"/>
          <w:b/>
          <w:sz w:val="24"/>
          <w:szCs w:val="24"/>
          <w:highlight w:val="yellow"/>
        </w:rPr>
        <w:t>May 19</w:t>
      </w:r>
      <w:r w:rsidR="00C52539" w:rsidRPr="001B5898">
        <w:rPr>
          <w:rFonts w:eastAsia="Batang"/>
          <w:b/>
          <w:sz w:val="24"/>
          <w:szCs w:val="24"/>
          <w:highlight w:val="yellow"/>
        </w:rPr>
        <w:t>): HUMAN RESOURCES AND BUDGETS</w:t>
      </w:r>
      <w:r w:rsidR="00C52539" w:rsidRPr="001B5898">
        <w:rPr>
          <w:rFonts w:eastAsia="Batang"/>
          <w:b/>
          <w:sz w:val="24"/>
          <w:szCs w:val="24"/>
        </w:rPr>
        <w:t xml:space="preserve"> </w:t>
      </w:r>
    </w:p>
    <w:p w:rsidR="00C52539" w:rsidRPr="001B5898" w:rsidRDefault="00C52539" w:rsidP="00C52539">
      <w:pPr>
        <w:rPr>
          <w:rFonts w:eastAsia="Batang"/>
          <w:sz w:val="24"/>
          <w:szCs w:val="24"/>
        </w:rPr>
      </w:pPr>
    </w:p>
    <w:p w:rsidR="00C52539" w:rsidRDefault="00776482" w:rsidP="00C52539">
      <w:pPr>
        <w:rPr>
          <w:rFonts w:eastAsia="Batang"/>
          <w:sz w:val="24"/>
          <w:szCs w:val="24"/>
        </w:rPr>
      </w:pPr>
      <w:r>
        <w:rPr>
          <w:rFonts w:eastAsia="Batang"/>
          <w:sz w:val="24"/>
          <w:szCs w:val="24"/>
        </w:rPr>
        <w:t>Lecture #7 – P</w:t>
      </w:r>
      <w:r w:rsidRPr="00776482">
        <w:rPr>
          <w:rFonts w:eastAsia="Batang"/>
          <w:sz w:val="24"/>
          <w:szCs w:val="24"/>
        </w:rPr>
        <w:t>olicy tools</w:t>
      </w:r>
    </w:p>
    <w:p w:rsidR="00776482" w:rsidRPr="001B5898" w:rsidRDefault="00776482" w:rsidP="00C52539">
      <w:pPr>
        <w:rPr>
          <w:rFonts w:eastAsia="Batang"/>
          <w:sz w:val="24"/>
          <w:szCs w:val="24"/>
        </w:rPr>
      </w:pPr>
    </w:p>
    <w:p w:rsidR="00C52539" w:rsidRDefault="00776482" w:rsidP="00C52539">
      <w:pPr>
        <w:rPr>
          <w:rFonts w:eastAsia="Batang"/>
          <w:sz w:val="24"/>
          <w:szCs w:val="24"/>
        </w:rPr>
      </w:pPr>
      <w:r w:rsidRPr="00776482">
        <w:rPr>
          <w:rFonts w:eastAsia="Batang"/>
          <w:sz w:val="24"/>
          <w:szCs w:val="24"/>
        </w:rPr>
        <w:t>Lecture #</w:t>
      </w:r>
      <w:r>
        <w:rPr>
          <w:rFonts w:eastAsia="Batang"/>
          <w:sz w:val="24"/>
          <w:szCs w:val="24"/>
        </w:rPr>
        <w:t>8</w:t>
      </w:r>
      <w:r w:rsidRPr="00776482">
        <w:rPr>
          <w:rFonts w:eastAsia="Batang"/>
          <w:sz w:val="24"/>
          <w:szCs w:val="24"/>
        </w:rPr>
        <w:t xml:space="preserve"> – </w:t>
      </w:r>
      <w:r>
        <w:rPr>
          <w:rFonts w:eastAsia="Batang"/>
          <w:sz w:val="24"/>
          <w:szCs w:val="24"/>
        </w:rPr>
        <w:t xml:space="preserve">The budget cycle </w:t>
      </w:r>
    </w:p>
    <w:p w:rsidR="00776482" w:rsidRDefault="00776482" w:rsidP="00C52539">
      <w:pPr>
        <w:rPr>
          <w:rFonts w:eastAsia="Batang"/>
          <w:sz w:val="24"/>
          <w:szCs w:val="24"/>
        </w:rPr>
      </w:pPr>
    </w:p>
    <w:p w:rsidR="00776482" w:rsidRDefault="00776482" w:rsidP="00C52539">
      <w:pPr>
        <w:rPr>
          <w:rFonts w:eastAsia="Batang"/>
          <w:sz w:val="24"/>
          <w:szCs w:val="24"/>
        </w:rPr>
      </w:pPr>
      <w:r>
        <w:rPr>
          <w:rFonts w:eastAsia="Batang"/>
          <w:sz w:val="24"/>
          <w:szCs w:val="24"/>
        </w:rPr>
        <w:t xml:space="preserve">Lecture #9 – </w:t>
      </w:r>
      <w:r w:rsidRPr="00776482">
        <w:rPr>
          <w:rFonts w:eastAsia="Batang"/>
          <w:sz w:val="24"/>
          <w:szCs w:val="24"/>
        </w:rPr>
        <w:t>The organization of government - part 1</w:t>
      </w:r>
    </w:p>
    <w:p w:rsidR="00776482" w:rsidRPr="001B5898" w:rsidRDefault="00776482" w:rsidP="00C52539">
      <w:pPr>
        <w:rPr>
          <w:rFonts w:eastAsia="Batang"/>
          <w:sz w:val="24"/>
          <w:szCs w:val="24"/>
        </w:rPr>
      </w:pPr>
    </w:p>
    <w:p w:rsidR="00D53337" w:rsidRDefault="00D53337"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w:t>
      </w:r>
    </w:p>
    <w:p w:rsidR="001B5898" w:rsidRDefault="001B5898" w:rsidP="00C52539">
      <w:pPr>
        <w:rPr>
          <w:rFonts w:eastAsia="Batang"/>
          <w:sz w:val="24"/>
          <w:szCs w:val="24"/>
        </w:rPr>
      </w:pPr>
    </w:p>
    <w:p w:rsidR="00745F2C" w:rsidRDefault="00AE0543" w:rsidP="00C52539">
      <w:pPr>
        <w:rPr>
          <w:rFonts w:eastAsia="Batang"/>
          <w:sz w:val="24"/>
          <w:szCs w:val="24"/>
        </w:rPr>
      </w:pPr>
      <w:r>
        <w:rPr>
          <w:rFonts w:eastAsia="Batang"/>
          <w:sz w:val="24"/>
          <w:szCs w:val="24"/>
        </w:rPr>
        <w:t>Dunn – C</w:t>
      </w:r>
      <w:r w:rsidR="00745F2C">
        <w:rPr>
          <w:rFonts w:eastAsia="Batang"/>
          <w:sz w:val="24"/>
          <w:szCs w:val="24"/>
        </w:rPr>
        <w:t xml:space="preserve">hapters </w:t>
      </w:r>
      <w:r w:rsidR="00E93988">
        <w:rPr>
          <w:rFonts w:eastAsia="Batang"/>
          <w:sz w:val="24"/>
          <w:szCs w:val="24"/>
        </w:rPr>
        <w:t>3, 10, 18</w:t>
      </w:r>
      <w:r w:rsidR="00557B23">
        <w:rPr>
          <w:rFonts w:eastAsia="Batang"/>
          <w:sz w:val="24"/>
          <w:szCs w:val="24"/>
        </w:rPr>
        <w:t xml:space="preserve"> - </w:t>
      </w:r>
      <w:r w:rsidR="00557B23" w:rsidRPr="00557B23">
        <w:rPr>
          <w:rFonts w:eastAsia="Batang"/>
          <w:sz w:val="24"/>
          <w:szCs w:val="24"/>
        </w:rPr>
        <w:t>There will be reading guides for each chapter provided.</w:t>
      </w:r>
    </w:p>
    <w:p w:rsidR="00745F2C" w:rsidRDefault="00745F2C" w:rsidP="00C52539">
      <w:pPr>
        <w:rPr>
          <w:rFonts w:eastAsia="Batang"/>
          <w:sz w:val="24"/>
          <w:szCs w:val="24"/>
        </w:rPr>
      </w:pPr>
    </w:p>
    <w:p w:rsidR="00AE0543" w:rsidRPr="001B5898" w:rsidRDefault="00AE0543" w:rsidP="00C52539">
      <w:pPr>
        <w:rPr>
          <w:rFonts w:eastAsia="Batang"/>
          <w:sz w:val="24"/>
          <w:szCs w:val="24"/>
        </w:rPr>
      </w:pPr>
      <w:r>
        <w:rPr>
          <w:rFonts w:eastAsia="Batang"/>
          <w:sz w:val="24"/>
          <w:szCs w:val="24"/>
        </w:rPr>
        <w:t>Klassen and Dwyer – Chapter 3</w:t>
      </w:r>
    </w:p>
    <w:p w:rsidR="001B5898" w:rsidRPr="001B5898" w:rsidRDefault="001B5898" w:rsidP="001B5898">
      <w:pPr>
        <w:rPr>
          <w:rFonts w:eastAsia="Batang"/>
          <w:sz w:val="24"/>
          <w:szCs w:val="24"/>
        </w:rPr>
      </w:pPr>
    </w:p>
    <w:p w:rsidR="001B5898" w:rsidRPr="001B5898" w:rsidRDefault="001B5898" w:rsidP="001B5898">
      <w:pPr>
        <w:rPr>
          <w:rFonts w:eastAsia="Batang"/>
          <w:sz w:val="24"/>
          <w:szCs w:val="24"/>
        </w:rPr>
      </w:pPr>
      <w:r w:rsidRPr="001B5898">
        <w:rPr>
          <w:rFonts w:eastAsia="Batang"/>
          <w:sz w:val="24"/>
          <w:szCs w:val="24"/>
        </w:rPr>
        <w:t xml:space="preserve">Shaping Our Financial Future: How Your City Budget Works - </w:t>
      </w:r>
      <w:hyperlink r:id="rId34" w:history="1">
        <w:r w:rsidRPr="001B5898">
          <w:rPr>
            <w:rFonts w:eastAsia="Batang"/>
            <w:color w:val="0000FF" w:themeColor="hyperlink"/>
            <w:sz w:val="24"/>
            <w:szCs w:val="24"/>
            <w:u w:val="single"/>
          </w:rPr>
          <w:t>https://www.youtube.com/watch?v=ahUDKVKBNmg</w:t>
        </w:r>
      </w:hyperlink>
    </w:p>
    <w:p w:rsidR="001B5898" w:rsidRPr="001B5898" w:rsidRDefault="001B5898" w:rsidP="00C52539">
      <w:pPr>
        <w:rPr>
          <w:rFonts w:eastAsia="Batang"/>
          <w:sz w:val="24"/>
          <w:szCs w:val="24"/>
        </w:rPr>
      </w:pPr>
    </w:p>
    <w:p w:rsidR="00D53337" w:rsidRDefault="00D53337" w:rsidP="00C52539">
      <w:pPr>
        <w:rPr>
          <w:rFonts w:eastAsia="Batang"/>
          <w:sz w:val="24"/>
          <w:szCs w:val="24"/>
        </w:rPr>
      </w:pPr>
    </w:p>
    <w:p w:rsidR="001B5898" w:rsidRPr="001B5898" w:rsidRDefault="001B5898" w:rsidP="00C52539">
      <w:pPr>
        <w:rPr>
          <w:rFonts w:eastAsia="Batang"/>
          <w:sz w:val="24"/>
          <w:szCs w:val="24"/>
        </w:rPr>
      </w:pPr>
      <w:r w:rsidRPr="001B5898">
        <w:rPr>
          <w:rFonts w:eastAsia="Batang"/>
          <w:sz w:val="24"/>
          <w:szCs w:val="24"/>
        </w:rPr>
        <w:t>SUPPLEMENTARY:</w:t>
      </w:r>
    </w:p>
    <w:p w:rsidR="00C52539" w:rsidRPr="001B5898" w:rsidRDefault="00C52539" w:rsidP="00C52539">
      <w:pPr>
        <w:rPr>
          <w:rFonts w:eastAsia="Batang"/>
          <w:sz w:val="24"/>
          <w:szCs w:val="24"/>
        </w:rPr>
      </w:pPr>
    </w:p>
    <w:p w:rsidR="00C52539" w:rsidRPr="001B5898" w:rsidRDefault="00C52539" w:rsidP="00C52539">
      <w:pPr>
        <w:rPr>
          <w:rFonts w:eastAsia="Batang"/>
          <w:sz w:val="24"/>
          <w:szCs w:val="24"/>
        </w:rPr>
      </w:pPr>
      <w:r w:rsidRPr="001B5898">
        <w:rPr>
          <w:rFonts w:eastAsia="Batang"/>
          <w:i/>
          <w:sz w:val="24"/>
          <w:szCs w:val="24"/>
        </w:rPr>
        <w:t>The Budget Basics</w:t>
      </w:r>
      <w:r w:rsidRPr="001B5898">
        <w:rPr>
          <w:rFonts w:eastAsia="Batang"/>
          <w:sz w:val="24"/>
          <w:szCs w:val="24"/>
        </w:rPr>
        <w:t>.</w:t>
      </w:r>
      <w:r w:rsidR="001B5898" w:rsidRPr="001B5898">
        <w:rPr>
          <w:rFonts w:eastAsia="Batang"/>
          <w:sz w:val="24"/>
          <w:szCs w:val="24"/>
        </w:rPr>
        <w:t xml:space="preserve"> </w:t>
      </w:r>
      <w:r w:rsidRPr="001B5898">
        <w:rPr>
          <w:rFonts w:eastAsia="Batang"/>
          <w:sz w:val="24"/>
          <w:szCs w:val="24"/>
        </w:rPr>
        <w:t>Government of Ontario.</w:t>
      </w:r>
      <w:r w:rsidR="001B5898" w:rsidRPr="001B5898">
        <w:rPr>
          <w:rFonts w:eastAsia="Batang"/>
          <w:sz w:val="24"/>
          <w:szCs w:val="24"/>
        </w:rPr>
        <w:t xml:space="preserve"> </w:t>
      </w:r>
      <w:hyperlink r:id="rId35" w:history="1">
        <w:r w:rsidRPr="001B5898">
          <w:rPr>
            <w:rFonts w:eastAsia="Batang"/>
            <w:color w:val="0000FF" w:themeColor="hyperlink"/>
            <w:sz w:val="24"/>
            <w:szCs w:val="24"/>
            <w:u w:val="single"/>
          </w:rPr>
          <w:t>https://www.ontario.ca/page/ontario-budget-basics</w:t>
        </w:r>
      </w:hyperlink>
    </w:p>
    <w:p w:rsidR="00C52539" w:rsidRPr="001B5898" w:rsidRDefault="00C52539"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 xml:space="preserve">Auditor-General of Canada </w:t>
      </w:r>
      <w:hyperlink r:id="rId36" w:history="1">
        <w:r w:rsidRPr="001B5898">
          <w:rPr>
            <w:rFonts w:eastAsia="Batang"/>
            <w:color w:val="0000FF" w:themeColor="hyperlink"/>
            <w:sz w:val="24"/>
            <w:szCs w:val="24"/>
            <w:u w:val="single"/>
          </w:rPr>
          <w:t>http://www.oag-bvg.gc.ca/internet/English/au_fs_e_370.html</w:t>
        </w:r>
      </w:hyperlink>
    </w:p>
    <w:p w:rsidR="00C52539" w:rsidRPr="001B5898" w:rsidRDefault="00C52539" w:rsidP="00C52539">
      <w:pPr>
        <w:rPr>
          <w:rFonts w:eastAsia="Batang"/>
          <w:sz w:val="24"/>
          <w:szCs w:val="24"/>
        </w:rPr>
      </w:pPr>
    </w:p>
    <w:p w:rsidR="00D53337" w:rsidRDefault="00D53337" w:rsidP="00C52539">
      <w:pPr>
        <w:rPr>
          <w:rFonts w:eastAsia="Batang"/>
          <w:b/>
          <w:sz w:val="24"/>
          <w:szCs w:val="24"/>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 xml:space="preserve">DUE: </w:t>
      </w:r>
    </w:p>
    <w:p w:rsidR="00C52539" w:rsidRPr="00D53337" w:rsidRDefault="00C52539" w:rsidP="00C52539">
      <w:pPr>
        <w:rPr>
          <w:rFonts w:eastAsia="Batang"/>
          <w:sz w:val="24"/>
          <w:szCs w:val="24"/>
          <w:highlight w:val="magenta"/>
        </w:rPr>
      </w:pPr>
    </w:p>
    <w:p w:rsidR="00E87270" w:rsidRPr="00E87270" w:rsidRDefault="00E87270" w:rsidP="00E87270">
      <w:pPr>
        <w:rPr>
          <w:rFonts w:eastAsia="Batang"/>
          <w:sz w:val="24"/>
          <w:szCs w:val="24"/>
        </w:rPr>
      </w:pPr>
      <w:r w:rsidRPr="00D53337">
        <w:rPr>
          <w:rFonts w:eastAsia="Batang"/>
          <w:sz w:val="24"/>
          <w:szCs w:val="24"/>
          <w:highlight w:val="magenta"/>
        </w:rPr>
        <w:t>Assignment 3 – Deputy Minister Case Study</w:t>
      </w:r>
      <w:r w:rsidRPr="00D53337">
        <w:rPr>
          <w:rFonts w:eastAsia="Batang"/>
          <w:sz w:val="24"/>
          <w:szCs w:val="24"/>
          <w:highlight w:val="magenta"/>
        </w:rPr>
        <w:tab/>
      </w:r>
      <w:r w:rsidR="00F113F1" w:rsidRPr="00D53337">
        <w:rPr>
          <w:rFonts w:eastAsia="Batang"/>
          <w:sz w:val="24"/>
          <w:szCs w:val="24"/>
          <w:highlight w:val="magenta"/>
        </w:rPr>
        <w:t>- M</w:t>
      </w:r>
      <w:r w:rsidRPr="00D53337">
        <w:rPr>
          <w:rFonts w:eastAsia="Batang"/>
          <w:sz w:val="24"/>
          <w:szCs w:val="24"/>
          <w:highlight w:val="magenta"/>
        </w:rPr>
        <w:t>ay 15</w:t>
      </w:r>
      <w:r w:rsidR="00F113F1" w:rsidRPr="00D53337">
        <w:rPr>
          <w:rFonts w:eastAsia="Batang"/>
          <w:sz w:val="24"/>
          <w:szCs w:val="24"/>
          <w:highlight w:val="magenta"/>
        </w:rPr>
        <w:t xml:space="preserve"> (10%)</w:t>
      </w:r>
    </w:p>
    <w:p w:rsidR="00C52539" w:rsidRDefault="00C52539" w:rsidP="00C52539">
      <w:pPr>
        <w:rPr>
          <w:rFonts w:eastAsia="Batang"/>
          <w:sz w:val="24"/>
          <w:szCs w:val="24"/>
        </w:rPr>
      </w:pPr>
    </w:p>
    <w:p w:rsidR="00E87270" w:rsidRDefault="00E87270" w:rsidP="00C52539">
      <w:pPr>
        <w:rPr>
          <w:rFonts w:eastAsia="Batang"/>
          <w:sz w:val="24"/>
          <w:szCs w:val="24"/>
        </w:rPr>
      </w:pPr>
    </w:p>
    <w:p w:rsidR="00D53337" w:rsidRPr="001B5898" w:rsidRDefault="00D53337" w:rsidP="00C52539">
      <w:pPr>
        <w:rPr>
          <w:rFonts w:eastAsia="Batang"/>
          <w:sz w:val="24"/>
          <w:szCs w:val="24"/>
        </w:rPr>
      </w:pPr>
    </w:p>
    <w:p w:rsidR="00C52539" w:rsidRPr="001B5898" w:rsidRDefault="004F248B" w:rsidP="00C52539">
      <w:pPr>
        <w:rPr>
          <w:rFonts w:eastAsia="Batang"/>
          <w:b/>
          <w:sz w:val="24"/>
          <w:szCs w:val="24"/>
        </w:rPr>
      </w:pPr>
      <w:r>
        <w:rPr>
          <w:rFonts w:eastAsia="Batang"/>
          <w:b/>
          <w:sz w:val="24"/>
          <w:szCs w:val="24"/>
          <w:highlight w:val="yellow"/>
        </w:rPr>
        <w:t>Week 4</w:t>
      </w:r>
      <w:r w:rsidR="00C52539" w:rsidRPr="001B5898">
        <w:rPr>
          <w:rFonts w:eastAsia="Batang"/>
          <w:b/>
          <w:sz w:val="24"/>
          <w:szCs w:val="24"/>
          <w:highlight w:val="yellow"/>
        </w:rPr>
        <w:t xml:space="preserve"> (</w:t>
      </w:r>
      <w:r>
        <w:rPr>
          <w:rFonts w:eastAsia="Batang"/>
          <w:b/>
          <w:sz w:val="24"/>
          <w:szCs w:val="24"/>
          <w:highlight w:val="yellow"/>
        </w:rPr>
        <w:t>May 20</w:t>
      </w:r>
      <w:r w:rsidR="00C52539" w:rsidRPr="001B5898">
        <w:rPr>
          <w:rFonts w:eastAsia="Batang"/>
          <w:b/>
          <w:sz w:val="24"/>
          <w:szCs w:val="24"/>
          <w:highlight w:val="yellow"/>
        </w:rPr>
        <w:t xml:space="preserve"> </w:t>
      </w:r>
      <w:r>
        <w:rPr>
          <w:rFonts w:eastAsia="Batang"/>
          <w:b/>
          <w:sz w:val="24"/>
          <w:szCs w:val="24"/>
          <w:highlight w:val="yellow"/>
        </w:rPr>
        <w:t>–</w:t>
      </w:r>
      <w:r w:rsidR="00C52539" w:rsidRPr="001B5898">
        <w:rPr>
          <w:rFonts w:eastAsia="Batang"/>
          <w:b/>
          <w:sz w:val="24"/>
          <w:szCs w:val="24"/>
          <w:highlight w:val="yellow"/>
        </w:rPr>
        <w:t xml:space="preserve"> </w:t>
      </w:r>
      <w:r>
        <w:rPr>
          <w:rFonts w:eastAsia="Batang"/>
          <w:b/>
          <w:sz w:val="24"/>
          <w:szCs w:val="24"/>
          <w:highlight w:val="yellow"/>
        </w:rPr>
        <w:t>May 26</w:t>
      </w:r>
      <w:r w:rsidR="00E87270">
        <w:rPr>
          <w:rFonts w:eastAsia="Batang"/>
          <w:b/>
          <w:sz w:val="24"/>
          <w:szCs w:val="24"/>
          <w:highlight w:val="yellow"/>
        </w:rPr>
        <w:t>)</w:t>
      </w:r>
      <w:r w:rsidR="00C52539" w:rsidRPr="001B5898">
        <w:rPr>
          <w:rFonts w:eastAsia="Batang"/>
          <w:b/>
          <w:sz w:val="24"/>
          <w:szCs w:val="24"/>
          <w:highlight w:val="yellow"/>
        </w:rPr>
        <w:t>: THE POLITICAL DIMENSION OF PUBLIC ADMINISTRATION</w:t>
      </w:r>
    </w:p>
    <w:p w:rsidR="00C52539" w:rsidRPr="001B5898" w:rsidRDefault="00C52539" w:rsidP="00C52539">
      <w:pPr>
        <w:rPr>
          <w:rFonts w:eastAsia="Batang"/>
          <w:sz w:val="24"/>
          <w:szCs w:val="24"/>
        </w:rPr>
      </w:pPr>
    </w:p>
    <w:p w:rsidR="001B5898" w:rsidRDefault="00776482" w:rsidP="00C52539">
      <w:pPr>
        <w:rPr>
          <w:rFonts w:eastAsia="Batang"/>
          <w:sz w:val="24"/>
          <w:szCs w:val="24"/>
        </w:rPr>
      </w:pPr>
      <w:r w:rsidRPr="00776482">
        <w:rPr>
          <w:rFonts w:eastAsia="Batang"/>
          <w:sz w:val="24"/>
          <w:szCs w:val="24"/>
        </w:rPr>
        <w:t>Lecture #</w:t>
      </w:r>
      <w:r>
        <w:rPr>
          <w:rFonts w:eastAsia="Batang"/>
          <w:sz w:val="24"/>
          <w:szCs w:val="24"/>
        </w:rPr>
        <w:t>10</w:t>
      </w:r>
      <w:r w:rsidRPr="00776482">
        <w:rPr>
          <w:rFonts w:eastAsia="Batang"/>
          <w:sz w:val="24"/>
          <w:szCs w:val="24"/>
        </w:rPr>
        <w:t xml:space="preserve"> </w:t>
      </w:r>
      <w:r>
        <w:rPr>
          <w:rFonts w:eastAsia="Batang"/>
          <w:sz w:val="24"/>
          <w:szCs w:val="24"/>
        </w:rPr>
        <w:t>– T</w:t>
      </w:r>
      <w:r w:rsidRPr="00776482">
        <w:rPr>
          <w:rFonts w:eastAsia="Batang"/>
          <w:sz w:val="24"/>
          <w:szCs w:val="24"/>
        </w:rPr>
        <w:t xml:space="preserve">he organization of government - part </w:t>
      </w:r>
      <w:r>
        <w:rPr>
          <w:rFonts w:eastAsia="Batang"/>
          <w:sz w:val="24"/>
          <w:szCs w:val="24"/>
        </w:rPr>
        <w:t>2</w:t>
      </w:r>
    </w:p>
    <w:p w:rsidR="00D53337" w:rsidRDefault="00D53337" w:rsidP="00776482">
      <w:pPr>
        <w:rPr>
          <w:rFonts w:eastAsia="Batang"/>
          <w:sz w:val="24"/>
          <w:szCs w:val="24"/>
        </w:rPr>
      </w:pPr>
    </w:p>
    <w:p w:rsidR="00776482" w:rsidRPr="00776482" w:rsidRDefault="00776482" w:rsidP="00776482">
      <w:pPr>
        <w:rPr>
          <w:rFonts w:eastAsia="Batang"/>
          <w:sz w:val="24"/>
          <w:szCs w:val="24"/>
        </w:rPr>
      </w:pPr>
      <w:r>
        <w:rPr>
          <w:rFonts w:eastAsia="Batang"/>
          <w:sz w:val="24"/>
          <w:szCs w:val="24"/>
        </w:rPr>
        <w:t xml:space="preserve">Lecture #11 – </w:t>
      </w:r>
      <w:r w:rsidRPr="00776482">
        <w:rPr>
          <w:rFonts w:eastAsia="Batang"/>
          <w:sz w:val="24"/>
          <w:szCs w:val="24"/>
        </w:rPr>
        <w:t>The political dimension of public administrat</w:t>
      </w:r>
      <w:r>
        <w:rPr>
          <w:rFonts w:eastAsia="Batang"/>
          <w:sz w:val="24"/>
          <w:szCs w:val="24"/>
        </w:rPr>
        <w:t>i</w:t>
      </w:r>
      <w:r w:rsidRPr="00776482">
        <w:rPr>
          <w:rFonts w:eastAsia="Batang"/>
          <w:sz w:val="24"/>
          <w:szCs w:val="24"/>
        </w:rPr>
        <w:t>on</w:t>
      </w:r>
    </w:p>
    <w:p w:rsidR="001B5898" w:rsidRPr="001B5898" w:rsidRDefault="001B5898" w:rsidP="00C52539">
      <w:pPr>
        <w:rPr>
          <w:rFonts w:eastAsia="Batang"/>
          <w:sz w:val="24"/>
          <w:szCs w:val="24"/>
        </w:rPr>
      </w:pPr>
    </w:p>
    <w:p w:rsidR="00D53337" w:rsidRDefault="00D53337"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 xml:space="preserve">: </w:t>
      </w:r>
    </w:p>
    <w:p w:rsidR="00C52539" w:rsidRDefault="00C52539" w:rsidP="00C52539">
      <w:pPr>
        <w:rPr>
          <w:rFonts w:eastAsia="Batang"/>
          <w:b/>
          <w:sz w:val="24"/>
          <w:szCs w:val="24"/>
        </w:rPr>
      </w:pPr>
    </w:p>
    <w:p w:rsidR="00745F2C" w:rsidRPr="00557B23" w:rsidRDefault="00745F2C" w:rsidP="00C52539">
      <w:pPr>
        <w:rPr>
          <w:rFonts w:eastAsia="Batang"/>
          <w:sz w:val="24"/>
          <w:szCs w:val="24"/>
        </w:rPr>
      </w:pPr>
      <w:r w:rsidRPr="00557B23">
        <w:rPr>
          <w:rFonts w:eastAsia="Batang"/>
          <w:sz w:val="24"/>
          <w:szCs w:val="24"/>
        </w:rPr>
        <w:t xml:space="preserve">Dunn – chapters 2, 5 </w:t>
      </w:r>
      <w:r w:rsidR="00557B23" w:rsidRPr="00557B23">
        <w:rPr>
          <w:rFonts w:eastAsia="Batang"/>
          <w:sz w:val="24"/>
          <w:szCs w:val="24"/>
        </w:rPr>
        <w:t>- There will be reading guides for each chapter provided.</w:t>
      </w:r>
    </w:p>
    <w:p w:rsidR="001B5898" w:rsidRPr="001B5898" w:rsidRDefault="001B5898" w:rsidP="00C52539">
      <w:pPr>
        <w:rPr>
          <w:sz w:val="24"/>
          <w:szCs w:val="24"/>
        </w:rPr>
      </w:pPr>
    </w:p>
    <w:p w:rsidR="00745F2C" w:rsidRDefault="00745F2C" w:rsidP="00C52539">
      <w:pPr>
        <w:rPr>
          <w:sz w:val="24"/>
          <w:szCs w:val="24"/>
        </w:rPr>
      </w:pPr>
    </w:p>
    <w:p w:rsidR="001B5898" w:rsidRPr="001B5898" w:rsidRDefault="001B5898" w:rsidP="00C52539">
      <w:pPr>
        <w:rPr>
          <w:sz w:val="24"/>
          <w:szCs w:val="24"/>
        </w:rPr>
      </w:pPr>
      <w:r w:rsidRPr="001B5898">
        <w:rPr>
          <w:sz w:val="24"/>
          <w:szCs w:val="24"/>
        </w:rPr>
        <w:t>SUPPLEMENTARY:</w:t>
      </w:r>
    </w:p>
    <w:p w:rsidR="001B5898" w:rsidRPr="001B5898" w:rsidRDefault="001B5898" w:rsidP="00C52539">
      <w:pPr>
        <w:rPr>
          <w:sz w:val="24"/>
          <w:szCs w:val="24"/>
        </w:rPr>
      </w:pPr>
    </w:p>
    <w:p w:rsidR="00C52539" w:rsidRPr="001B5898" w:rsidRDefault="00C52539" w:rsidP="00C52539">
      <w:pPr>
        <w:rPr>
          <w:sz w:val="24"/>
          <w:szCs w:val="24"/>
        </w:rPr>
      </w:pPr>
      <w:r w:rsidRPr="001B5898">
        <w:rPr>
          <w:sz w:val="24"/>
          <w:szCs w:val="24"/>
        </w:rPr>
        <w:t>Grube, Dennis.  2013.</w:t>
      </w:r>
      <w:r w:rsidR="001B5898" w:rsidRPr="001B5898">
        <w:rPr>
          <w:sz w:val="24"/>
          <w:szCs w:val="24"/>
        </w:rPr>
        <w:t xml:space="preserve"> </w:t>
      </w:r>
      <w:r w:rsidRPr="001B5898">
        <w:rPr>
          <w:sz w:val="24"/>
          <w:szCs w:val="24"/>
        </w:rPr>
        <w:t xml:space="preserve">“Public voices from anonymous corridors: The public face of the public service in a Westminster system”. </w:t>
      </w:r>
      <w:r w:rsidRPr="001B5898">
        <w:rPr>
          <w:i/>
          <w:sz w:val="24"/>
          <w:szCs w:val="24"/>
        </w:rPr>
        <w:t>Canadian Public Administration</w:t>
      </w:r>
      <w:r w:rsidRPr="001B5898">
        <w:rPr>
          <w:sz w:val="24"/>
          <w:szCs w:val="24"/>
        </w:rPr>
        <w:t xml:space="preserve">. 56.1: 3-25. </w:t>
      </w:r>
      <w:hyperlink r:id="rId37" w:history="1">
        <w:r w:rsidRPr="001B5898">
          <w:rPr>
            <w:color w:val="0000FF" w:themeColor="hyperlink"/>
            <w:sz w:val="24"/>
            <w:szCs w:val="24"/>
            <w:u w:val="single"/>
          </w:rPr>
          <w:t>https://www.library.yorku.ca/find/Record/34627</w:t>
        </w:r>
      </w:hyperlink>
    </w:p>
    <w:p w:rsidR="00C52539" w:rsidRPr="001B5898" w:rsidRDefault="00C52539" w:rsidP="00C52539">
      <w:pPr>
        <w:rPr>
          <w:rFonts w:eastAsia="Batang"/>
          <w:b/>
          <w:sz w:val="24"/>
          <w:szCs w:val="24"/>
        </w:rPr>
      </w:pPr>
    </w:p>
    <w:p w:rsidR="00C52539" w:rsidRPr="001B5898" w:rsidRDefault="00C52539" w:rsidP="00C52539">
      <w:pPr>
        <w:rPr>
          <w:rFonts w:eastAsia="Batang"/>
          <w:sz w:val="24"/>
          <w:szCs w:val="24"/>
        </w:rPr>
      </w:pPr>
      <w:proofErr w:type="spellStart"/>
      <w:r w:rsidRPr="001B5898">
        <w:rPr>
          <w:rFonts w:eastAsia="Batang"/>
          <w:sz w:val="24"/>
          <w:szCs w:val="24"/>
        </w:rPr>
        <w:t>Moscoe</w:t>
      </w:r>
      <w:proofErr w:type="spellEnd"/>
      <w:r w:rsidRPr="001B5898">
        <w:rPr>
          <w:rFonts w:eastAsia="Batang"/>
          <w:sz w:val="24"/>
          <w:szCs w:val="24"/>
        </w:rPr>
        <w:t xml:space="preserve">, Adam. 2014. Executive Decision-Making: Challenges, Strategies, and Resources. </w:t>
      </w:r>
      <w:r w:rsidRPr="001B5898">
        <w:rPr>
          <w:rFonts w:eastAsia="Batang"/>
          <w:i/>
          <w:sz w:val="24"/>
          <w:szCs w:val="24"/>
        </w:rPr>
        <w:t>Canadian Parliamentary Review</w:t>
      </w:r>
      <w:r w:rsidRPr="001B5898">
        <w:rPr>
          <w:rFonts w:eastAsia="Batang"/>
          <w:sz w:val="24"/>
          <w:szCs w:val="24"/>
        </w:rPr>
        <w:t>. 37.3</w:t>
      </w:r>
      <w:r w:rsidR="001B5898" w:rsidRPr="001B5898">
        <w:rPr>
          <w:rFonts w:eastAsia="Batang"/>
          <w:sz w:val="24"/>
          <w:szCs w:val="24"/>
        </w:rPr>
        <w:t xml:space="preserve"> </w:t>
      </w:r>
      <w:hyperlink r:id="rId38" w:history="1">
        <w:r w:rsidRPr="001B5898">
          <w:rPr>
            <w:rFonts w:eastAsia="Batang"/>
            <w:sz w:val="24"/>
            <w:szCs w:val="24"/>
            <w:u w:val="single"/>
          </w:rPr>
          <w:t>http://www.revparl.ca/37/3/37n3e_14_Moscoe.pdf</w:t>
        </w:r>
      </w:hyperlink>
    </w:p>
    <w:p w:rsidR="00C52539" w:rsidRPr="001B5898" w:rsidRDefault="00C52539" w:rsidP="00C52539">
      <w:pPr>
        <w:rPr>
          <w:rFonts w:eastAsia="Batang"/>
          <w:sz w:val="24"/>
          <w:szCs w:val="24"/>
          <w:highlight w:val="yellow"/>
        </w:rPr>
      </w:pPr>
    </w:p>
    <w:p w:rsidR="00C52539" w:rsidRPr="001B5898" w:rsidRDefault="00C52539" w:rsidP="00C52539">
      <w:pPr>
        <w:rPr>
          <w:rFonts w:eastAsia="Batang"/>
          <w:sz w:val="24"/>
          <w:szCs w:val="24"/>
        </w:rPr>
      </w:pPr>
      <w:r w:rsidRPr="001B5898">
        <w:rPr>
          <w:rFonts w:eastAsia="Batang"/>
          <w:sz w:val="24"/>
          <w:szCs w:val="24"/>
        </w:rPr>
        <w:t>Watch this full episode of “Yes, Minister” (on the interaction between politicians and officials):</w:t>
      </w:r>
    </w:p>
    <w:p w:rsidR="00C52539" w:rsidRPr="001B5898" w:rsidRDefault="00E165CF" w:rsidP="00C52539">
      <w:pPr>
        <w:rPr>
          <w:rFonts w:eastAsia="Batang"/>
          <w:sz w:val="24"/>
          <w:szCs w:val="24"/>
        </w:rPr>
      </w:pPr>
      <w:hyperlink r:id="rId39" w:history="1">
        <w:r w:rsidR="00C52539" w:rsidRPr="001B5898">
          <w:rPr>
            <w:rFonts w:eastAsia="Batang"/>
            <w:color w:val="0000FF" w:themeColor="hyperlink"/>
            <w:sz w:val="24"/>
            <w:szCs w:val="24"/>
            <w:u w:val="single"/>
          </w:rPr>
          <w:t>https://www.youtube.com/watch?v=vRCgO6QmbGk</w:t>
        </w:r>
      </w:hyperlink>
    </w:p>
    <w:p w:rsidR="00C52539" w:rsidRPr="001B5898" w:rsidRDefault="00C52539"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 xml:space="preserve">Watch this clip (of two civil servants talking) from Yes, Minister: </w:t>
      </w:r>
      <w:hyperlink r:id="rId40" w:history="1">
        <w:r w:rsidRPr="001B5898">
          <w:rPr>
            <w:rFonts w:eastAsia="Batang"/>
            <w:color w:val="0000FF" w:themeColor="hyperlink"/>
            <w:sz w:val="24"/>
            <w:szCs w:val="24"/>
            <w:u w:val="single"/>
          </w:rPr>
          <w:t>https://www.youtube.com/watch?v=gmOvEwtDycs</w:t>
        </w:r>
      </w:hyperlink>
    </w:p>
    <w:p w:rsidR="00C52539" w:rsidRPr="001B5898" w:rsidRDefault="00C52539" w:rsidP="00C52539">
      <w:pPr>
        <w:rPr>
          <w:rFonts w:eastAsia="Batang"/>
          <w:sz w:val="24"/>
          <w:szCs w:val="24"/>
        </w:rPr>
      </w:pPr>
    </w:p>
    <w:p w:rsidR="00C52539" w:rsidRPr="00E93988" w:rsidRDefault="00C52539" w:rsidP="00C52539">
      <w:pPr>
        <w:rPr>
          <w:rFonts w:eastAsia="Batang"/>
          <w:i/>
          <w:sz w:val="24"/>
          <w:szCs w:val="24"/>
        </w:rPr>
      </w:pPr>
      <w:r w:rsidRPr="00E93988">
        <w:rPr>
          <w:rFonts w:eastAsia="Batang"/>
          <w:i/>
          <w:sz w:val="24"/>
          <w:szCs w:val="24"/>
        </w:rPr>
        <w:t>Politics and Administration Dichotomy by James Gaston</w:t>
      </w:r>
    </w:p>
    <w:p w:rsidR="00C52539" w:rsidRDefault="00E165CF" w:rsidP="00C52539">
      <w:pPr>
        <w:rPr>
          <w:rFonts w:eastAsia="Batang"/>
          <w:b/>
          <w:sz w:val="24"/>
          <w:szCs w:val="24"/>
          <w:u w:val="single"/>
        </w:rPr>
      </w:pPr>
      <w:hyperlink r:id="rId41" w:history="1">
        <w:r w:rsidR="00C52539" w:rsidRPr="001B5898">
          <w:rPr>
            <w:rFonts w:eastAsia="Batang"/>
            <w:b/>
            <w:sz w:val="24"/>
            <w:szCs w:val="24"/>
            <w:u w:val="single"/>
          </w:rPr>
          <w:t>https://www.youtube.com/watch?v=WIm1VuOqDts</w:t>
        </w:r>
      </w:hyperlink>
    </w:p>
    <w:p w:rsidR="00C52539" w:rsidRPr="001B5898" w:rsidRDefault="00C52539" w:rsidP="00C52539">
      <w:pPr>
        <w:rPr>
          <w:rFonts w:eastAsia="Batang"/>
          <w:sz w:val="24"/>
          <w:szCs w:val="24"/>
        </w:rPr>
      </w:pPr>
    </w:p>
    <w:p w:rsidR="00C52539" w:rsidRDefault="00C52539" w:rsidP="00C52539">
      <w:pPr>
        <w:rPr>
          <w:rFonts w:eastAsia="Batang"/>
          <w:sz w:val="24"/>
          <w:szCs w:val="24"/>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DUE:</w:t>
      </w:r>
    </w:p>
    <w:p w:rsidR="00C52539" w:rsidRPr="00D53337" w:rsidRDefault="00C52539" w:rsidP="00C52539">
      <w:pPr>
        <w:rPr>
          <w:rFonts w:eastAsia="Batang"/>
          <w:sz w:val="24"/>
          <w:szCs w:val="24"/>
          <w:highlight w:val="magenta"/>
        </w:rPr>
      </w:pPr>
    </w:p>
    <w:p w:rsidR="00E87270" w:rsidRPr="00D53337" w:rsidRDefault="00E87270" w:rsidP="00E87270">
      <w:pPr>
        <w:rPr>
          <w:rFonts w:eastAsia="Batang"/>
          <w:sz w:val="24"/>
          <w:szCs w:val="24"/>
          <w:highlight w:val="magenta"/>
        </w:rPr>
      </w:pPr>
      <w:r w:rsidRPr="00D53337">
        <w:rPr>
          <w:rFonts w:eastAsia="Batang"/>
          <w:sz w:val="24"/>
          <w:szCs w:val="24"/>
          <w:highlight w:val="magenta"/>
        </w:rPr>
        <w:t xml:space="preserve">Assignment 4 – LinkedIn Profile </w:t>
      </w:r>
      <w:r w:rsidR="00F113F1" w:rsidRPr="00D53337">
        <w:rPr>
          <w:rFonts w:eastAsia="Batang"/>
          <w:sz w:val="24"/>
          <w:szCs w:val="24"/>
          <w:highlight w:val="magenta"/>
        </w:rPr>
        <w:t>- May 21 (</w:t>
      </w:r>
      <w:r w:rsidRPr="00D53337">
        <w:rPr>
          <w:rFonts w:eastAsia="Batang"/>
          <w:sz w:val="24"/>
          <w:szCs w:val="24"/>
          <w:highlight w:val="magenta"/>
        </w:rPr>
        <w:t>10</w:t>
      </w:r>
      <w:r w:rsidR="00F113F1" w:rsidRPr="00D53337">
        <w:rPr>
          <w:rFonts w:eastAsia="Batang"/>
          <w:sz w:val="24"/>
          <w:szCs w:val="24"/>
          <w:highlight w:val="magenta"/>
        </w:rPr>
        <w:t>%)</w:t>
      </w:r>
      <w:r w:rsidRPr="00D53337">
        <w:rPr>
          <w:rFonts w:eastAsia="Batang"/>
          <w:sz w:val="24"/>
          <w:szCs w:val="24"/>
          <w:highlight w:val="magenta"/>
        </w:rPr>
        <w:tab/>
      </w:r>
    </w:p>
    <w:p w:rsidR="00E87270" w:rsidRPr="00E87270" w:rsidRDefault="00E87270" w:rsidP="00E87270">
      <w:pPr>
        <w:rPr>
          <w:rFonts w:eastAsia="Batang"/>
          <w:sz w:val="24"/>
          <w:szCs w:val="24"/>
        </w:rPr>
      </w:pPr>
      <w:r w:rsidRPr="00D53337">
        <w:rPr>
          <w:rFonts w:eastAsia="Batang"/>
          <w:sz w:val="24"/>
          <w:szCs w:val="24"/>
          <w:highlight w:val="magenta"/>
        </w:rPr>
        <w:t>Assignment 5 – Mid-term test</w:t>
      </w:r>
      <w:r w:rsidRPr="00D53337">
        <w:rPr>
          <w:rFonts w:eastAsia="Batang"/>
          <w:sz w:val="24"/>
          <w:szCs w:val="24"/>
          <w:highlight w:val="magenta"/>
        </w:rPr>
        <w:tab/>
      </w:r>
      <w:r w:rsidR="00F113F1" w:rsidRPr="00D53337">
        <w:rPr>
          <w:rFonts w:eastAsia="Batang"/>
          <w:sz w:val="24"/>
          <w:szCs w:val="24"/>
          <w:highlight w:val="magenta"/>
        </w:rPr>
        <w:t xml:space="preserve"> - P</w:t>
      </w:r>
      <w:r w:rsidRPr="00D53337">
        <w:rPr>
          <w:rFonts w:eastAsia="Batang"/>
          <w:sz w:val="24"/>
          <w:szCs w:val="24"/>
          <w:highlight w:val="magenta"/>
        </w:rPr>
        <w:t>rovided on 23 and due on May 27</w:t>
      </w:r>
      <w:r w:rsidR="00F113F1" w:rsidRPr="00D53337">
        <w:rPr>
          <w:rFonts w:eastAsia="Batang"/>
          <w:sz w:val="24"/>
          <w:szCs w:val="24"/>
          <w:highlight w:val="magenta"/>
        </w:rPr>
        <w:t xml:space="preserve"> (20%)</w:t>
      </w:r>
    </w:p>
    <w:p w:rsidR="00C52539" w:rsidRPr="001B5898" w:rsidRDefault="00C52539" w:rsidP="00C52539">
      <w:pPr>
        <w:rPr>
          <w:rFonts w:eastAsia="Batang"/>
          <w:b/>
          <w:sz w:val="24"/>
          <w:szCs w:val="24"/>
        </w:rPr>
      </w:pPr>
    </w:p>
    <w:p w:rsidR="00776482" w:rsidRDefault="00776482" w:rsidP="00C52539">
      <w:pPr>
        <w:rPr>
          <w:rFonts w:eastAsia="Batang"/>
          <w:b/>
          <w:sz w:val="24"/>
          <w:szCs w:val="24"/>
          <w:highlight w:val="yellow"/>
        </w:rPr>
      </w:pPr>
    </w:p>
    <w:p w:rsidR="00D53337" w:rsidRDefault="00D53337" w:rsidP="00C52539">
      <w:pPr>
        <w:rPr>
          <w:rFonts w:eastAsia="Batang"/>
          <w:b/>
          <w:sz w:val="24"/>
          <w:szCs w:val="24"/>
          <w:highlight w:val="yellow"/>
        </w:rPr>
      </w:pPr>
    </w:p>
    <w:p w:rsidR="00C52539" w:rsidRPr="001B5898" w:rsidRDefault="004F248B" w:rsidP="00C52539">
      <w:pPr>
        <w:rPr>
          <w:rFonts w:eastAsia="Batang"/>
          <w:b/>
          <w:sz w:val="24"/>
          <w:szCs w:val="24"/>
        </w:rPr>
      </w:pPr>
      <w:r>
        <w:rPr>
          <w:rFonts w:eastAsia="Batang"/>
          <w:b/>
          <w:sz w:val="24"/>
          <w:szCs w:val="24"/>
          <w:highlight w:val="yellow"/>
        </w:rPr>
        <w:t>Week 5</w:t>
      </w:r>
      <w:r w:rsidR="00C52539" w:rsidRPr="001B5898">
        <w:rPr>
          <w:rFonts w:eastAsia="Batang"/>
          <w:b/>
          <w:sz w:val="24"/>
          <w:szCs w:val="24"/>
          <w:highlight w:val="yellow"/>
        </w:rPr>
        <w:t xml:space="preserve"> (</w:t>
      </w:r>
      <w:r>
        <w:rPr>
          <w:rFonts w:eastAsia="Batang"/>
          <w:b/>
          <w:sz w:val="24"/>
          <w:szCs w:val="24"/>
          <w:highlight w:val="yellow"/>
        </w:rPr>
        <w:t>May 27 – June 2</w:t>
      </w:r>
      <w:r w:rsidR="00C52539" w:rsidRPr="001B5898">
        <w:rPr>
          <w:rFonts w:eastAsia="Batang"/>
          <w:b/>
          <w:sz w:val="24"/>
          <w:szCs w:val="24"/>
          <w:highlight w:val="yellow"/>
        </w:rPr>
        <w:t>): ACCOUNTABILITY, PERFORMANCE AND ETHICS</w:t>
      </w:r>
    </w:p>
    <w:p w:rsidR="00C52539" w:rsidRPr="001B5898" w:rsidRDefault="00C52539" w:rsidP="00C52539">
      <w:pPr>
        <w:rPr>
          <w:rFonts w:eastAsia="Batang"/>
          <w:b/>
          <w:sz w:val="24"/>
          <w:szCs w:val="24"/>
        </w:rPr>
      </w:pPr>
    </w:p>
    <w:p w:rsidR="00C52539" w:rsidRPr="001B5898" w:rsidRDefault="00776482" w:rsidP="00C52539">
      <w:pPr>
        <w:rPr>
          <w:rFonts w:eastAsia="Batang"/>
          <w:sz w:val="24"/>
          <w:szCs w:val="24"/>
        </w:rPr>
      </w:pPr>
      <w:r>
        <w:rPr>
          <w:rFonts w:eastAsia="Batang"/>
          <w:sz w:val="24"/>
          <w:szCs w:val="24"/>
        </w:rPr>
        <w:t>Lecture #12 – Ac</w:t>
      </w:r>
      <w:r w:rsidR="00C52539" w:rsidRPr="001B5898">
        <w:rPr>
          <w:rFonts w:eastAsia="Batang"/>
          <w:sz w:val="24"/>
          <w:szCs w:val="24"/>
        </w:rPr>
        <w:t xml:space="preserve">countability </w:t>
      </w:r>
    </w:p>
    <w:p w:rsidR="00C52539" w:rsidRPr="001B5898" w:rsidRDefault="00C52539" w:rsidP="00C52539">
      <w:pPr>
        <w:rPr>
          <w:rFonts w:eastAsia="Batang"/>
          <w:sz w:val="24"/>
          <w:szCs w:val="24"/>
        </w:rPr>
      </w:pPr>
    </w:p>
    <w:p w:rsidR="00D53337" w:rsidRDefault="00D53337" w:rsidP="00C52539">
      <w:pPr>
        <w:rPr>
          <w:rFonts w:eastAsia="Batang"/>
          <w:sz w:val="24"/>
          <w:szCs w:val="24"/>
        </w:rPr>
      </w:pPr>
    </w:p>
    <w:p w:rsidR="00C52539"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 xml:space="preserve">: </w:t>
      </w:r>
    </w:p>
    <w:p w:rsidR="00745F2C" w:rsidRDefault="00745F2C" w:rsidP="00C52539">
      <w:pPr>
        <w:rPr>
          <w:rFonts w:eastAsia="Batang"/>
          <w:sz w:val="24"/>
          <w:szCs w:val="24"/>
        </w:rPr>
      </w:pPr>
    </w:p>
    <w:p w:rsidR="00745F2C" w:rsidRPr="001B5898" w:rsidRDefault="00745F2C" w:rsidP="00C52539">
      <w:pPr>
        <w:rPr>
          <w:rFonts w:eastAsia="Batang"/>
          <w:sz w:val="24"/>
          <w:szCs w:val="24"/>
        </w:rPr>
      </w:pPr>
      <w:r>
        <w:rPr>
          <w:rFonts w:eastAsia="Batang"/>
          <w:sz w:val="24"/>
          <w:szCs w:val="24"/>
        </w:rPr>
        <w:t>Dunn – chapters 13, 20</w:t>
      </w:r>
      <w:r w:rsidR="00481454">
        <w:rPr>
          <w:rFonts w:eastAsia="Batang"/>
          <w:sz w:val="24"/>
          <w:szCs w:val="24"/>
        </w:rPr>
        <w:t>, 24</w:t>
      </w:r>
      <w:r w:rsidR="00557B23">
        <w:rPr>
          <w:rFonts w:eastAsia="Batang"/>
          <w:sz w:val="24"/>
          <w:szCs w:val="24"/>
        </w:rPr>
        <w:t xml:space="preserve"> - </w:t>
      </w:r>
      <w:r w:rsidR="00557B23" w:rsidRPr="00557B23">
        <w:rPr>
          <w:rFonts w:eastAsia="Batang"/>
          <w:sz w:val="24"/>
          <w:szCs w:val="24"/>
        </w:rPr>
        <w:t>There will be reading guides for each chapter provided.</w:t>
      </w:r>
    </w:p>
    <w:p w:rsidR="00C52539" w:rsidRDefault="00C52539" w:rsidP="00C52539">
      <w:pPr>
        <w:rPr>
          <w:rFonts w:eastAsia="Batang"/>
          <w:sz w:val="24"/>
          <w:szCs w:val="24"/>
        </w:rPr>
      </w:pPr>
    </w:p>
    <w:p w:rsidR="00AE0543" w:rsidRPr="001B5898" w:rsidRDefault="00AE0543" w:rsidP="00C52539">
      <w:pPr>
        <w:rPr>
          <w:rFonts w:eastAsia="Batang"/>
          <w:sz w:val="24"/>
          <w:szCs w:val="24"/>
        </w:rPr>
      </w:pPr>
      <w:r>
        <w:rPr>
          <w:rFonts w:eastAsia="Batang"/>
          <w:sz w:val="24"/>
          <w:szCs w:val="24"/>
        </w:rPr>
        <w:t>Klassen and Dwyer – Chapter 4</w:t>
      </w:r>
    </w:p>
    <w:p w:rsidR="001B5898" w:rsidRPr="001B5898" w:rsidRDefault="001B5898" w:rsidP="00C52539">
      <w:pPr>
        <w:rPr>
          <w:rFonts w:eastAsia="Batang"/>
          <w:sz w:val="24"/>
          <w:szCs w:val="24"/>
        </w:rPr>
      </w:pPr>
    </w:p>
    <w:p w:rsidR="00D53337" w:rsidRDefault="00D53337" w:rsidP="00C52539">
      <w:pPr>
        <w:rPr>
          <w:rFonts w:eastAsia="Batang"/>
          <w:sz w:val="24"/>
          <w:szCs w:val="24"/>
        </w:rPr>
      </w:pPr>
    </w:p>
    <w:p w:rsidR="001B5898" w:rsidRPr="001B5898" w:rsidRDefault="001B5898" w:rsidP="00C52539">
      <w:pPr>
        <w:rPr>
          <w:rFonts w:eastAsia="Batang"/>
          <w:sz w:val="24"/>
          <w:szCs w:val="24"/>
        </w:rPr>
      </w:pPr>
      <w:r w:rsidRPr="001B5898">
        <w:rPr>
          <w:rFonts w:eastAsia="Batang"/>
          <w:sz w:val="24"/>
          <w:szCs w:val="24"/>
        </w:rPr>
        <w:t xml:space="preserve">SUPPLEMENTARY: </w:t>
      </w:r>
    </w:p>
    <w:p w:rsidR="001B5898" w:rsidRPr="001B5898" w:rsidRDefault="001B5898"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 xml:space="preserve">Perrin, Burt. 2015. “Bringing accountability up to date with the realities of public sector management in the 21st century”. </w:t>
      </w:r>
      <w:r w:rsidRPr="001B5898">
        <w:rPr>
          <w:rFonts w:eastAsia="Batang"/>
          <w:i/>
          <w:sz w:val="24"/>
          <w:szCs w:val="24"/>
        </w:rPr>
        <w:t>Canadian Public Administration</w:t>
      </w:r>
      <w:r w:rsidRPr="001B5898">
        <w:rPr>
          <w:rFonts w:eastAsia="Batang"/>
          <w:sz w:val="24"/>
          <w:szCs w:val="24"/>
        </w:rPr>
        <w:t>. 58.1:183-203</w:t>
      </w:r>
    </w:p>
    <w:p w:rsidR="00C52539" w:rsidRPr="001B5898" w:rsidRDefault="00E165CF" w:rsidP="00C52539">
      <w:pPr>
        <w:rPr>
          <w:rFonts w:eastAsia="Batang"/>
          <w:b/>
          <w:sz w:val="24"/>
          <w:szCs w:val="24"/>
          <w:u w:val="single"/>
        </w:rPr>
      </w:pPr>
      <w:hyperlink r:id="rId42" w:history="1">
        <w:r w:rsidR="00C52539" w:rsidRPr="001B5898">
          <w:rPr>
            <w:rFonts w:eastAsia="Batang"/>
            <w:b/>
            <w:sz w:val="24"/>
            <w:szCs w:val="24"/>
            <w:u w:val="single"/>
          </w:rPr>
          <w:t>http://journals2.scholarsportal.info.ezproxy.library.yorku.ca/pdf/00084840/v58i0001/183_bautdwsmit2c.xml</w:t>
        </w:r>
      </w:hyperlink>
    </w:p>
    <w:p w:rsidR="00C52539" w:rsidRPr="001B5898" w:rsidRDefault="00C52539" w:rsidP="00C52539">
      <w:pPr>
        <w:rPr>
          <w:rFonts w:eastAsia="Batang"/>
          <w:b/>
          <w:sz w:val="24"/>
          <w:szCs w:val="24"/>
          <w:u w:val="single"/>
        </w:rPr>
      </w:pPr>
    </w:p>
    <w:p w:rsidR="00C52539" w:rsidRPr="001B5898" w:rsidRDefault="00C52539" w:rsidP="00C52539">
      <w:pPr>
        <w:rPr>
          <w:rFonts w:eastAsia="Batang"/>
          <w:sz w:val="24"/>
          <w:szCs w:val="24"/>
        </w:rPr>
      </w:pPr>
      <w:r w:rsidRPr="001B5898">
        <w:rPr>
          <w:rFonts w:eastAsia="Batang"/>
          <w:sz w:val="24"/>
          <w:szCs w:val="24"/>
        </w:rPr>
        <w:t xml:space="preserve">Marin, André. 2009. “Letting the Watchdog Off the Leash.” Optimum Online: The Journal of Public Sector Management. 39. 3: 23-30. Please register to access the article </w:t>
      </w:r>
      <w:hyperlink r:id="rId43" w:history="1">
        <w:r w:rsidRPr="001B5898">
          <w:rPr>
            <w:rFonts w:eastAsia="Batang"/>
            <w:b/>
            <w:sz w:val="24"/>
            <w:szCs w:val="24"/>
            <w:u w:val="single"/>
          </w:rPr>
          <w:t>http://optimumonline.ca/article.phtml?&amp;id=340&amp;page=1</w:t>
        </w:r>
      </w:hyperlink>
    </w:p>
    <w:p w:rsidR="00C52539" w:rsidRPr="001B5898" w:rsidRDefault="00C52539" w:rsidP="00C52539">
      <w:pPr>
        <w:rPr>
          <w:rFonts w:eastAsia="Batang"/>
          <w:b/>
          <w:sz w:val="24"/>
          <w:szCs w:val="24"/>
          <w:u w:val="single"/>
        </w:rPr>
      </w:pPr>
    </w:p>
    <w:p w:rsidR="00C52539" w:rsidRPr="001B5898" w:rsidRDefault="00C52539" w:rsidP="00C52539">
      <w:pPr>
        <w:rPr>
          <w:rFonts w:eastAsia="Batang"/>
          <w:sz w:val="24"/>
          <w:szCs w:val="24"/>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DUE:</w:t>
      </w:r>
    </w:p>
    <w:p w:rsidR="00C52539" w:rsidRPr="00D53337" w:rsidRDefault="00C52539" w:rsidP="00C52539">
      <w:pPr>
        <w:rPr>
          <w:rFonts w:eastAsia="Batang"/>
          <w:sz w:val="24"/>
          <w:szCs w:val="24"/>
          <w:highlight w:val="magenta"/>
        </w:rPr>
      </w:pPr>
    </w:p>
    <w:p w:rsidR="00E87270" w:rsidRPr="00E87270" w:rsidRDefault="00E87270" w:rsidP="00E87270">
      <w:pPr>
        <w:rPr>
          <w:rFonts w:eastAsia="Batang"/>
          <w:sz w:val="24"/>
          <w:szCs w:val="24"/>
        </w:rPr>
      </w:pPr>
      <w:r w:rsidRPr="00D53337">
        <w:rPr>
          <w:rFonts w:eastAsia="Batang"/>
          <w:sz w:val="24"/>
          <w:szCs w:val="24"/>
          <w:highlight w:val="magenta"/>
        </w:rPr>
        <w:t>Assignment 5 – Mid-term test</w:t>
      </w:r>
      <w:r w:rsidR="00F113F1" w:rsidRPr="00D53337">
        <w:rPr>
          <w:rFonts w:eastAsia="Batang"/>
          <w:sz w:val="24"/>
          <w:szCs w:val="24"/>
          <w:highlight w:val="magenta"/>
        </w:rPr>
        <w:t xml:space="preserve"> - </w:t>
      </w:r>
      <w:r w:rsidRPr="00D53337">
        <w:rPr>
          <w:rFonts w:eastAsia="Batang"/>
          <w:sz w:val="24"/>
          <w:szCs w:val="24"/>
          <w:highlight w:val="magenta"/>
        </w:rPr>
        <w:t>Provided on 23 and due on May 27</w:t>
      </w:r>
      <w:r w:rsidR="00F113F1" w:rsidRPr="00D53337">
        <w:rPr>
          <w:rFonts w:eastAsia="Batang"/>
          <w:sz w:val="24"/>
          <w:szCs w:val="24"/>
          <w:highlight w:val="magenta"/>
        </w:rPr>
        <w:tab/>
        <w:t xml:space="preserve"> (20%)</w:t>
      </w:r>
    </w:p>
    <w:p w:rsidR="00C52539" w:rsidRPr="001B5898" w:rsidRDefault="004F248B" w:rsidP="00C52539">
      <w:pPr>
        <w:rPr>
          <w:rFonts w:eastAsia="Batang"/>
          <w:b/>
          <w:sz w:val="24"/>
          <w:szCs w:val="24"/>
        </w:rPr>
      </w:pPr>
      <w:r>
        <w:rPr>
          <w:rFonts w:eastAsia="Batang"/>
          <w:b/>
          <w:sz w:val="24"/>
          <w:szCs w:val="24"/>
          <w:highlight w:val="yellow"/>
        </w:rPr>
        <w:t>Week 6</w:t>
      </w:r>
      <w:r w:rsidR="00C52539" w:rsidRPr="001B5898">
        <w:rPr>
          <w:rFonts w:eastAsia="Batang"/>
          <w:b/>
          <w:sz w:val="24"/>
          <w:szCs w:val="24"/>
          <w:highlight w:val="yellow"/>
        </w:rPr>
        <w:t xml:space="preserve"> (June </w:t>
      </w:r>
      <w:r w:rsidR="00CA0C6D">
        <w:rPr>
          <w:rFonts w:eastAsia="Batang"/>
          <w:b/>
          <w:sz w:val="24"/>
          <w:szCs w:val="24"/>
          <w:highlight w:val="yellow"/>
        </w:rPr>
        <w:t>3</w:t>
      </w:r>
      <w:r w:rsidR="00C52539" w:rsidRPr="001B5898">
        <w:rPr>
          <w:rFonts w:eastAsia="Batang"/>
          <w:b/>
          <w:sz w:val="24"/>
          <w:szCs w:val="24"/>
          <w:highlight w:val="yellow"/>
        </w:rPr>
        <w:t xml:space="preserve"> -</w:t>
      </w:r>
      <w:r w:rsidR="00CA0C6D">
        <w:rPr>
          <w:rFonts w:eastAsia="Batang"/>
          <w:b/>
          <w:sz w:val="24"/>
          <w:szCs w:val="24"/>
          <w:highlight w:val="yellow"/>
        </w:rPr>
        <w:t>9</w:t>
      </w:r>
      <w:r w:rsidR="00C52539" w:rsidRPr="001B5898">
        <w:rPr>
          <w:rFonts w:eastAsia="Batang"/>
          <w:b/>
          <w:sz w:val="24"/>
          <w:szCs w:val="24"/>
          <w:highlight w:val="yellow"/>
        </w:rPr>
        <w:t>): REINVENTING GOVERNMENT IN THE 21</w:t>
      </w:r>
      <w:r w:rsidR="00C52539" w:rsidRPr="001B5898">
        <w:rPr>
          <w:rFonts w:eastAsia="Batang"/>
          <w:b/>
          <w:sz w:val="24"/>
          <w:szCs w:val="24"/>
          <w:highlight w:val="yellow"/>
          <w:vertAlign w:val="superscript"/>
        </w:rPr>
        <w:t>st</w:t>
      </w:r>
      <w:r w:rsidR="00C52539" w:rsidRPr="001B5898">
        <w:rPr>
          <w:rFonts w:eastAsia="Batang"/>
          <w:b/>
          <w:sz w:val="24"/>
          <w:szCs w:val="24"/>
          <w:highlight w:val="yellow"/>
        </w:rPr>
        <w:t xml:space="preserve"> </w:t>
      </w:r>
      <w:proofErr w:type="gramStart"/>
      <w:r w:rsidR="00C52539" w:rsidRPr="001B5898">
        <w:rPr>
          <w:rFonts w:eastAsia="Batang"/>
          <w:b/>
          <w:sz w:val="24"/>
          <w:szCs w:val="24"/>
          <w:highlight w:val="yellow"/>
        </w:rPr>
        <w:t>CENTURY?:</w:t>
      </w:r>
      <w:proofErr w:type="gramEnd"/>
      <w:r w:rsidR="00C52539" w:rsidRPr="001B5898">
        <w:rPr>
          <w:rFonts w:eastAsia="Batang"/>
          <w:b/>
          <w:sz w:val="24"/>
          <w:szCs w:val="24"/>
          <w:highlight w:val="yellow"/>
        </w:rPr>
        <w:t xml:space="preserve"> THE NEW PUBLIC MANAGEMENT AND BEYOND</w:t>
      </w:r>
    </w:p>
    <w:p w:rsidR="00C52539" w:rsidRPr="001B5898" w:rsidRDefault="00C52539" w:rsidP="00C52539">
      <w:pPr>
        <w:rPr>
          <w:rFonts w:eastAsia="Batang"/>
          <w:b/>
          <w:sz w:val="24"/>
          <w:szCs w:val="24"/>
        </w:rPr>
      </w:pPr>
    </w:p>
    <w:p w:rsidR="00C52539" w:rsidRPr="001B5898" w:rsidRDefault="00776482" w:rsidP="00C52539">
      <w:pPr>
        <w:rPr>
          <w:rFonts w:eastAsia="Batang"/>
          <w:sz w:val="24"/>
          <w:szCs w:val="24"/>
        </w:rPr>
      </w:pPr>
      <w:r>
        <w:rPr>
          <w:rFonts w:eastAsia="Batang"/>
          <w:sz w:val="24"/>
          <w:szCs w:val="24"/>
        </w:rPr>
        <w:t xml:space="preserve">Lecture #13 – The </w:t>
      </w:r>
      <w:r w:rsidR="00C52539" w:rsidRPr="001B5898">
        <w:rPr>
          <w:rFonts w:eastAsia="Batang"/>
          <w:sz w:val="24"/>
          <w:szCs w:val="24"/>
        </w:rPr>
        <w:t>New Public Managemen</w:t>
      </w:r>
      <w:r>
        <w:rPr>
          <w:rFonts w:eastAsia="Batang"/>
          <w:sz w:val="24"/>
          <w:szCs w:val="24"/>
        </w:rPr>
        <w:t>t</w:t>
      </w:r>
    </w:p>
    <w:p w:rsidR="00C52539" w:rsidRPr="001B5898" w:rsidRDefault="00C52539" w:rsidP="00C52539">
      <w:pPr>
        <w:rPr>
          <w:rFonts w:eastAsia="Batang"/>
          <w:sz w:val="24"/>
          <w:szCs w:val="24"/>
        </w:rPr>
      </w:pPr>
    </w:p>
    <w:p w:rsidR="00D53337" w:rsidRDefault="00D53337" w:rsidP="00C52539">
      <w:pPr>
        <w:rPr>
          <w:rFonts w:eastAsia="Batang"/>
          <w:sz w:val="24"/>
          <w:szCs w:val="24"/>
        </w:rPr>
      </w:pPr>
    </w:p>
    <w:p w:rsidR="00C52539"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w:t>
      </w:r>
    </w:p>
    <w:p w:rsidR="00745F2C" w:rsidRDefault="00745F2C" w:rsidP="00C52539">
      <w:pPr>
        <w:rPr>
          <w:rFonts w:eastAsia="Batang"/>
          <w:sz w:val="24"/>
          <w:szCs w:val="24"/>
        </w:rPr>
      </w:pPr>
    </w:p>
    <w:p w:rsidR="00745F2C" w:rsidRDefault="00745F2C" w:rsidP="00C52539">
      <w:pPr>
        <w:rPr>
          <w:rFonts w:eastAsia="Batang"/>
          <w:sz w:val="24"/>
          <w:szCs w:val="24"/>
        </w:rPr>
      </w:pPr>
      <w:r>
        <w:rPr>
          <w:rFonts w:eastAsia="Batang"/>
          <w:sz w:val="24"/>
          <w:szCs w:val="24"/>
        </w:rPr>
        <w:t xml:space="preserve">Dunn – Chapters </w:t>
      </w:r>
      <w:r w:rsidR="00AE0543">
        <w:rPr>
          <w:rFonts w:eastAsia="Batang"/>
          <w:sz w:val="24"/>
          <w:szCs w:val="24"/>
        </w:rPr>
        <w:t xml:space="preserve">9, </w:t>
      </w:r>
      <w:r>
        <w:rPr>
          <w:rFonts w:eastAsia="Batang"/>
          <w:sz w:val="24"/>
          <w:szCs w:val="24"/>
        </w:rPr>
        <w:t xml:space="preserve">12, </w:t>
      </w:r>
      <w:r w:rsidR="00E93988">
        <w:rPr>
          <w:rFonts w:eastAsia="Batang"/>
          <w:sz w:val="24"/>
          <w:szCs w:val="24"/>
        </w:rPr>
        <w:t xml:space="preserve">17, </w:t>
      </w:r>
      <w:r>
        <w:rPr>
          <w:rFonts w:eastAsia="Batang"/>
          <w:sz w:val="24"/>
          <w:szCs w:val="24"/>
        </w:rPr>
        <w:t>26</w:t>
      </w:r>
      <w:r w:rsidR="00557B23">
        <w:rPr>
          <w:rFonts w:eastAsia="Batang"/>
          <w:sz w:val="24"/>
          <w:szCs w:val="24"/>
        </w:rPr>
        <w:t xml:space="preserve"> - </w:t>
      </w:r>
      <w:r w:rsidR="00557B23" w:rsidRPr="00557B23">
        <w:rPr>
          <w:rFonts w:eastAsia="Batang"/>
          <w:sz w:val="24"/>
          <w:szCs w:val="24"/>
        </w:rPr>
        <w:t>There will be reading guides for each chapter provided.</w:t>
      </w:r>
    </w:p>
    <w:p w:rsidR="00E93988" w:rsidRDefault="00E93988" w:rsidP="00C52539">
      <w:pPr>
        <w:rPr>
          <w:rFonts w:eastAsia="Batang"/>
          <w:sz w:val="24"/>
          <w:szCs w:val="24"/>
        </w:rPr>
      </w:pPr>
    </w:p>
    <w:p w:rsidR="001B5898" w:rsidRDefault="00AE0543" w:rsidP="00C52539">
      <w:pPr>
        <w:rPr>
          <w:rFonts w:eastAsia="Batang"/>
          <w:sz w:val="24"/>
          <w:szCs w:val="24"/>
        </w:rPr>
      </w:pPr>
      <w:r w:rsidRPr="00AE0543">
        <w:rPr>
          <w:rFonts w:eastAsia="Batang"/>
          <w:sz w:val="24"/>
          <w:szCs w:val="24"/>
        </w:rPr>
        <w:t>Klassen and Dwyer – Chapter</w:t>
      </w:r>
      <w:r>
        <w:rPr>
          <w:rFonts w:eastAsia="Batang"/>
          <w:sz w:val="24"/>
          <w:szCs w:val="24"/>
        </w:rPr>
        <w:t>s 5 and 6</w:t>
      </w:r>
    </w:p>
    <w:p w:rsidR="00AE0543" w:rsidRDefault="00AE0543" w:rsidP="00C52539">
      <w:pPr>
        <w:rPr>
          <w:rFonts w:eastAsia="Batang"/>
          <w:sz w:val="24"/>
          <w:szCs w:val="24"/>
        </w:rPr>
      </w:pPr>
    </w:p>
    <w:p w:rsidR="00AE0543" w:rsidRPr="001B5898" w:rsidRDefault="00AE0543" w:rsidP="00C52539">
      <w:pPr>
        <w:rPr>
          <w:rFonts w:eastAsia="Batang"/>
          <w:sz w:val="24"/>
          <w:szCs w:val="24"/>
        </w:rPr>
      </w:pPr>
    </w:p>
    <w:p w:rsidR="001B5898" w:rsidRPr="001B5898" w:rsidRDefault="001B5898" w:rsidP="00C52539">
      <w:pPr>
        <w:rPr>
          <w:rFonts w:eastAsia="Batang"/>
          <w:sz w:val="24"/>
          <w:szCs w:val="24"/>
        </w:rPr>
      </w:pPr>
      <w:r w:rsidRPr="001B5898">
        <w:rPr>
          <w:rFonts w:eastAsia="Batang"/>
          <w:sz w:val="24"/>
          <w:szCs w:val="24"/>
        </w:rPr>
        <w:t>SUPPLEMENTARY:</w:t>
      </w:r>
    </w:p>
    <w:p w:rsidR="00C52539" w:rsidRPr="001B5898" w:rsidRDefault="00C52539"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 xml:space="preserve">New Public Policy: Chapter 2 –“New Public Governance: The Changing Landscape of Canadian Public Administration” in </w:t>
      </w:r>
      <w:hyperlink r:id="rId44" w:history="1">
        <w:r w:rsidRPr="001B5898">
          <w:rPr>
            <w:b/>
            <w:bCs/>
            <w:color w:val="0000FF"/>
            <w:sz w:val="24"/>
            <w:szCs w:val="24"/>
            <w:u w:val="single"/>
          </w:rPr>
          <w:t xml:space="preserve">Canadian public administration in the 21st century </w:t>
        </w:r>
      </w:hyperlink>
    </w:p>
    <w:p w:rsidR="00C52539" w:rsidRPr="001B5898" w:rsidRDefault="00E165CF" w:rsidP="00C52539">
      <w:pPr>
        <w:rPr>
          <w:rFonts w:eastAsia="Batang"/>
          <w:sz w:val="24"/>
          <w:szCs w:val="24"/>
        </w:rPr>
      </w:pPr>
      <w:hyperlink r:id="rId45" w:history="1">
        <w:r w:rsidR="00C52539" w:rsidRPr="001B5898">
          <w:rPr>
            <w:rFonts w:eastAsia="Batang"/>
            <w:b/>
            <w:sz w:val="24"/>
            <w:szCs w:val="24"/>
            <w:u w:val="single"/>
          </w:rPr>
          <w:t>http://site.ebrary.com.ezproxy.library.yorku.ca/lib/oculyork/reader.action?docID=10735262&amp;ppg=1</w:t>
        </w:r>
      </w:hyperlink>
      <w:r w:rsidR="00C52539" w:rsidRPr="001B5898">
        <w:rPr>
          <w:sz w:val="24"/>
          <w:szCs w:val="24"/>
        </w:rPr>
        <w:t xml:space="preserve">Online </w:t>
      </w:r>
      <w:hyperlink r:id="rId46" w:tgtFrame="_blank" w:tooltip="Click to access this resource" w:history="1">
        <w:r w:rsidR="00C52539" w:rsidRPr="001B5898">
          <w:rPr>
            <w:color w:val="0000FF"/>
            <w:sz w:val="24"/>
            <w:szCs w:val="24"/>
            <w:u w:val="single"/>
          </w:rPr>
          <w:t xml:space="preserve">Click to access this resource </w:t>
        </w:r>
      </w:hyperlink>
    </w:p>
    <w:p w:rsidR="00C52539" w:rsidRPr="001B5898" w:rsidRDefault="00C52539" w:rsidP="00C52539">
      <w:pPr>
        <w:rPr>
          <w:rFonts w:eastAsia="Batang"/>
          <w:sz w:val="24"/>
          <w:szCs w:val="24"/>
        </w:rPr>
      </w:pPr>
    </w:p>
    <w:p w:rsidR="00C52539" w:rsidRPr="001B5898" w:rsidRDefault="00C52539" w:rsidP="00C52539">
      <w:pPr>
        <w:rPr>
          <w:rFonts w:eastAsia="Batang"/>
          <w:sz w:val="24"/>
          <w:szCs w:val="24"/>
        </w:rPr>
      </w:pPr>
    </w:p>
    <w:p w:rsidR="00C52539" w:rsidRPr="00D53337" w:rsidRDefault="00C52539" w:rsidP="00C52539">
      <w:pPr>
        <w:rPr>
          <w:rFonts w:eastAsia="Batang"/>
          <w:b/>
          <w:sz w:val="24"/>
          <w:szCs w:val="24"/>
          <w:highlight w:val="magenta"/>
        </w:rPr>
      </w:pPr>
      <w:r w:rsidRPr="00D53337">
        <w:rPr>
          <w:rFonts w:eastAsia="Batang"/>
          <w:b/>
          <w:sz w:val="24"/>
          <w:szCs w:val="24"/>
          <w:highlight w:val="magenta"/>
        </w:rPr>
        <w:t>DUE:</w:t>
      </w:r>
    </w:p>
    <w:p w:rsidR="00C52539" w:rsidRPr="00D53337" w:rsidRDefault="00C52539" w:rsidP="00C52539">
      <w:pPr>
        <w:rPr>
          <w:rFonts w:eastAsia="Batang"/>
          <w:sz w:val="24"/>
          <w:szCs w:val="24"/>
          <w:highlight w:val="magenta"/>
        </w:rPr>
      </w:pPr>
    </w:p>
    <w:p w:rsidR="00E87270" w:rsidRPr="00E87270" w:rsidRDefault="00CE66F7" w:rsidP="00E87270">
      <w:pPr>
        <w:rPr>
          <w:rFonts w:eastAsia="Batang"/>
          <w:sz w:val="24"/>
          <w:szCs w:val="24"/>
        </w:rPr>
      </w:pPr>
      <w:r w:rsidRPr="00D53337">
        <w:rPr>
          <w:rFonts w:eastAsia="Batang"/>
          <w:sz w:val="24"/>
          <w:szCs w:val="24"/>
          <w:highlight w:val="magenta"/>
        </w:rPr>
        <w:t>Assignment 6 – Operating Agency</w:t>
      </w:r>
      <w:r w:rsidR="00F113F1" w:rsidRPr="00D53337">
        <w:rPr>
          <w:rFonts w:eastAsia="Batang"/>
          <w:sz w:val="24"/>
          <w:szCs w:val="24"/>
          <w:highlight w:val="magenta"/>
        </w:rPr>
        <w:t xml:space="preserve"> - June 6</w:t>
      </w:r>
      <w:r w:rsidRPr="00D53337">
        <w:rPr>
          <w:rFonts w:eastAsia="Batang"/>
          <w:sz w:val="24"/>
          <w:szCs w:val="24"/>
          <w:highlight w:val="magenta"/>
        </w:rPr>
        <w:t xml:space="preserve"> </w:t>
      </w:r>
      <w:r w:rsidR="00F113F1" w:rsidRPr="00D53337">
        <w:rPr>
          <w:rFonts w:eastAsia="Batang"/>
          <w:sz w:val="24"/>
          <w:szCs w:val="24"/>
          <w:highlight w:val="magenta"/>
        </w:rPr>
        <w:t>(</w:t>
      </w:r>
      <w:r w:rsidRPr="00D53337">
        <w:rPr>
          <w:rFonts w:eastAsia="Batang"/>
          <w:sz w:val="24"/>
          <w:szCs w:val="24"/>
          <w:highlight w:val="magenta"/>
        </w:rPr>
        <w:t>10</w:t>
      </w:r>
      <w:r w:rsidR="00F113F1" w:rsidRPr="00D53337">
        <w:rPr>
          <w:rFonts w:eastAsia="Batang"/>
          <w:sz w:val="24"/>
          <w:szCs w:val="24"/>
          <w:highlight w:val="magenta"/>
        </w:rPr>
        <w:t>%)</w:t>
      </w:r>
      <w:r w:rsidRPr="00CE66F7">
        <w:rPr>
          <w:rFonts w:eastAsia="Batang"/>
          <w:sz w:val="24"/>
          <w:szCs w:val="24"/>
        </w:rPr>
        <w:t xml:space="preserve"> </w:t>
      </w:r>
      <w:r>
        <w:rPr>
          <w:rFonts w:eastAsia="Batang"/>
          <w:sz w:val="24"/>
          <w:szCs w:val="24"/>
        </w:rPr>
        <w:t xml:space="preserve"> </w:t>
      </w:r>
      <w:r w:rsidR="00E87270" w:rsidRPr="00E87270">
        <w:rPr>
          <w:rFonts w:eastAsia="Batang"/>
          <w:sz w:val="24"/>
          <w:szCs w:val="24"/>
        </w:rPr>
        <w:tab/>
      </w:r>
    </w:p>
    <w:p w:rsidR="00C52539" w:rsidRPr="001B5898" w:rsidRDefault="00C52539" w:rsidP="00C52539">
      <w:pPr>
        <w:rPr>
          <w:rFonts w:eastAsia="Batang"/>
          <w:b/>
          <w:sz w:val="24"/>
          <w:szCs w:val="24"/>
        </w:rPr>
      </w:pPr>
    </w:p>
    <w:p w:rsidR="00E87270" w:rsidRDefault="00E87270" w:rsidP="00C52539">
      <w:pPr>
        <w:rPr>
          <w:rFonts w:eastAsia="Batang"/>
          <w:b/>
          <w:sz w:val="24"/>
          <w:szCs w:val="24"/>
          <w:highlight w:val="yellow"/>
        </w:rPr>
      </w:pPr>
    </w:p>
    <w:p w:rsidR="00D53337" w:rsidRDefault="00D53337" w:rsidP="00C52539">
      <w:pPr>
        <w:rPr>
          <w:rFonts w:eastAsia="Batang"/>
          <w:b/>
          <w:sz w:val="24"/>
          <w:szCs w:val="24"/>
          <w:highlight w:val="yellow"/>
        </w:rPr>
      </w:pPr>
    </w:p>
    <w:p w:rsidR="00C52539" w:rsidRPr="001B5898" w:rsidRDefault="00CA0C6D" w:rsidP="00C52539">
      <w:pPr>
        <w:rPr>
          <w:rFonts w:eastAsia="Batang"/>
          <w:b/>
          <w:sz w:val="24"/>
          <w:szCs w:val="24"/>
        </w:rPr>
      </w:pPr>
      <w:r>
        <w:rPr>
          <w:rFonts w:eastAsia="Batang"/>
          <w:b/>
          <w:sz w:val="24"/>
          <w:szCs w:val="24"/>
          <w:highlight w:val="yellow"/>
        </w:rPr>
        <w:t>Week</w:t>
      </w:r>
      <w:r w:rsidR="00C52539" w:rsidRPr="001B5898">
        <w:rPr>
          <w:rFonts w:eastAsia="Batang"/>
          <w:b/>
          <w:sz w:val="24"/>
          <w:szCs w:val="24"/>
          <w:highlight w:val="yellow"/>
        </w:rPr>
        <w:t xml:space="preserve"> </w:t>
      </w:r>
      <w:r>
        <w:rPr>
          <w:rFonts w:eastAsia="Batang"/>
          <w:b/>
          <w:sz w:val="24"/>
          <w:szCs w:val="24"/>
          <w:highlight w:val="yellow"/>
        </w:rPr>
        <w:t>7</w:t>
      </w:r>
      <w:r w:rsidR="00C52539" w:rsidRPr="001B5898">
        <w:rPr>
          <w:rFonts w:eastAsia="Batang"/>
          <w:b/>
          <w:sz w:val="24"/>
          <w:szCs w:val="24"/>
          <w:highlight w:val="yellow"/>
        </w:rPr>
        <w:t xml:space="preserve"> (June </w:t>
      </w:r>
      <w:r>
        <w:rPr>
          <w:rFonts w:eastAsia="Batang"/>
          <w:b/>
          <w:sz w:val="24"/>
          <w:szCs w:val="24"/>
          <w:highlight w:val="yellow"/>
        </w:rPr>
        <w:t xml:space="preserve">10 </w:t>
      </w:r>
      <w:r w:rsidR="00C52539" w:rsidRPr="001B5898">
        <w:rPr>
          <w:rFonts w:eastAsia="Batang"/>
          <w:b/>
          <w:sz w:val="24"/>
          <w:szCs w:val="24"/>
          <w:highlight w:val="yellow"/>
        </w:rPr>
        <w:t xml:space="preserve">– June </w:t>
      </w:r>
      <w:r>
        <w:rPr>
          <w:rFonts w:eastAsia="Batang"/>
          <w:b/>
          <w:sz w:val="24"/>
          <w:szCs w:val="24"/>
          <w:highlight w:val="yellow"/>
        </w:rPr>
        <w:t>16</w:t>
      </w:r>
      <w:r w:rsidR="00C52539" w:rsidRPr="001B5898">
        <w:rPr>
          <w:rFonts w:eastAsia="Batang"/>
          <w:b/>
          <w:sz w:val="24"/>
          <w:szCs w:val="24"/>
          <w:highlight w:val="yellow"/>
        </w:rPr>
        <w:t>): ADMINISTRATION AND DEMOCRACY</w:t>
      </w:r>
    </w:p>
    <w:p w:rsidR="00CA0C6D" w:rsidRDefault="00CA0C6D" w:rsidP="00CA0C6D">
      <w:pPr>
        <w:rPr>
          <w:rFonts w:eastAsia="Batang"/>
          <w:sz w:val="24"/>
          <w:szCs w:val="24"/>
          <w:highlight w:val="yellow"/>
        </w:rPr>
      </w:pPr>
    </w:p>
    <w:p w:rsidR="00CA0C6D" w:rsidRPr="0045426E" w:rsidRDefault="00CA0C6D" w:rsidP="00CA0C6D">
      <w:pPr>
        <w:rPr>
          <w:rFonts w:eastAsia="Batang"/>
          <w:sz w:val="24"/>
          <w:szCs w:val="24"/>
        </w:rPr>
      </w:pPr>
      <w:r w:rsidRPr="0045426E">
        <w:rPr>
          <w:rFonts w:eastAsia="Batang"/>
          <w:sz w:val="24"/>
          <w:szCs w:val="24"/>
          <w:highlight w:val="yellow"/>
        </w:rPr>
        <w:t>Please note that June 11-14 is Reading Week. No classes, tests or examinations a</w:t>
      </w:r>
      <w:r>
        <w:rPr>
          <w:rFonts w:eastAsia="Batang"/>
          <w:sz w:val="24"/>
          <w:szCs w:val="24"/>
          <w:highlight w:val="yellow"/>
        </w:rPr>
        <w:t>r</w:t>
      </w:r>
      <w:r w:rsidRPr="0045426E">
        <w:rPr>
          <w:rFonts w:eastAsia="Batang"/>
          <w:sz w:val="24"/>
          <w:szCs w:val="24"/>
          <w:highlight w:val="yellow"/>
        </w:rPr>
        <w:t>e scheduled during these days.</w:t>
      </w:r>
      <w:r>
        <w:rPr>
          <w:rFonts w:eastAsia="Batang"/>
          <w:sz w:val="24"/>
          <w:szCs w:val="24"/>
        </w:rPr>
        <w:t xml:space="preserve"> </w:t>
      </w:r>
    </w:p>
    <w:p w:rsidR="00C52539" w:rsidRPr="001B5898" w:rsidRDefault="00C52539" w:rsidP="00C52539">
      <w:pPr>
        <w:rPr>
          <w:rFonts w:eastAsia="Batang"/>
          <w:sz w:val="24"/>
          <w:szCs w:val="24"/>
        </w:rPr>
      </w:pPr>
    </w:p>
    <w:p w:rsidR="00C52539" w:rsidRPr="001B5898" w:rsidRDefault="00776482" w:rsidP="00C52539">
      <w:pPr>
        <w:rPr>
          <w:rFonts w:eastAsia="Batang"/>
          <w:sz w:val="24"/>
          <w:szCs w:val="24"/>
        </w:rPr>
      </w:pPr>
      <w:r>
        <w:rPr>
          <w:rFonts w:eastAsia="Batang"/>
          <w:sz w:val="24"/>
          <w:szCs w:val="24"/>
        </w:rPr>
        <w:t xml:space="preserve">Lecture – TBA </w:t>
      </w:r>
    </w:p>
    <w:p w:rsidR="00C52539" w:rsidRPr="001B5898" w:rsidRDefault="00C52539" w:rsidP="00C52539">
      <w:pPr>
        <w:rPr>
          <w:rFonts w:eastAsia="Batang"/>
          <w:sz w:val="24"/>
          <w:szCs w:val="24"/>
        </w:rPr>
      </w:pPr>
    </w:p>
    <w:p w:rsidR="00D53337" w:rsidRDefault="00D53337" w:rsidP="00C52539">
      <w:pPr>
        <w:rPr>
          <w:rFonts w:eastAsia="Batang"/>
          <w:sz w:val="24"/>
          <w:szCs w:val="24"/>
        </w:rPr>
      </w:pPr>
    </w:p>
    <w:p w:rsidR="00C52539" w:rsidRPr="001B5898" w:rsidRDefault="00C52539" w:rsidP="00C52539">
      <w:pPr>
        <w:rPr>
          <w:rFonts w:eastAsia="Batang"/>
          <w:sz w:val="24"/>
          <w:szCs w:val="24"/>
        </w:rPr>
      </w:pPr>
      <w:r w:rsidRPr="001B5898">
        <w:rPr>
          <w:rFonts w:eastAsia="Batang"/>
          <w:sz w:val="24"/>
          <w:szCs w:val="24"/>
        </w:rPr>
        <w:t>RE</w:t>
      </w:r>
      <w:r w:rsidR="001B5898" w:rsidRPr="001B5898">
        <w:rPr>
          <w:rFonts w:eastAsia="Batang"/>
          <w:sz w:val="24"/>
          <w:szCs w:val="24"/>
        </w:rPr>
        <w:t>QUIRED</w:t>
      </w:r>
      <w:r w:rsidRPr="001B5898">
        <w:rPr>
          <w:rFonts w:eastAsia="Batang"/>
          <w:sz w:val="24"/>
          <w:szCs w:val="24"/>
        </w:rPr>
        <w:t>:</w:t>
      </w:r>
    </w:p>
    <w:p w:rsidR="001B5898" w:rsidRDefault="001B5898" w:rsidP="00C52539">
      <w:pPr>
        <w:rPr>
          <w:rFonts w:eastAsia="Batang"/>
          <w:sz w:val="24"/>
          <w:szCs w:val="24"/>
        </w:rPr>
      </w:pPr>
    </w:p>
    <w:p w:rsidR="00745F2C" w:rsidRDefault="00745F2C" w:rsidP="00C52539">
      <w:pPr>
        <w:rPr>
          <w:rFonts w:eastAsia="Batang"/>
          <w:sz w:val="24"/>
          <w:szCs w:val="24"/>
        </w:rPr>
      </w:pPr>
      <w:r>
        <w:rPr>
          <w:rFonts w:eastAsia="Batang"/>
          <w:sz w:val="24"/>
          <w:szCs w:val="24"/>
        </w:rPr>
        <w:t xml:space="preserve">Dunn – Chapters </w:t>
      </w:r>
      <w:r w:rsidR="00AE0543">
        <w:rPr>
          <w:rFonts w:eastAsia="Batang"/>
          <w:sz w:val="24"/>
          <w:szCs w:val="24"/>
        </w:rPr>
        <w:t xml:space="preserve">4, </w:t>
      </w:r>
      <w:r>
        <w:rPr>
          <w:rFonts w:eastAsia="Batang"/>
          <w:sz w:val="24"/>
          <w:szCs w:val="24"/>
        </w:rPr>
        <w:t xml:space="preserve">23 </w:t>
      </w:r>
      <w:r w:rsidR="00557B23">
        <w:rPr>
          <w:rFonts w:eastAsia="Batang"/>
          <w:sz w:val="24"/>
          <w:szCs w:val="24"/>
        </w:rPr>
        <w:t xml:space="preserve">- </w:t>
      </w:r>
      <w:r w:rsidR="00557B23" w:rsidRPr="00557B23">
        <w:rPr>
          <w:rFonts w:eastAsia="Batang"/>
          <w:sz w:val="24"/>
          <w:szCs w:val="24"/>
        </w:rPr>
        <w:t>There will be reading guides for each chapter provided.</w:t>
      </w:r>
    </w:p>
    <w:p w:rsidR="00745F2C" w:rsidRDefault="00745F2C" w:rsidP="00C52539">
      <w:pPr>
        <w:rPr>
          <w:rFonts w:eastAsia="Batang"/>
          <w:sz w:val="24"/>
          <w:szCs w:val="24"/>
        </w:rPr>
      </w:pPr>
    </w:p>
    <w:p w:rsidR="00AE0543" w:rsidRDefault="00AE0543" w:rsidP="00C52539">
      <w:pPr>
        <w:rPr>
          <w:rFonts w:eastAsia="Batang"/>
          <w:sz w:val="24"/>
          <w:szCs w:val="24"/>
        </w:rPr>
      </w:pPr>
      <w:r>
        <w:rPr>
          <w:rFonts w:eastAsia="Batang"/>
          <w:sz w:val="24"/>
          <w:szCs w:val="24"/>
        </w:rPr>
        <w:t xml:space="preserve">Klassen and Dwyer – Chapters 7 and 8 </w:t>
      </w:r>
    </w:p>
    <w:p w:rsidR="00AE0543" w:rsidRDefault="00AE0543" w:rsidP="00C52539">
      <w:pPr>
        <w:rPr>
          <w:rFonts w:eastAsia="Batang"/>
          <w:sz w:val="24"/>
          <w:szCs w:val="24"/>
        </w:rPr>
      </w:pPr>
    </w:p>
    <w:p w:rsidR="00AE0543" w:rsidRPr="001B5898" w:rsidRDefault="00AE0543" w:rsidP="00C52539">
      <w:pPr>
        <w:rPr>
          <w:rFonts w:eastAsia="Batang"/>
          <w:sz w:val="24"/>
          <w:szCs w:val="24"/>
        </w:rPr>
      </w:pPr>
    </w:p>
    <w:p w:rsidR="001B5898" w:rsidRPr="001B5898" w:rsidRDefault="001B5898" w:rsidP="00C52539">
      <w:pPr>
        <w:rPr>
          <w:rFonts w:eastAsia="Batang"/>
          <w:sz w:val="24"/>
          <w:szCs w:val="24"/>
        </w:rPr>
      </w:pPr>
      <w:r w:rsidRPr="001B5898">
        <w:rPr>
          <w:rFonts w:eastAsia="Batang"/>
          <w:sz w:val="24"/>
          <w:szCs w:val="24"/>
        </w:rPr>
        <w:t>SUPPLEMENTARY:</w:t>
      </w:r>
    </w:p>
    <w:p w:rsidR="00C52539" w:rsidRPr="001B5898" w:rsidRDefault="00C52539" w:rsidP="00C52539">
      <w:pPr>
        <w:rPr>
          <w:rFonts w:eastAsia="Batang"/>
          <w:sz w:val="24"/>
          <w:szCs w:val="24"/>
        </w:rPr>
      </w:pPr>
    </w:p>
    <w:p w:rsidR="00C52539" w:rsidRPr="001B5898" w:rsidRDefault="00C52539" w:rsidP="00C52539">
      <w:pPr>
        <w:rPr>
          <w:rFonts w:eastAsiaTheme="minorEastAsia"/>
          <w:sz w:val="24"/>
          <w:szCs w:val="24"/>
        </w:rPr>
      </w:pPr>
      <w:r w:rsidRPr="001B5898">
        <w:rPr>
          <w:rFonts w:eastAsiaTheme="minorEastAsia"/>
          <w:sz w:val="24"/>
          <w:szCs w:val="24"/>
        </w:rPr>
        <w:t xml:space="preserve">Citizens versus the new public manager: The problem of mutual empowerment by B Guy Peters; Jon Pierre in </w:t>
      </w:r>
      <w:r w:rsidRPr="001B5898">
        <w:rPr>
          <w:rFonts w:eastAsiaTheme="minorEastAsia"/>
          <w:i/>
          <w:sz w:val="24"/>
          <w:szCs w:val="24"/>
        </w:rPr>
        <w:t>Administration &amp; Society</w:t>
      </w:r>
      <w:r w:rsidRPr="001B5898">
        <w:rPr>
          <w:rFonts w:eastAsiaTheme="minorEastAsia"/>
          <w:sz w:val="24"/>
          <w:szCs w:val="24"/>
        </w:rPr>
        <w:t>; Mar 2000; 32, 1.</w:t>
      </w:r>
      <w:hyperlink r:id="rId47" w:history="1">
        <w:r w:rsidRPr="001B5898">
          <w:rPr>
            <w:rFonts w:eastAsiaTheme="minorEastAsia"/>
            <w:color w:val="0000FF" w:themeColor="hyperlink"/>
            <w:sz w:val="24"/>
            <w:szCs w:val="24"/>
            <w:u w:val="single"/>
          </w:rPr>
          <w:t>http://journals2.scholarsportal.info.ezproxy.library.yorku.ca/details/00953997/v32i0001/9_cvtnpmtpome.xml?q=The+problem+of+mutual+empowerment+&amp;search_in=anywhere&amp;date_from=&amp;date_to=&amp;sort=relevance&amp;op=AND&amp;q=Administration+%26+Society&amp;search_in=JOURNAL&amp;sub=</w:t>
        </w:r>
      </w:hyperlink>
    </w:p>
    <w:p w:rsidR="00C52539" w:rsidRPr="001B5898" w:rsidRDefault="00C52539" w:rsidP="00C52539">
      <w:pPr>
        <w:rPr>
          <w:b/>
          <w:sz w:val="24"/>
          <w:szCs w:val="24"/>
        </w:rPr>
      </w:pPr>
    </w:p>
    <w:p w:rsidR="00C52539" w:rsidRPr="001B5898" w:rsidRDefault="00C52539" w:rsidP="00C52539">
      <w:pPr>
        <w:rPr>
          <w:b/>
          <w:sz w:val="24"/>
          <w:szCs w:val="24"/>
        </w:rPr>
      </w:pPr>
    </w:p>
    <w:p w:rsidR="00CA0C6D" w:rsidRDefault="00CA0C6D" w:rsidP="00CA0C6D">
      <w:pPr>
        <w:rPr>
          <w:b/>
          <w:sz w:val="24"/>
          <w:szCs w:val="24"/>
          <w:highlight w:val="yellow"/>
        </w:rPr>
      </w:pPr>
    </w:p>
    <w:p w:rsidR="00CA0C6D" w:rsidRDefault="00CA0C6D" w:rsidP="00CA0C6D">
      <w:pPr>
        <w:rPr>
          <w:b/>
          <w:sz w:val="24"/>
          <w:szCs w:val="24"/>
        </w:rPr>
      </w:pPr>
      <w:r>
        <w:rPr>
          <w:b/>
          <w:sz w:val="24"/>
          <w:szCs w:val="24"/>
          <w:highlight w:val="yellow"/>
        </w:rPr>
        <w:t>Week 8</w:t>
      </w:r>
      <w:r w:rsidRPr="00C52539">
        <w:rPr>
          <w:b/>
          <w:sz w:val="24"/>
          <w:szCs w:val="24"/>
          <w:highlight w:val="yellow"/>
        </w:rPr>
        <w:t xml:space="preserve"> (June </w:t>
      </w:r>
      <w:r>
        <w:rPr>
          <w:b/>
          <w:sz w:val="24"/>
          <w:szCs w:val="24"/>
          <w:highlight w:val="yellow"/>
        </w:rPr>
        <w:t>1</w:t>
      </w:r>
      <w:r w:rsidRPr="00C52539">
        <w:rPr>
          <w:b/>
          <w:sz w:val="24"/>
          <w:szCs w:val="24"/>
          <w:highlight w:val="yellow"/>
        </w:rPr>
        <w:t xml:space="preserve">7 – </w:t>
      </w:r>
      <w:r>
        <w:rPr>
          <w:b/>
          <w:sz w:val="24"/>
          <w:szCs w:val="24"/>
          <w:highlight w:val="yellow"/>
        </w:rPr>
        <w:t>23</w:t>
      </w:r>
      <w:r w:rsidRPr="00C52539">
        <w:rPr>
          <w:b/>
          <w:sz w:val="24"/>
          <w:szCs w:val="24"/>
          <w:highlight w:val="yellow"/>
        </w:rPr>
        <w:t xml:space="preserve">): </w:t>
      </w:r>
      <w:r w:rsidR="00BB0E4F">
        <w:rPr>
          <w:b/>
          <w:sz w:val="24"/>
          <w:szCs w:val="24"/>
        </w:rPr>
        <w:t>CHANGING EXPECTATIONS OF PUBLIC ADMINISTRATORS</w:t>
      </w:r>
    </w:p>
    <w:p w:rsidR="00776482" w:rsidRDefault="00776482" w:rsidP="00CA0C6D">
      <w:pPr>
        <w:rPr>
          <w:b/>
          <w:sz w:val="24"/>
          <w:szCs w:val="24"/>
        </w:rPr>
      </w:pPr>
    </w:p>
    <w:p w:rsidR="00776482" w:rsidRPr="00776482" w:rsidRDefault="00776482" w:rsidP="00CA0C6D">
      <w:pPr>
        <w:rPr>
          <w:sz w:val="24"/>
          <w:szCs w:val="24"/>
        </w:rPr>
      </w:pPr>
      <w:r w:rsidRPr="00776482">
        <w:rPr>
          <w:sz w:val="24"/>
          <w:szCs w:val="24"/>
        </w:rPr>
        <w:t>Lecture - TBA</w:t>
      </w:r>
    </w:p>
    <w:p w:rsidR="00C52539" w:rsidRPr="00C52539" w:rsidRDefault="00C52539" w:rsidP="00C52539">
      <w:pPr>
        <w:rPr>
          <w:b/>
          <w:sz w:val="24"/>
          <w:szCs w:val="24"/>
        </w:rPr>
      </w:pPr>
    </w:p>
    <w:p w:rsidR="00D53337" w:rsidRDefault="00D53337" w:rsidP="00C52539">
      <w:pPr>
        <w:rPr>
          <w:sz w:val="24"/>
          <w:szCs w:val="24"/>
        </w:rPr>
      </w:pPr>
    </w:p>
    <w:p w:rsidR="00C52539" w:rsidRPr="00481454" w:rsidRDefault="00481454" w:rsidP="00C52539">
      <w:pPr>
        <w:rPr>
          <w:sz w:val="24"/>
          <w:szCs w:val="24"/>
        </w:rPr>
      </w:pPr>
      <w:r w:rsidRPr="00481454">
        <w:rPr>
          <w:sz w:val="24"/>
          <w:szCs w:val="24"/>
        </w:rPr>
        <w:t>REQUIRED:</w:t>
      </w:r>
    </w:p>
    <w:p w:rsidR="00481454" w:rsidRPr="00481454" w:rsidRDefault="00481454" w:rsidP="00C52539">
      <w:pPr>
        <w:rPr>
          <w:sz w:val="24"/>
          <w:szCs w:val="24"/>
        </w:rPr>
      </w:pPr>
    </w:p>
    <w:p w:rsidR="00481454" w:rsidRDefault="00557B23" w:rsidP="00C52539">
      <w:pPr>
        <w:rPr>
          <w:sz w:val="24"/>
          <w:szCs w:val="24"/>
        </w:rPr>
      </w:pPr>
      <w:r>
        <w:rPr>
          <w:sz w:val="24"/>
          <w:szCs w:val="24"/>
        </w:rPr>
        <w:t xml:space="preserve">Dunn </w:t>
      </w:r>
      <w:r w:rsidR="00481454" w:rsidRPr="00481454">
        <w:rPr>
          <w:sz w:val="24"/>
          <w:szCs w:val="24"/>
        </w:rPr>
        <w:t>21, 27, 15</w:t>
      </w:r>
      <w:r>
        <w:rPr>
          <w:sz w:val="24"/>
          <w:szCs w:val="24"/>
        </w:rPr>
        <w:t xml:space="preserve"> - </w:t>
      </w:r>
      <w:r w:rsidRPr="00557B23">
        <w:rPr>
          <w:sz w:val="24"/>
          <w:szCs w:val="24"/>
        </w:rPr>
        <w:t>There will be reading guides for each chapter provided.</w:t>
      </w:r>
    </w:p>
    <w:p w:rsidR="00AE0543" w:rsidRDefault="00AE0543" w:rsidP="00C52539">
      <w:pPr>
        <w:rPr>
          <w:sz w:val="24"/>
          <w:szCs w:val="24"/>
        </w:rPr>
      </w:pPr>
    </w:p>
    <w:p w:rsidR="00AE0543" w:rsidRPr="00481454" w:rsidRDefault="00AE0543" w:rsidP="00C52539">
      <w:pPr>
        <w:rPr>
          <w:sz w:val="24"/>
          <w:szCs w:val="24"/>
        </w:rPr>
      </w:pPr>
      <w:r w:rsidRPr="00AE0543">
        <w:rPr>
          <w:sz w:val="24"/>
          <w:szCs w:val="24"/>
        </w:rPr>
        <w:t>Klassen and Dwyer – Chapter</w:t>
      </w:r>
      <w:r>
        <w:rPr>
          <w:sz w:val="24"/>
          <w:szCs w:val="24"/>
        </w:rPr>
        <w:t>s 9 and 10</w:t>
      </w:r>
    </w:p>
    <w:p w:rsidR="00481454" w:rsidRDefault="00481454" w:rsidP="00C52539">
      <w:pPr>
        <w:rPr>
          <w:b/>
          <w:sz w:val="24"/>
          <w:szCs w:val="24"/>
        </w:rPr>
      </w:pPr>
    </w:p>
    <w:p w:rsidR="00D53337" w:rsidRDefault="00D53337" w:rsidP="00C52539">
      <w:pPr>
        <w:rPr>
          <w:b/>
          <w:sz w:val="24"/>
          <w:szCs w:val="24"/>
        </w:rPr>
      </w:pPr>
    </w:p>
    <w:p w:rsidR="00E87270" w:rsidRPr="00D53337" w:rsidRDefault="00E87270" w:rsidP="00C52539">
      <w:pPr>
        <w:rPr>
          <w:b/>
          <w:sz w:val="24"/>
          <w:szCs w:val="24"/>
          <w:highlight w:val="magenta"/>
        </w:rPr>
      </w:pPr>
      <w:r w:rsidRPr="00D53337">
        <w:rPr>
          <w:b/>
          <w:sz w:val="24"/>
          <w:szCs w:val="24"/>
          <w:highlight w:val="magenta"/>
        </w:rPr>
        <w:t xml:space="preserve">DUE: </w:t>
      </w:r>
    </w:p>
    <w:p w:rsidR="00E87270" w:rsidRPr="00D53337" w:rsidRDefault="00E87270" w:rsidP="00C52539">
      <w:pPr>
        <w:rPr>
          <w:b/>
          <w:sz w:val="24"/>
          <w:szCs w:val="24"/>
          <w:highlight w:val="magenta"/>
        </w:rPr>
      </w:pPr>
    </w:p>
    <w:p w:rsidR="00E87270" w:rsidRPr="00BB0E4F" w:rsidRDefault="00CE66F7" w:rsidP="00E87270">
      <w:pPr>
        <w:rPr>
          <w:sz w:val="24"/>
          <w:szCs w:val="24"/>
        </w:rPr>
      </w:pPr>
      <w:r w:rsidRPr="00D53337">
        <w:rPr>
          <w:sz w:val="24"/>
          <w:szCs w:val="24"/>
          <w:highlight w:val="magenta"/>
        </w:rPr>
        <w:t xml:space="preserve">Assignment 7 – </w:t>
      </w:r>
      <w:proofErr w:type="spellStart"/>
      <w:r w:rsidRPr="00D53337">
        <w:rPr>
          <w:sz w:val="24"/>
          <w:szCs w:val="24"/>
          <w:highlight w:val="magenta"/>
        </w:rPr>
        <w:t>Ombusdman</w:t>
      </w:r>
      <w:proofErr w:type="spellEnd"/>
      <w:r w:rsidRPr="00D53337">
        <w:rPr>
          <w:sz w:val="24"/>
          <w:szCs w:val="24"/>
          <w:highlight w:val="magenta"/>
        </w:rPr>
        <w:t xml:space="preserve"> Report</w:t>
      </w:r>
      <w:r w:rsidRPr="00D53337">
        <w:rPr>
          <w:sz w:val="24"/>
          <w:szCs w:val="24"/>
          <w:highlight w:val="magenta"/>
        </w:rPr>
        <w:tab/>
      </w:r>
      <w:r w:rsidR="00F113F1" w:rsidRPr="00D53337">
        <w:rPr>
          <w:sz w:val="24"/>
          <w:szCs w:val="24"/>
          <w:highlight w:val="magenta"/>
        </w:rPr>
        <w:t>- June 20 (</w:t>
      </w:r>
      <w:r w:rsidRPr="00D53337">
        <w:rPr>
          <w:sz w:val="24"/>
          <w:szCs w:val="24"/>
          <w:highlight w:val="magenta"/>
        </w:rPr>
        <w:t>15</w:t>
      </w:r>
      <w:r w:rsidR="00F113F1" w:rsidRPr="00D53337">
        <w:rPr>
          <w:sz w:val="24"/>
          <w:szCs w:val="24"/>
          <w:highlight w:val="magenta"/>
        </w:rPr>
        <w:t>%)</w:t>
      </w:r>
      <w:r w:rsidR="00E87270" w:rsidRPr="00BB0E4F">
        <w:rPr>
          <w:sz w:val="24"/>
          <w:szCs w:val="24"/>
        </w:rPr>
        <w:tab/>
      </w:r>
    </w:p>
    <w:p w:rsidR="00E87270" w:rsidRPr="00C52539" w:rsidRDefault="00E87270" w:rsidP="00C52539">
      <w:pPr>
        <w:rPr>
          <w:b/>
          <w:sz w:val="24"/>
          <w:szCs w:val="24"/>
        </w:rPr>
      </w:pPr>
    </w:p>
    <w:p w:rsidR="00D53337" w:rsidRDefault="00D53337" w:rsidP="00C52539">
      <w:pPr>
        <w:rPr>
          <w:b/>
          <w:sz w:val="24"/>
          <w:szCs w:val="24"/>
          <w:highlight w:val="yellow"/>
        </w:rPr>
      </w:pPr>
    </w:p>
    <w:p w:rsidR="00D53337" w:rsidRDefault="00D53337" w:rsidP="00C52539">
      <w:pPr>
        <w:rPr>
          <w:b/>
          <w:sz w:val="24"/>
          <w:szCs w:val="24"/>
          <w:highlight w:val="yellow"/>
        </w:rPr>
      </w:pPr>
    </w:p>
    <w:p w:rsidR="00C52539" w:rsidRPr="00C52539" w:rsidRDefault="00CA0C6D" w:rsidP="00C52539">
      <w:pPr>
        <w:rPr>
          <w:b/>
          <w:sz w:val="24"/>
          <w:szCs w:val="24"/>
        </w:rPr>
      </w:pPr>
      <w:r>
        <w:rPr>
          <w:b/>
          <w:sz w:val="24"/>
          <w:szCs w:val="24"/>
          <w:highlight w:val="yellow"/>
        </w:rPr>
        <w:t>Week 9</w:t>
      </w:r>
      <w:r w:rsidR="00C52539" w:rsidRPr="00C52539">
        <w:rPr>
          <w:b/>
          <w:sz w:val="24"/>
          <w:szCs w:val="24"/>
          <w:highlight w:val="yellow"/>
        </w:rPr>
        <w:t xml:space="preserve"> (June </w:t>
      </w:r>
      <w:r>
        <w:rPr>
          <w:b/>
          <w:sz w:val="24"/>
          <w:szCs w:val="24"/>
          <w:highlight w:val="yellow"/>
        </w:rPr>
        <w:t>24</w:t>
      </w:r>
      <w:r w:rsidR="00C52539" w:rsidRPr="00C52539">
        <w:rPr>
          <w:b/>
          <w:sz w:val="24"/>
          <w:szCs w:val="24"/>
          <w:highlight w:val="yellow"/>
        </w:rPr>
        <w:t xml:space="preserve"> – </w:t>
      </w:r>
      <w:r w:rsidRPr="00AE0543">
        <w:rPr>
          <w:b/>
          <w:sz w:val="24"/>
          <w:szCs w:val="24"/>
          <w:highlight w:val="yellow"/>
        </w:rPr>
        <w:t>28</w:t>
      </w:r>
      <w:r w:rsidR="00C52539" w:rsidRPr="00AE0543">
        <w:rPr>
          <w:b/>
          <w:sz w:val="24"/>
          <w:szCs w:val="24"/>
          <w:highlight w:val="yellow"/>
        </w:rPr>
        <w:t>)</w:t>
      </w:r>
      <w:r w:rsidR="00C52539" w:rsidRPr="00C52539">
        <w:rPr>
          <w:b/>
          <w:sz w:val="24"/>
          <w:szCs w:val="24"/>
          <w:highlight w:val="yellow"/>
        </w:rPr>
        <w:t>: DEBATES AND FUTURE DIRECTIONS</w:t>
      </w:r>
    </w:p>
    <w:p w:rsidR="00C52539" w:rsidRPr="00C52539" w:rsidRDefault="00C52539" w:rsidP="00C52539">
      <w:pPr>
        <w:rPr>
          <w:rFonts w:asciiTheme="minorHAnsi" w:eastAsiaTheme="minorEastAsia" w:hAnsiTheme="minorHAnsi" w:cstheme="minorBidi"/>
          <w:sz w:val="24"/>
          <w:szCs w:val="22"/>
        </w:rPr>
      </w:pPr>
    </w:p>
    <w:p w:rsidR="00C52539" w:rsidRPr="00C52539" w:rsidRDefault="00C52539" w:rsidP="00C52539">
      <w:pPr>
        <w:rPr>
          <w:rFonts w:eastAsiaTheme="minorEastAsia"/>
          <w:sz w:val="24"/>
          <w:szCs w:val="22"/>
        </w:rPr>
      </w:pPr>
      <w:r w:rsidRPr="00C52539">
        <w:rPr>
          <w:rFonts w:eastAsiaTheme="minorEastAsia"/>
          <w:sz w:val="24"/>
          <w:szCs w:val="22"/>
        </w:rPr>
        <w:t>No required readings.</w:t>
      </w:r>
      <w:r w:rsidR="00BB0E4F">
        <w:rPr>
          <w:rFonts w:eastAsiaTheme="minorEastAsia"/>
          <w:sz w:val="24"/>
          <w:szCs w:val="22"/>
        </w:rPr>
        <w:t xml:space="preserve"> Please review all the </w:t>
      </w:r>
      <w:r w:rsidR="00AE0543">
        <w:rPr>
          <w:rFonts w:eastAsiaTheme="minorEastAsia"/>
          <w:sz w:val="24"/>
          <w:szCs w:val="22"/>
        </w:rPr>
        <w:t xml:space="preserve">required </w:t>
      </w:r>
      <w:r w:rsidR="00BB0E4F">
        <w:rPr>
          <w:rFonts w:eastAsiaTheme="minorEastAsia"/>
          <w:sz w:val="24"/>
          <w:szCs w:val="22"/>
        </w:rPr>
        <w:t xml:space="preserve">chapters in </w:t>
      </w:r>
      <w:r w:rsidR="00FD655E">
        <w:rPr>
          <w:rFonts w:eastAsiaTheme="minorEastAsia"/>
          <w:sz w:val="24"/>
          <w:szCs w:val="22"/>
        </w:rPr>
        <w:t xml:space="preserve">Dunn </w:t>
      </w:r>
      <w:r w:rsidR="00BB0E4F">
        <w:rPr>
          <w:rFonts w:eastAsiaTheme="minorEastAsia"/>
          <w:sz w:val="24"/>
          <w:szCs w:val="22"/>
        </w:rPr>
        <w:t>and the online supplementary readings.</w:t>
      </w:r>
    </w:p>
    <w:p w:rsidR="00C52539" w:rsidRDefault="00C52539" w:rsidP="00C52539">
      <w:pPr>
        <w:rPr>
          <w:rFonts w:eastAsiaTheme="minorEastAsia"/>
          <w:sz w:val="24"/>
          <w:szCs w:val="22"/>
          <w:highlight w:val="yellow"/>
        </w:rPr>
      </w:pPr>
    </w:p>
    <w:p w:rsidR="00BB0E4F" w:rsidRPr="00D53337" w:rsidRDefault="00BB0E4F" w:rsidP="00C52539">
      <w:pPr>
        <w:rPr>
          <w:rFonts w:eastAsiaTheme="minorEastAsia"/>
          <w:b/>
          <w:sz w:val="24"/>
          <w:szCs w:val="22"/>
          <w:highlight w:val="magenta"/>
        </w:rPr>
      </w:pPr>
      <w:r w:rsidRPr="00D53337">
        <w:rPr>
          <w:rFonts w:eastAsiaTheme="minorEastAsia"/>
          <w:b/>
          <w:sz w:val="24"/>
          <w:szCs w:val="22"/>
          <w:highlight w:val="magenta"/>
        </w:rPr>
        <w:t>DUE:</w:t>
      </w:r>
    </w:p>
    <w:p w:rsidR="00BB0E4F" w:rsidRPr="00D53337" w:rsidRDefault="00BB0E4F" w:rsidP="00C52539">
      <w:pPr>
        <w:rPr>
          <w:rFonts w:eastAsiaTheme="minorEastAsia"/>
          <w:sz w:val="24"/>
          <w:szCs w:val="22"/>
          <w:highlight w:val="magenta"/>
        </w:rPr>
      </w:pPr>
    </w:p>
    <w:p w:rsidR="00BB0E4F" w:rsidRDefault="00BB0E4F" w:rsidP="00C52539">
      <w:pPr>
        <w:rPr>
          <w:rFonts w:eastAsiaTheme="minorEastAsia"/>
          <w:sz w:val="24"/>
          <w:szCs w:val="22"/>
        </w:rPr>
      </w:pPr>
      <w:r w:rsidRPr="00D53337">
        <w:rPr>
          <w:rFonts w:eastAsiaTheme="minorEastAsia"/>
          <w:sz w:val="24"/>
          <w:szCs w:val="22"/>
          <w:highlight w:val="magenta"/>
        </w:rPr>
        <w:t>Assignment 8 – Final Exam</w:t>
      </w:r>
      <w:r w:rsidR="00F113F1" w:rsidRPr="00D53337">
        <w:rPr>
          <w:rFonts w:eastAsiaTheme="minorEastAsia"/>
          <w:sz w:val="24"/>
          <w:szCs w:val="22"/>
          <w:highlight w:val="magenta"/>
        </w:rPr>
        <w:t xml:space="preserve"> - Provided on June 25, with answers due by June </w:t>
      </w:r>
      <w:r w:rsidR="0046489A" w:rsidRPr="00D53337">
        <w:rPr>
          <w:rFonts w:eastAsiaTheme="minorEastAsia"/>
          <w:sz w:val="24"/>
          <w:szCs w:val="22"/>
          <w:highlight w:val="magenta"/>
        </w:rPr>
        <w:t>28</w:t>
      </w:r>
      <w:r w:rsidR="00AE0543" w:rsidRPr="00D53337">
        <w:rPr>
          <w:rFonts w:eastAsiaTheme="minorEastAsia"/>
          <w:sz w:val="24"/>
          <w:szCs w:val="22"/>
          <w:highlight w:val="magenta"/>
        </w:rPr>
        <w:t xml:space="preserve"> </w:t>
      </w:r>
      <w:r w:rsidR="00F113F1" w:rsidRPr="00D53337">
        <w:rPr>
          <w:rFonts w:eastAsiaTheme="minorEastAsia"/>
          <w:sz w:val="24"/>
          <w:szCs w:val="22"/>
          <w:highlight w:val="magenta"/>
        </w:rPr>
        <w:t>(</w:t>
      </w:r>
      <w:r w:rsidRPr="00D53337">
        <w:rPr>
          <w:rFonts w:eastAsiaTheme="minorEastAsia"/>
          <w:sz w:val="24"/>
          <w:szCs w:val="22"/>
          <w:highlight w:val="magenta"/>
        </w:rPr>
        <w:t>20</w:t>
      </w:r>
      <w:r w:rsidR="00F113F1" w:rsidRPr="00D53337">
        <w:rPr>
          <w:rFonts w:eastAsiaTheme="minorEastAsia"/>
          <w:sz w:val="24"/>
          <w:szCs w:val="22"/>
          <w:highlight w:val="magenta"/>
        </w:rPr>
        <w:t>%)</w:t>
      </w:r>
      <w:r w:rsidRPr="00BB0E4F">
        <w:rPr>
          <w:rFonts w:eastAsiaTheme="minorEastAsia"/>
          <w:sz w:val="24"/>
          <w:szCs w:val="22"/>
        </w:rPr>
        <w:tab/>
      </w:r>
    </w:p>
    <w:p w:rsidR="00BB0E4F" w:rsidRDefault="00BB0E4F" w:rsidP="00C52539">
      <w:pPr>
        <w:rPr>
          <w:rFonts w:eastAsiaTheme="minorEastAsia"/>
          <w:sz w:val="24"/>
          <w:szCs w:val="22"/>
        </w:rPr>
      </w:pPr>
    </w:p>
    <w:p w:rsidR="00BB0E4F" w:rsidRPr="00C52539" w:rsidRDefault="00BB0E4F" w:rsidP="00C52539">
      <w:pPr>
        <w:rPr>
          <w:rFonts w:eastAsiaTheme="minorEastAsia"/>
          <w:sz w:val="24"/>
          <w:szCs w:val="22"/>
          <w:highlight w:val="yellow"/>
        </w:rPr>
      </w:pPr>
    </w:p>
    <w:p w:rsidR="00DE108F" w:rsidRPr="00054148" w:rsidRDefault="00C52539">
      <w:pPr>
        <w:rPr>
          <w:b/>
          <w:sz w:val="24"/>
          <w:szCs w:val="24"/>
        </w:rPr>
      </w:pPr>
      <w:r>
        <w:rPr>
          <w:b/>
          <w:sz w:val="24"/>
          <w:szCs w:val="24"/>
        </w:rPr>
        <w:t xml:space="preserve">Course </w:t>
      </w:r>
      <w:r w:rsidR="00A021E7">
        <w:rPr>
          <w:b/>
          <w:sz w:val="24"/>
          <w:szCs w:val="24"/>
        </w:rPr>
        <w:t xml:space="preserve">Web </w:t>
      </w:r>
      <w:r w:rsidR="00DE108F" w:rsidRPr="00054148">
        <w:rPr>
          <w:b/>
          <w:sz w:val="24"/>
          <w:szCs w:val="24"/>
        </w:rPr>
        <w:t xml:space="preserve">Resources </w:t>
      </w:r>
    </w:p>
    <w:p w:rsidR="00DE108F" w:rsidRPr="00054148" w:rsidRDefault="00DE108F">
      <w:pPr>
        <w:rPr>
          <w:sz w:val="24"/>
          <w:szCs w:val="24"/>
        </w:rPr>
      </w:pPr>
    </w:p>
    <w:p w:rsidR="00DE108F" w:rsidRPr="00054148" w:rsidRDefault="00DE108F">
      <w:pPr>
        <w:rPr>
          <w:sz w:val="24"/>
          <w:szCs w:val="24"/>
        </w:rPr>
      </w:pPr>
      <w:r w:rsidRPr="00054148">
        <w:rPr>
          <w:sz w:val="24"/>
          <w:szCs w:val="24"/>
        </w:rPr>
        <w:t>There is considerable information available on the Web on public administration. Some of the web sites below may be of assistance in your research and of interest in exploring issues related to public administration. The web-sites can be accessed directly from the course outline posted on the Web.</w:t>
      </w:r>
    </w:p>
    <w:p w:rsidR="00DE108F" w:rsidRPr="00054148" w:rsidRDefault="00DE108F">
      <w:pPr>
        <w:rPr>
          <w:sz w:val="24"/>
          <w:szCs w:val="24"/>
        </w:rPr>
      </w:pPr>
    </w:p>
    <w:p w:rsidR="00054148" w:rsidRPr="00054148" w:rsidRDefault="00E165CF" w:rsidP="00054148">
      <w:pPr>
        <w:rPr>
          <w:sz w:val="24"/>
          <w:szCs w:val="24"/>
        </w:rPr>
      </w:pPr>
      <w:hyperlink r:id="rId48" w:history="1">
        <w:r w:rsidR="00054148" w:rsidRPr="00E14734">
          <w:rPr>
            <w:rStyle w:val="Hyperlink"/>
            <w:rFonts w:ascii="Times New Roman" w:hAnsi="Times New Roman"/>
            <w:sz w:val="24"/>
            <w:szCs w:val="24"/>
          </w:rPr>
          <w:t>Canada School of Public Service</w:t>
        </w:r>
      </w:hyperlink>
      <w:r w:rsidR="00054148" w:rsidRPr="00054148">
        <w:rPr>
          <w:sz w:val="24"/>
          <w:szCs w:val="24"/>
        </w:rPr>
        <w:t xml:space="preserve">: information about the latest news and trends in executive learning, including information about executive education and development programs and services and to documents </w:t>
      </w:r>
    </w:p>
    <w:p w:rsidR="00054148" w:rsidRPr="00054148" w:rsidRDefault="00054148" w:rsidP="00054148">
      <w:pPr>
        <w:rPr>
          <w:sz w:val="24"/>
          <w:szCs w:val="24"/>
        </w:rPr>
      </w:pPr>
    </w:p>
    <w:p w:rsidR="00054148" w:rsidRPr="00054148" w:rsidRDefault="00E165CF" w:rsidP="00054148">
      <w:pPr>
        <w:rPr>
          <w:sz w:val="24"/>
          <w:szCs w:val="24"/>
        </w:rPr>
      </w:pPr>
      <w:hyperlink r:id="rId49" w:history="1">
        <w:r w:rsidR="00054148" w:rsidRPr="00054148">
          <w:rPr>
            <w:rStyle w:val="Hyperlink"/>
            <w:rFonts w:ascii="Times New Roman" w:hAnsi="Times New Roman"/>
            <w:sz w:val="24"/>
            <w:szCs w:val="24"/>
          </w:rPr>
          <w:t>The Innovation Journal</w:t>
        </w:r>
      </w:hyperlink>
      <w:r w:rsidR="00054148" w:rsidRPr="00054148">
        <w:rPr>
          <w:sz w:val="24"/>
          <w:szCs w:val="24"/>
        </w:rPr>
        <w:t>: independent, peer-reviewed, Internet-based journal devoted to sharing ideas and discussing public sector administration innovation</w:t>
      </w:r>
    </w:p>
    <w:p w:rsidR="00D1036B" w:rsidRDefault="00D1036B" w:rsidP="00054148">
      <w:pPr>
        <w:rPr>
          <w:sz w:val="24"/>
          <w:szCs w:val="24"/>
        </w:rPr>
      </w:pPr>
    </w:p>
    <w:p w:rsidR="00054148" w:rsidRPr="00054148" w:rsidRDefault="00E165CF" w:rsidP="00054148">
      <w:pPr>
        <w:rPr>
          <w:sz w:val="24"/>
          <w:szCs w:val="24"/>
        </w:rPr>
      </w:pPr>
      <w:hyperlink r:id="rId50" w:history="1">
        <w:r w:rsidR="00D1036B" w:rsidRPr="00D1036B">
          <w:rPr>
            <w:rStyle w:val="Hyperlink"/>
            <w:rFonts w:ascii="Times New Roman" w:hAnsi="Times New Roman"/>
            <w:sz w:val="24"/>
            <w:szCs w:val="24"/>
          </w:rPr>
          <w:t>Institute of Public Administration of Canada:</w:t>
        </w:r>
      </w:hyperlink>
      <w:r w:rsidR="00D1036B">
        <w:rPr>
          <w:sz w:val="24"/>
          <w:szCs w:val="24"/>
        </w:rPr>
        <w:t xml:space="preserve"> </w:t>
      </w:r>
      <w:r w:rsidR="00054148" w:rsidRPr="00054148">
        <w:rPr>
          <w:sz w:val="24"/>
          <w:szCs w:val="24"/>
        </w:rPr>
        <w:t xml:space="preserve">national non-profit organization, concerned with the theory and practice of public management, with 17 regional groups across </w:t>
      </w:r>
      <w:smartTag w:uri="urn:schemas-microsoft-com:office:smarttags" w:element="country-region">
        <w:smartTag w:uri="urn:schemas-microsoft-com:office:smarttags" w:element="place">
          <w:r w:rsidR="00054148" w:rsidRPr="00054148">
            <w:rPr>
              <w:sz w:val="24"/>
              <w:szCs w:val="24"/>
            </w:rPr>
            <w:t>Canada</w:t>
          </w:r>
        </w:smartTag>
      </w:smartTag>
      <w:r w:rsidR="00054148" w:rsidRPr="00054148">
        <w:rPr>
          <w:sz w:val="24"/>
          <w:szCs w:val="24"/>
        </w:rPr>
        <w:t xml:space="preserve"> </w:t>
      </w:r>
    </w:p>
    <w:p w:rsidR="00054148" w:rsidRPr="00054148" w:rsidRDefault="00054148" w:rsidP="00054148">
      <w:pPr>
        <w:rPr>
          <w:sz w:val="24"/>
          <w:szCs w:val="24"/>
        </w:rPr>
      </w:pPr>
    </w:p>
    <w:p w:rsidR="00054148" w:rsidRPr="00054148" w:rsidRDefault="00E165CF" w:rsidP="00054148">
      <w:pPr>
        <w:rPr>
          <w:sz w:val="24"/>
          <w:szCs w:val="24"/>
        </w:rPr>
      </w:pPr>
      <w:hyperlink r:id="rId51" w:history="1">
        <w:r w:rsidR="00054148" w:rsidRPr="00E14734">
          <w:rPr>
            <w:rStyle w:val="Hyperlink"/>
            <w:rFonts w:ascii="Times New Roman" w:hAnsi="Times New Roman"/>
            <w:sz w:val="24"/>
            <w:szCs w:val="24"/>
          </w:rPr>
          <w:t>Office of the Auditor General of Canada</w:t>
        </w:r>
      </w:hyperlink>
      <w:r w:rsidR="00054148" w:rsidRPr="00054148">
        <w:rPr>
          <w:sz w:val="24"/>
          <w:szCs w:val="24"/>
        </w:rPr>
        <w:t xml:space="preserve">: publications, including searchable full text of the Reports of the Auditor General </w:t>
      </w:r>
    </w:p>
    <w:p w:rsidR="00054148" w:rsidRPr="00054148" w:rsidRDefault="00054148" w:rsidP="00054148">
      <w:pPr>
        <w:rPr>
          <w:sz w:val="24"/>
          <w:szCs w:val="24"/>
        </w:rPr>
      </w:pPr>
    </w:p>
    <w:p w:rsidR="00054148" w:rsidRPr="00054148" w:rsidRDefault="00E165CF" w:rsidP="00054148">
      <w:pPr>
        <w:rPr>
          <w:sz w:val="24"/>
          <w:szCs w:val="24"/>
        </w:rPr>
      </w:pPr>
      <w:hyperlink r:id="rId52" w:history="1">
        <w:r w:rsidR="00054148" w:rsidRPr="00054148">
          <w:rPr>
            <w:rStyle w:val="Hyperlink"/>
            <w:rFonts w:ascii="Times New Roman" w:hAnsi="Times New Roman"/>
            <w:sz w:val="24"/>
            <w:szCs w:val="24"/>
          </w:rPr>
          <w:t xml:space="preserve">Parliamentary Internet </w:t>
        </w:r>
        <w:proofErr w:type="spellStart"/>
        <w:r w:rsidR="00054148" w:rsidRPr="00054148">
          <w:rPr>
            <w:rStyle w:val="Hyperlink"/>
            <w:rFonts w:ascii="Times New Roman" w:hAnsi="Times New Roman"/>
            <w:sz w:val="24"/>
            <w:szCs w:val="24"/>
          </w:rPr>
          <w:t>Parlementaire</w:t>
        </w:r>
        <w:proofErr w:type="spellEnd"/>
      </w:hyperlink>
      <w:r w:rsidR="00054148" w:rsidRPr="00054148">
        <w:rPr>
          <w:sz w:val="24"/>
          <w:szCs w:val="24"/>
        </w:rPr>
        <w:t>: access to the House of Commons, Senate and the Library of Parliament, including debates, committee proceedings, and status of legislation</w:t>
      </w:r>
    </w:p>
    <w:p w:rsidR="00054148" w:rsidRPr="00054148" w:rsidRDefault="00054148" w:rsidP="00054148">
      <w:pPr>
        <w:rPr>
          <w:sz w:val="24"/>
          <w:szCs w:val="24"/>
        </w:rPr>
      </w:pPr>
    </w:p>
    <w:p w:rsidR="00054148" w:rsidRPr="00054148" w:rsidRDefault="00E165CF" w:rsidP="00054148">
      <w:pPr>
        <w:rPr>
          <w:sz w:val="24"/>
          <w:szCs w:val="24"/>
        </w:rPr>
      </w:pPr>
      <w:hyperlink r:id="rId53" w:history="1">
        <w:r w:rsidR="00054148" w:rsidRPr="00E14734">
          <w:rPr>
            <w:rStyle w:val="Hyperlink"/>
            <w:rFonts w:ascii="Times New Roman" w:hAnsi="Times New Roman"/>
            <w:sz w:val="24"/>
            <w:szCs w:val="24"/>
          </w:rPr>
          <w:t>Privacy Commissioner of Canada</w:t>
        </w:r>
      </w:hyperlink>
      <w:r w:rsidR="00054148" w:rsidRPr="00054148">
        <w:rPr>
          <w:sz w:val="24"/>
          <w:szCs w:val="24"/>
        </w:rPr>
        <w:t>: includes annual reports</w:t>
      </w:r>
    </w:p>
    <w:p w:rsidR="00054148" w:rsidRPr="00054148" w:rsidRDefault="00054148" w:rsidP="00054148">
      <w:pPr>
        <w:rPr>
          <w:sz w:val="24"/>
          <w:szCs w:val="24"/>
        </w:rPr>
      </w:pPr>
    </w:p>
    <w:p w:rsidR="00054148" w:rsidRPr="00054148" w:rsidRDefault="00E165CF" w:rsidP="00054148">
      <w:pPr>
        <w:rPr>
          <w:sz w:val="24"/>
          <w:szCs w:val="24"/>
        </w:rPr>
      </w:pPr>
      <w:hyperlink r:id="rId54" w:history="1">
        <w:r w:rsidR="00054148" w:rsidRPr="00E14734">
          <w:rPr>
            <w:rStyle w:val="Hyperlink"/>
            <w:rFonts w:ascii="Times New Roman" w:hAnsi="Times New Roman"/>
            <w:sz w:val="24"/>
            <w:szCs w:val="24"/>
          </w:rPr>
          <w:t>Privy Council Office</w:t>
        </w:r>
      </w:hyperlink>
      <w:r w:rsidR="00054148" w:rsidRPr="00054148">
        <w:rPr>
          <w:sz w:val="24"/>
          <w:szCs w:val="24"/>
        </w:rPr>
        <w:t xml:space="preserve">: includes annual reports to the Prime Minister </w:t>
      </w:r>
    </w:p>
    <w:p w:rsidR="00054148" w:rsidRPr="00054148" w:rsidRDefault="00054148" w:rsidP="00054148">
      <w:pPr>
        <w:rPr>
          <w:sz w:val="24"/>
          <w:szCs w:val="24"/>
        </w:rPr>
      </w:pPr>
    </w:p>
    <w:p w:rsidR="00054148" w:rsidRDefault="00E165CF" w:rsidP="00054148">
      <w:pPr>
        <w:rPr>
          <w:sz w:val="24"/>
          <w:szCs w:val="24"/>
        </w:rPr>
      </w:pPr>
      <w:hyperlink r:id="rId55" w:history="1">
        <w:r w:rsidR="00054148" w:rsidRPr="00E14734">
          <w:rPr>
            <w:rStyle w:val="Hyperlink"/>
            <w:rFonts w:ascii="Times New Roman" w:hAnsi="Times New Roman"/>
            <w:sz w:val="24"/>
            <w:szCs w:val="24"/>
          </w:rPr>
          <w:t>Public Service Commission of Canada</w:t>
        </w:r>
      </w:hyperlink>
      <w:r w:rsidR="00054148" w:rsidRPr="00E14734">
        <w:rPr>
          <w:b/>
          <w:sz w:val="24"/>
          <w:szCs w:val="24"/>
        </w:rPr>
        <w:t>:</w:t>
      </w:r>
      <w:r w:rsidR="00054148" w:rsidRPr="00054148">
        <w:rPr>
          <w:sz w:val="24"/>
          <w:szCs w:val="24"/>
        </w:rPr>
        <w:t xml:space="preserve"> </w:t>
      </w:r>
      <w:r w:rsidR="00E14734" w:rsidRPr="00E14734">
        <w:rPr>
          <w:sz w:val="24"/>
          <w:szCs w:val="24"/>
        </w:rPr>
        <w:t>responsible for promoting and safeguarding a merit-based, representative and non-partisan public service that serves all Canadians</w:t>
      </w:r>
      <w:r w:rsidR="00E14734">
        <w:rPr>
          <w:sz w:val="24"/>
          <w:szCs w:val="24"/>
        </w:rPr>
        <w:t>.</w:t>
      </w:r>
    </w:p>
    <w:p w:rsidR="00E14734" w:rsidRPr="00054148" w:rsidRDefault="00E14734" w:rsidP="00054148">
      <w:pPr>
        <w:rPr>
          <w:sz w:val="24"/>
          <w:szCs w:val="24"/>
        </w:rPr>
      </w:pPr>
    </w:p>
    <w:p w:rsidR="00054148" w:rsidRPr="00054148" w:rsidRDefault="00E165CF" w:rsidP="00054148">
      <w:pPr>
        <w:rPr>
          <w:sz w:val="24"/>
          <w:szCs w:val="24"/>
        </w:rPr>
      </w:pPr>
      <w:hyperlink r:id="rId56" w:history="1">
        <w:r w:rsidR="00054148" w:rsidRPr="00054148">
          <w:rPr>
            <w:rStyle w:val="Hyperlink"/>
            <w:rFonts w:ascii="Times New Roman" w:hAnsi="Times New Roman"/>
            <w:sz w:val="24"/>
            <w:szCs w:val="24"/>
          </w:rPr>
          <w:t>United Nations Online Network in Public Administration and Finance</w:t>
        </w:r>
      </w:hyperlink>
      <w:r w:rsidR="00054148" w:rsidRPr="00054148">
        <w:rPr>
          <w:sz w:val="24"/>
          <w:szCs w:val="24"/>
        </w:rPr>
        <w:t>: forum for knowledge, experiences and best practices worldwide of sound public policies, effective public administration and efficient civil services</w:t>
      </w:r>
    </w:p>
    <w:p w:rsidR="00054148" w:rsidRPr="00054148" w:rsidRDefault="00054148" w:rsidP="00054148">
      <w:pPr>
        <w:tabs>
          <w:tab w:val="left" w:pos="-1440"/>
          <w:tab w:val="left" w:pos="-720"/>
          <w:tab w:val="left" w:pos="511"/>
          <w:tab w:val="left" w:pos="766"/>
          <w:tab w:val="left" w:pos="2918"/>
          <w:tab w:val="left" w:pos="7934"/>
        </w:tabs>
        <w:ind w:left="511"/>
        <w:rPr>
          <w:sz w:val="24"/>
          <w:szCs w:val="24"/>
          <w:lang w:val="en-GB"/>
        </w:rPr>
      </w:pPr>
    </w:p>
    <w:p w:rsidR="00054148" w:rsidRPr="00054148" w:rsidRDefault="00054148" w:rsidP="00054148">
      <w:pPr>
        <w:rPr>
          <w:sz w:val="24"/>
          <w:szCs w:val="24"/>
        </w:rPr>
      </w:pPr>
    </w:p>
    <w:p w:rsidR="00054148" w:rsidRPr="00054148" w:rsidRDefault="00054148" w:rsidP="00054148">
      <w:pPr>
        <w:rPr>
          <w:b/>
          <w:i/>
          <w:sz w:val="24"/>
          <w:szCs w:val="24"/>
        </w:rPr>
      </w:pPr>
      <w:r w:rsidRPr="00054148">
        <w:rPr>
          <w:sz w:val="24"/>
          <w:szCs w:val="24"/>
        </w:rPr>
        <w:t>There are also many web sites related to</w:t>
      </w:r>
      <w:r w:rsidR="00E14734">
        <w:rPr>
          <w:sz w:val="24"/>
          <w:szCs w:val="24"/>
        </w:rPr>
        <w:t xml:space="preserve"> both public administration and</w:t>
      </w:r>
      <w:r w:rsidRPr="00054148">
        <w:rPr>
          <w:sz w:val="24"/>
          <w:szCs w:val="24"/>
        </w:rPr>
        <w:t xml:space="preserve"> public policy that might be useful for our course.</w:t>
      </w:r>
    </w:p>
    <w:p w:rsidR="00054148" w:rsidRPr="00054148" w:rsidRDefault="00054148" w:rsidP="00054148">
      <w:pPr>
        <w:rPr>
          <w:sz w:val="24"/>
          <w:szCs w:val="24"/>
        </w:rPr>
      </w:pPr>
      <w:r w:rsidRPr="00054148">
        <w:rPr>
          <w:sz w:val="24"/>
          <w:szCs w:val="24"/>
        </w:rPr>
        <w:t xml:space="preserve">  </w:t>
      </w:r>
    </w:p>
    <w:p w:rsidR="00054148" w:rsidRPr="00054148" w:rsidRDefault="00E165CF" w:rsidP="00054148">
      <w:pPr>
        <w:rPr>
          <w:sz w:val="24"/>
          <w:szCs w:val="24"/>
        </w:rPr>
      </w:pPr>
      <w:hyperlink r:id="rId57" w:history="1">
        <w:r w:rsidR="00054148" w:rsidRPr="00054148">
          <w:rPr>
            <w:rStyle w:val="Hyperlink"/>
            <w:rFonts w:ascii="Times New Roman" w:hAnsi="Times New Roman"/>
            <w:sz w:val="24"/>
            <w:szCs w:val="24"/>
          </w:rPr>
          <w:t>Canadian Centre for Policy Alternatives</w:t>
        </w:r>
      </w:hyperlink>
      <w:r w:rsidR="00054148" w:rsidRPr="00054148">
        <w:rPr>
          <w:sz w:val="24"/>
          <w:szCs w:val="24"/>
        </w:rPr>
        <w:t xml:space="preserve"> </w:t>
      </w:r>
    </w:p>
    <w:p w:rsidR="00054148" w:rsidRPr="00054148" w:rsidRDefault="00E165CF" w:rsidP="00054148">
      <w:pPr>
        <w:rPr>
          <w:sz w:val="24"/>
          <w:szCs w:val="24"/>
        </w:rPr>
      </w:pPr>
      <w:hyperlink r:id="rId58" w:history="1">
        <w:r w:rsidR="00054148" w:rsidRPr="00054148">
          <w:rPr>
            <w:rStyle w:val="Hyperlink"/>
            <w:rFonts w:ascii="Times New Roman" w:hAnsi="Times New Roman"/>
            <w:sz w:val="24"/>
            <w:szCs w:val="24"/>
          </w:rPr>
          <w:t>Canada West Foundation</w:t>
        </w:r>
      </w:hyperlink>
      <w:r w:rsidR="00054148" w:rsidRPr="00054148">
        <w:rPr>
          <w:sz w:val="24"/>
          <w:szCs w:val="24"/>
        </w:rPr>
        <w:t xml:space="preserve"> </w:t>
      </w:r>
    </w:p>
    <w:p w:rsidR="00054148" w:rsidRPr="00054148" w:rsidRDefault="00E165CF" w:rsidP="00054148">
      <w:pPr>
        <w:rPr>
          <w:sz w:val="24"/>
          <w:szCs w:val="24"/>
        </w:rPr>
      </w:pPr>
      <w:hyperlink r:id="rId59" w:history="1">
        <w:r w:rsidR="00054148" w:rsidRPr="00054148">
          <w:rPr>
            <w:rStyle w:val="Hyperlink"/>
            <w:rFonts w:ascii="Times New Roman" w:hAnsi="Times New Roman"/>
            <w:sz w:val="24"/>
            <w:szCs w:val="24"/>
          </w:rPr>
          <w:t>Canadian Council on Social Development (CCSD)</w:t>
        </w:r>
      </w:hyperlink>
      <w:r w:rsidR="00054148" w:rsidRPr="00054148">
        <w:rPr>
          <w:sz w:val="24"/>
          <w:szCs w:val="24"/>
        </w:rPr>
        <w:t xml:space="preserve"> </w:t>
      </w:r>
    </w:p>
    <w:p w:rsidR="00054148" w:rsidRPr="00054148" w:rsidRDefault="00E165CF" w:rsidP="00054148">
      <w:pPr>
        <w:rPr>
          <w:sz w:val="24"/>
          <w:szCs w:val="24"/>
        </w:rPr>
      </w:pPr>
      <w:hyperlink r:id="rId60" w:history="1">
        <w:r w:rsidR="00054148" w:rsidRPr="00054148">
          <w:rPr>
            <w:rStyle w:val="Hyperlink"/>
            <w:rFonts w:ascii="Times New Roman" w:hAnsi="Times New Roman"/>
            <w:sz w:val="24"/>
            <w:szCs w:val="24"/>
          </w:rPr>
          <w:t xml:space="preserve">Canadian </w:t>
        </w:r>
        <w:proofErr w:type="spellStart"/>
        <w:r w:rsidR="00054148" w:rsidRPr="00054148">
          <w:rPr>
            <w:rStyle w:val="Hyperlink"/>
            <w:rFonts w:ascii="Times New Roman" w:hAnsi="Times New Roman"/>
            <w:sz w:val="24"/>
            <w:szCs w:val="24"/>
          </w:rPr>
          <w:t>Labour</w:t>
        </w:r>
        <w:proofErr w:type="spellEnd"/>
        <w:r w:rsidR="00054148" w:rsidRPr="00054148">
          <w:rPr>
            <w:rStyle w:val="Hyperlink"/>
            <w:rFonts w:ascii="Times New Roman" w:hAnsi="Times New Roman"/>
            <w:sz w:val="24"/>
            <w:szCs w:val="24"/>
          </w:rPr>
          <w:t xml:space="preserve"> Congress</w:t>
        </w:r>
      </w:hyperlink>
    </w:p>
    <w:p w:rsidR="00054148" w:rsidRPr="00054148" w:rsidRDefault="00E165CF" w:rsidP="00054148">
      <w:pPr>
        <w:rPr>
          <w:sz w:val="24"/>
          <w:szCs w:val="24"/>
        </w:rPr>
      </w:pPr>
      <w:hyperlink r:id="rId61" w:history="1">
        <w:r w:rsidR="00054148" w:rsidRPr="00054148">
          <w:rPr>
            <w:rStyle w:val="Hyperlink"/>
            <w:rFonts w:ascii="Times New Roman" w:hAnsi="Times New Roman"/>
            <w:sz w:val="24"/>
            <w:szCs w:val="24"/>
          </w:rPr>
          <w:t>CD Howe Institute</w:t>
        </w:r>
      </w:hyperlink>
      <w:r w:rsidR="00054148" w:rsidRPr="00054148">
        <w:rPr>
          <w:sz w:val="24"/>
          <w:szCs w:val="24"/>
        </w:rPr>
        <w:t xml:space="preserve"> </w:t>
      </w:r>
    </w:p>
    <w:p w:rsidR="00054148" w:rsidRPr="00054148" w:rsidRDefault="00E165CF" w:rsidP="00054148">
      <w:pPr>
        <w:rPr>
          <w:sz w:val="24"/>
          <w:szCs w:val="24"/>
        </w:rPr>
      </w:pPr>
      <w:hyperlink r:id="rId62" w:history="1">
        <w:r w:rsidR="00054148" w:rsidRPr="00054148">
          <w:rPr>
            <w:rStyle w:val="Hyperlink"/>
            <w:rFonts w:ascii="Times New Roman" w:hAnsi="Times New Roman"/>
            <w:sz w:val="24"/>
            <w:szCs w:val="24"/>
          </w:rPr>
          <w:t>Conference Board of Canada</w:t>
        </w:r>
      </w:hyperlink>
      <w:r w:rsidR="00054148" w:rsidRPr="00054148">
        <w:rPr>
          <w:sz w:val="24"/>
          <w:szCs w:val="24"/>
        </w:rPr>
        <w:t xml:space="preserve"> </w:t>
      </w:r>
    </w:p>
    <w:p w:rsidR="00054148" w:rsidRPr="00054148" w:rsidRDefault="00E165CF" w:rsidP="00054148">
      <w:pPr>
        <w:rPr>
          <w:sz w:val="24"/>
          <w:szCs w:val="24"/>
        </w:rPr>
      </w:pPr>
      <w:hyperlink r:id="rId63" w:history="1">
        <w:r w:rsidR="00054148" w:rsidRPr="00054148">
          <w:rPr>
            <w:rStyle w:val="Hyperlink"/>
            <w:rFonts w:ascii="Times New Roman" w:hAnsi="Times New Roman"/>
            <w:sz w:val="24"/>
            <w:szCs w:val="24"/>
          </w:rPr>
          <w:t>Fraser Institute</w:t>
        </w:r>
      </w:hyperlink>
      <w:r w:rsidR="00054148" w:rsidRPr="00054148">
        <w:rPr>
          <w:sz w:val="24"/>
          <w:szCs w:val="24"/>
        </w:rPr>
        <w:t xml:space="preserve"> </w:t>
      </w:r>
    </w:p>
    <w:p w:rsidR="00054148" w:rsidRPr="00054148" w:rsidRDefault="00E165CF" w:rsidP="00054148">
      <w:pPr>
        <w:rPr>
          <w:sz w:val="24"/>
          <w:szCs w:val="24"/>
        </w:rPr>
      </w:pPr>
      <w:hyperlink r:id="rId64" w:history="1">
        <w:r w:rsidR="00054148" w:rsidRPr="00054148">
          <w:rPr>
            <w:rStyle w:val="Hyperlink"/>
            <w:rFonts w:ascii="Times New Roman" w:hAnsi="Times New Roman"/>
            <w:sz w:val="24"/>
            <w:szCs w:val="24"/>
          </w:rPr>
          <w:t xml:space="preserve">International </w:t>
        </w:r>
        <w:proofErr w:type="spellStart"/>
        <w:r w:rsidR="00054148" w:rsidRPr="00054148">
          <w:rPr>
            <w:rStyle w:val="Hyperlink"/>
            <w:rFonts w:ascii="Times New Roman" w:hAnsi="Times New Roman"/>
            <w:sz w:val="24"/>
            <w:szCs w:val="24"/>
          </w:rPr>
          <w:t>Labour</w:t>
        </w:r>
        <w:proofErr w:type="spellEnd"/>
        <w:r w:rsidR="00054148" w:rsidRPr="00054148">
          <w:rPr>
            <w:rStyle w:val="Hyperlink"/>
            <w:rFonts w:ascii="Times New Roman" w:hAnsi="Times New Roman"/>
            <w:sz w:val="24"/>
            <w:szCs w:val="24"/>
          </w:rPr>
          <w:t xml:space="preserve"> Organization</w:t>
        </w:r>
      </w:hyperlink>
    </w:p>
    <w:p w:rsidR="00054148" w:rsidRPr="00054148" w:rsidRDefault="00E165CF" w:rsidP="00054148">
      <w:pPr>
        <w:rPr>
          <w:sz w:val="24"/>
          <w:szCs w:val="24"/>
        </w:rPr>
      </w:pPr>
      <w:hyperlink r:id="rId65" w:history="1">
        <w:r w:rsidR="00054148" w:rsidRPr="00DC4510">
          <w:rPr>
            <w:rStyle w:val="Hyperlink"/>
            <w:rFonts w:ascii="Times New Roman" w:hAnsi="Times New Roman"/>
            <w:sz w:val="24"/>
            <w:szCs w:val="24"/>
          </w:rPr>
          <w:t xml:space="preserve">Institute for Research on Public Policy (IRPP) </w:t>
        </w:r>
      </w:hyperlink>
    </w:p>
    <w:p w:rsidR="00CA0C6D" w:rsidRPr="00054148" w:rsidRDefault="00E165CF" w:rsidP="00054148">
      <w:pPr>
        <w:rPr>
          <w:sz w:val="24"/>
          <w:szCs w:val="24"/>
        </w:rPr>
      </w:pPr>
      <w:hyperlink r:id="rId66" w:history="1">
        <w:proofErr w:type="spellStart"/>
        <w:r w:rsidR="00CA0C6D" w:rsidRPr="00CA0C6D">
          <w:rPr>
            <w:rStyle w:val="Hyperlink"/>
            <w:rFonts w:ascii="Times New Roman" w:hAnsi="Times New Roman"/>
            <w:sz w:val="24"/>
            <w:szCs w:val="24"/>
          </w:rPr>
          <w:t>Maytree</w:t>
        </w:r>
        <w:proofErr w:type="spellEnd"/>
      </w:hyperlink>
    </w:p>
    <w:p w:rsidR="00054148" w:rsidRPr="00054148" w:rsidRDefault="00E165CF" w:rsidP="00054148">
      <w:pPr>
        <w:rPr>
          <w:sz w:val="24"/>
          <w:szCs w:val="24"/>
        </w:rPr>
      </w:pPr>
      <w:hyperlink r:id="rId67" w:history="1">
        <w:proofErr w:type="spellStart"/>
        <w:r w:rsidR="00054148" w:rsidRPr="00054148">
          <w:rPr>
            <w:rStyle w:val="Hyperlink"/>
            <w:rFonts w:ascii="Times New Roman" w:hAnsi="Times New Roman"/>
            <w:sz w:val="24"/>
            <w:szCs w:val="24"/>
          </w:rPr>
          <w:t>Organisation</w:t>
        </w:r>
        <w:proofErr w:type="spellEnd"/>
        <w:r w:rsidR="00054148" w:rsidRPr="00054148">
          <w:rPr>
            <w:rStyle w:val="Hyperlink"/>
            <w:rFonts w:ascii="Times New Roman" w:hAnsi="Times New Roman"/>
            <w:sz w:val="24"/>
            <w:szCs w:val="24"/>
          </w:rPr>
          <w:t xml:space="preserve"> for Economic Development and Cooperation (OECD)</w:t>
        </w:r>
      </w:hyperlink>
    </w:p>
    <w:bookmarkStart w:id="1" w:name="can"/>
    <w:bookmarkEnd w:id="1"/>
    <w:p w:rsidR="00F17B87" w:rsidRDefault="000504E7" w:rsidP="00D7261E">
      <w:pPr>
        <w:spacing w:line="288" w:lineRule="auto"/>
        <w:rPr>
          <w:b/>
          <w:snapToGrid w:val="0"/>
          <w:color w:val="000000"/>
          <w:sz w:val="24"/>
          <w:szCs w:val="24"/>
          <w:lang w:eastAsia="en-US"/>
        </w:rPr>
      </w:pPr>
      <w:r>
        <w:rPr>
          <w:b/>
          <w:snapToGrid w:val="0"/>
          <w:color w:val="000000"/>
          <w:sz w:val="24"/>
          <w:szCs w:val="24"/>
          <w:lang w:eastAsia="en-US"/>
        </w:rPr>
        <w:fldChar w:fldCharType="begin"/>
      </w:r>
      <w:r>
        <w:rPr>
          <w:b/>
          <w:snapToGrid w:val="0"/>
          <w:color w:val="000000"/>
          <w:sz w:val="24"/>
          <w:szCs w:val="24"/>
          <w:lang w:eastAsia="en-US"/>
        </w:rPr>
        <w:instrText xml:space="preserve"> HYPERLINK "http://vanierinstitute.ca/" </w:instrText>
      </w:r>
      <w:r>
        <w:rPr>
          <w:b/>
          <w:snapToGrid w:val="0"/>
          <w:color w:val="000000"/>
          <w:sz w:val="24"/>
          <w:szCs w:val="24"/>
          <w:lang w:eastAsia="en-US"/>
        </w:rPr>
        <w:fldChar w:fldCharType="separate"/>
      </w:r>
      <w:r w:rsidRPr="000504E7">
        <w:rPr>
          <w:rStyle w:val="Hyperlink"/>
          <w:rFonts w:ascii="Times New Roman" w:hAnsi="Times New Roman"/>
          <w:snapToGrid w:val="0"/>
          <w:sz w:val="24"/>
          <w:szCs w:val="24"/>
          <w:lang w:eastAsia="en-US"/>
        </w:rPr>
        <w:t>Vanier Institute</w:t>
      </w:r>
      <w:r>
        <w:rPr>
          <w:b/>
          <w:snapToGrid w:val="0"/>
          <w:color w:val="000000"/>
          <w:sz w:val="24"/>
          <w:szCs w:val="24"/>
          <w:lang w:eastAsia="en-US"/>
        </w:rPr>
        <w:fldChar w:fldCharType="end"/>
      </w:r>
      <w:r>
        <w:rPr>
          <w:b/>
          <w:snapToGrid w:val="0"/>
          <w:color w:val="000000"/>
          <w:sz w:val="24"/>
          <w:szCs w:val="24"/>
          <w:lang w:eastAsia="en-US"/>
        </w:rPr>
        <w:t xml:space="preserve"> </w:t>
      </w:r>
    </w:p>
    <w:p w:rsidR="00F17B87" w:rsidRDefault="00F17B87" w:rsidP="00D7261E">
      <w:pPr>
        <w:spacing w:line="288" w:lineRule="auto"/>
        <w:rPr>
          <w:b/>
          <w:snapToGrid w:val="0"/>
          <w:color w:val="000000"/>
          <w:sz w:val="24"/>
          <w:szCs w:val="24"/>
          <w:lang w:eastAsia="en-US"/>
        </w:rPr>
      </w:pPr>
    </w:p>
    <w:p w:rsidR="00D53337" w:rsidRDefault="00D53337" w:rsidP="00D7261E">
      <w:pPr>
        <w:spacing w:line="288" w:lineRule="auto"/>
        <w:rPr>
          <w:b/>
          <w:snapToGrid w:val="0"/>
          <w:color w:val="000000"/>
          <w:sz w:val="24"/>
          <w:szCs w:val="24"/>
          <w:lang w:eastAsia="en-US"/>
        </w:rPr>
      </w:pPr>
    </w:p>
    <w:p w:rsidR="00C07F95" w:rsidRDefault="00C07F95" w:rsidP="00D7261E">
      <w:pPr>
        <w:spacing w:line="288" w:lineRule="auto"/>
        <w:rPr>
          <w:b/>
          <w:snapToGrid w:val="0"/>
          <w:color w:val="000000"/>
          <w:sz w:val="24"/>
          <w:szCs w:val="24"/>
          <w:lang w:eastAsia="en-US"/>
        </w:rPr>
      </w:pPr>
      <w:r>
        <w:rPr>
          <w:b/>
          <w:snapToGrid w:val="0"/>
          <w:color w:val="000000"/>
          <w:sz w:val="24"/>
          <w:szCs w:val="24"/>
          <w:lang w:eastAsia="en-US"/>
        </w:rPr>
        <w:t>Useful writing resources</w:t>
      </w:r>
    </w:p>
    <w:p w:rsidR="00C07F95" w:rsidRPr="00D7261E" w:rsidRDefault="00C07F95" w:rsidP="00D7261E">
      <w:pPr>
        <w:spacing w:line="288" w:lineRule="auto"/>
        <w:rPr>
          <w:b/>
          <w:snapToGrid w:val="0"/>
          <w:color w:val="000000"/>
          <w:sz w:val="24"/>
          <w:szCs w:val="24"/>
          <w:lang w:eastAsia="en-US"/>
        </w:rPr>
      </w:pPr>
    </w:p>
    <w:p w:rsidR="00D7261E" w:rsidRPr="00D7261E" w:rsidRDefault="00D7261E" w:rsidP="00D7261E">
      <w:pPr>
        <w:spacing w:line="288" w:lineRule="auto"/>
        <w:rPr>
          <w:snapToGrid w:val="0"/>
          <w:color w:val="000000"/>
          <w:sz w:val="24"/>
          <w:szCs w:val="24"/>
          <w:lang w:eastAsia="en-US"/>
        </w:rPr>
      </w:pPr>
      <w:r w:rsidRPr="00D7261E">
        <w:rPr>
          <w:snapToGrid w:val="0"/>
          <w:color w:val="000000"/>
          <w:sz w:val="24"/>
          <w:szCs w:val="24"/>
          <w:lang w:eastAsia="en-US"/>
        </w:rPr>
        <w:t xml:space="preserve">“How to write an effective essay”: </w:t>
      </w:r>
      <w:hyperlink r:id="rId68" w:history="1">
        <w:r w:rsidRPr="00D7261E">
          <w:rPr>
            <w:snapToGrid w:val="0"/>
            <w:color w:val="0000FF"/>
            <w:sz w:val="24"/>
            <w:szCs w:val="24"/>
            <w:u w:val="single"/>
            <w:lang w:eastAsia="en-US"/>
          </w:rPr>
          <w:t>https://www.youtube.com/watch?v=nWqMQ26Gqi4</w:t>
        </w:r>
      </w:hyperlink>
    </w:p>
    <w:p w:rsidR="00D7261E" w:rsidRPr="00D7261E" w:rsidRDefault="00D7261E" w:rsidP="00D7261E">
      <w:pPr>
        <w:spacing w:line="288" w:lineRule="auto"/>
        <w:rPr>
          <w:snapToGrid w:val="0"/>
          <w:color w:val="000000"/>
          <w:sz w:val="24"/>
          <w:szCs w:val="24"/>
          <w:lang w:eastAsia="en-US"/>
        </w:rPr>
      </w:pPr>
      <w:r w:rsidRPr="00D7261E">
        <w:rPr>
          <w:snapToGrid w:val="0"/>
          <w:color w:val="000000"/>
          <w:sz w:val="24"/>
          <w:szCs w:val="24"/>
          <w:lang w:eastAsia="en-US"/>
        </w:rPr>
        <w:t xml:space="preserve">“How to write an essay”: </w:t>
      </w:r>
      <w:hyperlink r:id="rId69" w:history="1">
        <w:r w:rsidRPr="00D7261E">
          <w:rPr>
            <w:snapToGrid w:val="0"/>
            <w:color w:val="0000FF"/>
            <w:sz w:val="24"/>
            <w:szCs w:val="24"/>
            <w:u w:val="single"/>
            <w:lang w:eastAsia="en-US"/>
          </w:rPr>
          <w:t>https://www.youtube.com/watch?v=liyFKUFCQno</w:t>
        </w:r>
      </w:hyperlink>
    </w:p>
    <w:p w:rsidR="00D7261E" w:rsidRPr="00D7261E" w:rsidRDefault="00D7261E" w:rsidP="00D7261E">
      <w:pPr>
        <w:spacing w:line="288" w:lineRule="auto"/>
        <w:rPr>
          <w:snapToGrid w:val="0"/>
          <w:color w:val="000000"/>
          <w:sz w:val="24"/>
          <w:szCs w:val="24"/>
          <w:lang w:eastAsia="en-US"/>
        </w:rPr>
      </w:pPr>
      <w:r w:rsidRPr="00D7261E">
        <w:rPr>
          <w:snapToGrid w:val="0"/>
          <w:color w:val="000000"/>
          <w:sz w:val="24"/>
          <w:szCs w:val="24"/>
          <w:lang w:eastAsia="en-US"/>
        </w:rPr>
        <w:t xml:space="preserve">“How to Write an Effective Essay”: </w:t>
      </w:r>
      <w:hyperlink r:id="rId70" w:history="1">
        <w:r w:rsidRPr="00D7261E">
          <w:rPr>
            <w:snapToGrid w:val="0"/>
            <w:color w:val="0000FF"/>
            <w:sz w:val="24"/>
            <w:szCs w:val="24"/>
            <w:u w:val="single"/>
            <w:lang w:eastAsia="en-US"/>
          </w:rPr>
          <w:t>https://www.youtube.com/watch?v=IN6IOSMviS4</w:t>
        </w:r>
      </w:hyperlink>
    </w:p>
    <w:sectPr w:rsidR="00D7261E" w:rsidRPr="00D7261E" w:rsidSect="00AA38FE">
      <w:footerReference w:type="default" r:id="rId71"/>
      <w:footerReference w:type="first" r:id="rId72"/>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04" w:rsidRDefault="00A52504">
      <w:r>
        <w:separator/>
      </w:r>
    </w:p>
  </w:endnote>
  <w:endnote w:type="continuationSeparator" w:id="0">
    <w:p w:rsidR="00A52504" w:rsidRDefault="00A5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89A" w:rsidRDefault="0046489A">
    <w:pPr>
      <w:pStyle w:val="Footer"/>
      <w:framePr w:wrap="auto" w:vAnchor="text" w:hAnchor="margin" w:xAlign="right" w:y="1"/>
      <w:rPr>
        <w:rStyle w:val="PageNumber"/>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sidR="00963C70">
      <w:rPr>
        <w:rStyle w:val="PageNumber"/>
        <w:rFonts w:eastAsia="Batang"/>
        <w:noProof/>
      </w:rPr>
      <w:t>14</w:t>
    </w:r>
    <w:r>
      <w:rPr>
        <w:rStyle w:val="PageNumber"/>
        <w:rFonts w:eastAsia="Batang"/>
      </w:rPr>
      <w:fldChar w:fldCharType="end"/>
    </w:r>
  </w:p>
  <w:p w:rsidR="0046489A" w:rsidRDefault="00464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89A" w:rsidRDefault="0046489A" w:rsidP="00AA38FE">
    <w:pPr>
      <w:pStyle w:val="Footer"/>
      <w:jc w:val="right"/>
    </w:pPr>
    <w:r>
      <w:rPr>
        <w:rFonts w:ascii="Calibri" w:hAnsi="Calibri" w:cs="Verdana"/>
        <w:b/>
        <w:noProof/>
        <w:lang w:val="en-US" w:eastAsia="ko-KR"/>
      </w:rPr>
      <w:drawing>
        <wp:inline distT="0" distB="0" distL="0" distR="0">
          <wp:extent cx="1470660" cy="464820"/>
          <wp:effectExtent l="0" t="0" r="0" b="0"/>
          <wp:docPr id="1" name="Picture 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464820"/>
                  </a:xfrm>
                  <a:prstGeom prst="rect">
                    <a:avLst/>
                  </a:prstGeom>
                  <a:noFill/>
                  <a:ln>
                    <a:noFill/>
                  </a:ln>
                </pic:spPr>
              </pic:pic>
            </a:graphicData>
          </a:graphic>
        </wp:inline>
      </w:drawing>
    </w:r>
  </w:p>
  <w:p w:rsidR="0046489A" w:rsidRDefault="0046489A" w:rsidP="00AA38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04" w:rsidRDefault="00A52504">
      <w:r>
        <w:separator/>
      </w:r>
    </w:p>
  </w:footnote>
  <w:footnote w:type="continuationSeparator" w:id="0">
    <w:p w:rsidR="00A52504" w:rsidRDefault="00A52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73A"/>
    <w:multiLevelType w:val="multilevel"/>
    <w:tmpl w:val="B818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D79"/>
    <w:multiLevelType w:val="multilevel"/>
    <w:tmpl w:val="C0AE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B72FD"/>
    <w:multiLevelType w:val="multilevel"/>
    <w:tmpl w:val="6BD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AB"/>
    <w:rsid w:val="000438B6"/>
    <w:rsid w:val="000504E7"/>
    <w:rsid w:val="00054148"/>
    <w:rsid w:val="0005720A"/>
    <w:rsid w:val="00072077"/>
    <w:rsid w:val="000B0510"/>
    <w:rsid w:val="000B1CAB"/>
    <w:rsid w:val="000F066E"/>
    <w:rsid w:val="00137B5C"/>
    <w:rsid w:val="00163817"/>
    <w:rsid w:val="00176B0B"/>
    <w:rsid w:val="001B5898"/>
    <w:rsid w:val="001D0FF1"/>
    <w:rsid w:val="001E2A25"/>
    <w:rsid w:val="001F3EA7"/>
    <w:rsid w:val="002331B9"/>
    <w:rsid w:val="00276695"/>
    <w:rsid w:val="00280F4D"/>
    <w:rsid w:val="002B557D"/>
    <w:rsid w:val="002D3924"/>
    <w:rsid w:val="00326570"/>
    <w:rsid w:val="00331A84"/>
    <w:rsid w:val="00337EC2"/>
    <w:rsid w:val="00364891"/>
    <w:rsid w:val="003A7BFD"/>
    <w:rsid w:val="003B13FA"/>
    <w:rsid w:val="003B7691"/>
    <w:rsid w:val="003C104D"/>
    <w:rsid w:val="004079AF"/>
    <w:rsid w:val="0042035B"/>
    <w:rsid w:val="0042748B"/>
    <w:rsid w:val="004464F4"/>
    <w:rsid w:val="00452139"/>
    <w:rsid w:val="0045426E"/>
    <w:rsid w:val="0045495A"/>
    <w:rsid w:val="0046489A"/>
    <w:rsid w:val="00472DE5"/>
    <w:rsid w:val="00481454"/>
    <w:rsid w:val="00490B7E"/>
    <w:rsid w:val="004D172A"/>
    <w:rsid w:val="004D1E5D"/>
    <w:rsid w:val="004F248B"/>
    <w:rsid w:val="00505830"/>
    <w:rsid w:val="005108DC"/>
    <w:rsid w:val="00516146"/>
    <w:rsid w:val="00557B23"/>
    <w:rsid w:val="005678C0"/>
    <w:rsid w:val="005A745F"/>
    <w:rsid w:val="0060377F"/>
    <w:rsid w:val="006373F2"/>
    <w:rsid w:val="00672F84"/>
    <w:rsid w:val="006D1CE7"/>
    <w:rsid w:val="00710EB6"/>
    <w:rsid w:val="0074468B"/>
    <w:rsid w:val="00745F2C"/>
    <w:rsid w:val="00761FE9"/>
    <w:rsid w:val="007753C4"/>
    <w:rsid w:val="00776482"/>
    <w:rsid w:val="00777935"/>
    <w:rsid w:val="00786CBE"/>
    <w:rsid w:val="007C7EAA"/>
    <w:rsid w:val="007D41C7"/>
    <w:rsid w:val="007E28FD"/>
    <w:rsid w:val="007F4991"/>
    <w:rsid w:val="00815A66"/>
    <w:rsid w:val="00823017"/>
    <w:rsid w:val="00832821"/>
    <w:rsid w:val="00844F05"/>
    <w:rsid w:val="00883D80"/>
    <w:rsid w:val="00894CC8"/>
    <w:rsid w:val="008954B6"/>
    <w:rsid w:val="0091320F"/>
    <w:rsid w:val="00917DBA"/>
    <w:rsid w:val="009355BA"/>
    <w:rsid w:val="00945DAB"/>
    <w:rsid w:val="00957931"/>
    <w:rsid w:val="00963C70"/>
    <w:rsid w:val="009646EF"/>
    <w:rsid w:val="00981245"/>
    <w:rsid w:val="009B017F"/>
    <w:rsid w:val="009E58EB"/>
    <w:rsid w:val="00A021E7"/>
    <w:rsid w:val="00A104EF"/>
    <w:rsid w:val="00A1055B"/>
    <w:rsid w:val="00A23940"/>
    <w:rsid w:val="00A244D4"/>
    <w:rsid w:val="00A32E28"/>
    <w:rsid w:val="00A52504"/>
    <w:rsid w:val="00A63329"/>
    <w:rsid w:val="00A85DD3"/>
    <w:rsid w:val="00A90EC4"/>
    <w:rsid w:val="00AA38FE"/>
    <w:rsid w:val="00AB012F"/>
    <w:rsid w:val="00AB2FE7"/>
    <w:rsid w:val="00AC58CD"/>
    <w:rsid w:val="00AE0543"/>
    <w:rsid w:val="00AF707B"/>
    <w:rsid w:val="00B01A44"/>
    <w:rsid w:val="00B27ABC"/>
    <w:rsid w:val="00B4274E"/>
    <w:rsid w:val="00BB0E4F"/>
    <w:rsid w:val="00BD06CF"/>
    <w:rsid w:val="00BD70A2"/>
    <w:rsid w:val="00BF3400"/>
    <w:rsid w:val="00C02867"/>
    <w:rsid w:val="00C0790A"/>
    <w:rsid w:val="00C07F95"/>
    <w:rsid w:val="00C129E6"/>
    <w:rsid w:val="00C1628D"/>
    <w:rsid w:val="00C244A7"/>
    <w:rsid w:val="00C268D2"/>
    <w:rsid w:val="00C45F1E"/>
    <w:rsid w:val="00C52539"/>
    <w:rsid w:val="00C9397E"/>
    <w:rsid w:val="00CA0C6D"/>
    <w:rsid w:val="00CB079B"/>
    <w:rsid w:val="00CC4F34"/>
    <w:rsid w:val="00CE66F7"/>
    <w:rsid w:val="00D1036B"/>
    <w:rsid w:val="00D10DCF"/>
    <w:rsid w:val="00D4376E"/>
    <w:rsid w:val="00D53337"/>
    <w:rsid w:val="00D56376"/>
    <w:rsid w:val="00D7261E"/>
    <w:rsid w:val="00D73375"/>
    <w:rsid w:val="00D84368"/>
    <w:rsid w:val="00D85947"/>
    <w:rsid w:val="00D86ACD"/>
    <w:rsid w:val="00DA6D3F"/>
    <w:rsid w:val="00DC01A4"/>
    <w:rsid w:val="00DC1E3D"/>
    <w:rsid w:val="00DC4510"/>
    <w:rsid w:val="00DC603E"/>
    <w:rsid w:val="00DD074F"/>
    <w:rsid w:val="00DD24CF"/>
    <w:rsid w:val="00DE108F"/>
    <w:rsid w:val="00DE3EF1"/>
    <w:rsid w:val="00E14734"/>
    <w:rsid w:val="00E165CF"/>
    <w:rsid w:val="00E40DD6"/>
    <w:rsid w:val="00E61D62"/>
    <w:rsid w:val="00E73E6E"/>
    <w:rsid w:val="00E86FCF"/>
    <w:rsid w:val="00E87270"/>
    <w:rsid w:val="00E93988"/>
    <w:rsid w:val="00EA193C"/>
    <w:rsid w:val="00EC72CC"/>
    <w:rsid w:val="00ED14D8"/>
    <w:rsid w:val="00EF32D1"/>
    <w:rsid w:val="00EF7215"/>
    <w:rsid w:val="00F113F1"/>
    <w:rsid w:val="00F17B87"/>
    <w:rsid w:val="00F44FE1"/>
    <w:rsid w:val="00F53BE1"/>
    <w:rsid w:val="00F57D96"/>
    <w:rsid w:val="00F67F0F"/>
    <w:rsid w:val="00FD655E"/>
    <w:rsid w:val="00FE0B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043405B-235E-4CFA-B3D1-2DA0B74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C6D"/>
  </w:style>
  <w:style w:type="paragraph" w:styleId="Heading1">
    <w:name w:val="heading 1"/>
    <w:basedOn w:val="Normal"/>
    <w:next w:val="Normal"/>
    <w:qFormat/>
    <w:pPr>
      <w:keepNext/>
      <w:tabs>
        <w:tab w:val="left" w:pos="-1440"/>
        <w:tab w:val="left" w:pos="0"/>
        <w:tab w:val="left" w:pos="1440"/>
        <w:tab w:val="left" w:pos="2880"/>
        <w:tab w:val="left" w:pos="4320"/>
        <w:tab w:val="left" w:pos="5760"/>
        <w:tab w:val="left" w:pos="7200"/>
        <w:tab w:val="left" w:pos="8640"/>
      </w:tabs>
      <w:outlineLvl w:val="0"/>
    </w:pPr>
    <w:rPr>
      <w:rFonts w:eastAsia="Batang"/>
      <w:b/>
    </w:rPr>
  </w:style>
  <w:style w:type="paragraph" w:styleId="Heading3">
    <w:name w:val="heading 3"/>
    <w:basedOn w:val="Normal"/>
    <w:next w:val="Normal"/>
    <w:link w:val="Heading3Char"/>
    <w:uiPriority w:val="9"/>
    <w:semiHidden/>
    <w:unhideWhenUsed/>
    <w:qFormat/>
    <w:rsid w:val="00DE3EF1"/>
    <w:pPr>
      <w:keepNext/>
      <w:spacing w:before="240" w:after="60"/>
      <w:outlineLvl w:val="2"/>
    </w:pPr>
    <w:rPr>
      <w:rFonts w:ascii="Cambria" w:eastAsia="Malgun Gothic"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sz w:val="24"/>
      <w:lang w:eastAsia="en-US"/>
    </w:rPr>
  </w:style>
  <w:style w:type="character" w:customStyle="1" w:styleId="quoted1">
    <w:name w:val="quoted1"/>
    <w:basedOn w:val="DefaultParagraphFont"/>
  </w:style>
  <w:style w:type="character" w:styleId="Hyperlink">
    <w:name w:val="Hyperlink"/>
    <w:rPr>
      <w:rFonts w:ascii="Arial" w:hAnsi="Arial"/>
      <w:b/>
      <w:sz w:val="18"/>
      <w:u w:val="single"/>
    </w:rPr>
  </w:style>
  <w:style w:type="character" w:customStyle="1" w:styleId="medium-bold">
    <w:name w:val="medium-bold"/>
    <w:basedOn w:val="DefaultParagraphFont"/>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x-none" w:eastAsia="en-US"/>
    </w:rPr>
  </w:style>
  <w:style w:type="character" w:styleId="Strong">
    <w:name w:val="Strong"/>
    <w:qFormat/>
    <w:rsid w:val="00176B0B"/>
    <w:rPr>
      <w:b/>
      <w:bCs/>
    </w:rPr>
  </w:style>
  <w:style w:type="character" w:styleId="FollowedHyperlink">
    <w:name w:val="FollowedHyperlink"/>
    <w:rsid w:val="00D84368"/>
    <w:rPr>
      <w:color w:val="800080"/>
      <w:u w:val="single"/>
    </w:rPr>
  </w:style>
  <w:style w:type="paragraph" w:styleId="Header">
    <w:name w:val="header"/>
    <w:basedOn w:val="Normal"/>
    <w:link w:val="HeaderChar"/>
    <w:uiPriority w:val="99"/>
    <w:unhideWhenUsed/>
    <w:rsid w:val="00AA38FE"/>
    <w:pPr>
      <w:tabs>
        <w:tab w:val="center" w:pos="4680"/>
        <w:tab w:val="right" w:pos="9360"/>
      </w:tabs>
    </w:pPr>
  </w:style>
  <w:style w:type="character" w:customStyle="1" w:styleId="HeaderChar">
    <w:name w:val="Header Char"/>
    <w:basedOn w:val="DefaultParagraphFont"/>
    <w:link w:val="Header"/>
    <w:uiPriority w:val="99"/>
    <w:rsid w:val="00AA38FE"/>
  </w:style>
  <w:style w:type="character" w:customStyle="1" w:styleId="FooterChar">
    <w:name w:val="Footer Char"/>
    <w:link w:val="Footer"/>
    <w:uiPriority w:val="99"/>
    <w:rsid w:val="00AA38FE"/>
    <w:rPr>
      <w:sz w:val="24"/>
      <w:lang w:eastAsia="en-US"/>
    </w:rPr>
  </w:style>
  <w:style w:type="paragraph" w:styleId="BalloonText">
    <w:name w:val="Balloon Text"/>
    <w:basedOn w:val="Normal"/>
    <w:link w:val="BalloonTextChar"/>
    <w:uiPriority w:val="99"/>
    <w:semiHidden/>
    <w:unhideWhenUsed/>
    <w:rsid w:val="00AA38FE"/>
    <w:rPr>
      <w:rFonts w:ascii="Tahoma" w:hAnsi="Tahoma"/>
      <w:sz w:val="16"/>
      <w:szCs w:val="16"/>
      <w:lang w:val="x-none" w:eastAsia="x-none"/>
    </w:rPr>
  </w:style>
  <w:style w:type="character" w:customStyle="1" w:styleId="BalloonTextChar">
    <w:name w:val="Balloon Text Char"/>
    <w:link w:val="BalloonText"/>
    <w:uiPriority w:val="99"/>
    <w:semiHidden/>
    <w:rsid w:val="00AA38FE"/>
    <w:rPr>
      <w:rFonts w:ascii="Tahoma" w:hAnsi="Tahoma" w:cs="Tahoma"/>
      <w:sz w:val="16"/>
      <w:szCs w:val="16"/>
    </w:rPr>
  </w:style>
  <w:style w:type="character" w:customStyle="1" w:styleId="Heading3Char">
    <w:name w:val="Heading 3 Char"/>
    <w:link w:val="Heading3"/>
    <w:uiPriority w:val="9"/>
    <w:semiHidden/>
    <w:rsid w:val="00DE3EF1"/>
    <w:rPr>
      <w:rFonts w:ascii="Cambria" w:eastAsia="Malgun Gothic" w:hAnsi="Cambria" w:cs="Times New Roman"/>
      <w:b/>
      <w:bCs/>
      <w:sz w:val="26"/>
      <w:szCs w:val="26"/>
    </w:rPr>
  </w:style>
  <w:style w:type="paragraph" w:customStyle="1" w:styleId="Default">
    <w:name w:val="Default"/>
    <w:rsid w:val="00F57D96"/>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DC603E"/>
    <w:rPr>
      <w:sz w:val="16"/>
      <w:szCs w:val="16"/>
    </w:rPr>
  </w:style>
  <w:style w:type="paragraph" w:styleId="CommentText">
    <w:name w:val="annotation text"/>
    <w:basedOn w:val="Normal"/>
    <w:link w:val="CommentTextChar"/>
    <w:uiPriority w:val="99"/>
    <w:semiHidden/>
    <w:unhideWhenUsed/>
    <w:rsid w:val="00DC603E"/>
  </w:style>
  <w:style w:type="character" w:customStyle="1" w:styleId="CommentTextChar">
    <w:name w:val="Comment Text Char"/>
    <w:basedOn w:val="DefaultParagraphFont"/>
    <w:link w:val="CommentText"/>
    <w:uiPriority w:val="99"/>
    <w:semiHidden/>
    <w:rsid w:val="00DC603E"/>
    <w:rPr>
      <w:lang w:val="en-US" w:eastAsia="ko-KR"/>
    </w:rPr>
  </w:style>
  <w:style w:type="paragraph" w:styleId="CommentSubject">
    <w:name w:val="annotation subject"/>
    <w:basedOn w:val="CommentText"/>
    <w:next w:val="CommentText"/>
    <w:link w:val="CommentSubjectChar"/>
    <w:uiPriority w:val="99"/>
    <w:semiHidden/>
    <w:unhideWhenUsed/>
    <w:rsid w:val="00DC603E"/>
    <w:rPr>
      <w:b/>
      <w:bCs/>
    </w:rPr>
  </w:style>
  <w:style w:type="character" w:customStyle="1" w:styleId="CommentSubjectChar">
    <w:name w:val="Comment Subject Char"/>
    <w:basedOn w:val="CommentTextChar"/>
    <w:link w:val="CommentSubject"/>
    <w:uiPriority w:val="99"/>
    <w:semiHidden/>
    <w:rsid w:val="00DC603E"/>
    <w:rPr>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5146">
      <w:bodyDiv w:val="1"/>
      <w:marLeft w:val="0"/>
      <w:marRight w:val="0"/>
      <w:marTop w:val="0"/>
      <w:marBottom w:val="0"/>
      <w:divBdr>
        <w:top w:val="none" w:sz="0" w:space="0" w:color="auto"/>
        <w:left w:val="none" w:sz="0" w:space="0" w:color="auto"/>
        <w:bottom w:val="none" w:sz="0" w:space="0" w:color="auto"/>
        <w:right w:val="none" w:sz="0" w:space="0" w:color="auto"/>
      </w:divBdr>
    </w:div>
    <w:div w:id="834608306">
      <w:bodyDiv w:val="1"/>
      <w:marLeft w:val="0"/>
      <w:marRight w:val="0"/>
      <w:marTop w:val="0"/>
      <w:marBottom w:val="0"/>
      <w:divBdr>
        <w:top w:val="none" w:sz="0" w:space="0" w:color="auto"/>
        <w:left w:val="none" w:sz="0" w:space="0" w:color="auto"/>
        <w:bottom w:val="none" w:sz="0" w:space="0" w:color="auto"/>
        <w:right w:val="none" w:sz="0" w:space="0" w:color="auto"/>
      </w:divBdr>
    </w:div>
    <w:div w:id="1513685916">
      <w:bodyDiv w:val="1"/>
      <w:marLeft w:val="0"/>
      <w:marRight w:val="0"/>
      <w:marTop w:val="0"/>
      <w:marBottom w:val="0"/>
      <w:divBdr>
        <w:top w:val="none" w:sz="0" w:space="0" w:color="auto"/>
        <w:left w:val="none" w:sz="0" w:space="0" w:color="auto"/>
        <w:bottom w:val="none" w:sz="0" w:space="0" w:color="auto"/>
        <w:right w:val="none" w:sz="0" w:space="0" w:color="auto"/>
      </w:divBdr>
      <w:divsChild>
        <w:div w:id="1903952538">
          <w:marLeft w:val="0"/>
          <w:marRight w:val="0"/>
          <w:marTop w:val="0"/>
          <w:marBottom w:val="0"/>
          <w:divBdr>
            <w:top w:val="none" w:sz="0" w:space="0" w:color="auto"/>
            <w:left w:val="none" w:sz="0" w:space="0" w:color="auto"/>
            <w:bottom w:val="none" w:sz="0" w:space="0" w:color="auto"/>
            <w:right w:val="none" w:sz="0" w:space="0" w:color="auto"/>
          </w:divBdr>
          <w:divsChild>
            <w:div w:id="9589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odle.yorku.ca/" TargetMode="External"/><Relationship Id="rId18" Type="http://schemas.openxmlformats.org/officeDocument/2006/relationships/hyperlink" Target="http://www.yorku.ca/secretariat/policies/document.php?document=69" TargetMode="External"/><Relationship Id="rId26" Type="http://schemas.openxmlformats.org/officeDocument/2006/relationships/hyperlink" Target="http://www.yorku.ca/laps/writ/centre/.%20" TargetMode="External"/><Relationship Id="rId39" Type="http://schemas.openxmlformats.org/officeDocument/2006/relationships/hyperlink" Target="https://www.youtube.com/watch?v=vRCgO6QmbGk" TargetMode="External"/><Relationship Id="rId21" Type="http://schemas.openxmlformats.org/officeDocument/2006/relationships/hyperlink" Target="https://counselling.students.yorku.ca/" TargetMode="External"/><Relationship Id="rId34" Type="http://schemas.openxmlformats.org/officeDocument/2006/relationships/hyperlink" Target="https://www.youtube.com/watch?v=ahUDKVKBNmg" TargetMode="External"/><Relationship Id="rId42" Type="http://schemas.openxmlformats.org/officeDocument/2006/relationships/hyperlink" Target="http://journals2.scholarsportal.info.ezproxy.library.yorku.ca/pdf/00084840/v58i0001/183_bautdwsmit2c.xml" TargetMode="External"/><Relationship Id="rId47" Type="http://schemas.openxmlformats.org/officeDocument/2006/relationships/hyperlink" Target="http://journals2.scholarsportal.info.ezproxy.library.yorku.ca/details/00953997/v32i0001/9_cvtnpmtpome.xml?q=The+problem+of+mutual+empowerment+&amp;search_in=anywhere&amp;date_from=&amp;date_to=&amp;sort=relevance&amp;op=AND&amp;q=Administration+%26+Society&amp;search_in=JOURNAL&amp;sub=" TargetMode="External"/><Relationship Id="rId50" Type="http://schemas.openxmlformats.org/officeDocument/2006/relationships/hyperlink" Target="https://www.ipac.ca/" TargetMode="External"/><Relationship Id="rId55" Type="http://schemas.openxmlformats.org/officeDocument/2006/relationships/hyperlink" Target="https://www.canada.ca/en/public-service-commission.html" TargetMode="External"/><Relationship Id="rId63" Type="http://schemas.openxmlformats.org/officeDocument/2006/relationships/hyperlink" Target="http://www.fraserinstitute.ca/" TargetMode="External"/><Relationship Id="rId68" Type="http://schemas.openxmlformats.org/officeDocument/2006/relationships/hyperlink" Target="https://www.youtube.com/watch?v=nWqMQ26Gqi4"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bookcentral.proquest.com/lib/york/detail.action?docID=4741961" TargetMode="External"/><Relationship Id="rId29" Type="http://schemas.openxmlformats.org/officeDocument/2006/relationships/hyperlink" Target="https://www.youtube.com/watch?v=LpAot9vbz9M" TargetMode="External"/><Relationship Id="rId11" Type="http://schemas.openxmlformats.org/officeDocument/2006/relationships/hyperlink" Target="mailto:tklassen@yorku.ca" TargetMode="External"/><Relationship Id="rId24" Type="http://schemas.openxmlformats.org/officeDocument/2006/relationships/hyperlink" Target="http://www.yorku.ca/accessibilityhub/index.htm" TargetMode="External"/><Relationship Id="rId32" Type="http://schemas.openxmlformats.org/officeDocument/2006/relationships/hyperlink" Target="http://policyoptions.irpp.org/magazines/september-2016/public-policy-and-young-canadians-a-policy-options-podcast/" TargetMode="External"/><Relationship Id="rId37" Type="http://schemas.openxmlformats.org/officeDocument/2006/relationships/hyperlink" Target="https://www.library.yorku.ca/find/Record/34627" TargetMode="External"/><Relationship Id="rId40" Type="http://schemas.openxmlformats.org/officeDocument/2006/relationships/hyperlink" Target="https://www.youtube.com/watch?v=gmOvEwtDycs" TargetMode="External"/><Relationship Id="rId45" Type="http://schemas.openxmlformats.org/officeDocument/2006/relationships/hyperlink" Target="http://site.ebrary.com.ezproxy.library.yorku.ca/lib/oculyork/reader.action?docID=10735262&amp;ppg=1" TargetMode="External"/><Relationship Id="rId53" Type="http://schemas.openxmlformats.org/officeDocument/2006/relationships/hyperlink" Target="https://www.priv.gc.ca/en/" TargetMode="External"/><Relationship Id="rId58" Type="http://schemas.openxmlformats.org/officeDocument/2006/relationships/hyperlink" Target="http://www.cwf.ca/" TargetMode="External"/><Relationship Id="rId66" Type="http://schemas.openxmlformats.org/officeDocument/2006/relationships/hyperlink" Target="https://maytree.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bcpress.ca/how-to-succeed-at-university-and-get-a-great-job" TargetMode="External"/><Relationship Id="rId23" Type="http://schemas.openxmlformats.org/officeDocument/2006/relationships/hyperlink" Target="http://www.glendon.yorku.ca/counselling" TargetMode="External"/><Relationship Id="rId28" Type="http://schemas.openxmlformats.org/officeDocument/2006/relationships/hyperlink" Target="https://oscr.students.yorku.ca/csrr" TargetMode="External"/><Relationship Id="rId36" Type="http://schemas.openxmlformats.org/officeDocument/2006/relationships/hyperlink" Target="http://www.oag-bvg.gc.ca/internet/English/au_fs_e_370.html" TargetMode="External"/><Relationship Id="rId49" Type="http://schemas.openxmlformats.org/officeDocument/2006/relationships/hyperlink" Target="http://www.innovation.cc/" TargetMode="External"/><Relationship Id="rId57" Type="http://schemas.openxmlformats.org/officeDocument/2006/relationships/hyperlink" Target="http://www.policyalternatives.ca/" TargetMode="External"/><Relationship Id="rId61" Type="http://schemas.openxmlformats.org/officeDocument/2006/relationships/hyperlink" Target="http://www.cdhowe.org/" TargetMode="External"/><Relationship Id="rId10" Type="http://schemas.openxmlformats.org/officeDocument/2006/relationships/hyperlink" Target="http://www.thomasklassen.net" TargetMode="External"/><Relationship Id="rId19" Type="http://schemas.openxmlformats.org/officeDocument/2006/relationships/hyperlink" Target="http://www.yorku.ca/academicintegrity" TargetMode="External"/><Relationship Id="rId31" Type="http://schemas.openxmlformats.org/officeDocument/2006/relationships/hyperlink" Target="http://site.ebrary.com.ezproxy.library.yorku.ca/lib/oculyork/detail.action?docID=11090617" TargetMode="External"/><Relationship Id="rId44" Type="http://schemas.openxmlformats.org/officeDocument/2006/relationships/hyperlink" Target="https://www.library.yorku.ca/find/Record/3529762" TargetMode="External"/><Relationship Id="rId52" Type="http://schemas.openxmlformats.org/officeDocument/2006/relationships/hyperlink" Target="http://www.parl.gc.ca/common/index.asp?Language=E&amp;Parl=37&amp;Ses=1" TargetMode="External"/><Relationship Id="rId60" Type="http://schemas.openxmlformats.org/officeDocument/2006/relationships/hyperlink" Target="http://www.clc-ctc.ca/" TargetMode="External"/><Relationship Id="rId65" Type="http://schemas.openxmlformats.org/officeDocument/2006/relationships/hyperlink" Target="http://irpp.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lassen.blog.yorku.ca" TargetMode="External"/><Relationship Id="rId14" Type="http://schemas.openxmlformats.org/officeDocument/2006/relationships/hyperlink" Target="http://elearning.laps.yorku.ca/" TargetMode="External"/><Relationship Id="rId22" Type="http://schemas.openxmlformats.org/officeDocument/2006/relationships/hyperlink" Target="https://accessibility.students.yorku.ca/" TargetMode="External"/><Relationship Id="rId27" Type="http://schemas.openxmlformats.org/officeDocument/2006/relationships/hyperlink" Target="http://www.yorku.ca/spark/" TargetMode="External"/><Relationship Id="rId30" Type="http://schemas.openxmlformats.org/officeDocument/2006/relationships/hyperlink" Target="http://policyoptions.irpp.org/2016/05/17/policy-options-podcast-11-what-is-government-good-at/" TargetMode="External"/><Relationship Id="rId35" Type="http://schemas.openxmlformats.org/officeDocument/2006/relationships/hyperlink" Target="https://www.ontario.ca/page/ontario-budget-basics" TargetMode="External"/><Relationship Id="rId43" Type="http://schemas.openxmlformats.org/officeDocument/2006/relationships/hyperlink" Target="http://optimumonline.ca/article.phtml?&amp;id=340&amp;page=1" TargetMode="External"/><Relationship Id="rId48" Type="http://schemas.openxmlformats.org/officeDocument/2006/relationships/hyperlink" Target="http://www.csps-efpc.gc.ca/index-eng.aspx" TargetMode="External"/><Relationship Id="rId56" Type="http://schemas.openxmlformats.org/officeDocument/2006/relationships/hyperlink" Target="http://www.unpan.org/" TargetMode="External"/><Relationship Id="rId64" Type="http://schemas.openxmlformats.org/officeDocument/2006/relationships/hyperlink" Target="http://www.ilo.org/" TargetMode="External"/><Relationship Id="rId69" Type="http://schemas.openxmlformats.org/officeDocument/2006/relationships/hyperlink" Target="https://www.youtube.com/watch?v=liyFKUFCQno" TargetMode="External"/><Relationship Id="rId8" Type="http://schemas.openxmlformats.org/officeDocument/2006/relationships/hyperlink" Target="https://moodle.yorku.ca/moodle/course/view.php?id=147959" TargetMode="External"/><Relationship Id="rId51" Type="http://schemas.openxmlformats.org/officeDocument/2006/relationships/hyperlink" Target="http://www.oag-bvg.gc.ca/internet/English/admin_e_41.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albion.com/netiquette/corerules.html" TargetMode="External"/><Relationship Id="rId17" Type="http://schemas.openxmlformats.org/officeDocument/2006/relationships/hyperlink" Target="https://myacademicrecord.students.yorku.ca/pass-fail-option" TargetMode="External"/><Relationship Id="rId25" Type="http://schemas.openxmlformats.org/officeDocument/2006/relationships/hyperlink" Target="http://www.yorku.ca/secretariat/policies/document.php?document=82" TargetMode="External"/><Relationship Id="rId33" Type="http://schemas.openxmlformats.org/officeDocument/2006/relationships/hyperlink" Target="http://journals2.scholarsportal.info.ezproxy.library.yorku.ca/search?q=Comparing+Federal+Government+Immigrant+Settlement+Policies+in+Canada+and+the+United+States&amp;search_in=anywhere&amp;date_from=&amp;date_to=&amp;sort=relevance&amp;op=AND&amp;q=American+Review+of+Canadian+Stu" TargetMode="External"/><Relationship Id="rId38" Type="http://schemas.openxmlformats.org/officeDocument/2006/relationships/hyperlink" Target="http://www.revparl.ca/37/3/37n3e_14_Moscoe.pdf" TargetMode="External"/><Relationship Id="rId46" Type="http://schemas.openxmlformats.org/officeDocument/2006/relationships/hyperlink" Target="http://ezproxy.library.yorku.ca/login?url=http://site.ebrary.com/lib/oculyork/docDetail.action?docID=10735262" TargetMode="External"/><Relationship Id="rId59" Type="http://schemas.openxmlformats.org/officeDocument/2006/relationships/hyperlink" Target="http://www.ccsd.ca/" TargetMode="External"/><Relationship Id="rId67" Type="http://schemas.openxmlformats.org/officeDocument/2006/relationships/hyperlink" Target="http://www.oecd.org/" TargetMode="External"/><Relationship Id="rId20" Type="http://schemas.openxmlformats.org/officeDocument/2006/relationships/hyperlink" Target="https://spark.library.yorku.ca/academic-integrity-breach-of-policy-on-academic-honesty/" TargetMode="External"/><Relationship Id="rId41" Type="http://schemas.openxmlformats.org/officeDocument/2006/relationships/hyperlink" Target="https://www.youtube.com/watch?v=WIm1VuOqDts" TargetMode="External"/><Relationship Id="rId54" Type="http://schemas.openxmlformats.org/officeDocument/2006/relationships/hyperlink" Target="http://www.pco-bcp.gc.ca/index.asp?lang=eng&amp;page=index" TargetMode="External"/><Relationship Id="rId62" Type="http://schemas.openxmlformats.org/officeDocument/2006/relationships/hyperlink" Target="http://www.conferenceboard.ca/" TargetMode="External"/><Relationship Id="rId70" Type="http://schemas.openxmlformats.org/officeDocument/2006/relationships/hyperlink" Target="https://www.youtube.com/watch?v=IN6IOSMviS4"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76ED5C-87CF-47EC-BF0B-8673F2A9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3013</Words>
  <Characters>24203</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York University</vt:lpstr>
    </vt:vector>
  </TitlesOfParts>
  <Company>x</Company>
  <LinksUpToDate>false</LinksUpToDate>
  <CharactersWithSpaces>27162</CharactersWithSpaces>
  <SharedDoc>false</SharedDoc>
  <HLinks>
    <vt:vector size="294" baseType="variant">
      <vt:variant>
        <vt:i4>3014779</vt:i4>
      </vt:variant>
      <vt:variant>
        <vt:i4>144</vt:i4>
      </vt:variant>
      <vt:variant>
        <vt:i4>0</vt:i4>
      </vt:variant>
      <vt:variant>
        <vt:i4>5</vt:i4>
      </vt:variant>
      <vt:variant>
        <vt:lpwstr>https://www.youtube.com/watch?v=IN6IOSMviS4</vt:lpwstr>
      </vt:variant>
      <vt:variant>
        <vt:lpwstr/>
      </vt:variant>
      <vt:variant>
        <vt:i4>2621478</vt:i4>
      </vt:variant>
      <vt:variant>
        <vt:i4>141</vt:i4>
      </vt:variant>
      <vt:variant>
        <vt:i4>0</vt:i4>
      </vt:variant>
      <vt:variant>
        <vt:i4>5</vt:i4>
      </vt:variant>
      <vt:variant>
        <vt:lpwstr>https://www.youtube.com/watch?v=liyFKUFCQno</vt:lpwstr>
      </vt:variant>
      <vt:variant>
        <vt:lpwstr/>
      </vt:variant>
      <vt:variant>
        <vt:i4>7929958</vt:i4>
      </vt:variant>
      <vt:variant>
        <vt:i4>138</vt:i4>
      </vt:variant>
      <vt:variant>
        <vt:i4>0</vt:i4>
      </vt:variant>
      <vt:variant>
        <vt:i4>5</vt:i4>
      </vt:variant>
      <vt:variant>
        <vt:lpwstr>https://www.youtube.com/watch?v=nWqMQ26Gqi4</vt:lpwstr>
      </vt:variant>
      <vt:variant>
        <vt:lpwstr/>
      </vt:variant>
      <vt:variant>
        <vt:i4>7929894</vt:i4>
      </vt:variant>
      <vt:variant>
        <vt:i4>135</vt:i4>
      </vt:variant>
      <vt:variant>
        <vt:i4>0</vt:i4>
      </vt:variant>
      <vt:variant>
        <vt:i4>5</vt:i4>
      </vt:variant>
      <vt:variant>
        <vt:lpwstr>http://vanierinstitute.ca/</vt:lpwstr>
      </vt:variant>
      <vt:variant>
        <vt:lpwstr/>
      </vt:variant>
      <vt:variant>
        <vt:i4>5767228</vt:i4>
      </vt:variant>
      <vt:variant>
        <vt:i4>132</vt:i4>
      </vt:variant>
      <vt:variant>
        <vt:i4>0</vt:i4>
      </vt:variant>
      <vt:variant>
        <vt:i4>5</vt:i4>
      </vt:variant>
      <vt:variant>
        <vt:lpwstr>http://policyresearch.gc.ca/index_e.htm</vt:lpwstr>
      </vt:variant>
      <vt:variant>
        <vt:lpwstr/>
      </vt:variant>
      <vt:variant>
        <vt:i4>5505113</vt:i4>
      </vt:variant>
      <vt:variant>
        <vt:i4>129</vt:i4>
      </vt:variant>
      <vt:variant>
        <vt:i4>0</vt:i4>
      </vt:variant>
      <vt:variant>
        <vt:i4>5</vt:i4>
      </vt:variant>
      <vt:variant>
        <vt:lpwstr>http://www.oecd.org/</vt:lpwstr>
      </vt:variant>
      <vt:variant>
        <vt:lpwstr/>
      </vt:variant>
      <vt:variant>
        <vt:i4>4194306</vt:i4>
      </vt:variant>
      <vt:variant>
        <vt:i4>126</vt:i4>
      </vt:variant>
      <vt:variant>
        <vt:i4>0</vt:i4>
      </vt:variant>
      <vt:variant>
        <vt:i4>5</vt:i4>
      </vt:variant>
      <vt:variant>
        <vt:lpwstr>http://www.reformmonitor.org/</vt:lpwstr>
      </vt:variant>
      <vt:variant>
        <vt:lpwstr/>
      </vt:variant>
      <vt:variant>
        <vt:i4>4259930</vt:i4>
      </vt:variant>
      <vt:variant>
        <vt:i4>123</vt:i4>
      </vt:variant>
      <vt:variant>
        <vt:i4>0</vt:i4>
      </vt:variant>
      <vt:variant>
        <vt:i4>5</vt:i4>
      </vt:variant>
      <vt:variant>
        <vt:lpwstr>http://www.irpp.org/</vt:lpwstr>
      </vt:variant>
      <vt:variant>
        <vt:lpwstr/>
      </vt:variant>
      <vt:variant>
        <vt:i4>2424928</vt:i4>
      </vt:variant>
      <vt:variant>
        <vt:i4>120</vt:i4>
      </vt:variant>
      <vt:variant>
        <vt:i4>0</vt:i4>
      </vt:variant>
      <vt:variant>
        <vt:i4>5</vt:i4>
      </vt:variant>
      <vt:variant>
        <vt:lpwstr>http://www.ilo.org/</vt:lpwstr>
      </vt:variant>
      <vt:variant>
        <vt:lpwstr/>
      </vt:variant>
      <vt:variant>
        <vt:i4>6684790</vt:i4>
      </vt:variant>
      <vt:variant>
        <vt:i4>117</vt:i4>
      </vt:variant>
      <vt:variant>
        <vt:i4>0</vt:i4>
      </vt:variant>
      <vt:variant>
        <vt:i4>5</vt:i4>
      </vt:variant>
      <vt:variant>
        <vt:lpwstr>http://www.fraserinstitute.ca/</vt:lpwstr>
      </vt:variant>
      <vt:variant>
        <vt:lpwstr/>
      </vt:variant>
      <vt:variant>
        <vt:i4>7209074</vt:i4>
      </vt:variant>
      <vt:variant>
        <vt:i4>114</vt:i4>
      </vt:variant>
      <vt:variant>
        <vt:i4>0</vt:i4>
      </vt:variant>
      <vt:variant>
        <vt:i4>5</vt:i4>
      </vt:variant>
      <vt:variant>
        <vt:lpwstr>http://www.conferenceboard.ca/</vt:lpwstr>
      </vt:variant>
      <vt:variant>
        <vt:lpwstr/>
      </vt:variant>
      <vt:variant>
        <vt:i4>2359350</vt:i4>
      </vt:variant>
      <vt:variant>
        <vt:i4>111</vt:i4>
      </vt:variant>
      <vt:variant>
        <vt:i4>0</vt:i4>
      </vt:variant>
      <vt:variant>
        <vt:i4>5</vt:i4>
      </vt:variant>
      <vt:variant>
        <vt:lpwstr>http://www.cdhowe.org/</vt:lpwstr>
      </vt:variant>
      <vt:variant>
        <vt:lpwstr/>
      </vt:variant>
      <vt:variant>
        <vt:i4>5505049</vt:i4>
      </vt:variant>
      <vt:variant>
        <vt:i4>108</vt:i4>
      </vt:variant>
      <vt:variant>
        <vt:i4>0</vt:i4>
      </vt:variant>
      <vt:variant>
        <vt:i4>5</vt:i4>
      </vt:variant>
      <vt:variant>
        <vt:lpwstr>http://cprn.com/</vt:lpwstr>
      </vt:variant>
      <vt:variant>
        <vt:lpwstr/>
      </vt:variant>
      <vt:variant>
        <vt:i4>6750250</vt:i4>
      </vt:variant>
      <vt:variant>
        <vt:i4>105</vt:i4>
      </vt:variant>
      <vt:variant>
        <vt:i4>0</vt:i4>
      </vt:variant>
      <vt:variant>
        <vt:i4>5</vt:i4>
      </vt:variant>
      <vt:variant>
        <vt:lpwstr>http://www.clc-ctc.ca/</vt:lpwstr>
      </vt:variant>
      <vt:variant>
        <vt:lpwstr/>
      </vt:variant>
      <vt:variant>
        <vt:i4>7602228</vt:i4>
      </vt:variant>
      <vt:variant>
        <vt:i4>102</vt:i4>
      </vt:variant>
      <vt:variant>
        <vt:i4>0</vt:i4>
      </vt:variant>
      <vt:variant>
        <vt:i4>5</vt:i4>
      </vt:variant>
      <vt:variant>
        <vt:lpwstr>http://www.ccsd.ca/</vt:lpwstr>
      </vt:variant>
      <vt:variant>
        <vt:lpwstr/>
      </vt:variant>
      <vt:variant>
        <vt:i4>6422632</vt:i4>
      </vt:variant>
      <vt:variant>
        <vt:i4>99</vt:i4>
      </vt:variant>
      <vt:variant>
        <vt:i4>0</vt:i4>
      </vt:variant>
      <vt:variant>
        <vt:i4>5</vt:i4>
      </vt:variant>
      <vt:variant>
        <vt:lpwstr>http://www.cwf.ca/</vt:lpwstr>
      </vt:variant>
      <vt:variant>
        <vt:lpwstr/>
      </vt:variant>
      <vt:variant>
        <vt:i4>1114202</vt:i4>
      </vt:variant>
      <vt:variant>
        <vt:i4>96</vt:i4>
      </vt:variant>
      <vt:variant>
        <vt:i4>0</vt:i4>
      </vt:variant>
      <vt:variant>
        <vt:i4>5</vt:i4>
      </vt:variant>
      <vt:variant>
        <vt:lpwstr>http://www.policyalternatives.ca/</vt:lpwstr>
      </vt:variant>
      <vt:variant>
        <vt:lpwstr/>
      </vt:variant>
      <vt:variant>
        <vt:i4>3932285</vt:i4>
      </vt:variant>
      <vt:variant>
        <vt:i4>93</vt:i4>
      </vt:variant>
      <vt:variant>
        <vt:i4>0</vt:i4>
      </vt:variant>
      <vt:variant>
        <vt:i4>5</vt:i4>
      </vt:variant>
      <vt:variant>
        <vt:lpwstr>http://www.caledoninst.org/</vt:lpwstr>
      </vt:variant>
      <vt:variant>
        <vt:lpwstr/>
      </vt:variant>
      <vt:variant>
        <vt:i4>4718595</vt:i4>
      </vt:variant>
      <vt:variant>
        <vt:i4>90</vt:i4>
      </vt:variant>
      <vt:variant>
        <vt:i4>0</vt:i4>
      </vt:variant>
      <vt:variant>
        <vt:i4>5</vt:i4>
      </vt:variant>
      <vt:variant>
        <vt:lpwstr>http://www.unpan.org/</vt:lpwstr>
      </vt:variant>
      <vt:variant>
        <vt:lpwstr/>
      </vt:variant>
      <vt:variant>
        <vt:i4>7536762</vt:i4>
      </vt:variant>
      <vt:variant>
        <vt:i4>87</vt:i4>
      </vt:variant>
      <vt:variant>
        <vt:i4>0</vt:i4>
      </vt:variant>
      <vt:variant>
        <vt:i4>5</vt:i4>
      </vt:variant>
      <vt:variant>
        <vt:lpwstr>https://www.canada.ca/en/public-service-commission.html</vt:lpwstr>
      </vt:variant>
      <vt:variant>
        <vt:lpwstr/>
      </vt:variant>
      <vt:variant>
        <vt:i4>7077936</vt:i4>
      </vt:variant>
      <vt:variant>
        <vt:i4>84</vt:i4>
      </vt:variant>
      <vt:variant>
        <vt:i4>0</vt:i4>
      </vt:variant>
      <vt:variant>
        <vt:i4>5</vt:i4>
      </vt:variant>
      <vt:variant>
        <vt:lpwstr>http://www.pco-bcp.gc.ca/index.asp?lang=eng&amp;page=index</vt:lpwstr>
      </vt:variant>
      <vt:variant>
        <vt:lpwstr/>
      </vt:variant>
      <vt:variant>
        <vt:i4>3014710</vt:i4>
      </vt:variant>
      <vt:variant>
        <vt:i4>81</vt:i4>
      </vt:variant>
      <vt:variant>
        <vt:i4>0</vt:i4>
      </vt:variant>
      <vt:variant>
        <vt:i4>5</vt:i4>
      </vt:variant>
      <vt:variant>
        <vt:lpwstr>https://www.priv.gc.ca/en/</vt:lpwstr>
      </vt:variant>
      <vt:variant>
        <vt:lpwstr/>
      </vt:variant>
      <vt:variant>
        <vt:i4>7012413</vt:i4>
      </vt:variant>
      <vt:variant>
        <vt:i4>78</vt:i4>
      </vt:variant>
      <vt:variant>
        <vt:i4>0</vt:i4>
      </vt:variant>
      <vt:variant>
        <vt:i4>5</vt:i4>
      </vt:variant>
      <vt:variant>
        <vt:lpwstr>http://www.parl.gc.ca/common/index.asp?Language=E&amp;Parl=37&amp;Ses=1</vt:lpwstr>
      </vt:variant>
      <vt:variant>
        <vt:lpwstr/>
      </vt:variant>
      <vt:variant>
        <vt:i4>4980752</vt:i4>
      </vt:variant>
      <vt:variant>
        <vt:i4>75</vt:i4>
      </vt:variant>
      <vt:variant>
        <vt:i4>0</vt:i4>
      </vt:variant>
      <vt:variant>
        <vt:i4>5</vt:i4>
      </vt:variant>
      <vt:variant>
        <vt:lpwstr>http://www.oag-bvg.gc.ca/internet/English/admin_e_41.html</vt:lpwstr>
      </vt:variant>
      <vt:variant>
        <vt:lpwstr/>
      </vt:variant>
      <vt:variant>
        <vt:i4>1507335</vt:i4>
      </vt:variant>
      <vt:variant>
        <vt:i4>72</vt:i4>
      </vt:variant>
      <vt:variant>
        <vt:i4>0</vt:i4>
      </vt:variant>
      <vt:variant>
        <vt:i4>5</vt:i4>
      </vt:variant>
      <vt:variant>
        <vt:lpwstr>https://www.ipac.ca/</vt:lpwstr>
      </vt:variant>
      <vt:variant>
        <vt:lpwstr/>
      </vt:variant>
      <vt:variant>
        <vt:i4>5242970</vt:i4>
      </vt:variant>
      <vt:variant>
        <vt:i4>69</vt:i4>
      </vt:variant>
      <vt:variant>
        <vt:i4>0</vt:i4>
      </vt:variant>
      <vt:variant>
        <vt:i4>5</vt:i4>
      </vt:variant>
      <vt:variant>
        <vt:lpwstr>http://www.bac-lac.gc.ca/eng/discover/royal-commissions-index/Pages/index-federal-royal-commissions.aspx</vt:lpwstr>
      </vt:variant>
      <vt:variant>
        <vt:lpwstr/>
      </vt:variant>
      <vt:variant>
        <vt:i4>786516</vt:i4>
      </vt:variant>
      <vt:variant>
        <vt:i4>66</vt:i4>
      </vt:variant>
      <vt:variant>
        <vt:i4>0</vt:i4>
      </vt:variant>
      <vt:variant>
        <vt:i4>5</vt:i4>
      </vt:variant>
      <vt:variant>
        <vt:lpwstr>http://www.innovation.cc/</vt:lpwstr>
      </vt:variant>
      <vt:variant>
        <vt:lpwstr/>
      </vt:variant>
      <vt:variant>
        <vt:i4>6160465</vt:i4>
      </vt:variant>
      <vt:variant>
        <vt:i4>63</vt:i4>
      </vt:variant>
      <vt:variant>
        <vt:i4>0</vt:i4>
      </vt:variant>
      <vt:variant>
        <vt:i4>5</vt:i4>
      </vt:variant>
      <vt:variant>
        <vt:lpwstr>http://www.csps-efpc.gc.ca/index-eng.aspx</vt:lpwstr>
      </vt:variant>
      <vt:variant>
        <vt:lpwstr/>
      </vt:variant>
      <vt:variant>
        <vt:i4>2949238</vt:i4>
      </vt:variant>
      <vt:variant>
        <vt:i4>60</vt:i4>
      </vt:variant>
      <vt:variant>
        <vt:i4>0</vt:i4>
      </vt:variant>
      <vt:variant>
        <vt:i4>5</vt:i4>
      </vt:variant>
      <vt:variant>
        <vt:lpwstr>http://www.yorku.ca/oscr/pdfs/StudentCodeOfConduct.pdf</vt:lpwstr>
      </vt:variant>
      <vt:variant>
        <vt:lpwstr/>
      </vt:variant>
      <vt:variant>
        <vt:i4>3407970</vt:i4>
      </vt:variant>
      <vt:variant>
        <vt:i4>57</vt:i4>
      </vt:variant>
      <vt:variant>
        <vt:i4>0</vt:i4>
      </vt:variant>
      <vt:variant>
        <vt:i4>5</vt:i4>
      </vt:variant>
      <vt:variant>
        <vt:lpwstr>http://www.yorku.ca/spark/</vt:lpwstr>
      </vt:variant>
      <vt:variant>
        <vt:lpwstr/>
      </vt:variant>
      <vt:variant>
        <vt:i4>4522057</vt:i4>
      </vt:variant>
      <vt:variant>
        <vt:i4>54</vt:i4>
      </vt:variant>
      <vt:variant>
        <vt:i4>0</vt:i4>
      </vt:variant>
      <vt:variant>
        <vt:i4>5</vt:i4>
      </vt:variant>
      <vt:variant>
        <vt:lpwstr>http://www.library.yorku.ca/web/</vt:lpwstr>
      </vt:variant>
      <vt:variant>
        <vt:lpwstr/>
      </vt:variant>
      <vt:variant>
        <vt:i4>5111889</vt:i4>
      </vt:variant>
      <vt:variant>
        <vt:i4>51</vt:i4>
      </vt:variant>
      <vt:variant>
        <vt:i4>0</vt:i4>
      </vt:variant>
      <vt:variant>
        <vt:i4>5</vt:i4>
      </vt:variant>
      <vt:variant>
        <vt:lpwstr>http://www.yorku.ca/laps/writ/centre/</vt:lpwstr>
      </vt:variant>
      <vt:variant>
        <vt:lpwstr/>
      </vt:variant>
      <vt:variant>
        <vt:i4>1310741</vt:i4>
      </vt:variant>
      <vt:variant>
        <vt:i4>48</vt:i4>
      </vt:variant>
      <vt:variant>
        <vt:i4>0</vt:i4>
      </vt:variant>
      <vt:variant>
        <vt:i4>5</vt:i4>
      </vt:variant>
      <vt:variant>
        <vt:lpwstr>http://www.yorku.ca/secretariat/policies/document.php?document=82</vt:lpwstr>
      </vt:variant>
      <vt:variant>
        <vt:lpwstr/>
      </vt:variant>
      <vt:variant>
        <vt:i4>7078001</vt:i4>
      </vt:variant>
      <vt:variant>
        <vt:i4>45</vt:i4>
      </vt:variant>
      <vt:variant>
        <vt:i4>0</vt:i4>
      </vt:variant>
      <vt:variant>
        <vt:i4>5</vt:i4>
      </vt:variant>
      <vt:variant>
        <vt:lpwstr>http://www.yorku.ca/accessibilityhub/index.htm</vt:lpwstr>
      </vt:variant>
      <vt:variant>
        <vt:lpwstr/>
      </vt:variant>
      <vt:variant>
        <vt:i4>7798840</vt:i4>
      </vt:variant>
      <vt:variant>
        <vt:i4>42</vt:i4>
      </vt:variant>
      <vt:variant>
        <vt:i4>0</vt:i4>
      </vt:variant>
      <vt:variant>
        <vt:i4>5</vt:i4>
      </vt:variant>
      <vt:variant>
        <vt:lpwstr>http://www.glendon.yorku.ca/counselling</vt:lpwstr>
      </vt:variant>
      <vt:variant>
        <vt:lpwstr/>
      </vt:variant>
      <vt:variant>
        <vt:i4>7012475</vt:i4>
      </vt:variant>
      <vt:variant>
        <vt:i4>39</vt:i4>
      </vt:variant>
      <vt:variant>
        <vt:i4>0</vt:i4>
      </vt:variant>
      <vt:variant>
        <vt:i4>5</vt:i4>
      </vt:variant>
      <vt:variant>
        <vt:lpwstr>http://www.yorku.ca/disabilityservices</vt:lpwstr>
      </vt:variant>
      <vt:variant>
        <vt:lpwstr/>
      </vt:variant>
      <vt:variant>
        <vt:i4>5177364</vt:i4>
      </vt:variant>
      <vt:variant>
        <vt:i4>36</vt:i4>
      </vt:variant>
      <vt:variant>
        <vt:i4>0</vt:i4>
      </vt:variant>
      <vt:variant>
        <vt:i4>5</vt:i4>
      </vt:variant>
      <vt:variant>
        <vt:lpwstr>http://www.yorku.ca/academicintegrity/students/index.htm</vt:lpwstr>
      </vt:variant>
      <vt:variant>
        <vt:lpwstr/>
      </vt:variant>
      <vt:variant>
        <vt:i4>7798852</vt:i4>
      </vt:variant>
      <vt:variant>
        <vt:i4>33</vt:i4>
      </vt:variant>
      <vt:variant>
        <vt:i4>0</vt:i4>
      </vt:variant>
      <vt:variant>
        <vt:i4>5</vt:i4>
      </vt:variant>
      <vt:variant>
        <vt:lpwstr>http://www.yorku.ca/tutorial/academic_integrity/</vt:lpwstr>
      </vt:variant>
      <vt:variant>
        <vt:lpwstr/>
      </vt:variant>
      <vt:variant>
        <vt:i4>1900548</vt:i4>
      </vt:variant>
      <vt:variant>
        <vt:i4>30</vt:i4>
      </vt:variant>
      <vt:variant>
        <vt:i4>0</vt:i4>
      </vt:variant>
      <vt:variant>
        <vt:i4>5</vt:i4>
      </vt:variant>
      <vt:variant>
        <vt:lpwstr>http://www.yorku.ca/academicintegrity</vt:lpwstr>
      </vt:variant>
      <vt:variant>
        <vt:lpwstr/>
      </vt:variant>
      <vt:variant>
        <vt:i4>1703957</vt:i4>
      </vt:variant>
      <vt:variant>
        <vt:i4>27</vt:i4>
      </vt:variant>
      <vt:variant>
        <vt:i4>0</vt:i4>
      </vt:variant>
      <vt:variant>
        <vt:i4>5</vt:i4>
      </vt:variant>
      <vt:variant>
        <vt:lpwstr>http://www.yorku.ca/secretariat/policies/document.php?document=69</vt:lpwstr>
      </vt:variant>
      <vt:variant>
        <vt:lpwstr/>
      </vt:variant>
      <vt:variant>
        <vt:i4>2687091</vt:i4>
      </vt:variant>
      <vt:variant>
        <vt:i4>24</vt:i4>
      </vt:variant>
      <vt:variant>
        <vt:i4>0</vt:i4>
      </vt:variant>
      <vt:variant>
        <vt:i4>5</vt:i4>
      </vt:variant>
      <vt:variant>
        <vt:lpwstr>http://www.yorku.ca/laps/students/passfail.html</vt:lpwstr>
      </vt:variant>
      <vt:variant>
        <vt:lpwstr/>
      </vt:variant>
      <vt:variant>
        <vt:i4>1179718</vt:i4>
      </vt:variant>
      <vt:variant>
        <vt:i4>21</vt:i4>
      </vt:variant>
      <vt:variant>
        <vt:i4>0</vt:i4>
      </vt:variant>
      <vt:variant>
        <vt:i4>5</vt:i4>
      </vt:variant>
      <vt:variant>
        <vt:lpwstr>http://s3.amazonaws.com/academia.edu.documents/34073851/Frederickson__The_Public_Administration_Theory_Primer.pdf?AWSAccessKeyId=AKIAIWOWYYGZ2Y53UL3A&amp;Expires=1489511354&amp;Signature=zbsU8p%2BVo4MAOV%2Fzcm9DgGMrvRk%3D&amp;response-content-disposition=inline%3B%20filename%3DFrederickson_The_Public_Administration_T.pdf</vt:lpwstr>
      </vt:variant>
      <vt:variant>
        <vt:lpwstr/>
      </vt:variant>
      <vt:variant>
        <vt:i4>3014693</vt:i4>
      </vt:variant>
      <vt:variant>
        <vt:i4>18</vt:i4>
      </vt:variant>
      <vt:variant>
        <vt:i4>0</vt:i4>
      </vt:variant>
      <vt:variant>
        <vt:i4>5</vt:i4>
      </vt:variant>
      <vt:variant>
        <vt:lpwstr>http://elearning.laps.yorku.ca/</vt:lpwstr>
      </vt:variant>
      <vt:variant>
        <vt:lpwstr/>
      </vt:variant>
      <vt:variant>
        <vt:i4>5046347</vt:i4>
      </vt:variant>
      <vt:variant>
        <vt:i4>15</vt:i4>
      </vt:variant>
      <vt:variant>
        <vt:i4>0</vt:i4>
      </vt:variant>
      <vt:variant>
        <vt:i4>5</vt:i4>
      </vt:variant>
      <vt:variant>
        <vt:lpwstr>https://moodle.yorku.ca/</vt:lpwstr>
      </vt:variant>
      <vt:variant>
        <vt:lpwstr/>
      </vt:variant>
      <vt:variant>
        <vt:i4>3670048</vt:i4>
      </vt:variant>
      <vt:variant>
        <vt:i4>12</vt:i4>
      </vt:variant>
      <vt:variant>
        <vt:i4>0</vt:i4>
      </vt:variant>
      <vt:variant>
        <vt:i4>5</vt:i4>
      </vt:variant>
      <vt:variant>
        <vt:lpwstr>http://www.albion.com/netiquette/corerules.html</vt:lpwstr>
      </vt:variant>
      <vt:variant>
        <vt:lpwstr/>
      </vt:variant>
      <vt:variant>
        <vt:i4>6750272</vt:i4>
      </vt:variant>
      <vt:variant>
        <vt:i4>9</vt:i4>
      </vt:variant>
      <vt:variant>
        <vt:i4>0</vt:i4>
      </vt:variant>
      <vt:variant>
        <vt:i4>5</vt:i4>
      </vt:variant>
      <vt:variant>
        <vt:lpwstr>mailto:tklassen@yorku.ca</vt:lpwstr>
      </vt:variant>
      <vt:variant>
        <vt:lpwstr/>
      </vt:variant>
      <vt:variant>
        <vt:i4>6029335</vt:i4>
      </vt:variant>
      <vt:variant>
        <vt:i4>6</vt:i4>
      </vt:variant>
      <vt:variant>
        <vt:i4>0</vt:i4>
      </vt:variant>
      <vt:variant>
        <vt:i4>5</vt:i4>
      </vt:variant>
      <vt:variant>
        <vt:lpwstr>http://www.thomasklassen.net/</vt:lpwstr>
      </vt:variant>
      <vt:variant>
        <vt:lpwstr/>
      </vt:variant>
      <vt:variant>
        <vt:i4>3276847</vt:i4>
      </vt:variant>
      <vt:variant>
        <vt:i4>3</vt:i4>
      </vt:variant>
      <vt:variant>
        <vt:i4>0</vt:i4>
      </vt:variant>
      <vt:variant>
        <vt:i4>5</vt:i4>
      </vt:variant>
      <vt:variant>
        <vt:lpwstr>http://www.tklassen.blog.yorku.ca/</vt:lpwstr>
      </vt:variant>
      <vt:variant>
        <vt:lpwstr/>
      </vt:variant>
      <vt:variant>
        <vt:i4>5046347</vt:i4>
      </vt:variant>
      <vt:variant>
        <vt:i4>0</vt:i4>
      </vt:variant>
      <vt:variant>
        <vt:i4>0</vt:i4>
      </vt:variant>
      <vt:variant>
        <vt:i4>5</vt:i4>
      </vt:variant>
      <vt:variant>
        <vt:lpwstr>https://moodle.yorku.ca/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x</dc:creator>
  <cp:lastModifiedBy>Prina Pui Ying Wong</cp:lastModifiedBy>
  <cp:revision>2</cp:revision>
  <cp:lastPrinted>2019-03-29T14:59:00Z</cp:lastPrinted>
  <dcterms:created xsi:type="dcterms:W3CDTF">2019-04-01T13:32:00Z</dcterms:created>
  <dcterms:modified xsi:type="dcterms:W3CDTF">2019-04-01T13:32:00Z</dcterms:modified>
</cp:coreProperties>
</file>