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B5B" w:rsidRPr="009C6943" w:rsidRDefault="00115B5B" w:rsidP="00115B5B">
      <w:pPr>
        <w:pStyle w:val="Title"/>
        <w:rPr>
          <w:rFonts w:asciiTheme="minorHAnsi" w:hAnsiTheme="minorHAnsi"/>
          <w:szCs w:val="24"/>
          <w:lang w:val="en-CA"/>
        </w:rPr>
      </w:pPr>
      <w:bookmarkStart w:id="0" w:name="_GoBack"/>
      <w:bookmarkEnd w:id="0"/>
      <w:r w:rsidRPr="009C6943">
        <w:rPr>
          <w:rFonts w:asciiTheme="minorHAnsi" w:hAnsiTheme="minorHAnsi"/>
          <w:szCs w:val="24"/>
          <w:lang w:val="en-CA"/>
        </w:rPr>
        <w:t xml:space="preserve">School of Administrative Studies </w:t>
      </w:r>
    </w:p>
    <w:p w:rsidR="00115B5B" w:rsidRPr="009C6943" w:rsidRDefault="00115B5B" w:rsidP="00115B5B">
      <w:pPr>
        <w:pStyle w:val="Title"/>
        <w:rPr>
          <w:rFonts w:asciiTheme="minorHAnsi" w:hAnsiTheme="minorHAnsi"/>
          <w:szCs w:val="24"/>
          <w:lang w:val="en-CA"/>
        </w:rPr>
      </w:pPr>
      <w:r w:rsidRPr="009C6943">
        <w:rPr>
          <w:rFonts w:asciiTheme="minorHAnsi" w:hAnsiTheme="minorHAnsi"/>
          <w:szCs w:val="24"/>
          <w:lang w:val="en-CA"/>
        </w:rPr>
        <w:t xml:space="preserve"> Faculty of Liberal Arts and Professional Studies</w:t>
      </w:r>
    </w:p>
    <w:p w:rsidR="00115B5B" w:rsidRPr="009C6943" w:rsidRDefault="00115B5B" w:rsidP="00115B5B">
      <w:pPr>
        <w:pStyle w:val="Title"/>
        <w:rPr>
          <w:rFonts w:asciiTheme="minorHAnsi" w:hAnsiTheme="minorHAnsi"/>
          <w:szCs w:val="24"/>
          <w:lang w:val="en-CA"/>
        </w:rPr>
      </w:pPr>
      <w:r w:rsidRPr="009C6943">
        <w:rPr>
          <w:rFonts w:asciiTheme="minorHAnsi" w:hAnsiTheme="minorHAnsi"/>
          <w:szCs w:val="24"/>
          <w:lang w:val="en-CA"/>
        </w:rPr>
        <w:t>YORK UNIVERSITY</w:t>
      </w:r>
    </w:p>
    <w:p w:rsidR="00115B5B" w:rsidRPr="009C6943" w:rsidRDefault="005B7FBA" w:rsidP="00115B5B">
      <w:pPr>
        <w:jc w:val="center"/>
        <w:rPr>
          <w:rFonts w:asciiTheme="minorHAnsi" w:hAnsiTheme="minorHAnsi"/>
          <w:b/>
          <w:sz w:val="24"/>
          <w:szCs w:val="24"/>
          <w:u w:val="single"/>
          <w:lang w:val="en-CA"/>
        </w:rPr>
      </w:pPr>
      <w:r>
        <w:rPr>
          <w:rFonts w:asciiTheme="minorHAnsi" w:hAnsiTheme="minorHAnsi"/>
          <w:b/>
          <w:sz w:val="24"/>
          <w:szCs w:val="24"/>
          <w:u w:val="single"/>
          <w:lang w:val="en-CA"/>
        </w:rPr>
        <w:t>Summer</w:t>
      </w:r>
      <w:r w:rsidR="00446B6A">
        <w:rPr>
          <w:rFonts w:asciiTheme="minorHAnsi" w:hAnsiTheme="minorHAnsi"/>
          <w:b/>
          <w:sz w:val="24"/>
          <w:szCs w:val="24"/>
          <w:u w:val="single"/>
          <w:lang w:val="en-CA"/>
        </w:rPr>
        <w:t xml:space="preserve"> 20</w:t>
      </w:r>
      <w:r w:rsidR="003E64AA">
        <w:rPr>
          <w:rFonts w:asciiTheme="minorHAnsi" w:hAnsiTheme="minorHAnsi"/>
          <w:b/>
          <w:sz w:val="24"/>
          <w:szCs w:val="24"/>
          <w:u w:val="single"/>
          <w:lang w:val="en-CA"/>
        </w:rPr>
        <w:t>1</w:t>
      </w:r>
      <w:r w:rsidR="00446B6A">
        <w:rPr>
          <w:rFonts w:asciiTheme="minorHAnsi" w:hAnsiTheme="minorHAnsi"/>
          <w:b/>
          <w:sz w:val="24"/>
          <w:szCs w:val="24"/>
          <w:u w:val="single"/>
          <w:lang w:val="en-CA"/>
        </w:rPr>
        <w:t>9</w:t>
      </w:r>
      <w:r w:rsidR="00115B5B" w:rsidRPr="009C6943">
        <w:rPr>
          <w:rFonts w:asciiTheme="minorHAnsi" w:hAnsiTheme="minorHAnsi"/>
          <w:b/>
          <w:sz w:val="24"/>
          <w:szCs w:val="24"/>
          <w:u w:val="single"/>
          <w:lang w:val="en-CA"/>
        </w:rPr>
        <w:t xml:space="preserve"> Course Outline </w:t>
      </w:r>
    </w:p>
    <w:p w:rsidR="00115B5B" w:rsidRPr="009C6943" w:rsidRDefault="00115B5B" w:rsidP="00115B5B">
      <w:pPr>
        <w:jc w:val="center"/>
        <w:rPr>
          <w:rFonts w:asciiTheme="minorHAnsi" w:hAnsiTheme="minorHAnsi"/>
          <w:b/>
          <w:sz w:val="24"/>
          <w:szCs w:val="24"/>
          <w:lang w:val="en-CA"/>
        </w:rPr>
      </w:pPr>
      <w:r w:rsidRPr="009C6943">
        <w:rPr>
          <w:rFonts w:asciiTheme="minorHAnsi" w:hAnsiTheme="minorHAnsi"/>
          <w:b/>
          <w:sz w:val="24"/>
          <w:szCs w:val="24"/>
          <w:lang w:val="en-CA"/>
        </w:rPr>
        <w:t xml:space="preserve">AP/ADMS 4551.03 Sections </w:t>
      </w:r>
      <w:r w:rsidR="005B7FBA">
        <w:rPr>
          <w:rFonts w:asciiTheme="minorHAnsi" w:hAnsiTheme="minorHAnsi"/>
          <w:b/>
          <w:sz w:val="24"/>
          <w:szCs w:val="24"/>
          <w:lang w:val="en-CA"/>
        </w:rPr>
        <w:t>A</w:t>
      </w:r>
      <w:r w:rsidR="00313C84">
        <w:rPr>
          <w:rFonts w:asciiTheme="minorHAnsi" w:hAnsiTheme="minorHAnsi"/>
          <w:b/>
          <w:sz w:val="24"/>
          <w:szCs w:val="24"/>
          <w:lang w:val="en-CA"/>
        </w:rPr>
        <w:t xml:space="preserve"> and </w:t>
      </w:r>
      <w:r w:rsidR="005B7FBA">
        <w:rPr>
          <w:rFonts w:asciiTheme="minorHAnsi" w:hAnsiTheme="minorHAnsi"/>
          <w:b/>
          <w:sz w:val="24"/>
          <w:szCs w:val="24"/>
          <w:lang w:val="en-CA"/>
        </w:rPr>
        <w:t>B</w:t>
      </w:r>
    </w:p>
    <w:p w:rsidR="00115B5B" w:rsidRDefault="00115B5B" w:rsidP="00115B5B">
      <w:pPr>
        <w:jc w:val="center"/>
        <w:rPr>
          <w:rFonts w:asciiTheme="minorHAnsi" w:hAnsiTheme="minorHAnsi"/>
          <w:b/>
          <w:sz w:val="24"/>
          <w:szCs w:val="24"/>
          <w:lang w:val="en-CA"/>
        </w:rPr>
      </w:pPr>
      <w:r w:rsidRPr="009C6943">
        <w:rPr>
          <w:rFonts w:asciiTheme="minorHAnsi" w:hAnsiTheme="minorHAnsi"/>
          <w:b/>
          <w:sz w:val="24"/>
          <w:szCs w:val="24"/>
          <w:lang w:val="en-CA"/>
        </w:rPr>
        <w:t>Auditing and Other Assurance Services</w:t>
      </w:r>
    </w:p>
    <w:p w:rsidR="00ED0A45" w:rsidRDefault="00ED0A45" w:rsidP="00115B5B">
      <w:pPr>
        <w:jc w:val="center"/>
        <w:rPr>
          <w:rFonts w:asciiTheme="minorHAnsi" w:hAnsiTheme="minorHAnsi"/>
          <w:b/>
          <w:sz w:val="24"/>
          <w:szCs w:val="24"/>
          <w:lang w:val="en-C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1577"/>
        <w:gridCol w:w="1276"/>
        <w:gridCol w:w="2704"/>
        <w:gridCol w:w="2880"/>
      </w:tblGrid>
      <w:tr w:rsidR="00F871F3" w:rsidRPr="00747AE2" w:rsidTr="00F871F3">
        <w:tc>
          <w:tcPr>
            <w:tcW w:w="941" w:type="dxa"/>
            <w:shd w:val="clear" w:color="auto" w:fill="auto"/>
          </w:tcPr>
          <w:p w:rsidR="00F871F3" w:rsidRPr="00747AE2" w:rsidRDefault="00F871F3" w:rsidP="00F871F3">
            <w:pPr>
              <w:spacing w:before="100" w:beforeAutospacing="1" w:after="100" w:afterAutospacing="1"/>
              <w:jc w:val="center"/>
              <w:rPr>
                <w:rFonts w:ascii="Times New Roman" w:hAnsi="Times New Roman"/>
                <w:bCs/>
                <w:color w:val="000000"/>
                <w:sz w:val="24"/>
                <w:szCs w:val="24"/>
              </w:rPr>
            </w:pPr>
            <w:r w:rsidRPr="00747AE2">
              <w:rPr>
                <w:rFonts w:ascii="Times New Roman" w:hAnsi="Times New Roman"/>
                <w:bCs/>
                <w:color w:val="000000"/>
                <w:sz w:val="24"/>
                <w:szCs w:val="24"/>
              </w:rPr>
              <w:t>Section</w:t>
            </w:r>
          </w:p>
        </w:tc>
        <w:tc>
          <w:tcPr>
            <w:tcW w:w="1577" w:type="dxa"/>
            <w:shd w:val="clear" w:color="auto" w:fill="auto"/>
          </w:tcPr>
          <w:p w:rsidR="00F871F3" w:rsidRPr="00747AE2" w:rsidRDefault="00F871F3" w:rsidP="00F871F3">
            <w:pPr>
              <w:spacing w:before="100" w:beforeAutospacing="1" w:after="100" w:afterAutospacing="1"/>
              <w:jc w:val="center"/>
              <w:rPr>
                <w:rFonts w:ascii="Times New Roman" w:hAnsi="Times New Roman"/>
                <w:bCs/>
                <w:color w:val="000000"/>
                <w:sz w:val="24"/>
                <w:szCs w:val="24"/>
              </w:rPr>
            </w:pPr>
            <w:r w:rsidRPr="00747AE2">
              <w:rPr>
                <w:rFonts w:ascii="Times New Roman" w:hAnsi="Times New Roman"/>
                <w:bCs/>
                <w:color w:val="000000"/>
                <w:sz w:val="24"/>
                <w:szCs w:val="24"/>
              </w:rPr>
              <w:t>Day and Time</w:t>
            </w:r>
          </w:p>
        </w:tc>
        <w:tc>
          <w:tcPr>
            <w:tcW w:w="1276" w:type="dxa"/>
            <w:shd w:val="clear" w:color="auto" w:fill="auto"/>
          </w:tcPr>
          <w:p w:rsidR="00F871F3" w:rsidRPr="00747AE2" w:rsidRDefault="00F871F3" w:rsidP="00F871F3">
            <w:pPr>
              <w:spacing w:before="100" w:beforeAutospacing="1" w:after="100" w:afterAutospacing="1"/>
              <w:jc w:val="center"/>
              <w:rPr>
                <w:rFonts w:ascii="Times New Roman" w:hAnsi="Times New Roman"/>
                <w:bCs/>
                <w:color w:val="000000"/>
                <w:sz w:val="24"/>
                <w:szCs w:val="24"/>
              </w:rPr>
            </w:pPr>
            <w:r w:rsidRPr="00747AE2">
              <w:rPr>
                <w:rFonts w:ascii="Times New Roman" w:hAnsi="Times New Roman"/>
                <w:bCs/>
                <w:color w:val="000000"/>
                <w:sz w:val="24"/>
                <w:szCs w:val="24"/>
              </w:rPr>
              <w:t>Location</w:t>
            </w:r>
          </w:p>
        </w:tc>
        <w:tc>
          <w:tcPr>
            <w:tcW w:w="2704" w:type="dxa"/>
            <w:shd w:val="clear" w:color="auto" w:fill="auto"/>
          </w:tcPr>
          <w:p w:rsidR="00F871F3" w:rsidRPr="00747AE2" w:rsidRDefault="00F871F3" w:rsidP="00F871F3">
            <w:pPr>
              <w:spacing w:before="100" w:beforeAutospacing="1" w:after="100" w:afterAutospacing="1"/>
              <w:jc w:val="center"/>
              <w:rPr>
                <w:rFonts w:ascii="Times New Roman" w:hAnsi="Times New Roman"/>
                <w:bCs/>
                <w:color w:val="000000"/>
                <w:sz w:val="24"/>
                <w:szCs w:val="24"/>
              </w:rPr>
            </w:pPr>
            <w:r w:rsidRPr="00747AE2">
              <w:rPr>
                <w:rFonts w:ascii="Times New Roman" w:hAnsi="Times New Roman"/>
                <w:bCs/>
                <w:color w:val="000000"/>
                <w:sz w:val="24"/>
                <w:szCs w:val="24"/>
              </w:rPr>
              <w:t>Course Director</w:t>
            </w:r>
          </w:p>
        </w:tc>
        <w:tc>
          <w:tcPr>
            <w:tcW w:w="2880" w:type="dxa"/>
            <w:shd w:val="clear" w:color="auto" w:fill="auto"/>
          </w:tcPr>
          <w:p w:rsidR="00F871F3" w:rsidRPr="00747AE2" w:rsidRDefault="00F871F3" w:rsidP="00F871F3">
            <w:pPr>
              <w:spacing w:before="100" w:beforeAutospacing="1" w:after="100" w:afterAutospacing="1"/>
              <w:jc w:val="center"/>
              <w:rPr>
                <w:rFonts w:ascii="Times New Roman" w:hAnsi="Times New Roman"/>
                <w:bCs/>
                <w:color w:val="000000"/>
                <w:sz w:val="24"/>
                <w:szCs w:val="24"/>
              </w:rPr>
            </w:pPr>
            <w:r w:rsidRPr="00747AE2">
              <w:rPr>
                <w:rFonts w:ascii="Times New Roman" w:hAnsi="Times New Roman"/>
                <w:bCs/>
                <w:color w:val="000000"/>
                <w:sz w:val="24"/>
                <w:szCs w:val="24"/>
              </w:rPr>
              <w:t>E-Mail</w:t>
            </w:r>
          </w:p>
        </w:tc>
      </w:tr>
      <w:tr w:rsidR="00F871F3" w:rsidRPr="00747AE2" w:rsidTr="00F871F3">
        <w:tc>
          <w:tcPr>
            <w:tcW w:w="941" w:type="dxa"/>
            <w:shd w:val="clear" w:color="auto" w:fill="auto"/>
          </w:tcPr>
          <w:p w:rsidR="00F871F3" w:rsidRPr="00747AE2" w:rsidRDefault="005B7FBA" w:rsidP="00F871F3">
            <w:pPr>
              <w:spacing w:before="100" w:beforeAutospacing="1" w:after="100" w:afterAutospacing="1"/>
              <w:rPr>
                <w:rFonts w:ascii="Times New Roman" w:hAnsi="Times New Roman"/>
                <w:bCs/>
                <w:color w:val="000000"/>
                <w:sz w:val="24"/>
                <w:szCs w:val="24"/>
              </w:rPr>
            </w:pPr>
            <w:r>
              <w:rPr>
                <w:rFonts w:ascii="Times New Roman" w:hAnsi="Times New Roman"/>
                <w:bCs/>
                <w:color w:val="000000"/>
                <w:sz w:val="24"/>
                <w:szCs w:val="24"/>
              </w:rPr>
              <w:t>A</w:t>
            </w:r>
          </w:p>
        </w:tc>
        <w:tc>
          <w:tcPr>
            <w:tcW w:w="1577" w:type="dxa"/>
            <w:shd w:val="clear" w:color="auto" w:fill="auto"/>
          </w:tcPr>
          <w:p w:rsidR="00F871F3" w:rsidRPr="00747AE2" w:rsidRDefault="005B7FBA" w:rsidP="005B7FBA">
            <w:pPr>
              <w:spacing w:before="100" w:beforeAutospacing="1" w:after="100" w:afterAutospacing="1"/>
              <w:rPr>
                <w:rFonts w:ascii="Times New Roman" w:hAnsi="Times New Roman"/>
                <w:bCs/>
                <w:color w:val="000000"/>
                <w:sz w:val="24"/>
                <w:szCs w:val="24"/>
              </w:rPr>
            </w:pPr>
            <w:r>
              <w:rPr>
                <w:rFonts w:ascii="Times New Roman" w:hAnsi="Times New Roman"/>
                <w:bCs/>
                <w:color w:val="000000"/>
                <w:sz w:val="24"/>
                <w:szCs w:val="24"/>
              </w:rPr>
              <w:t>Thurs 4</w:t>
            </w:r>
            <w:r w:rsidR="00F871F3">
              <w:rPr>
                <w:rFonts w:ascii="Times New Roman" w:hAnsi="Times New Roman"/>
                <w:bCs/>
                <w:color w:val="000000"/>
                <w:sz w:val="24"/>
                <w:szCs w:val="24"/>
              </w:rPr>
              <w:t>-</w:t>
            </w:r>
            <w:r>
              <w:rPr>
                <w:rFonts w:ascii="Times New Roman" w:hAnsi="Times New Roman"/>
                <w:bCs/>
                <w:color w:val="000000"/>
                <w:sz w:val="24"/>
                <w:szCs w:val="24"/>
              </w:rPr>
              <w:t>7</w:t>
            </w:r>
            <w:r w:rsidR="00956FE9">
              <w:rPr>
                <w:rFonts w:ascii="Times New Roman" w:hAnsi="Times New Roman"/>
                <w:bCs/>
                <w:color w:val="000000"/>
                <w:sz w:val="24"/>
                <w:szCs w:val="24"/>
              </w:rPr>
              <w:t>pm</w:t>
            </w:r>
          </w:p>
        </w:tc>
        <w:tc>
          <w:tcPr>
            <w:tcW w:w="1276" w:type="dxa"/>
            <w:shd w:val="clear" w:color="auto" w:fill="auto"/>
          </w:tcPr>
          <w:p w:rsidR="00F871F3" w:rsidRPr="00747AE2" w:rsidRDefault="00226D50" w:rsidP="00CD11DA">
            <w:pPr>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ACW</w:t>
            </w:r>
            <w:r w:rsidR="00CD11DA">
              <w:rPr>
                <w:rFonts w:ascii="Times New Roman" w:hAnsi="Times New Roman"/>
                <w:color w:val="000000"/>
                <w:sz w:val="24"/>
                <w:szCs w:val="24"/>
              </w:rPr>
              <w:t>104</w:t>
            </w:r>
          </w:p>
        </w:tc>
        <w:tc>
          <w:tcPr>
            <w:tcW w:w="2704" w:type="dxa"/>
            <w:shd w:val="clear" w:color="auto" w:fill="auto"/>
            <w:vAlign w:val="center"/>
          </w:tcPr>
          <w:p w:rsidR="00F871F3" w:rsidRPr="00200837" w:rsidRDefault="00CD11DA" w:rsidP="00446B6A">
            <w:pPr>
              <w:spacing w:before="100" w:beforeAutospacing="1" w:after="100" w:afterAutospacing="1"/>
              <w:rPr>
                <w:rFonts w:ascii="Times New Roman" w:hAnsi="Times New Roman"/>
                <w:bCs/>
                <w:color w:val="000000"/>
                <w:sz w:val="24"/>
                <w:szCs w:val="24"/>
                <w:lang w:val="fr-CA"/>
              </w:rPr>
            </w:pPr>
            <w:r>
              <w:rPr>
                <w:rFonts w:ascii="Times New Roman" w:hAnsi="Times New Roman"/>
                <w:bCs/>
                <w:color w:val="000000"/>
                <w:sz w:val="24"/>
                <w:szCs w:val="24"/>
                <w:lang w:val="fr-CA"/>
              </w:rPr>
              <w:t>Peter Rumyee</w:t>
            </w:r>
          </w:p>
        </w:tc>
        <w:tc>
          <w:tcPr>
            <w:tcW w:w="2880" w:type="dxa"/>
            <w:shd w:val="clear" w:color="auto" w:fill="auto"/>
            <w:vAlign w:val="center"/>
          </w:tcPr>
          <w:p w:rsidR="00F871F3" w:rsidRPr="00747AE2" w:rsidRDefault="00B13C22" w:rsidP="00F871F3">
            <w:pPr>
              <w:spacing w:before="100" w:beforeAutospacing="1" w:after="100" w:afterAutospacing="1"/>
              <w:rPr>
                <w:rFonts w:ascii="Times New Roman" w:hAnsi="Times New Roman"/>
                <w:color w:val="000000"/>
                <w:sz w:val="24"/>
                <w:szCs w:val="24"/>
              </w:rPr>
            </w:pPr>
            <w:hyperlink r:id="rId8" w:history="1">
              <w:r w:rsidR="00CD11DA">
                <w:rPr>
                  <w:rStyle w:val="Hyperlink"/>
                  <w:rFonts w:ascii="Times New Roman" w:hAnsi="Times New Roman"/>
                  <w:sz w:val="24"/>
                  <w:szCs w:val="24"/>
                </w:rPr>
                <w:t>rumyee@yorku.ca</w:t>
              </w:r>
            </w:hyperlink>
          </w:p>
        </w:tc>
      </w:tr>
      <w:tr w:rsidR="00F871F3" w:rsidRPr="00747AE2" w:rsidTr="00F871F3">
        <w:tc>
          <w:tcPr>
            <w:tcW w:w="941" w:type="dxa"/>
            <w:shd w:val="clear" w:color="auto" w:fill="auto"/>
          </w:tcPr>
          <w:p w:rsidR="00F871F3" w:rsidRPr="00747AE2" w:rsidRDefault="005B7FBA" w:rsidP="00F871F3">
            <w:pPr>
              <w:rPr>
                <w:rFonts w:ascii="Times New Roman" w:hAnsi="Times New Roman"/>
                <w:bCs/>
                <w:color w:val="000000"/>
                <w:sz w:val="24"/>
                <w:szCs w:val="24"/>
              </w:rPr>
            </w:pPr>
            <w:r>
              <w:rPr>
                <w:rFonts w:ascii="Times New Roman" w:hAnsi="Times New Roman"/>
                <w:bCs/>
                <w:color w:val="000000"/>
                <w:sz w:val="24"/>
                <w:szCs w:val="24"/>
              </w:rPr>
              <w:t>B</w:t>
            </w:r>
          </w:p>
        </w:tc>
        <w:tc>
          <w:tcPr>
            <w:tcW w:w="1577" w:type="dxa"/>
            <w:shd w:val="clear" w:color="auto" w:fill="auto"/>
          </w:tcPr>
          <w:p w:rsidR="00F871F3" w:rsidRPr="00747AE2" w:rsidRDefault="005B7FBA" w:rsidP="005B7FBA">
            <w:pPr>
              <w:rPr>
                <w:rFonts w:ascii="Times New Roman" w:hAnsi="Times New Roman"/>
                <w:bCs/>
                <w:color w:val="000000"/>
                <w:sz w:val="24"/>
                <w:szCs w:val="24"/>
              </w:rPr>
            </w:pPr>
            <w:r>
              <w:rPr>
                <w:rFonts w:ascii="Times New Roman" w:hAnsi="Times New Roman"/>
                <w:bCs/>
                <w:color w:val="000000"/>
                <w:sz w:val="24"/>
                <w:szCs w:val="24"/>
              </w:rPr>
              <w:t>Thurs 7</w:t>
            </w:r>
            <w:r w:rsidR="00F871F3">
              <w:rPr>
                <w:rFonts w:ascii="Times New Roman" w:hAnsi="Times New Roman"/>
                <w:bCs/>
                <w:color w:val="000000"/>
                <w:sz w:val="24"/>
                <w:szCs w:val="24"/>
              </w:rPr>
              <w:t>-</w:t>
            </w:r>
            <w:r>
              <w:rPr>
                <w:rFonts w:ascii="Times New Roman" w:hAnsi="Times New Roman"/>
                <w:bCs/>
                <w:color w:val="000000"/>
                <w:sz w:val="24"/>
                <w:szCs w:val="24"/>
              </w:rPr>
              <w:t>10</w:t>
            </w:r>
            <w:r w:rsidR="00446B6A">
              <w:rPr>
                <w:rFonts w:ascii="Times New Roman" w:hAnsi="Times New Roman"/>
                <w:bCs/>
                <w:color w:val="000000"/>
                <w:sz w:val="24"/>
                <w:szCs w:val="24"/>
              </w:rPr>
              <w:t>pm</w:t>
            </w:r>
          </w:p>
        </w:tc>
        <w:tc>
          <w:tcPr>
            <w:tcW w:w="1276" w:type="dxa"/>
            <w:shd w:val="clear" w:color="auto" w:fill="auto"/>
          </w:tcPr>
          <w:p w:rsidR="00F871F3" w:rsidRPr="00747AE2" w:rsidRDefault="00446B6A" w:rsidP="00F871F3">
            <w:pPr>
              <w:rPr>
                <w:rFonts w:ascii="Times New Roman" w:hAnsi="Times New Roman"/>
                <w:color w:val="000000"/>
                <w:sz w:val="24"/>
                <w:szCs w:val="24"/>
              </w:rPr>
            </w:pPr>
            <w:r>
              <w:rPr>
                <w:rFonts w:ascii="Times New Roman" w:hAnsi="Times New Roman"/>
                <w:color w:val="000000"/>
                <w:sz w:val="24"/>
                <w:szCs w:val="24"/>
              </w:rPr>
              <w:t>ACW</w:t>
            </w:r>
            <w:r w:rsidR="00CD11DA">
              <w:rPr>
                <w:rFonts w:ascii="Times New Roman" w:hAnsi="Times New Roman"/>
                <w:color w:val="000000"/>
                <w:sz w:val="24"/>
                <w:szCs w:val="24"/>
              </w:rPr>
              <w:t>104</w:t>
            </w:r>
          </w:p>
        </w:tc>
        <w:tc>
          <w:tcPr>
            <w:tcW w:w="2704" w:type="dxa"/>
            <w:shd w:val="clear" w:color="auto" w:fill="auto"/>
            <w:vAlign w:val="center"/>
          </w:tcPr>
          <w:p w:rsidR="00F871F3" w:rsidRPr="00727A44" w:rsidRDefault="00CD11DA" w:rsidP="00446B6A">
            <w:pPr>
              <w:rPr>
                <w:rFonts w:ascii="Times New Roman" w:hAnsi="Times New Roman"/>
                <w:bCs/>
                <w:color w:val="000000"/>
                <w:sz w:val="24"/>
                <w:szCs w:val="24"/>
              </w:rPr>
            </w:pPr>
            <w:r>
              <w:rPr>
                <w:rFonts w:ascii="Times New Roman" w:hAnsi="Times New Roman"/>
                <w:bCs/>
                <w:color w:val="000000"/>
                <w:sz w:val="24"/>
                <w:szCs w:val="24"/>
                <w:lang w:val="fr-CA"/>
              </w:rPr>
              <w:t>Michael Yarmolinsky</w:t>
            </w:r>
          </w:p>
        </w:tc>
        <w:tc>
          <w:tcPr>
            <w:tcW w:w="2880" w:type="dxa"/>
            <w:shd w:val="clear" w:color="auto" w:fill="auto"/>
          </w:tcPr>
          <w:p w:rsidR="00F871F3" w:rsidRDefault="00B13C22" w:rsidP="00F871F3">
            <w:pPr>
              <w:rPr>
                <w:rFonts w:ascii="Times New Roman" w:hAnsi="Times New Roman"/>
                <w:color w:val="000000"/>
                <w:sz w:val="24"/>
                <w:szCs w:val="24"/>
              </w:rPr>
            </w:pPr>
            <w:hyperlink r:id="rId9" w:history="1">
              <w:r w:rsidR="00814D6C" w:rsidRPr="00E868C9">
                <w:rPr>
                  <w:rStyle w:val="Hyperlink"/>
                  <w:rFonts w:ascii="Times New Roman" w:hAnsi="Times New Roman"/>
                  <w:sz w:val="24"/>
                  <w:szCs w:val="24"/>
                </w:rPr>
                <w:t>mikeyarmo@hotmail.com</w:t>
              </w:r>
            </w:hyperlink>
          </w:p>
          <w:p w:rsidR="00814D6C" w:rsidRPr="00747AE2" w:rsidRDefault="00814D6C" w:rsidP="00F871F3">
            <w:pPr>
              <w:rPr>
                <w:rFonts w:ascii="Times New Roman" w:hAnsi="Times New Roman"/>
                <w:color w:val="000000"/>
                <w:sz w:val="24"/>
                <w:szCs w:val="24"/>
              </w:rPr>
            </w:pPr>
          </w:p>
        </w:tc>
      </w:tr>
    </w:tbl>
    <w:p w:rsidR="00F871F3" w:rsidRDefault="00F871F3" w:rsidP="00115B5B">
      <w:pPr>
        <w:jc w:val="center"/>
        <w:rPr>
          <w:rFonts w:asciiTheme="minorHAnsi" w:hAnsiTheme="minorHAnsi"/>
          <w:b/>
          <w:sz w:val="24"/>
          <w:szCs w:val="24"/>
          <w:lang w:val="en-CA"/>
        </w:rPr>
      </w:pPr>
    </w:p>
    <w:p w:rsidR="00115B5B" w:rsidRPr="009C6943" w:rsidRDefault="00115B5B" w:rsidP="00115B5B">
      <w:pPr>
        <w:rPr>
          <w:rFonts w:asciiTheme="minorHAnsi" w:hAnsiTheme="minorHAnsi"/>
          <w:b/>
          <w:bCs/>
          <w:color w:val="000000"/>
          <w:sz w:val="24"/>
          <w:szCs w:val="24"/>
          <w:u w:val="single"/>
        </w:rPr>
      </w:pPr>
      <w:r w:rsidRPr="009C6943">
        <w:rPr>
          <w:rFonts w:asciiTheme="minorHAnsi" w:hAnsiTheme="minorHAnsi"/>
          <w:b/>
          <w:bCs/>
          <w:color w:val="000000"/>
          <w:sz w:val="24"/>
          <w:szCs w:val="24"/>
          <w:u w:val="single"/>
        </w:rPr>
        <w:t>REQUIRED COURSE TEXT / READINGS:</w:t>
      </w:r>
    </w:p>
    <w:p w:rsidR="00115B5B" w:rsidRPr="009C6943" w:rsidRDefault="00115B5B" w:rsidP="00115B5B">
      <w:pPr>
        <w:rPr>
          <w:rFonts w:asciiTheme="minorHAnsi" w:hAnsiTheme="minorHAnsi"/>
          <w:sz w:val="24"/>
          <w:szCs w:val="24"/>
        </w:rPr>
      </w:pPr>
      <w:r w:rsidRPr="009C6943">
        <w:rPr>
          <w:rFonts w:asciiTheme="minorHAnsi" w:hAnsiTheme="minorHAnsi"/>
          <w:sz w:val="24"/>
          <w:szCs w:val="24"/>
        </w:rPr>
        <w:t>1.  Alvin A. Arens, Randal J. Elder, Mark S. Beasley, Chris E. Hogan and Joanne C. Jones, (201</w:t>
      </w:r>
      <w:r w:rsidR="000742A1">
        <w:rPr>
          <w:rFonts w:asciiTheme="minorHAnsi" w:hAnsiTheme="minorHAnsi"/>
          <w:sz w:val="24"/>
          <w:szCs w:val="24"/>
        </w:rPr>
        <w:t>8</w:t>
      </w:r>
      <w:r w:rsidRPr="009C6943">
        <w:rPr>
          <w:rFonts w:asciiTheme="minorHAnsi" w:hAnsiTheme="minorHAnsi"/>
          <w:sz w:val="24"/>
          <w:szCs w:val="24"/>
        </w:rPr>
        <w:t>), Auditing: The Art and Science of Assurance Engagements, Canadian Fo</w:t>
      </w:r>
      <w:r w:rsidR="003F6F7F" w:rsidRPr="009C6943">
        <w:rPr>
          <w:rFonts w:asciiTheme="minorHAnsi" w:hAnsiTheme="minorHAnsi"/>
          <w:sz w:val="24"/>
          <w:szCs w:val="24"/>
        </w:rPr>
        <w:t>u</w:t>
      </w:r>
      <w:r w:rsidRPr="009C6943">
        <w:rPr>
          <w:rFonts w:asciiTheme="minorHAnsi" w:hAnsiTheme="minorHAnsi"/>
          <w:sz w:val="24"/>
          <w:szCs w:val="24"/>
        </w:rPr>
        <w:t>rteenth Edition, Pearson.</w:t>
      </w:r>
    </w:p>
    <w:p w:rsidR="00115B5B" w:rsidRPr="009C6943" w:rsidRDefault="00115B5B" w:rsidP="00115B5B">
      <w:pPr>
        <w:rPr>
          <w:rFonts w:asciiTheme="minorHAnsi" w:hAnsiTheme="minorHAnsi"/>
          <w:sz w:val="24"/>
          <w:szCs w:val="24"/>
        </w:rPr>
      </w:pPr>
      <w:r w:rsidRPr="009C6943">
        <w:rPr>
          <w:rFonts w:asciiTheme="minorHAnsi" w:hAnsiTheme="minorHAnsi"/>
          <w:sz w:val="24"/>
          <w:szCs w:val="24"/>
        </w:rPr>
        <w:br/>
        <w:t xml:space="preserve">2. CPA Canada Accounting and Assurance Handbooks [Part I and Part II] - Available on-line through York Library e-resources. Students must have a Passport York account to access the Handbook remotely. </w:t>
      </w:r>
    </w:p>
    <w:p w:rsidR="00115B5B" w:rsidRPr="009C6943" w:rsidRDefault="00115B5B" w:rsidP="00115B5B">
      <w:pPr>
        <w:rPr>
          <w:rFonts w:asciiTheme="minorHAnsi" w:hAnsiTheme="minorHAnsi"/>
          <w:sz w:val="24"/>
          <w:szCs w:val="24"/>
        </w:rPr>
      </w:pPr>
    </w:p>
    <w:p w:rsidR="00115B5B" w:rsidRPr="009C6943" w:rsidRDefault="00115B5B" w:rsidP="00115B5B">
      <w:pPr>
        <w:rPr>
          <w:rFonts w:asciiTheme="minorHAnsi" w:hAnsiTheme="minorHAnsi"/>
          <w:color w:val="000000"/>
          <w:sz w:val="24"/>
          <w:szCs w:val="24"/>
        </w:rPr>
      </w:pPr>
      <w:r w:rsidRPr="009C6943">
        <w:rPr>
          <w:rFonts w:asciiTheme="minorHAnsi" w:hAnsiTheme="minorHAnsi"/>
          <w:color w:val="000000"/>
          <w:sz w:val="24"/>
          <w:szCs w:val="24"/>
        </w:rPr>
        <w:t xml:space="preserve">Any additional required reading materials will be posted on the course web site. </w:t>
      </w:r>
    </w:p>
    <w:p w:rsidR="00115B5B" w:rsidRPr="009C6943" w:rsidRDefault="00115B5B" w:rsidP="00115B5B">
      <w:pPr>
        <w:rPr>
          <w:rFonts w:asciiTheme="minorHAnsi" w:hAnsiTheme="minorHAnsi"/>
          <w:b/>
          <w:color w:val="008000"/>
          <w:sz w:val="24"/>
          <w:szCs w:val="24"/>
          <w:lang w:val="en-CA"/>
        </w:rPr>
      </w:pPr>
      <w:r w:rsidRPr="009C6943">
        <w:rPr>
          <w:rFonts w:asciiTheme="minorHAnsi" w:hAnsiTheme="minorHAnsi"/>
          <w:b/>
          <w:bCs/>
          <w:color w:val="000000"/>
          <w:sz w:val="24"/>
          <w:szCs w:val="24"/>
        </w:rPr>
        <w:t>Warning:</w:t>
      </w:r>
      <w:r w:rsidRPr="009C6943">
        <w:rPr>
          <w:rFonts w:asciiTheme="minorHAnsi" w:hAnsiTheme="minorHAnsi"/>
          <w:color w:val="000000"/>
          <w:sz w:val="24"/>
          <w:szCs w:val="24"/>
        </w:rPr>
        <w:t xml:space="preserve"> Photocopying more than 10% of a textbook is illegal, and may involve penalties. Do not duplicate textbooks or obtain these photocopies. Students are reminded of York University's policy regarding academic dishonesty as outlined in the York student calendars.</w:t>
      </w:r>
      <w:r w:rsidRPr="009C6943">
        <w:rPr>
          <w:rFonts w:asciiTheme="minorHAnsi" w:hAnsiTheme="minorHAnsi"/>
          <w:b/>
          <w:color w:val="008000"/>
          <w:sz w:val="24"/>
          <w:szCs w:val="24"/>
          <w:lang w:val="en-CA"/>
        </w:rPr>
        <w:tab/>
      </w:r>
    </w:p>
    <w:p w:rsidR="00E457F7" w:rsidRDefault="00E457F7" w:rsidP="00115B5B">
      <w:pPr>
        <w:rPr>
          <w:rFonts w:asciiTheme="minorHAnsi" w:hAnsiTheme="minorHAnsi"/>
          <w:b/>
          <w:color w:val="008000"/>
          <w:sz w:val="24"/>
          <w:szCs w:val="24"/>
          <w:lang w:val="en-CA"/>
        </w:rPr>
      </w:pPr>
    </w:p>
    <w:tbl>
      <w:tblPr>
        <w:tblW w:w="5395" w:type="pct"/>
        <w:tblCellSpacing w:w="15" w:type="dxa"/>
        <w:tblInd w:w="-90" w:type="dxa"/>
        <w:tblCellMar>
          <w:top w:w="15" w:type="dxa"/>
          <w:left w:w="15" w:type="dxa"/>
          <w:bottom w:w="15" w:type="dxa"/>
          <w:right w:w="15" w:type="dxa"/>
        </w:tblCellMar>
        <w:tblLook w:val="0000" w:firstRow="0" w:lastRow="0" w:firstColumn="0" w:lastColumn="0" w:noHBand="0" w:noVBand="0"/>
      </w:tblPr>
      <w:tblGrid>
        <w:gridCol w:w="10102"/>
      </w:tblGrid>
      <w:tr w:rsidR="00115B5B" w:rsidRPr="009C6943" w:rsidTr="00ED0A45">
        <w:trPr>
          <w:tblCellSpacing w:w="15" w:type="dxa"/>
        </w:trPr>
        <w:tc>
          <w:tcPr>
            <w:tcW w:w="4971" w:type="pct"/>
            <w:tcBorders>
              <w:bottom w:val="single" w:sz="4" w:space="0" w:color="auto"/>
            </w:tcBorders>
            <w:vAlign w:val="center"/>
          </w:tcPr>
          <w:p w:rsidR="00ED0A45" w:rsidRPr="009C6943" w:rsidRDefault="00115B5B" w:rsidP="00825E47">
            <w:pPr>
              <w:rPr>
                <w:rFonts w:asciiTheme="minorHAnsi" w:hAnsiTheme="minorHAnsi"/>
                <w:b/>
                <w:bCs/>
                <w:color w:val="000000"/>
                <w:sz w:val="24"/>
                <w:szCs w:val="24"/>
                <w:u w:val="single"/>
              </w:rPr>
            </w:pPr>
            <w:r w:rsidRPr="009C6943">
              <w:rPr>
                <w:rFonts w:asciiTheme="minorHAnsi" w:hAnsiTheme="minorHAnsi"/>
                <w:b/>
                <w:bCs/>
                <w:color w:val="000000"/>
                <w:sz w:val="24"/>
                <w:szCs w:val="24"/>
                <w:u w:val="single"/>
              </w:rPr>
              <w:t>WEIGHTING OF COURSE:</w:t>
            </w:r>
          </w:p>
          <w:tbl>
            <w:tblPr>
              <w:tblW w:w="0" w:type="auto"/>
              <w:tblBorders>
                <w:top w:val="single" w:sz="4" w:space="0" w:color="auto"/>
              </w:tblBorders>
              <w:tblLook w:val="04A0" w:firstRow="1" w:lastRow="0" w:firstColumn="1" w:lastColumn="0" w:noHBand="0" w:noVBand="1"/>
            </w:tblPr>
            <w:tblGrid>
              <w:gridCol w:w="4722"/>
              <w:gridCol w:w="3357"/>
              <w:gridCol w:w="1152"/>
            </w:tblGrid>
            <w:tr w:rsidR="00115B5B" w:rsidRPr="009C6943" w:rsidTr="009C6943">
              <w:tc>
                <w:tcPr>
                  <w:tcW w:w="4722" w:type="dxa"/>
                  <w:tcBorders>
                    <w:top w:val="single" w:sz="4" w:space="0" w:color="auto"/>
                    <w:left w:val="single" w:sz="4" w:space="0" w:color="auto"/>
                    <w:right w:val="single" w:sz="4" w:space="0" w:color="auto"/>
                  </w:tcBorders>
                  <w:shd w:val="clear" w:color="auto" w:fill="auto"/>
                </w:tcPr>
                <w:p w:rsidR="00115B5B" w:rsidRPr="009C6943" w:rsidRDefault="00115B5B" w:rsidP="00825E47">
                  <w:pPr>
                    <w:rPr>
                      <w:rFonts w:asciiTheme="minorHAnsi" w:hAnsiTheme="minorHAnsi"/>
                      <w:b/>
                      <w:bCs/>
                      <w:color w:val="000000"/>
                      <w:sz w:val="24"/>
                      <w:szCs w:val="24"/>
                      <w:u w:val="single"/>
                    </w:rPr>
                  </w:pPr>
                  <w:r w:rsidRPr="009C6943">
                    <w:rPr>
                      <w:rFonts w:asciiTheme="minorHAnsi" w:hAnsiTheme="minorHAnsi"/>
                      <w:b/>
                      <w:bCs/>
                      <w:color w:val="000000"/>
                      <w:sz w:val="24"/>
                      <w:szCs w:val="24"/>
                      <w:u w:val="single"/>
                    </w:rPr>
                    <w:t>Course Work</w:t>
                  </w:r>
                </w:p>
              </w:tc>
              <w:tc>
                <w:tcPr>
                  <w:tcW w:w="3357" w:type="dxa"/>
                  <w:tcBorders>
                    <w:top w:val="single" w:sz="4" w:space="0" w:color="auto"/>
                    <w:left w:val="single" w:sz="4" w:space="0" w:color="auto"/>
                    <w:right w:val="single" w:sz="4" w:space="0" w:color="auto"/>
                  </w:tcBorders>
                  <w:shd w:val="clear" w:color="auto" w:fill="auto"/>
                </w:tcPr>
                <w:p w:rsidR="00115B5B" w:rsidRPr="009C6943" w:rsidRDefault="00115B5B" w:rsidP="00825E47">
                  <w:pPr>
                    <w:rPr>
                      <w:rFonts w:asciiTheme="minorHAnsi" w:hAnsiTheme="minorHAnsi"/>
                      <w:b/>
                      <w:bCs/>
                      <w:color w:val="000000"/>
                      <w:sz w:val="24"/>
                      <w:szCs w:val="24"/>
                      <w:u w:val="single"/>
                    </w:rPr>
                  </w:pPr>
                  <w:r w:rsidRPr="009C6943">
                    <w:rPr>
                      <w:rFonts w:asciiTheme="minorHAnsi" w:hAnsiTheme="minorHAnsi"/>
                      <w:b/>
                      <w:bCs/>
                      <w:color w:val="000000"/>
                      <w:sz w:val="24"/>
                      <w:szCs w:val="24"/>
                      <w:u w:val="single"/>
                    </w:rPr>
                    <w:t xml:space="preserve"> Due Date</w:t>
                  </w:r>
                </w:p>
              </w:tc>
              <w:tc>
                <w:tcPr>
                  <w:tcW w:w="1152" w:type="dxa"/>
                  <w:tcBorders>
                    <w:top w:val="single" w:sz="4" w:space="0" w:color="auto"/>
                    <w:left w:val="single" w:sz="4" w:space="0" w:color="auto"/>
                    <w:right w:val="single" w:sz="4" w:space="0" w:color="auto"/>
                  </w:tcBorders>
                  <w:shd w:val="clear" w:color="auto" w:fill="auto"/>
                </w:tcPr>
                <w:p w:rsidR="00115B5B" w:rsidRPr="009C6943" w:rsidRDefault="00115B5B" w:rsidP="00825E47">
                  <w:pPr>
                    <w:rPr>
                      <w:rFonts w:asciiTheme="minorHAnsi" w:hAnsiTheme="minorHAnsi"/>
                      <w:b/>
                      <w:bCs/>
                      <w:color w:val="000000"/>
                      <w:sz w:val="24"/>
                      <w:szCs w:val="24"/>
                      <w:u w:val="single"/>
                    </w:rPr>
                  </w:pPr>
                  <w:r w:rsidRPr="009C6943">
                    <w:rPr>
                      <w:rFonts w:asciiTheme="minorHAnsi" w:hAnsiTheme="minorHAnsi"/>
                      <w:b/>
                      <w:bCs/>
                      <w:color w:val="000000"/>
                      <w:sz w:val="24"/>
                      <w:szCs w:val="24"/>
                      <w:u w:val="single"/>
                    </w:rPr>
                    <w:t>Weight</w:t>
                  </w:r>
                </w:p>
              </w:tc>
            </w:tr>
            <w:tr w:rsidR="00115B5B" w:rsidRPr="009C6943" w:rsidTr="009C6943">
              <w:tc>
                <w:tcPr>
                  <w:tcW w:w="4722" w:type="dxa"/>
                  <w:tcBorders>
                    <w:top w:val="nil"/>
                    <w:left w:val="single" w:sz="4" w:space="0" w:color="auto"/>
                    <w:right w:val="single" w:sz="4" w:space="0" w:color="auto"/>
                  </w:tcBorders>
                  <w:shd w:val="clear" w:color="auto" w:fill="auto"/>
                </w:tcPr>
                <w:p w:rsidR="00115B5B" w:rsidRPr="009C6943" w:rsidRDefault="00115B5B" w:rsidP="00825E47">
                  <w:pPr>
                    <w:rPr>
                      <w:rFonts w:asciiTheme="minorHAnsi" w:hAnsiTheme="minorHAnsi"/>
                      <w:color w:val="000000"/>
                      <w:sz w:val="24"/>
                      <w:szCs w:val="24"/>
                    </w:rPr>
                  </w:pPr>
                  <w:r w:rsidRPr="009C6943">
                    <w:rPr>
                      <w:rFonts w:asciiTheme="minorHAnsi" w:hAnsiTheme="minorHAnsi"/>
                      <w:bCs/>
                      <w:color w:val="000000"/>
                      <w:sz w:val="24"/>
                      <w:szCs w:val="24"/>
                    </w:rPr>
                    <w:t>Class Activities (</w:t>
                  </w:r>
                  <w:r w:rsidRPr="009C6943">
                    <w:rPr>
                      <w:rFonts w:asciiTheme="minorHAnsi" w:hAnsiTheme="minorHAnsi"/>
                      <w:color w:val="000000"/>
                      <w:sz w:val="24"/>
                      <w:szCs w:val="24"/>
                    </w:rPr>
                    <w:t>See below for details)</w:t>
                  </w:r>
                </w:p>
              </w:tc>
              <w:tc>
                <w:tcPr>
                  <w:tcW w:w="3357" w:type="dxa"/>
                  <w:tcBorders>
                    <w:top w:val="nil"/>
                    <w:left w:val="single" w:sz="4" w:space="0" w:color="auto"/>
                    <w:right w:val="single" w:sz="4" w:space="0" w:color="auto"/>
                  </w:tcBorders>
                  <w:shd w:val="clear" w:color="auto" w:fill="auto"/>
                </w:tcPr>
                <w:p w:rsidR="00115B5B" w:rsidRPr="009C6943" w:rsidRDefault="00115B5B" w:rsidP="00825E47">
                  <w:pPr>
                    <w:rPr>
                      <w:rFonts w:asciiTheme="minorHAnsi" w:hAnsiTheme="minorHAnsi"/>
                      <w:bCs/>
                      <w:color w:val="000000"/>
                      <w:sz w:val="24"/>
                      <w:szCs w:val="24"/>
                    </w:rPr>
                  </w:pPr>
                  <w:r w:rsidRPr="009C6943">
                    <w:rPr>
                      <w:rFonts w:asciiTheme="minorHAnsi" w:hAnsiTheme="minorHAnsi"/>
                      <w:color w:val="000000"/>
                      <w:sz w:val="24"/>
                      <w:szCs w:val="24"/>
                    </w:rPr>
                    <w:t>All classes</w:t>
                  </w:r>
                  <w:r w:rsidRPr="009C6943">
                    <w:rPr>
                      <w:rFonts w:asciiTheme="minorHAnsi" w:hAnsiTheme="minorHAnsi"/>
                      <w:bCs/>
                      <w:color w:val="000000"/>
                      <w:sz w:val="24"/>
                      <w:szCs w:val="24"/>
                    </w:rPr>
                    <w:t xml:space="preserve"> </w:t>
                  </w:r>
                </w:p>
              </w:tc>
              <w:tc>
                <w:tcPr>
                  <w:tcW w:w="1152" w:type="dxa"/>
                  <w:tcBorders>
                    <w:top w:val="nil"/>
                    <w:left w:val="single" w:sz="4" w:space="0" w:color="auto"/>
                    <w:right w:val="single" w:sz="4" w:space="0" w:color="auto"/>
                  </w:tcBorders>
                  <w:shd w:val="clear" w:color="auto" w:fill="auto"/>
                </w:tcPr>
                <w:p w:rsidR="00115B5B" w:rsidRPr="009C6943" w:rsidRDefault="00115B5B" w:rsidP="00984C6D">
                  <w:pPr>
                    <w:jc w:val="center"/>
                    <w:rPr>
                      <w:rFonts w:asciiTheme="minorHAnsi" w:hAnsiTheme="minorHAnsi"/>
                      <w:b/>
                      <w:bCs/>
                      <w:color w:val="000000"/>
                      <w:sz w:val="24"/>
                      <w:szCs w:val="24"/>
                    </w:rPr>
                  </w:pPr>
                  <w:r w:rsidRPr="009C6943">
                    <w:rPr>
                      <w:rFonts w:asciiTheme="minorHAnsi" w:hAnsiTheme="minorHAnsi"/>
                      <w:b/>
                      <w:bCs/>
                      <w:color w:val="000000"/>
                      <w:sz w:val="24"/>
                      <w:szCs w:val="24"/>
                    </w:rPr>
                    <w:t>1</w:t>
                  </w:r>
                  <w:r w:rsidR="00984C6D">
                    <w:rPr>
                      <w:rFonts w:asciiTheme="minorHAnsi" w:hAnsiTheme="minorHAnsi"/>
                      <w:b/>
                      <w:bCs/>
                      <w:color w:val="000000"/>
                      <w:sz w:val="24"/>
                      <w:szCs w:val="24"/>
                    </w:rPr>
                    <w:t>8</w:t>
                  </w:r>
                  <w:r w:rsidRPr="009C6943">
                    <w:rPr>
                      <w:rFonts w:asciiTheme="minorHAnsi" w:hAnsiTheme="minorHAnsi"/>
                      <w:b/>
                      <w:bCs/>
                      <w:color w:val="000000"/>
                      <w:sz w:val="24"/>
                      <w:szCs w:val="24"/>
                    </w:rPr>
                    <w:t>%</w:t>
                  </w:r>
                </w:p>
              </w:tc>
            </w:tr>
            <w:tr w:rsidR="00115B5B" w:rsidRPr="009C6943" w:rsidTr="009C6943">
              <w:tc>
                <w:tcPr>
                  <w:tcW w:w="4722" w:type="dxa"/>
                  <w:tcBorders>
                    <w:top w:val="nil"/>
                    <w:left w:val="single" w:sz="4" w:space="0" w:color="auto"/>
                    <w:right w:val="single" w:sz="4" w:space="0" w:color="auto"/>
                  </w:tcBorders>
                  <w:shd w:val="clear" w:color="auto" w:fill="auto"/>
                </w:tcPr>
                <w:p w:rsidR="00115B5B" w:rsidRPr="009C6943" w:rsidRDefault="00115B5B" w:rsidP="00825E47">
                  <w:pPr>
                    <w:ind w:left="360"/>
                    <w:rPr>
                      <w:rFonts w:asciiTheme="minorHAnsi" w:hAnsiTheme="minorHAnsi"/>
                      <w:bCs/>
                      <w:color w:val="000000"/>
                      <w:sz w:val="24"/>
                      <w:szCs w:val="24"/>
                    </w:rPr>
                  </w:pPr>
                </w:p>
              </w:tc>
              <w:tc>
                <w:tcPr>
                  <w:tcW w:w="3357" w:type="dxa"/>
                  <w:tcBorders>
                    <w:top w:val="nil"/>
                    <w:left w:val="single" w:sz="4" w:space="0" w:color="auto"/>
                    <w:right w:val="single" w:sz="4" w:space="0" w:color="auto"/>
                  </w:tcBorders>
                  <w:shd w:val="clear" w:color="auto" w:fill="auto"/>
                </w:tcPr>
                <w:p w:rsidR="00115B5B" w:rsidRPr="00CD11DA" w:rsidRDefault="00115B5B" w:rsidP="00825E47">
                  <w:pPr>
                    <w:rPr>
                      <w:rFonts w:asciiTheme="minorHAnsi" w:hAnsiTheme="minorHAnsi"/>
                      <w:color w:val="000000"/>
                      <w:sz w:val="24"/>
                      <w:szCs w:val="24"/>
                      <w:highlight w:val="yellow"/>
                    </w:rPr>
                  </w:pPr>
                </w:p>
              </w:tc>
              <w:tc>
                <w:tcPr>
                  <w:tcW w:w="1152" w:type="dxa"/>
                  <w:tcBorders>
                    <w:top w:val="nil"/>
                    <w:left w:val="single" w:sz="4" w:space="0" w:color="auto"/>
                    <w:right w:val="single" w:sz="4" w:space="0" w:color="auto"/>
                  </w:tcBorders>
                  <w:shd w:val="clear" w:color="auto" w:fill="auto"/>
                </w:tcPr>
                <w:p w:rsidR="00115B5B" w:rsidRPr="009C6943" w:rsidRDefault="00115B5B" w:rsidP="00825E47">
                  <w:pPr>
                    <w:jc w:val="center"/>
                    <w:rPr>
                      <w:rFonts w:asciiTheme="minorHAnsi" w:hAnsiTheme="minorHAnsi"/>
                      <w:b/>
                      <w:bCs/>
                      <w:color w:val="000000"/>
                      <w:sz w:val="24"/>
                      <w:szCs w:val="24"/>
                    </w:rPr>
                  </w:pPr>
                </w:p>
              </w:tc>
            </w:tr>
            <w:tr w:rsidR="00115B5B" w:rsidRPr="009C6943" w:rsidTr="009C6943">
              <w:tc>
                <w:tcPr>
                  <w:tcW w:w="4722" w:type="dxa"/>
                  <w:tcBorders>
                    <w:top w:val="nil"/>
                    <w:left w:val="single" w:sz="4" w:space="0" w:color="auto"/>
                    <w:right w:val="single" w:sz="4" w:space="0" w:color="auto"/>
                  </w:tcBorders>
                  <w:shd w:val="clear" w:color="auto" w:fill="auto"/>
                </w:tcPr>
                <w:p w:rsidR="00115B5B" w:rsidRPr="009C6943" w:rsidRDefault="00115B5B" w:rsidP="00825E47">
                  <w:pPr>
                    <w:rPr>
                      <w:rFonts w:asciiTheme="minorHAnsi" w:hAnsiTheme="minorHAnsi"/>
                      <w:bCs/>
                      <w:color w:val="000000"/>
                      <w:sz w:val="24"/>
                      <w:szCs w:val="24"/>
                    </w:rPr>
                  </w:pPr>
                  <w:r w:rsidRPr="009C6943">
                    <w:rPr>
                      <w:rFonts w:asciiTheme="minorHAnsi" w:hAnsiTheme="minorHAnsi"/>
                      <w:bCs/>
                      <w:color w:val="000000"/>
                      <w:sz w:val="24"/>
                      <w:szCs w:val="24"/>
                    </w:rPr>
                    <w:t>Midterm Exam (covers Sessions 1 - 5)</w:t>
                  </w:r>
                </w:p>
              </w:tc>
              <w:tc>
                <w:tcPr>
                  <w:tcW w:w="3357" w:type="dxa"/>
                  <w:tcBorders>
                    <w:top w:val="nil"/>
                    <w:left w:val="single" w:sz="4" w:space="0" w:color="auto"/>
                    <w:right w:val="single" w:sz="4" w:space="0" w:color="auto"/>
                  </w:tcBorders>
                  <w:shd w:val="clear" w:color="auto" w:fill="auto"/>
                </w:tcPr>
                <w:p w:rsidR="00BC1EC6" w:rsidRPr="00CD11DA" w:rsidRDefault="00C73B42" w:rsidP="00D063EB">
                  <w:pPr>
                    <w:rPr>
                      <w:rFonts w:asciiTheme="minorHAnsi" w:hAnsiTheme="minorHAnsi"/>
                      <w:color w:val="000000"/>
                      <w:sz w:val="24"/>
                      <w:szCs w:val="24"/>
                      <w:highlight w:val="yellow"/>
                    </w:rPr>
                  </w:pPr>
                  <w:r>
                    <w:rPr>
                      <w:rFonts w:asciiTheme="minorHAnsi" w:hAnsiTheme="minorHAnsi"/>
                      <w:color w:val="000000"/>
                      <w:sz w:val="24"/>
                      <w:szCs w:val="24"/>
                    </w:rPr>
                    <w:t>Thursday, June 20</w:t>
                  </w:r>
                </w:p>
              </w:tc>
              <w:tc>
                <w:tcPr>
                  <w:tcW w:w="1152" w:type="dxa"/>
                  <w:tcBorders>
                    <w:top w:val="nil"/>
                    <w:left w:val="single" w:sz="4" w:space="0" w:color="auto"/>
                    <w:right w:val="single" w:sz="4" w:space="0" w:color="auto"/>
                  </w:tcBorders>
                  <w:shd w:val="clear" w:color="auto" w:fill="auto"/>
                </w:tcPr>
                <w:p w:rsidR="00115B5B" w:rsidRPr="009C6943" w:rsidRDefault="00115B5B" w:rsidP="00825E47">
                  <w:pPr>
                    <w:jc w:val="center"/>
                    <w:rPr>
                      <w:rFonts w:asciiTheme="minorHAnsi" w:hAnsiTheme="minorHAnsi"/>
                      <w:b/>
                      <w:bCs/>
                      <w:color w:val="000000"/>
                      <w:sz w:val="24"/>
                      <w:szCs w:val="24"/>
                    </w:rPr>
                  </w:pPr>
                  <w:r w:rsidRPr="009C6943">
                    <w:rPr>
                      <w:rFonts w:asciiTheme="minorHAnsi" w:hAnsiTheme="minorHAnsi"/>
                      <w:b/>
                      <w:bCs/>
                      <w:color w:val="000000"/>
                      <w:sz w:val="24"/>
                      <w:szCs w:val="24"/>
                    </w:rPr>
                    <w:t>20%</w:t>
                  </w:r>
                </w:p>
              </w:tc>
            </w:tr>
            <w:tr w:rsidR="00115B5B" w:rsidRPr="009C6943" w:rsidTr="009C6943">
              <w:tc>
                <w:tcPr>
                  <w:tcW w:w="4722" w:type="dxa"/>
                  <w:tcBorders>
                    <w:top w:val="nil"/>
                    <w:left w:val="single" w:sz="4" w:space="0" w:color="auto"/>
                    <w:right w:val="single" w:sz="4" w:space="0" w:color="auto"/>
                  </w:tcBorders>
                  <w:shd w:val="clear" w:color="auto" w:fill="auto"/>
                </w:tcPr>
                <w:p w:rsidR="00115B5B" w:rsidRPr="009C6943" w:rsidRDefault="00115B5B" w:rsidP="00825E47">
                  <w:pPr>
                    <w:rPr>
                      <w:rFonts w:asciiTheme="minorHAnsi" w:hAnsiTheme="minorHAnsi"/>
                      <w:bCs/>
                      <w:color w:val="000000"/>
                      <w:sz w:val="24"/>
                      <w:szCs w:val="24"/>
                    </w:rPr>
                  </w:pPr>
                </w:p>
                <w:p w:rsidR="00115B5B" w:rsidRPr="009C6943" w:rsidRDefault="00115B5B" w:rsidP="00825E47">
                  <w:pPr>
                    <w:rPr>
                      <w:rFonts w:asciiTheme="minorHAnsi" w:hAnsiTheme="minorHAnsi"/>
                      <w:bCs/>
                      <w:color w:val="000000"/>
                      <w:sz w:val="24"/>
                      <w:szCs w:val="24"/>
                    </w:rPr>
                  </w:pPr>
                  <w:r w:rsidRPr="009C6943">
                    <w:rPr>
                      <w:rFonts w:asciiTheme="minorHAnsi" w:hAnsiTheme="minorHAnsi"/>
                      <w:bCs/>
                      <w:color w:val="000000"/>
                      <w:sz w:val="24"/>
                      <w:szCs w:val="24"/>
                    </w:rPr>
                    <w:t xml:space="preserve">Audit Task </w:t>
                  </w:r>
                  <w:r w:rsidR="009C6943">
                    <w:rPr>
                      <w:rFonts w:asciiTheme="minorHAnsi" w:hAnsiTheme="minorHAnsi"/>
                      <w:bCs/>
                      <w:color w:val="000000"/>
                      <w:sz w:val="24"/>
                      <w:szCs w:val="24"/>
                    </w:rPr>
                    <w:t>Assignment</w:t>
                  </w:r>
                </w:p>
                <w:p w:rsidR="00115B5B" w:rsidRPr="009C6943" w:rsidRDefault="00115B5B" w:rsidP="00825E47">
                  <w:pPr>
                    <w:rPr>
                      <w:rFonts w:asciiTheme="minorHAnsi" w:hAnsiTheme="minorHAnsi"/>
                      <w:bCs/>
                      <w:color w:val="000000"/>
                      <w:sz w:val="24"/>
                      <w:szCs w:val="24"/>
                    </w:rPr>
                  </w:pPr>
                </w:p>
                <w:p w:rsidR="00115B5B" w:rsidRPr="009C6943" w:rsidRDefault="00984C6D" w:rsidP="00984C6D">
                  <w:pPr>
                    <w:rPr>
                      <w:rFonts w:asciiTheme="minorHAnsi" w:hAnsiTheme="minorHAnsi"/>
                      <w:bCs/>
                      <w:color w:val="000000"/>
                      <w:sz w:val="24"/>
                      <w:szCs w:val="24"/>
                    </w:rPr>
                  </w:pPr>
                  <w:r>
                    <w:rPr>
                      <w:rFonts w:asciiTheme="minorHAnsi" w:hAnsiTheme="minorHAnsi"/>
                      <w:bCs/>
                      <w:color w:val="000000"/>
                      <w:sz w:val="24"/>
                      <w:szCs w:val="24"/>
                    </w:rPr>
                    <w:t>Group Assignment</w:t>
                  </w:r>
                  <w:r w:rsidR="00115B5B" w:rsidRPr="009C6943">
                    <w:rPr>
                      <w:rFonts w:asciiTheme="minorHAnsi" w:hAnsiTheme="minorHAnsi"/>
                      <w:bCs/>
                      <w:color w:val="000000"/>
                      <w:sz w:val="24"/>
                      <w:szCs w:val="24"/>
                    </w:rPr>
                    <w:t xml:space="preserve"> </w:t>
                  </w:r>
                </w:p>
                <w:p w:rsidR="00984C6D" w:rsidRPr="009C6943" w:rsidRDefault="00984C6D" w:rsidP="00984C6D">
                  <w:pPr>
                    <w:ind w:left="360"/>
                    <w:rPr>
                      <w:rFonts w:asciiTheme="minorHAnsi" w:hAnsiTheme="minorHAnsi"/>
                      <w:bCs/>
                      <w:color w:val="000000"/>
                      <w:sz w:val="24"/>
                      <w:szCs w:val="24"/>
                    </w:rPr>
                  </w:pPr>
                </w:p>
              </w:tc>
              <w:tc>
                <w:tcPr>
                  <w:tcW w:w="3357" w:type="dxa"/>
                  <w:tcBorders>
                    <w:top w:val="nil"/>
                    <w:left w:val="single" w:sz="4" w:space="0" w:color="auto"/>
                    <w:right w:val="single" w:sz="4" w:space="0" w:color="auto"/>
                  </w:tcBorders>
                  <w:shd w:val="clear" w:color="auto" w:fill="auto"/>
                </w:tcPr>
                <w:p w:rsidR="00115B5B" w:rsidRPr="00CD11DA" w:rsidRDefault="00115B5B" w:rsidP="00825E47">
                  <w:pPr>
                    <w:rPr>
                      <w:rFonts w:asciiTheme="minorHAnsi" w:hAnsiTheme="minorHAnsi"/>
                      <w:bCs/>
                      <w:color w:val="000000"/>
                      <w:sz w:val="24"/>
                      <w:szCs w:val="24"/>
                      <w:highlight w:val="yellow"/>
                    </w:rPr>
                  </w:pPr>
                </w:p>
                <w:p w:rsidR="00115B5B" w:rsidRPr="001078C8" w:rsidRDefault="00C73B42" w:rsidP="00825E47">
                  <w:pPr>
                    <w:rPr>
                      <w:rFonts w:asciiTheme="minorHAnsi" w:hAnsiTheme="minorHAnsi"/>
                      <w:bCs/>
                      <w:color w:val="000000"/>
                      <w:sz w:val="24"/>
                      <w:szCs w:val="24"/>
                    </w:rPr>
                  </w:pPr>
                  <w:r>
                    <w:rPr>
                      <w:rFonts w:asciiTheme="minorHAnsi" w:hAnsiTheme="minorHAnsi"/>
                      <w:bCs/>
                      <w:color w:val="000000"/>
                      <w:sz w:val="24"/>
                      <w:szCs w:val="24"/>
                    </w:rPr>
                    <w:t>July 11</w:t>
                  </w:r>
                </w:p>
                <w:p w:rsidR="00115B5B" w:rsidRPr="00CD11DA" w:rsidRDefault="00115B5B" w:rsidP="00825E47">
                  <w:pPr>
                    <w:rPr>
                      <w:rFonts w:asciiTheme="minorHAnsi" w:hAnsiTheme="minorHAnsi"/>
                      <w:bCs/>
                      <w:color w:val="000000"/>
                      <w:sz w:val="24"/>
                      <w:szCs w:val="24"/>
                      <w:highlight w:val="yellow"/>
                    </w:rPr>
                  </w:pPr>
                </w:p>
                <w:p w:rsidR="00115B5B" w:rsidRPr="001078C8" w:rsidRDefault="001078C8" w:rsidP="00974DD9">
                  <w:pPr>
                    <w:rPr>
                      <w:rFonts w:asciiTheme="minorHAnsi" w:hAnsiTheme="minorHAnsi"/>
                      <w:bCs/>
                      <w:color w:val="000000"/>
                      <w:sz w:val="24"/>
                      <w:szCs w:val="24"/>
                    </w:rPr>
                  </w:pPr>
                  <w:r w:rsidRPr="001078C8">
                    <w:rPr>
                      <w:rFonts w:asciiTheme="minorHAnsi" w:hAnsiTheme="minorHAnsi"/>
                      <w:bCs/>
                      <w:color w:val="000000"/>
                      <w:sz w:val="24"/>
                      <w:szCs w:val="24"/>
                    </w:rPr>
                    <w:t>June 6</w:t>
                  </w:r>
                </w:p>
                <w:p w:rsidR="00974DD9" w:rsidRPr="00CD11DA" w:rsidRDefault="00974DD9" w:rsidP="00FB2C98">
                  <w:pPr>
                    <w:rPr>
                      <w:rFonts w:asciiTheme="minorHAnsi" w:hAnsiTheme="minorHAnsi"/>
                      <w:bCs/>
                      <w:color w:val="000000"/>
                      <w:sz w:val="24"/>
                      <w:szCs w:val="24"/>
                      <w:highlight w:val="yellow"/>
                    </w:rPr>
                  </w:pPr>
                </w:p>
              </w:tc>
              <w:tc>
                <w:tcPr>
                  <w:tcW w:w="1152" w:type="dxa"/>
                  <w:tcBorders>
                    <w:top w:val="nil"/>
                    <w:left w:val="single" w:sz="4" w:space="0" w:color="auto"/>
                    <w:right w:val="single" w:sz="4" w:space="0" w:color="auto"/>
                  </w:tcBorders>
                  <w:shd w:val="clear" w:color="auto" w:fill="auto"/>
                </w:tcPr>
                <w:p w:rsidR="00115B5B" w:rsidRPr="009C6943" w:rsidRDefault="00115B5B" w:rsidP="00825E47">
                  <w:pPr>
                    <w:jc w:val="center"/>
                    <w:rPr>
                      <w:rFonts w:asciiTheme="minorHAnsi" w:hAnsiTheme="minorHAnsi"/>
                      <w:b/>
                      <w:bCs/>
                      <w:color w:val="000000"/>
                      <w:sz w:val="24"/>
                      <w:szCs w:val="24"/>
                    </w:rPr>
                  </w:pPr>
                </w:p>
                <w:p w:rsidR="00115B5B" w:rsidRPr="009C6943" w:rsidRDefault="00984C6D" w:rsidP="00825E47">
                  <w:pPr>
                    <w:jc w:val="center"/>
                    <w:rPr>
                      <w:rFonts w:asciiTheme="minorHAnsi" w:hAnsiTheme="minorHAnsi"/>
                      <w:b/>
                      <w:bCs/>
                      <w:color w:val="000000"/>
                      <w:sz w:val="24"/>
                      <w:szCs w:val="24"/>
                    </w:rPr>
                  </w:pPr>
                  <w:r>
                    <w:rPr>
                      <w:rFonts w:asciiTheme="minorHAnsi" w:hAnsiTheme="minorHAnsi"/>
                      <w:b/>
                      <w:bCs/>
                      <w:color w:val="000000"/>
                      <w:sz w:val="24"/>
                      <w:szCs w:val="24"/>
                    </w:rPr>
                    <w:t>11</w:t>
                  </w:r>
                  <w:r w:rsidR="00115B5B" w:rsidRPr="009C6943">
                    <w:rPr>
                      <w:rFonts w:asciiTheme="minorHAnsi" w:hAnsiTheme="minorHAnsi"/>
                      <w:b/>
                      <w:bCs/>
                      <w:color w:val="000000"/>
                      <w:sz w:val="24"/>
                      <w:szCs w:val="24"/>
                    </w:rPr>
                    <w:t>%</w:t>
                  </w:r>
                </w:p>
                <w:p w:rsidR="00115B5B" w:rsidRPr="009C6943" w:rsidRDefault="00115B5B" w:rsidP="00825E47">
                  <w:pPr>
                    <w:jc w:val="center"/>
                    <w:rPr>
                      <w:rFonts w:asciiTheme="minorHAnsi" w:hAnsiTheme="minorHAnsi"/>
                      <w:b/>
                      <w:bCs/>
                      <w:color w:val="000000"/>
                      <w:sz w:val="24"/>
                      <w:szCs w:val="24"/>
                    </w:rPr>
                  </w:pPr>
                </w:p>
                <w:p w:rsidR="00115B5B" w:rsidRPr="009C6943" w:rsidRDefault="00115B5B" w:rsidP="00984C6D">
                  <w:pPr>
                    <w:jc w:val="center"/>
                    <w:rPr>
                      <w:rFonts w:asciiTheme="minorHAnsi" w:hAnsiTheme="minorHAnsi"/>
                      <w:b/>
                      <w:bCs/>
                      <w:color w:val="000000"/>
                      <w:sz w:val="24"/>
                      <w:szCs w:val="24"/>
                    </w:rPr>
                  </w:pPr>
                  <w:r w:rsidRPr="009C6943">
                    <w:rPr>
                      <w:rFonts w:asciiTheme="minorHAnsi" w:hAnsiTheme="minorHAnsi"/>
                      <w:b/>
                      <w:bCs/>
                      <w:color w:val="000000"/>
                      <w:sz w:val="24"/>
                      <w:szCs w:val="24"/>
                    </w:rPr>
                    <w:t>1</w:t>
                  </w:r>
                  <w:r w:rsidR="00984C6D">
                    <w:rPr>
                      <w:rFonts w:asciiTheme="minorHAnsi" w:hAnsiTheme="minorHAnsi"/>
                      <w:b/>
                      <w:bCs/>
                      <w:color w:val="000000"/>
                      <w:sz w:val="24"/>
                      <w:szCs w:val="24"/>
                    </w:rPr>
                    <w:t>1</w:t>
                  </w:r>
                  <w:r w:rsidRPr="009C6943">
                    <w:rPr>
                      <w:rFonts w:asciiTheme="minorHAnsi" w:hAnsiTheme="minorHAnsi"/>
                      <w:b/>
                      <w:bCs/>
                      <w:color w:val="000000"/>
                      <w:sz w:val="24"/>
                      <w:szCs w:val="24"/>
                    </w:rPr>
                    <w:t>%</w:t>
                  </w:r>
                </w:p>
              </w:tc>
            </w:tr>
            <w:tr w:rsidR="00115B5B" w:rsidRPr="009C6943" w:rsidTr="009C6943">
              <w:tc>
                <w:tcPr>
                  <w:tcW w:w="4722" w:type="dxa"/>
                  <w:tcBorders>
                    <w:top w:val="nil"/>
                    <w:left w:val="single" w:sz="4" w:space="0" w:color="auto"/>
                    <w:bottom w:val="single" w:sz="4" w:space="0" w:color="auto"/>
                    <w:right w:val="single" w:sz="4" w:space="0" w:color="auto"/>
                  </w:tcBorders>
                  <w:shd w:val="clear" w:color="auto" w:fill="auto"/>
                </w:tcPr>
                <w:p w:rsidR="00115B5B" w:rsidRPr="009C6943" w:rsidRDefault="00115B5B" w:rsidP="00825E47">
                  <w:pPr>
                    <w:rPr>
                      <w:rFonts w:asciiTheme="minorHAnsi" w:hAnsiTheme="minorHAnsi"/>
                      <w:bCs/>
                      <w:color w:val="000000"/>
                      <w:sz w:val="24"/>
                      <w:szCs w:val="24"/>
                    </w:rPr>
                  </w:pPr>
                  <w:r w:rsidRPr="009C6943">
                    <w:rPr>
                      <w:rFonts w:asciiTheme="minorHAnsi" w:hAnsiTheme="minorHAnsi"/>
                      <w:bCs/>
                      <w:color w:val="000000"/>
                      <w:sz w:val="24"/>
                      <w:szCs w:val="24"/>
                    </w:rPr>
                    <w:t>Final Exam</w:t>
                  </w:r>
                  <w:r w:rsidR="005A1790" w:rsidRPr="009C6943">
                    <w:rPr>
                      <w:rFonts w:asciiTheme="minorHAnsi" w:hAnsiTheme="minorHAnsi"/>
                      <w:bCs/>
                      <w:color w:val="000000"/>
                      <w:sz w:val="24"/>
                      <w:szCs w:val="24"/>
                    </w:rPr>
                    <w:t xml:space="preserve"> (covers Sessions 1 – 12)</w:t>
                  </w:r>
                </w:p>
              </w:tc>
              <w:tc>
                <w:tcPr>
                  <w:tcW w:w="3357" w:type="dxa"/>
                  <w:tcBorders>
                    <w:top w:val="nil"/>
                    <w:left w:val="single" w:sz="4" w:space="0" w:color="auto"/>
                    <w:bottom w:val="single" w:sz="4" w:space="0" w:color="auto"/>
                    <w:right w:val="single" w:sz="4" w:space="0" w:color="auto"/>
                  </w:tcBorders>
                  <w:shd w:val="clear" w:color="auto" w:fill="auto"/>
                </w:tcPr>
                <w:p w:rsidR="00115B5B" w:rsidRPr="00CD11DA" w:rsidRDefault="00115B5B" w:rsidP="001078C8">
                  <w:pPr>
                    <w:rPr>
                      <w:rFonts w:asciiTheme="minorHAnsi" w:hAnsiTheme="minorHAnsi"/>
                      <w:color w:val="000000"/>
                      <w:sz w:val="24"/>
                      <w:szCs w:val="24"/>
                      <w:highlight w:val="yellow"/>
                    </w:rPr>
                  </w:pPr>
                  <w:r w:rsidRPr="001078C8">
                    <w:rPr>
                      <w:rFonts w:asciiTheme="minorHAnsi" w:hAnsiTheme="minorHAnsi"/>
                      <w:color w:val="000000"/>
                      <w:sz w:val="24"/>
                      <w:szCs w:val="24"/>
                    </w:rPr>
                    <w:t xml:space="preserve">TBA - </w:t>
                  </w:r>
                  <w:r w:rsidRPr="001078C8">
                    <w:rPr>
                      <w:rFonts w:asciiTheme="minorHAnsi" w:hAnsiTheme="minorHAnsi"/>
                      <w:sz w:val="24"/>
                      <w:szCs w:val="24"/>
                    </w:rPr>
                    <w:t xml:space="preserve">during regular </w:t>
                  </w:r>
                  <w:r w:rsidR="002A3158" w:rsidRPr="001078C8">
                    <w:rPr>
                      <w:rFonts w:asciiTheme="minorHAnsi" w:hAnsiTheme="minorHAnsi"/>
                      <w:sz w:val="24"/>
                      <w:szCs w:val="24"/>
                    </w:rPr>
                    <w:t xml:space="preserve">final </w:t>
                  </w:r>
                  <w:r w:rsidRPr="001078C8">
                    <w:rPr>
                      <w:rFonts w:asciiTheme="minorHAnsi" w:hAnsiTheme="minorHAnsi"/>
                      <w:sz w:val="24"/>
                      <w:szCs w:val="24"/>
                    </w:rPr>
                    <w:t>exam</w:t>
                  </w:r>
                  <w:r w:rsidR="002A3158" w:rsidRPr="001078C8">
                    <w:rPr>
                      <w:rFonts w:asciiTheme="minorHAnsi" w:hAnsiTheme="minorHAnsi"/>
                      <w:sz w:val="24"/>
                      <w:szCs w:val="24"/>
                    </w:rPr>
                    <w:t xml:space="preserve"> period</w:t>
                  </w:r>
                  <w:r w:rsidRPr="001078C8">
                    <w:rPr>
                      <w:rFonts w:asciiTheme="minorHAnsi" w:hAnsiTheme="minorHAnsi"/>
                      <w:sz w:val="24"/>
                      <w:szCs w:val="24"/>
                    </w:rPr>
                    <w:t xml:space="preserve"> </w:t>
                  </w:r>
                  <w:r w:rsidR="001078C8" w:rsidRPr="001078C8">
                    <w:rPr>
                      <w:rFonts w:asciiTheme="minorHAnsi" w:hAnsiTheme="minorHAnsi"/>
                      <w:sz w:val="24"/>
                      <w:szCs w:val="24"/>
                    </w:rPr>
                    <w:t>July 31- August 9</w:t>
                  </w:r>
                </w:p>
              </w:tc>
              <w:tc>
                <w:tcPr>
                  <w:tcW w:w="1152" w:type="dxa"/>
                  <w:tcBorders>
                    <w:top w:val="nil"/>
                    <w:left w:val="single" w:sz="4" w:space="0" w:color="auto"/>
                    <w:bottom w:val="single" w:sz="4" w:space="0" w:color="auto"/>
                    <w:right w:val="single" w:sz="4" w:space="0" w:color="auto"/>
                  </w:tcBorders>
                  <w:shd w:val="clear" w:color="auto" w:fill="auto"/>
                </w:tcPr>
                <w:p w:rsidR="00115B5B" w:rsidRPr="009C6943" w:rsidRDefault="00115B5B" w:rsidP="00825E47">
                  <w:pPr>
                    <w:jc w:val="center"/>
                    <w:rPr>
                      <w:rFonts w:asciiTheme="minorHAnsi" w:hAnsiTheme="minorHAnsi"/>
                      <w:b/>
                      <w:bCs/>
                      <w:color w:val="000000"/>
                      <w:sz w:val="24"/>
                      <w:szCs w:val="24"/>
                    </w:rPr>
                  </w:pPr>
                  <w:r w:rsidRPr="009C6943">
                    <w:rPr>
                      <w:rFonts w:asciiTheme="minorHAnsi" w:hAnsiTheme="minorHAnsi"/>
                      <w:b/>
                      <w:bCs/>
                      <w:color w:val="000000"/>
                      <w:sz w:val="24"/>
                      <w:szCs w:val="24"/>
                    </w:rPr>
                    <w:t>40%</w:t>
                  </w:r>
                </w:p>
              </w:tc>
            </w:tr>
            <w:tr w:rsidR="00115B5B" w:rsidRPr="009C6943" w:rsidTr="009C6943">
              <w:tc>
                <w:tcPr>
                  <w:tcW w:w="4722" w:type="dxa"/>
                  <w:tcBorders>
                    <w:top w:val="single" w:sz="4" w:space="0" w:color="auto"/>
                    <w:left w:val="single" w:sz="4" w:space="0" w:color="auto"/>
                    <w:bottom w:val="single" w:sz="4" w:space="0" w:color="auto"/>
                    <w:right w:val="single" w:sz="4" w:space="0" w:color="auto"/>
                  </w:tcBorders>
                  <w:shd w:val="clear" w:color="auto" w:fill="auto"/>
                </w:tcPr>
                <w:p w:rsidR="00115B5B" w:rsidRPr="009C6943" w:rsidRDefault="00115B5B" w:rsidP="00825E47">
                  <w:pPr>
                    <w:rPr>
                      <w:rFonts w:asciiTheme="minorHAnsi" w:hAnsiTheme="minorHAnsi"/>
                      <w:b/>
                      <w:bCs/>
                      <w:color w:val="000000"/>
                      <w:sz w:val="24"/>
                      <w:szCs w:val="24"/>
                    </w:rPr>
                  </w:pPr>
                  <w:r w:rsidRPr="009C6943">
                    <w:rPr>
                      <w:rFonts w:asciiTheme="minorHAnsi" w:hAnsiTheme="minorHAnsi"/>
                      <w:b/>
                      <w:bCs/>
                      <w:color w:val="000000"/>
                      <w:sz w:val="24"/>
                      <w:szCs w:val="24"/>
                    </w:rPr>
                    <w:t>Total</w:t>
                  </w:r>
                </w:p>
              </w:tc>
              <w:tc>
                <w:tcPr>
                  <w:tcW w:w="3357" w:type="dxa"/>
                  <w:tcBorders>
                    <w:top w:val="single" w:sz="4" w:space="0" w:color="auto"/>
                    <w:left w:val="single" w:sz="4" w:space="0" w:color="auto"/>
                    <w:bottom w:val="single" w:sz="4" w:space="0" w:color="auto"/>
                    <w:right w:val="single" w:sz="4" w:space="0" w:color="auto"/>
                  </w:tcBorders>
                  <w:shd w:val="clear" w:color="auto" w:fill="auto"/>
                </w:tcPr>
                <w:p w:rsidR="00115B5B" w:rsidRPr="009C6943" w:rsidRDefault="00115B5B" w:rsidP="00825E47">
                  <w:pPr>
                    <w:rPr>
                      <w:rFonts w:asciiTheme="minorHAnsi" w:hAnsiTheme="minorHAnsi"/>
                      <w:color w:val="000000"/>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115B5B" w:rsidRPr="009C6943" w:rsidRDefault="00115B5B" w:rsidP="00825E47">
                  <w:pPr>
                    <w:jc w:val="center"/>
                    <w:rPr>
                      <w:rFonts w:asciiTheme="minorHAnsi" w:hAnsiTheme="minorHAnsi"/>
                      <w:b/>
                      <w:bCs/>
                      <w:color w:val="000000"/>
                      <w:sz w:val="24"/>
                      <w:szCs w:val="24"/>
                    </w:rPr>
                  </w:pPr>
                  <w:r w:rsidRPr="009C6943">
                    <w:rPr>
                      <w:rFonts w:asciiTheme="minorHAnsi" w:hAnsiTheme="minorHAnsi"/>
                      <w:b/>
                      <w:bCs/>
                      <w:color w:val="000000"/>
                      <w:sz w:val="24"/>
                      <w:szCs w:val="24"/>
                    </w:rPr>
                    <w:t>100%</w:t>
                  </w:r>
                </w:p>
              </w:tc>
            </w:tr>
          </w:tbl>
          <w:p w:rsidR="00115B5B" w:rsidRPr="009C6943" w:rsidRDefault="00115B5B" w:rsidP="00825E47">
            <w:pPr>
              <w:rPr>
                <w:rFonts w:asciiTheme="minorHAnsi" w:hAnsiTheme="minorHAnsi"/>
                <w:b/>
                <w:bCs/>
                <w:color w:val="000000"/>
                <w:sz w:val="24"/>
                <w:szCs w:val="24"/>
                <w:u w:val="single"/>
              </w:rPr>
            </w:pPr>
          </w:p>
        </w:tc>
      </w:tr>
      <w:tr w:rsidR="00CF39D6" w:rsidRPr="009C6943" w:rsidTr="00ED0A45">
        <w:trPr>
          <w:tblCellSpacing w:w="15" w:type="dxa"/>
        </w:trPr>
        <w:tc>
          <w:tcPr>
            <w:tcW w:w="4971" w:type="pct"/>
            <w:vAlign w:val="center"/>
          </w:tcPr>
          <w:p w:rsidR="00CF39D6" w:rsidRDefault="00CF39D6" w:rsidP="00CF39D6">
            <w:pPr>
              <w:spacing w:after="200"/>
              <w:rPr>
                <w:rFonts w:asciiTheme="minorHAnsi" w:hAnsiTheme="minorHAnsi"/>
                <w:sz w:val="24"/>
                <w:szCs w:val="24"/>
              </w:rPr>
            </w:pPr>
          </w:p>
          <w:p w:rsidR="00984C6D" w:rsidRPr="009C6943" w:rsidRDefault="00984C6D" w:rsidP="00CF39D6">
            <w:pPr>
              <w:spacing w:after="200"/>
              <w:rPr>
                <w:rFonts w:asciiTheme="minorHAnsi" w:hAnsiTheme="minorHAnsi"/>
                <w:sz w:val="24"/>
                <w:szCs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7494"/>
            </w:tblGrid>
            <w:tr w:rsidR="009C6943" w:rsidRPr="009C6943" w:rsidTr="00F871F3">
              <w:tc>
                <w:tcPr>
                  <w:tcW w:w="9258" w:type="dxa"/>
                  <w:gridSpan w:val="2"/>
                </w:tcPr>
                <w:p w:rsidR="009C6943" w:rsidRPr="009C6943" w:rsidRDefault="009C6943" w:rsidP="00CF39D6">
                  <w:pPr>
                    <w:rPr>
                      <w:rFonts w:asciiTheme="minorHAnsi" w:hAnsiTheme="minorHAnsi"/>
                      <w:sz w:val="24"/>
                      <w:szCs w:val="24"/>
                    </w:rPr>
                  </w:pPr>
                  <w:r w:rsidRPr="009C6943">
                    <w:rPr>
                      <w:rFonts w:asciiTheme="minorHAnsi" w:hAnsiTheme="minorHAnsi"/>
                      <w:sz w:val="24"/>
                      <w:szCs w:val="24"/>
                    </w:rPr>
                    <w:lastRenderedPageBreak/>
                    <w:t>Break-down of Class Activities:</w:t>
                  </w:r>
                </w:p>
              </w:tc>
            </w:tr>
            <w:tr w:rsidR="00CF39D6" w:rsidRPr="009C6943" w:rsidTr="009C6943">
              <w:tc>
                <w:tcPr>
                  <w:tcW w:w="0" w:type="auto"/>
                </w:tcPr>
                <w:p w:rsidR="00CF39D6" w:rsidRPr="009C6943" w:rsidRDefault="00CF39D6" w:rsidP="00CF39D6">
                  <w:pPr>
                    <w:rPr>
                      <w:rFonts w:asciiTheme="minorHAnsi" w:hAnsiTheme="minorHAnsi"/>
                      <w:sz w:val="24"/>
                      <w:szCs w:val="24"/>
                    </w:rPr>
                  </w:pPr>
                  <w:r w:rsidRPr="009C6943">
                    <w:rPr>
                      <w:rFonts w:asciiTheme="minorHAnsi" w:hAnsiTheme="minorHAnsi"/>
                      <w:sz w:val="24"/>
                      <w:szCs w:val="24"/>
                    </w:rPr>
                    <w:t>Mark Allocation</w:t>
                  </w:r>
                </w:p>
              </w:tc>
              <w:tc>
                <w:tcPr>
                  <w:tcW w:w="7494" w:type="dxa"/>
                </w:tcPr>
                <w:p w:rsidR="00CF39D6" w:rsidRPr="009C6943" w:rsidRDefault="00CF39D6" w:rsidP="00CF39D6">
                  <w:pPr>
                    <w:rPr>
                      <w:rFonts w:asciiTheme="minorHAnsi" w:hAnsiTheme="minorHAnsi"/>
                      <w:sz w:val="24"/>
                      <w:szCs w:val="24"/>
                    </w:rPr>
                  </w:pPr>
                  <w:r w:rsidRPr="009C6943">
                    <w:rPr>
                      <w:rFonts w:asciiTheme="minorHAnsi" w:hAnsiTheme="minorHAnsi"/>
                      <w:sz w:val="24"/>
                      <w:szCs w:val="24"/>
                    </w:rPr>
                    <w:t>Description</w:t>
                  </w:r>
                </w:p>
              </w:tc>
            </w:tr>
            <w:tr w:rsidR="00CF39D6" w:rsidRPr="009C6943" w:rsidTr="009C6943">
              <w:tc>
                <w:tcPr>
                  <w:tcW w:w="0" w:type="auto"/>
                </w:tcPr>
                <w:p w:rsidR="00CF39D6" w:rsidRPr="009C6943" w:rsidRDefault="00CF39D6" w:rsidP="00CF39D6">
                  <w:pPr>
                    <w:jc w:val="center"/>
                    <w:rPr>
                      <w:rFonts w:asciiTheme="minorHAnsi" w:hAnsiTheme="minorHAnsi"/>
                      <w:sz w:val="24"/>
                      <w:szCs w:val="24"/>
                    </w:rPr>
                  </w:pPr>
                  <w:r w:rsidRPr="009C6943">
                    <w:rPr>
                      <w:rFonts w:asciiTheme="minorHAnsi" w:hAnsiTheme="minorHAnsi"/>
                      <w:sz w:val="24"/>
                      <w:szCs w:val="24"/>
                    </w:rPr>
                    <w:t>6</w:t>
                  </w:r>
                </w:p>
              </w:tc>
              <w:tc>
                <w:tcPr>
                  <w:tcW w:w="7494" w:type="dxa"/>
                </w:tcPr>
                <w:p w:rsidR="00CF39D6" w:rsidRPr="009C6943" w:rsidRDefault="00CF39D6" w:rsidP="00CF39D6">
                  <w:pPr>
                    <w:rPr>
                      <w:rFonts w:asciiTheme="minorHAnsi" w:hAnsiTheme="minorHAnsi"/>
                      <w:sz w:val="24"/>
                      <w:szCs w:val="24"/>
                    </w:rPr>
                  </w:pPr>
                  <w:r w:rsidRPr="009C6943">
                    <w:rPr>
                      <w:rFonts w:asciiTheme="minorHAnsi" w:hAnsiTheme="minorHAnsi"/>
                      <w:sz w:val="24"/>
                      <w:szCs w:val="24"/>
                    </w:rPr>
                    <w:t xml:space="preserve">In-Class quizzes </w:t>
                  </w:r>
                  <w:r w:rsidR="009C6943">
                    <w:rPr>
                      <w:rFonts w:asciiTheme="minorHAnsi" w:hAnsiTheme="minorHAnsi"/>
                      <w:sz w:val="24"/>
                      <w:szCs w:val="24"/>
                    </w:rPr>
                    <w:t xml:space="preserve">- </w:t>
                  </w:r>
                  <w:r w:rsidR="009C6943" w:rsidRPr="009C6943">
                    <w:rPr>
                      <w:rFonts w:asciiTheme="minorHAnsi" w:hAnsiTheme="minorHAnsi"/>
                      <w:sz w:val="24"/>
                      <w:szCs w:val="24"/>
                    </w:rPr>
                    <w:t xml:space="preserve">Sessions – 3, 5, 9, 11 </w:t>
                  </w:r>
                  <w:r w:rsidRPr="009C6943">
                    <w:rPr>
                      <w:rFonts w:asciiTheme="minorHAnsi" w:hAnsiTheme="minorHAnsi"/>
                      <w:sz w:val="24"/>
                      <w:szCs w:val="24"/>
                    </w:rPr>
                    <w:t>(Best 3 out of 4)</w:t>
                  </w:r>
                  <w:r w:rsidR="00A07B74" w:rsidRPr="009C6943">
                    <w:rPr>
                      <w:rFonts w:asciiTheme="minorHAnsi" w:hAnsiTheme="minorHAnsi"/>
                      <w:sz w:val="24"/>
                      <w:szCs w:val="24"/>
                    </w:rPr>
                    <w:t xml:space="preserve"> </w:t>
                  </w:r>
                  <w:r w:rsidRPr="009C6943">
                    <w:rPr>
                      <w:rFonts w:asciiTheme="minorHAnsi" w:hAnsiTheme="minorHAnsi"/>
                      <w:sz w:val="24"/>
                      <w:szCs w:val="24"/>
                    </w:rPr>
                    <w:t xml:space="preserve">* </w:t>
                  </w:r>
                </w:p>
              </w:tc>
            </w:tr>
            <w:tr w:rsidR="00CF39D6" w:rsidRPr="009C6943" w:rsidTr="009C6943">
              <w:tc>
                <w:tcPr>
                  <w:tcW w:w="0" w:type="auto"/>
                </w:tcPr>
                <w:p w:rsidR="00CF39D6" w:rsidRPr="009C6943" w:rsidRDefault="00984C6D" w:rsidP="00984C6D">
                  <w:pPr>
                    <w:jc w:val="center"/>
                    <w:rPr>
                      <w:rFonts w:asciiTheme="minorHAnsi" w:hAnsiTheme="minorHAnsi"/>
                      <w:sz w:val="24"/>
                      <w:szCs w:val="24"/>
                    </w:rPr>
                  </w:pPr>
                  <w:r>
                    <w:rPr>
                      <w:rFonts w:asciiTheme="minorHAnsi" w:hAnsiTheme="minorHAnsi"/>
                      <w:sz w:val="24"/>
                      <w:szCs w:val="24"/>
                    </w:rPr>
                    <w:t>6</w:t>
                  </w:r>
                </w:p>
              </w:tc>
              <w:tc>
                <w:tcPr>
                  <w:tcW w:w="7494" w:type="dxa"/>
                </w:tcPr>
                <w:p w:rsidR="00CF39D6" w:rsidRPr="009C6943" w:rsidRDefault="00CF39D6" w:rsidP="00CF39D6">
                  <w:pPr>
                    <w:rPr>
                      <w:rFonts w:asciiTheme="minorHAnsi" w:hAnsiTheme="minorHAnsi"/>
                      <w:sz w:val="24"/>
                      <w:szCs w:val="24"/>
                    </w:rPr>
                  </w:pPr>
                  <w:r w:rsidRPr="009C6943">
                    <w:rPr>
                      <w:rFonts w:asciiTheme="minorHAnsi" w:hAnsiTheme="minorHAnsi"/>
                      <w:sz w:val="24"/>
                      <w:szCs w:val="24"/>
                    </w:rPr>
                    <w:t>In-Class Presentation **</w:t>
                  </w:r>
                </w:p>
              </w:tc>
            </w:tr>
            <w:tr w:rsidR="00CF39D6" w:rsidRPr="009C6943" w:rsidTr="009C6943">
              <w:tc>
                <w:tcPr>
                  <w:tcW w:w="0" w:type="auto"/>
                </w:tcPr>
                <w:p w:rsidR="00CF39D6" w:rsidRPr="009C6943" w:rsidRDefault="00CF39D6" w:rsidP="00CF39D6">
                  <w:pPr>
                    <w:jc w:val="center"/>
                    <w:rPr>
                      <w:rFonts w:asciiTheme="minorHAnsi" w:hAnsiTheme="minorHAnsi"/>
                      <w:sz w:val="24"/>
                      <w:szCs w:val="24"/>
                    </w:rPr>
                  </w:pPr>
                  <w:r w:rsidRPr="009C6943">
                    <w:rPr>
                      <w:rFonts w:asciiTheme="minorHAnsi" w:hAnsiTheme="minorHAnsi"/>
                      <w:sz w:val="24"/>
                      <w:szCs w:val="24"/>
                    </w:rPr>
                    <w:t>4</w:t>
                  </w:r>
                </w:p>
              </w:tc>
              <w:tc>
                <w:tcPr>
                  <w:tcW w:w="7494" w:type="dxa"/>
                </w:tcPr>
                <w:p w:rsidR="00CF39D6" w:rsidRPr="009C6943" w:rsidRDefault="00CF39D6" w:rsidP="00CF39D6">
                  <w:pPr>
                    <w:rPr>
                      <w:rFonts w:asciiTheme="minorHAnsi" w:hAnsiTheme="minorHAnsi"/>
                      <w:sz w:val="24"/>
                      <w:szCs w:val="24"/>
                    </w:rPr>
                  </w:pPr>
                  <w:r w:rsidRPr="009C6943">
                    <w:rPr>
                      <w:rFonts w:asciiTheme="minorHAnsi" w:hAnsiTheme="minorHAnsi"/>
                      <w:sz w:val="24"/>
                      <w:szCs w:val="24"/>
                    </w:rPr>
                    <w:t>Individual participation</w:t>
                  </w:r>
                </w:p>
              </w:tc>
            </w:tr>
            <w:tr w:rsidR="00CF39D6" w:rsidRPr="009C6943" w:rsidTr="009C6943">
              <w:tc>
                <w:tcPr>
                  <w:tcW w:w="0" w:type="auto"/>
                </w:tcPr>
                <w:p w:rsidR="00CF39D6" w:rsidRPr="009C6943" w:rsidRDefault="00CF39D6" w:rsidP="00CF39D6">
                  <w:pPr>
                    <w:jc w:val="center"/>
                    <w:rPr>
                      <w:rFonts w:asciiTheme="minorHAnsi" w:hAnsiTheme="minorHAnsi"/>
                      <w:sz w:val="24"/>
                      <w:szCs w:val="24"/>
                    </w:rPr>
                  </w:pPr>
                  <w:r w:rsidRPr="009C6943">
                    <w:rPr>
                      <w:rFonts w:asciiTheme="minorHAnsi" w:hAnsiTheme="minorHAnsi"/>
                      <w:sz w:val="24"/>
                      <w:szCs w:val="24"/>
                    </w:rPr>
                    <w:t>2</w:t>
                  </w:r>
                </w:p>
              </w:tc>
              <w:tc>
                <w:tcPr>
                  <w:tcW w:w="7494" w:type="dxa"/>
                </w:tcPr>
                <w:p w:rsidR="00CF39D6" w:rsidRPr="009C6943" w:rsidRDefault="00CF39D6" w:rsidP="00CF39D6">
                  <w:pPr>
                    <w:rPr>
                      <w:rFonts w:asciiTheme="minorHAnsi" w:hAnsiTheme="minorHAnsi"/>
                      <w:sz w:val="24"/>
                      <w:szCs w:val="24"/>
                    </w:rPr>
                  </w:pPr>
                  <w:r w:rsidRPr="009C6943">
                    <w:rPr>
                      <w:rFonts w:asciiTheme="minorHAnsi" w:hAnsiTheme="minorHAnsi"/>
                      <w:sz w:val="24"/>
                      <w:szCs w:val="24"/>
                    </w:rPr>
                    <w:t xml:space="preserve">Attendance </w:t>
                  </w:r>
                </w:p>
              </w:tc>
            </w:tr>
            <w:tr w:rsidR="00CF39D6" w:rsidRPr="009C6943" w:rsidTr="009C6943">
              <w:tc>
                <w:tcPr>
                  <w:tcW w:w="0" w:type="auto"/>
                </w:tcPr>
                <w:p w:rsidR="00CF39D6" w:rsidRPr="009C6943" w:rsidRDefault="00CF39D6" w:rsidP="00984C6D">
                  <w:pPr>
                    <w:jc w:val="center"/>
                    <w:rPr>
                      <w:rFonts w:asciiTheme="minorHAnsi" w:hAnsiTheme="minorHAnsi"/>
                      <w:sz w:val="24"/>
                      <w:szCs w:val="24"/>
                    </w:rPr>
                  </w:pPr>
                  <w:r w:rsidRPr="009C6943">
                    <w:rPr>
                      <w:rFonts w:asciiTheme="minorHAnsi" w:hAnsiTheme="minorHAnsi"/>
                      <w:sz w:val="24"/>
                      <w:szCs w:val="24"/>
                    </w:rPr>
                    <w:t>1</w:t>
                  </w:r>
                  <w:r w:rsidR="00984C6D">
                    <w:rPr>
                      <w:rFonts w:asciiTheme="minorHAnsi" w:hAnsiTheme="minorHAnsi"/>
                      <w:sz w:val="24"/>
                      <w:szCs w:val="24"/>
                    </w:rPr>
                    <w:t>8</w:t>
                  </w:r>
                </w:p>
              </w:tc>
              <w:tc>
                <w:tcPr>
                  <w:tcW w:w="7494" w:type="dxa"/>
                </w:tcPr>
                <w:p w:rsidR="00CF39D6" w:rsidRPr="009C6943" w:rsidRDefault="00CF39D6" w:rsidP="00CF39D6">
                  <w:pPr>
                    <w:rPr>
                      <w:rFonts w:asciiTheme="minorHAnsi" w:hAnsiTheme="minorHAnsi"/>
                      <w:sz w:val="24"/>
                      <w:szCs w:val="24"/>
                    </w:rPr>
                  </w:pPr>
                  <w:r w:rsidRPr="009C6943">
                    <w:rPr>
                      <w:rFonts w:asciiTheme="minorHAnsi" w:hAnsiTheme="minorHAnsi"/>
                      <w:sz w:val="24"/>
                      <w:szCs w:val="24"/>
                    </w:rPr>
                    <w:t>TOTAL % OF FINAL GRADE</w:t>
                  </w:r>
                </w:p>
              </w:tc>
            </w:tr>
          </w:tbl>
          <w:p w:rsidR="00CF39D6" w:rsidRPr="009C6943" w:rsidRDefault="00CF39D6" w:rsidP="00CF39D6">
            <w:pPr>
              <w:pStyle w:val="Heading4"/>
              <w:rPr>
                <w:rFonts w:asciiTheme="minorHAnsi" w:hAnsiTheme="minorHAnsi"/>
                <w:szCs w:val="24"/>
                <w:u w:val="none"/>
              </w:rPr>
            </w:pPr>
            <w:r w:rsidRPr="009C6943">
              <w:rPr>
                <w:rFonts w:asciiTheme="minorHAnsi" w:hAnsiTheme="minorHAnsi"/>
                <w:szCs w:val="24"/>
                <w:u w:val="none"/>
              </w:rPr>
              <w:t xml:space="preserve">* </w:t>
            </w:r>
            <w:r w:rsidRPr="009C6943">
              <w:rPr>
                <w:rFonts w:asciiTheme="minorHAnsi" w:hAnsiTheme="minorHAnsi"/>
                <w:b w:val="0"/>
                <w:szCs w:val="24"/>
                <w:u w:val="none"/>
              </w:rPr>
              <w:t>Details of in-class quizzes is posted on Moodle website.</w:t>
            </w:r>
            <w:r w:rsidRPr="009C6943">
              <w:rPr>
                <w:rFonts w:asciiTheme="minorHAnsi" w:hAnsiTheme="minorHAnsi"/>
                <w:szCs w:val="24"/>
                <w:u w:val="none"/>
              </w:rPr>
              <w:t xml:space="preserve"> </w:t>
            </w:r>
          </w:p>
          <w:p w:rsidR="00CF39D6" w:rsidRPr="009C6943" w:rsidRDefault="00CF39D6" w:rsidP="00CF39D6">
            <w:pPr>
              <w:rPr>
                <w:rFonts w:asciiTheme="minorHAnsi" w:hAnsiTheme="minorHAnsi"/>
                <w:sz w:val="24"/>
                <w:szCs w:val="24"/>
                <w:lang w:val="en-CA"/>
              </w:rPr>
            </w:pPr>
            <w:r w:rsidRPr="009C6943">
              <w:rPr>
                <w:rFonts w:asciiTheme="minorHAnsi" w:hAnsiTheme="minorHAnsi"/>
                <w:sz w:val="24"/>
                <w:szCs w:val="24"/>
                <w:lang w:val="en-CA"/>
              </w:rPr>
              <w:t>** Details of the in-class presentation will be posted on Course Moodle website</w:t>
            </w:r>
          </w:p>
          <w:p w:rsidR="00CF39D6" w:rsidRPr="009C6943" w:rsidRDefault="00CF39D6" w:rsidP="00825E47">
            <w:pPr>
              <w:rPr>
                <w:rFonts w:asciiTheme="minorHAnsi" w:hAnsiTheme="minorHAnsi"/>
                <w:b/>
                <w:bCs/>
                <w:color w:val="000000"/>
                <w:sz w:val="24"/>
                <w:szCs w:val="24"/>
                <w:u w:val="single"/>
              </w:rPr>
            </w:pPr>
          </w:p>
        </w:tc>
      </w:tr>
    </w:tbl>
    <w:p w:rsidR="00115B5B" w:rsidRPr="009C6943" w:rsidRDefault="00115B5B" w:rsidP="00115B5B">
      <w:pPr>
        <w:pStyle w:val="Heading4"/>
        <w:rPr>
          <w:rFonts w:asciiTheme="minorHAnsi" w:hAnsiTheme="minorHAnsi"/>
          <w:szCs w:val="24"/>
        </w:rPr>
      </w:pPr>
      <w:r w:rsidRPr="009C6943">
        <w:rPr>
          <w:rFonts w:asciiTheme="minorHAnsi" w:hAnsiTheme="minorHAnsi"/>
          <w:szCs w:val="24"/>
        </w:rPr>
        <w:lastRenderedPageBreak/>
        <w:t xml:space="preserve">Class Individual Participation and Attendance </w:t>
      </w:r>
    </w:p>
    <w:p w:rsidR="00115B5B" w:rsidRPr="009C6943" w:rsidRDefault="00115B5B" w:rsidP="00115B5B">
      <w:pPr>
        <w:jc w:val="both"/>
        <w:rPr>
          <w:rFonts w:asciiTheme="minorHAnsi" w:hAnsiTheme="minorHAnsi"/>
          <w:sz w:val="24"/>
          <w:szCs w:val="24"/>
          <w:lang w:val="en-CA"/>
        </w:rPr>
      </w:pPr>
      <w:r w:rsidRPr="009C6943">
        <w:rPr>
          <w:rFonts w:asciiTheme="minorHAnsi" w:hAnsiTheme="minorHAnsi"/>
          <w:sz w:val="24"/>
          <w:szCs w:val="24"/>
          <w:lang w:val="en-CA"/>
        </w:rPr>
        <w:t xml:space="preserve">This course is designed to encourage active participation. In each session we will be taking up questions from the text as well as an in class exercise in some sessions (to be posted to the course website). Participation marks of </w:t>
      </w:r>
      <w:r w:rsidR="009C6943">
        <w:rPr>
          <w:rFonts w:asciiTheme="minorHAnsi" w:hAnsiTheme="minorHAnsi"/>
          <w:sz w:val="24"/>
          <w:szCs w:val="24"/>
          <w:lang w:val="en-CA"/>
        </w:rPr>
        <w:t>4</w:t>
      </w:r>
      <w:r w:rsidRPr="009C6943">
        <w:rPr>
          <w:rFonts w:asciiTheme="minorHAnsi" w:hAnsiTheme="minorHAnsi"/>
          <w:sz w:val="24"/>
          <w:szCs w:val="24"/>
          <w:lang w:val="en-CA"/>
        </w:rPr>
        <w:t>% will be assigned for participation in the take up of the questions from the text and the in class exercises.  Attendance will be taken each week and is worth 2% in total.  More details on how participation will be assessed will be posted to course website.</w:t>
      </w:r>
    </w:p>
    <w:p w:rsidR="009C6943" w:rsidRDefault="009C6943" w:rsidP="00115B5B">
      <w:pPr>
        <w:pStyle w:val="Heading4"/>
        <w:rPr>
          <w:rFonts w:asciiTheme="minorHAnsi" w:hAnsiTheme="minorHAnsi"/>
        </w:rPr>
      </w:pPr>
    </w:p>
    <w:p w:rsidR="00115B5B" w:rsidRPr="009C6943" w:rsidRDefault="00115B5B" w:rsidP="00115B5B">
      <w:pPr>
        <w:pStyle w:val="Heading4"/>
        <w:rPr>
          <w:rFonts w:asciiTheme="minorHAnsi" w:hAnsiTheme="minorHAnsi"/>
        </w:rPr>
      </w:pPr>
      <w:r w:rsidRPr="009C6943">
        <w:rPr>
          <w:rFonts w:asciiTheme="minorHAnsi" w:hAnsiTheme="minorHAnsi"/>
        </w:rPr>
        <w:t>Details about</w:t>
      </w:r>
      <w:r w:rsidR="009C6943">
        <w:rPr>
          <w:rFonts w:asciiTheme="minorHAnsi" w:hAnsiTheme="minorHAnsi"/>
        </w:rPr>
        <w:t xml:space="preserve"> Audit Task and Group </w:t>
      </w:r>
      <w:r w:rsidRPr="009C6943">
        <w:rPr>
          <w:rFonts w:asciiTheme="minorHAnsi" w:hAnsiTheme="minorHAnsi"/>
        </w:rPr>
        <w:t xml:space="preserve">Assignments will be posted to Course Website </w:t>
      </w:r>
    </w:p>
    <w:p w:rsidR="00115B5B" w:rsidRPr="009C6943" w:rsidRDefault="00115B5B" w:rsidP="00115B5B">
      <w:pPr>
        <w:rPr>
          <w:rFonts w:asciiTheme="minorHAnsi" w:hAnsiTheme="minorHAnsi"/>
          <w:b/>
          <w:bCs/>
          <w:sz w:val="24"/>
          <w:szCs w:val="24"/>
          <w:u w:val="single"/>
          <w:lang w:val="en-CA"/>
        </w:rPr>
      </w:pPr>
    </w:p>
    <w:p w:rsidR="00115B5B" w:rsidRDefault="00115B5B" w:rsidP="00115B5B">
      <w:pPr>
        <w:rPr>
          <w:rFonts w:asciiTheme="minorHAnsi" w:hAnsiTheme="minorHAnsi"/>
          <w:bCs/>
          <w:sz w:val="24"/>
          <w:szCs w:val="24"/>
          <w:lang w:val="en-CA"/>
        </w:rPr>
      </w:pPr>
      <w:r w:rsidRPr="009C6943">
        <w:rPr>
          <w:rFonts w:asciiTheme="minorHAnsi" w:hAnsiTheme="minorHAnsi"/>
          <w:b/>
          <w:bCs/>
          <w:sz w:val="24"/>
          <w:szCs w:val="24"/>
          <w:lang w:val="en-CA"/>
        </w:rPr>
        <w:t>NOTE</w:t>
      </w:r>
      <w:r w:rsidRPr="009C6943">
        <w:rPr>
          <w:rFonts w:asciiTheme="minorHAnsi" w:hAnsiTheme="minorHAnsi"/>
          <w:bCs/>
          <w:sz w:val="24"/>
          <w:szCs w:val="24"/>
          <w:lang w:val="en-CA"/>
        </w:rPr>
        <w:t>: Students must submit their assignments to turnitin.com using Moodle- instructions will be given at the first session.</w:t>
      </w:r>
    </w:p>
    <w:p w:rsidR="009C6943" w:rsidRDefault="009C6943" w:rsidP="00115B5B">
      <w:pPr>
        <w:rPr>
          <w:rFonts w:asciiTheme="minorHAnsi" w:hAnsiTheme="minorHAnsi"/>
          <w:bCs/>
          <w:sz w:val="24"/>
          <w:szCs w:val="24"/>
          <w:lang w:val="en-CA"/>
        </w:rPr>
      </w:pPr>
    </w:p>
    <w:p w:rsidR="009C6943" w:rsidRPr="009C6943" w:rsidRDefault="009C6943" w:rsidP="00115B5B">
      <w:pPr>
        <w:rPr>
          <w:rFonts w:asciiTheme="minorHAnsi" w:hAnsiTheme="minorHAnsi"/>
          <w:b/>
          <w:bCs/>
          <w:sz w:val="24"/>
          <w:szCs w:val="24"/>
          <w:lang w:val="en-CA"/>
        </w:rPr>
      </w:pPr>
      <w:r w:rsidRPr="009C6943">
        <w:rPr>
          <w:rFonts w:asciiTheme="minorHAnsi" w:hAnsiTheme="minorHAnsi"/>
          <w:b/>
          <w:bCs/>
          <w:sz w:val="24"/>
          <w:szCs w:val="24"/>
          <w:lang w:val="en-CA"/>
        </w:rPr>
        <w:t>FOR THE DETAILED SCHEDULE FOR EACH SESSION – PLEASE REFER TO THE DETAILED COURSE OUTLINE POSTED TO THE COURSE MOODLE SITE.</w:t>
      </w:r>
    </w:p>
    <w:p w:rsidR="00115B5B" w:rsidRPr="009C6943" w:rsidRDefault="00115B5B" w:rsidP="00115B5B">
      <w:pPr>
        <w:rPr>
          <w:rFonts w:asciiTheme="minorHAnsi" w:hAnsiTheme="minorHAnsi"/>
          <w:bCs/>
          <w:sz w:val="24"/>
          <w:szCs w:val="24"/>
          <w:lang w:val="en-CA"/>
        </w:rPr>
      </w:pPr>
    </w:p>
    <w:p w:rsidR="00115B5B" w:rsidRPr="009C6943" w:rsidRDefault="00115B5B" w:rsidP="00115B5B">
      <w:pPr>
        <w:pStyle w:val="Heading6"/>
        <w:rPr>
          <w:rFonts w:asciiTheme="minorHAnsi" w:hAnsiTheme="minorHAnsi"/>
          <w:sz w:val="24"/>
          <w:szCs w:val="24"/>
        </w:rPr>
      </w:pPr>
      <w:r w:rsidRPr="009C6943">
        <w:rPr>
          <w:rFonts w:asciiTheme="minorHAnsi" w:hAnsiTheme="minorHAnsi"/>
          <w:sz w:val="24"/>
          <w:szCs w:val="24"/>
        </w:rPr>
        <w:t>Reallocation of Marks if a Midterm Examination is missed for a Valid Reason</w:t>
      </w:r>
    </w:p>
    <w:p w:rsidR="00115B5B" w:rsidRPr="009C6943" w:rsidRDefault="00115B5B" w:rsidP="00115B5B">
      <w:pPr>
        <w:spacing w:before="100" w:beforeAutospacing="1" w:after="100" w:afterAutospacing="1"/>
        <w:rPr>
          <w:rFonts w:asciiTheme="minorHAnsi" w:hAnsiTheme="minorHAnsi"/>
          <w:sz w:val="24"/>
          <w:szCs w:val="24"/>
        </w:rPr>
      </w:pPr>
      <w:r w:rsidRPr="009C6943">
        <w:rPr>
          <w:rFonts w:asciiTheme="minorHAnsi" w:hAnsiTheme="minorHAnsi"/>
          <w:sz w:val="24"/>
          <w:szCs w:val="24"/>
        </w:rPr>
        <w:t xml:space="preserve">If a midterm examination is missed due to a valid reason such as illness or other reason approved by the Course Director, the midterm mark allocation of 20% will be added to the final examination percentage. </w:t>
      </w:r>
      <w:r w:rsidRPr="009C6943">
        <w:rPr>
          <w:rFonts w:asciiTheme="minorHAnsi" w:hAnsiTheme="minorHAnsi"/>
          <w:sz w:val="24"/>
          <w:szCs w:val="24"/>
        </w:rPr>
        <w:br/>
      </w:r>
      <w:r w:rsidRPr="009C6943">
        <w:rPr>
          <w:rFonts w:asciiTheme="minorHAnsi" w:hAnsiTheme="minorHAnsi"/>
          <w:sz w:val="24"/>
          <w:szCs w:val="24"/>
        </w:rPr>
        <w:br/>
        <w:t>The documentation required to support this reallocation are as follows:</w:t>
      </w:r>
      <w:r w:rsidRPr="009C6943">
        <w:rPr>
          <w:rFonts w:asciiTheme="minorHAnsi" w:hAnsiTheme="minorHAnsi"/>
          <w:sz w:val="24"/>
          <w:szCs w:val="24"/>
        </w:rPr>
        <w:br/>
        <w:t xml:space="preserve">1. For illness, a completed medical form (physician's statement) provided by the Registrar’s Office, </w:t>
      </w:r>
      <w:hyperlink r:id="rId10" w:history="1">
        <w:r w:rsidR="00446B6A" w:rsidRPr="00576899">
          <w:rPr>
            <w:rStyle w:val="Hyperlink"/>
            <w:rFonts w:asciiTheme="minorHAnsi" w:hAnsiTheme="minorHAnsi"/>
            <w:sz w:val="24"/>
            <w:szCs w:val="24"/>
          </w:rPr>
          <w:t>http://www.yorku.ca/laps/council/students/documents/APS.pdf</w:t>
        </w:r>
      </w:hyperlink>
      <w:r w:rsidRPr="009C6943">
        <w:rPr>
          <w:rFonts w:asciiTheme="minorHAnsi" w:hAnsiTheme="minorHAnsi"/>
          <w:sz w:val="24"/>
          <w:szCs w:val="24"/>
        </w:rPr>
        <w:t xml:space="preserve"> OR for another valid reason, the documentation requested by the Course Director, AND</w:t>
      </w:r>
      <w:r w:rsidRPr="009C6943">
        <w:rPr>
          <w:rFonts w:asciiTheme="minorHAnsi" w:hAnsiTheme="minorHAnsi"/>
          <w:sz w:val="24"/>
          <w:szCs w:val="24"/>
        </w:rPr>
        <w:br/>
        <w:t>2. A signed statement stating that you are aware that your final examination will be worth 60%. This signed statement is to be attached to the documentation provided in (1) above.</w:t>
      </w:r>
    </w:p>
    <w:p w:rsidR="00115B5B" w:rsidRPr="009C6943" w:rsidRDefault="00115B5B" w:rsidP="00115B5B">
      <w:pPr>
        <w:rPr>
          <w:rFonts w:asciiTheme="minorHAnsi" w:hAnsiTheme="minorHAnsi"/>
          <w:color w:val="000000"/>
          <w:sz w:val="24"/>
          <w:szCs w:val="24"/>
        </w:rPr>
      </w:pPr>
      <w:r w:rsidRPr="009C6943">
        <w:rPr>
          <w:rFonts w:asciiTheme="minorHAnsi" w:hAnsiTheme="minorHAnsi"/>
          <w:b/>
          <w:color w:val="FF0000"/>
          <w:sz w:val="28"/>
          <w:szCs w:val="28"/>
        </w:rPr>
        <w:t>NOTE:</w:t>
      </w:r>
      <w:r w:rsidRPr="009C6943">
        <w:rPr>
          <w:rFonts w:asciiTheme="minorHAnsi" w:hAnsiTheme="minorHAnsi"/>
          <w:b/>
          <w:color w:val="000000"/>
          <w:sz w:val="24"/>
          <w:szCs w:val="24"/>
        </w:rPr>
        <w:t xml:space="preserve"> </w:t>
      </w:r>
      <w:r w:rsidRPr="009C6943">
        <w:rPr>
          <w:rFonts w:asciiTheme="minorHAnsi" w:hAnsiTheme="minorHAnsi"/>
          <w:b/>
          <w:color w:val="000000"/>
          <w:sz w:val="28"/>
          <w:szCs w:val="28"/>
        </w:rPr>
        <w:t>Physician statements need to be from the same day as the midterm or the day immediately after</w:t>
      </w:r>
      <w:r w:rsidRPr="009C6943">
        <w:rPr>
          <w:rFonts w:asciiTheme="minorHAnsi" w:hAnsiTheme="minorHAnsi"/>
          <w:color w:val="000000"/>
          <w:sz w:val="28"/>
          <w:szCs w:val="28"/>
        </w:rPr>
        <w:t xml:space="preserve">. </w:t>
      </w:r>
      <w:r w:rsidRPr="009C6943">
        <w:rPr>
          <w:rFonts w:asciiTheme="minorHAnsi" w:hAnsiTheme="minorHAnsi"/>
          <w:b/>
          <w:color w:val="000000"/>
          <w:sz w:val="28"/>
          <w:szCs w:val="28"/>
        </w:rPr>
        <w:t>Physician statements older than one day after the date of the midterm exam will not be accepted.</w:t>
      </w:r>
    </w:p>
    <w:p w:rsidR="00115B5B" w:rsidRPr="009C6943" w:rsidRDefault="00115B5B" w:rsidP="00115B5B">
      <w:pPr>
        <w:rPr>
          <w:rFonts w:asciiTheme="minorHAnsi" w:hAnsiTheme="minorHAnsi"/>
          <w:color w:val="000000"/>
          <w:sz w:val="24"/>
          <w:szCs w:val="24"/>
        </w:rPr>
      </w:pPr>
    </w:p>
    <w:p w:rsidR="00115B5B" w:rsidRPr="009C6943" w:rsidRDefault="00115B5B" w:rsidP="00115B5B">
      <w:pPr>
        <w:rPr>
          <w:rFonts w:asciiTheme="minorHAnsi" w:hAnsiTheme="minorHAnsi"/>
          <w:b/>
          <w:color w:val="000000"/>
          <w:sz w:val="24"/>
          <w:szCs w:val="24"/>
          <w:u w:val="single"/>
        </w:rPr>
      </w:pPr>
      <w:r w:rsidRPr="009C6943">
        <w:rPr>
          <w:rFonts w:asciiTheme="minorHAnsi" w:hAnsiTheme="minorHAnsi"/>
          <w:b/>
          <w:color w:val="000000"/>
          <w:sz w:val="24"/>
          <w:szCs w:val="24"/>
          <w:u w:val="single"/>
        </w:rPr>
        <w:lastRenderedPageBreak/>
        <w:t>Other Relevant Rules and Regulations</w:t>
      </w:r>
    </w:p>
    <w:p w:rsidR="00115B5B" w:rsidRPr="009C6943" w:rsidRDefault="00115B5B" w:rsidP="00115B5B">
      <w:pPr>
        <w:rPr>
          <w:rFonts w:asciiTheme="minorHAnsi" w:hAnsiTheme="minorHAnsi"/>
          <w:color w:val="000000"/>
          <w:sz w:val="24"/>
          <w:szCs w:val="24"/>
        </w:rPr>
      </w:pPr>
      <w:r w:rsidRPr="009C6943">
        <w:rPr>
          <w:rFonts w:asciiTheme="minorHAnsi" w:hAnsiTheme="minorHAnsi"/>
          <w:color w:val="000000"/>
          <w:sz w:val="24"/>
          <w:szCs w:val="24"/>
        </w:rPr>
        <w:t xml:space="preserve">Refer to pages </w:t>
      </w:r>
      <w:r w:rsidR="009B49ED" w:rsidRPr="009C6943">
        <w:rPr>
          <w:rFonts w:asciiTheme="minorHAnsi" w:hAnsiTheme="minorHAnsi"/>
          <w:color w:val="000000"/>
          <w:sz w:val="24"/>
          <w:szCs w:val="24"/>
        </w:rPr>
        <w:t>1</w:t>
      </w:r>
      <w:r w:rsidR="006277B1" w:rsidRPr="009C6943">
        <w:rPr>
          <w:rFonts w:asciiTheme="minorHAnsi" w:hAnsiTheme="minorHAnsi"/>
          <w:color w:val="000000"/>
          <w:sz w:val="24"/>
          <w:szCs w:val="24"/>
        </w:rPr>
        <w:t xml:space="preserve">3 </w:t>
      </w:r>
      <w:r w:rsidRPr="009C6943">
        <w:rPr>
          <w:rFonts w:asciiTheme="minorHAnsi" w:hAnsiTheme="minorHAnsi"/>
          <w:color w:val="000000"/>
          <w:sz w:val="24"/>
          <w:szCs w:val="24"/>
        </w:rPr>
        <w:t>-</w:t>
      </w:r>
      <w:r w:rsidR="00E32EAF">
        <w:rPr>
          <w:rFonts w:asciiTheme="minorHAnsi" w:hAnsiTheme="minorHAnsi"/>
          <w:color w:val="000000"/>
          <w:sz w:val="24"/>
          <w:szCs w:val="24"/>
        </w:rPr>
        <w:t>15</w:t>
      </w:r>
      <w:r w:rsidRPr="009C6943">
        <w:rPr>
          <w:rFonts w:asciiTheme="minorHAnsi" w:hAnsiTheme="minorHAnsi"/>
          <w:color w:val="000000"/>
          <w:sz w:val="24"/>
          <w:szCs w:val="24"/>
        </w:rPr>
        <w:t xml:space="preserve"> of this course outline for relevant regulations regarding exam deferrals, academic honesty, graded feedback, in-class exams, and student accommodation policies</w:t>
      </w:r>
    </w:p>
    <w:p w:rsidR="00354498" w:rsidRPr="009C6943" w:rsidRDefault="00354498" w:rsidP="00115B5B">
      <w:pPr>
        <w:rPr>
          <w:rFonts w:asciiTheme="minorHAnsi" w:hAnsiTheme="minorHAnsi"/>
          <w:b/>
          <w:color w:val="000000"/>
          <w:sz w:val="24"/>
          <w:szCs w:val="24"/>
          <w:u w:val="single"/>
        </w:rPr>
      </w:pPr>
    </w:p>
    <w:p w:rsidR="00115B5B" w:rsidRPr="009C6943" w:rsidRDefault="00115B5B" w:rsidP="00115B5B">
      <w:pPr>
        <w:rPr>
          <w:rFonts w:asciiTheme="minorHAnsi" w:hAnsiTheme="minorHAnsi"/>
          <w:b/>
          <w:color w:val="000000"/>
          <w:sz w:val="24"/>
          <w:szCs w:val="24"/>
          <w:u w:val="single"/>
        </w:rPr>
      </w:pPr>
      <w:r w:rsidRPr="009C6943">
        <w:rPr>
          <w:rFonts w:asciiTheme="minorHAnsi" w:hAnsiTheme="minorHAnsi"/>
          <w:b/>
          <w:color w:val="000000"/>
          <w:sz w:val="24"/>
          <w:szCs w:val="24"/>
          <w:u w:val="single"/>
        </w:rPr>
        <w:t>EXPANDED COURSE DESCRIPTION</w:t>
      </w:r>
      <w:r w:rsidRPr="009C6943">
        <w:rPr>
          <w:rFonts w:asciiTheme="minorHAnsi" w:hAnsiTheme="minorHAnsi"/>
          <w:b/>
          <w:color w:val="000000"/>
          <w:sz w:val="24"/>
          <w:szCs w:val="24"/>
        </w:rPr>
        <w:t>:</w:t>
      </w:r>
    </w:p>
    <w:p w:rsidR="00115B5B" w:rsidRPr="009C6943" w:rsidRDefault="00115B5B" w:rsidP="00115B5B">
      <w:pPr>
        <w:rPr>
          <w:rFonts w:asciiTheme="minorHAnsi" w:hAnsiTheme="minorHAnsi"/>
          <w:color w:val="000000"/>
          <w:sz w:val="24"/>
          <w:szCs w:val="24"/>
        </w:rPr>
      </w:pPr>
      <w:r w:rsidRPr="009C6943">
        <w:rPr>
          <w:rFonts w:asciiTheme="minorHAnsi" w:hAnsiTheme="minorHAnsi"/>
          <w:color w:val="000000"/>
          <w:sz w:val="24"/>
          <w:szCs w:val="24"/>
        </w:rPr>
        <w:t xml:space="preserve">This course provides an introduction to auditing and other assurance services for students who have not had significant exposure to auditing concepts or significant auditing experience. </w:t>
      </w:r>
    </w:p>
    <w:p w:rsidR="00115B5B" w:rsidRPr="009C6943" w:rsidRDefault="00115B5B" w:rsidP="00115B5B">
      <w:pPr>
        <w:rPr>
          <w:rFonts w:asciiTheme="minorHAnsi" w:hAnsiTheme="minorHAnsi"/>
          <w:color w:val="000000"/>
          <w:sz w:val="24"/>
          <w:szCs w:val="24"/>
        </w:rPr>
      </w:pPr>
    </w:p>
    <w:p w:rsidR="00115B5B" w:rsidRPr="009C6943" w:rsidRDefault="00115B5B" w:rsidP="00115B5B">
      <w:pPr>
        <w:rPr>
          <w:rFonts w:asciiTheme="minorHAnsi" w:hAnsiTheme="minorHAnsi"/>
          <w:color w:val="000000"/>
          <w:sz w:val="24"/>
          <w:szCs w:val="24"/>
        </w:rPr>
      </w:pPr>
      <w:r w:rsidRPr="009C6943">
        <w:rPr>
          <w:rFonts w:asciiTheme="minorHAnsi" w:hAnsiTheme="minorHAnsi"/>
          <w:color w:val="000000"/>
          <w:sz w:val="24"/>
          <w:szCs w:val="24"/>
        </w:rPr>
        <w:t>The primary emphasis of the course is on the auditor’s decision-making process and the nature and amount of audit evidence needed to render an opinion on the fairness of an organization’s financial statements. Topics include professional standards, rules of conduct, ethical considerations, legal liability, audit and review objectives, the audit risk model, audit evidence, development and execution of compliance and substantive audit strategies, sampling methods and audit reports.</w:t>
      </w:r>
    </w:p>
    <w:p w:rsidR="00115B5B" w:rsidRPr="009C6943" w:rsidRDefault="00115B5B" w:rsidP="00115B5B">
      <w:pPr>
        <w:jc w:val="both"/>
        <w:rPr>
          <w:rFonts w:asciiTheme="minorHAnsi" w:hAnsiTheme="minorHAnsi"/>
          <w:b/>
          <w:bCs/>
          <w:color w:val="000000"/>
          <w:sz w:val="24"/>
          <w:szCs w:val="24"/>
          <w:u w:val="single"/>
        </w:rPr>
      </w:pPr>
    </w:p>
    <w:p w:rsidR="00115B5B" w:rsidRPr="009C6943" w:rsidRDefault="00115B5B" w:rsidP="00115B5B">
      <w:pPr>
        <w:jc w:val="both"/>
        <w:rPr>
          <w:rFonts w:asciiTheme="minorHAnsi" w:hAnsiTheme="minorHAnsi"/>
          <w:sz w:val="24"/>
          <w:szCs w:val="24"/>
          <w:lang w:val="en-CA" w:eastAsia="en-CA"/>
        </w:rPr>
      </w:pPr>
    </w:p>
    <w:p w:rsidR="00115B5B" w:rsidRPr="009C6943" w:rsidRDefault="00115B5B" w:rsidP="009C6943">
      <w:pPr>
        <w:rPr>
          <w:rFonts w:asciiTheme="minorHAnsi" w:hAnsiTheme="minorHAnsi"/>
          <w:b/>
          <w:bCs/>
          <w:color w:val="000000"/>
          <w:sz w:val="24"/>
          <w:szCs w:val="24"/>
          <w:u w:val="single"/>
        </w:rPr>
      </w:pPr>
      <w:r w:rsidRPr="009C6943">
        <w:rPr>
          <w:rFonts w:asciiTheme="minorHAnsi" w:hAnsiTheme="minorHAnsi"/>
          <w:b/>
          <w:bCs/>
          <w:color w:val="000000"/>
          <w:sz w:val="24"/>
          <w:szCs w:val="24"/>
          <w:u w:val="single"/>
        </w:rPr>
        <w:t>PREREQUISITES/CO-REQUISITES:</w:t>
      </w:r>
    </w:p>
    <w:p w:rsidR="00115B5B" w:rsidRPr="009C6943" w:rsidRDefault="00115B5B" w:rsidP="00115B5B">
      <w:pPr>
        <w:jc w:val="both"/>
        <w:rPr>
          <w:rFonts w:asciiTheme="minorHAnsi" w:hAnsiTheme="minorHAnsi"/>
          <w:b/>
          <w:bCs/>
          <w:color w:val="000000"/>
          <w:sz w:val="24"/>
          <w:szCs w:val="24"/>
          <w:u w:val="single"/>
        </w:rPr>
      </w:pPr>
    </w:p>
    <w:p w:rsidR="00115B5B" w:rsidRPr="009C6943" w:rsidRDefault="00115B5B" w:rsidP="00115B5B">
      <w:pPr>
        <w:rPr>
          <w:rFonts w:asciiTheme="minorHAnsi" w:hAnsiTheme="minorHAnsi"/>
          <w:color w:val="000000"/>
          <w:sz w:val="24"/>
          <w:szCs w:val="24"/>
        </w:rPr>
      </w:pPr>
      <w:r w:rsidRPr="009C6943">
        <w:rPr>
          <w:rFonts w:asciiTheme="minorHAnsi" w:hAnsiTheme="minorHAnsi"/>
          <w:color w:val="000000"/>
          <w:sz w:val="24"/>
          <w:szCs w:val="24"/>
        </w:rPr>
        <w:t>Prerequisites: 1) For students in an Honours program, 78 credits including AP/ADMS 2511 3.00, AP/ADMS 3585 3.00, AP/ADMS 3595 3.00, AP/ECON 1000 3.00, or 2) for other students, these above-listed courses and an average grade of C+ or better in AP/ADMS 3585 3.00 and AP/ADMS 3595 3.00. AP/ADMS 4535 3.00 is not required, but strongly recommended. Course credit exclusions: None. PRIOR TO FALL 2009: Prerequisites: 1) For students in an Honours program, 78 credits including AK/ADMS 3585 3.00, AK/ECON 1000 3.00, or 2) for other students, these above-listed courses and an average grade of C+ or better in AK/ADMS 3585 3.00. Course credit exclusion: AK/ADMS 4551 3.00.</w:t>
      </w:r>
    </w:p>
    <w:p w:rsidR="00115B5B" w:rsidRPr="009C6943" w:rsidRDefault="00115B5B" w:rsidP="00115B5B">
      <w:pPr>
        <w:rPr>
          <w:rFonts w:asciiTheme="minorHAnsi" w:hAnsiTheme="minorHAnsi"/>
          <w:color w:val="000000"/>
          <w:sz w:val="24"/>
          <w:szCs w:val="24"/>
        </w:rPr>
      </w:pPr>
    </w:p>
    <w:p w:rsidR="00115B5B" w:rsidRPr="009C6943" w:rsidRDefault="00115B5B" w:rsidP="00115B5B">
      <w:pPr>
        <w:rPr>
          <w:rFonts w:asciiTheme="minorHAnsi" w:hAnsiTheme="minorHAnsi"/>
          <w:color w:val="000000"/>
          <w:sz w:val="24"/>
          <w:szCs w:val="24"/>
        </w:rPr>
      </w:pPr>
      <w:r w:rsidRPr="009C6943">
        <w:rPr>
          <w:rFonts w:asciiTheme="minorHAnsi" w:hAnsiTheme="minorHAnsi"/>
          <w:color w:val="000000"/>
          <w:sz w:val="24"/>
          <w:szCs w:val="24"/>
        </w:rPr>
        <w:t xml:space="preserve">Students are personally responsible to ensure that they have the required prerequisites as stated in the course outline or in the course calendar. </w:t>
      </w:r>
    </w:p>
    <w:p w:rsidR="00115B5B" w:rsidRPr="009C6943" w:rsidRDefault="00115B5B" w:rsidP="00115B5B">
      <w:pPr>
        <w:rPr>
          <w:rFonts w:asciiTheme="minorHAnsi" w:hAnsiTheme="minorHAnsi"/>
          <w:b/>
          <w:color w:val="FF0000"/>
          <w:sz w:val="28"/>
          <w:szCs w:val="28"/>
        </w:rPr>
      </w:pPr>
    </w:p>
    <w:p w:rsidR="00ED0A45" w:rsidRPr="00ED0A45" w:rsidRDefault="00115B5B" w:rsidP="00115B5B">
      <w:pPr>
        <w:rPr>
          <w:rFonts w:asciiTheme="minorHAnsi" w:hAnsiTheme="minorHAnsi"/>
          <w:color w:val="000000"/>
          <w:sz w:val="28"/>
          <w:szCs w:val="28"/>
        </w:rPr>
        <w:sectPr w:rsidR="00ED0A45" w:rsidRPr="00ED0A45" w:rsidSect="00ED0A45">
          <w:footerReference w:type="even" r:id="rId11"/>
          <w:footerReference w:type="default" r:id="rId12"/>
          <w:pgSz w:w="12242" w:h="15842"/>
          <w:pgMar w:top="1440" w:right="1440" w:bottom="1440" w:left="1440" w:header="720" w:footer="720" w:gutter="0"/>
          <w:cols w:space="720"/>
          <w:docGrid w:linePitch="272"/>
        </w:sectPr>
      </w:pPr>
      <w:r w:rsidRPr="009C6943">
        <w:rPr>
          <w:rFonts w:asciiTheme="minorHAnsi" w:hAnsiTheme="minorHAnsi"/>
          <w:b/>
          <w:color w:val="FF0000"/>
          <w:sz w:val="28"/>
          <w:szCs w:val="28"/>
        </w:rPr>
        <w:t>NOTE:</w:t>
      </w:r>
      <w:r w:rsidRPr="009C6943">
        <w:rPr>
          <w:rFonts w:asciiTheme="minorHAnsi" w:hAnsiTheme="minorHAnsi"/>
          <w:color w:val="000000"/>
          <w:sz w:val="24"/>
          <w:szCs w:val="24"/>
        </w:rPr>
        <w:t xml:space="preserve"> </w:t>
      </w:r>
      <w:r w:rsidRPr="009C6943">
        <w:rPr>
          <w:rFonts w:asciiTheme="minorHAnsi" w:hAnsiTheme="minorHAnsi"/>
          <w:b/>
          <w:color w:val="000000"/>
          <w:sz w:val="28"/>
          <w:szCs w:val="28"/>
        </w:rPr>
        <w:t>Students who do not have the prerequisites will be contacted the first two weeks of the course and are at risk of being dropped from the course at any time during the course. The department will not be responsible for refunds resulting from students being dropped from a course due to a lack of the appropriate prerequisites.</w:t>
      </w:r>
    </w:p>
    <w:p w:rsidR="00BD3488" w:rsidRPr="009C6943" w:rsidRDefault="00030E28" w:rsidP="00030E28">
      <w:pPr>
        <w:rPr>
          <w:rFonts w:asciiTheme="minorHAnsi" w:hAnsiTheme="minorHAnsi"/>
          <w:b/>
          <w:bCs/>
          <w:sz w:val="24"/>
          <w:szCs w:val="24"/>
          <w:u w:val="single"/>
          <w:lang w:val="en-CA"/>
        </w:rPr>
      </w:pPr>
      <w:r w:rsidRPr="009C6943">
        <w:rPr>
          <w:rFonts w:asciiTheme="minorHAnsi" w:hAnsiTheme="minorHAnsi"/>
          <w:b/>
          <w:bCs/>
          <w:sz w:val="24"/>
          <w:szCs w:val="24"/>
          <w:u w:val="single"/>
          <w:lang w:val="en-CA"/>
        </w:rPr>
        <w:t>ORGANIZATION OF THE COU</w:t>
      </w:r>
      <w:r w:rsidR="00093065" w:rsidRPr="009C6943">
        <w:rPr>
          <w:rFonts w:asciiTheme="minorHAnsi" w:hAnsiTheme="minorHAnsi"/>
          <w:b/>
          <w:bCs/>
          <w:sz w:val="24"/>
          <w:szCs w:val="24"/>
          <w:u w:val="single"/>
          <w:lang w:val="en-CA"/>
        </w:rPr>
        <w:t>R</w:t>
      </w:r>
      <w:r w:rsidRPr="009C6943">
        <w:rPr>
          <w:rFonts w:asciiTheme="minorHAnsi" w:hAnsiTheme="minorHAnsi"/>
          <w:b/>
          <w:bCs/>
          <w:sz w:val="24"/>
          <w:szCs w:val="24"/>
          <w:u w:val="single"/>
          <w:lang w:val="en-CA"/>
        </w:rPr>
        <w:t>SE</w:t>
      </w:r>
    </w:p>
    <w:p w:rsidR="00093065" w:rsidRPr="009C6943" w:rsidRDefault="00C90FBC">
      <w:pPr>
        <w:pStyle w:val="BodyText2"/>
        <w:tabs>
          <w:tab w:val="clear" w:pos="540"/>
          <w:tab w:val="clear" w:pos="900"/>
          <w:tab w:val="clear" w:pos="1080"/>
        </w:tabs>
        <w:rPr>
          <w:rFonts w:asciiTheme="minorHAnsi" w:hAnsiTheme="minorHAnsi"/>
          <w:b/>
          <w:szCs w:val="24"/>
          <w:lang w:val="en-CA"/>
        </w:rPr>
      </w:pPr>
      <w:r w:rsidRPr="009C6943">
        <w:rPr>
          <w:rFonts w:asciiTheme="minorHAnsi" w:hAnsiTheme="minorHAnsi"/>
          <w:b/>
          <w:szCs w:val="24"/>
          <w:lang w:val="en-CA"/>
        </w:rPr>
        <w:t>C</w:t>
      </w:r>
      <w:r w:rsidR="00093065" w:rsidRPr="009C6943">
        <w:rPr>
          <w:rFonts w:asciiTheme="minorHAnsi" w:hAnsiTheme="minorHAnsi"/>
          <w:b/>
          <w:szCs w:val="24"/>
          <w:lang w:val="en-CA"/>
        </w:rPr>
        <w:t xml:space="preserve">hanges to this course outline may occur closer to the date of </w:t>
      </w:r>
      <w:r w:rsidRPr="009C6943">
        <w:rPr>
          <w:rFonts w:asciiTheme="minorHAnsi" w:hAnsiTheme="minorHAnsi"/>
          <w:b/>
          <w:szCs w:val="24"/>
          <w:lang w:val="en-CA"/>
        </w:rPr>
        <w:t xml:space="preserve">commencement of </w:t>
      </w:r>
      <w:r w:rsidR="00093065" w:rsidRPr="009C6943">
        <w:rPr>
          <w:rFonts w:asciiTheme="minorHAnsi" w:hAnsiTheme="minorHAnsi"/>
          <w:b/>
          <w:szCs w:val="24"/>
          <w:lang w:val="en-CA"/>
        </w:rPr>
        <w:t xml:space="preserve">classes. </w:t>
      </w:r>
    </w:p>
    <w:p w:rsidR="00093065" w:rsidRPr="009C6943" w:rsidRDefault="00093065">
      <w:pPr>
        <w:pStyle w:val="BodyText2"/>
        <w:tabs>
          <w:tab w:val="clear" w:pos="540"/>
          <w:tab w:val="clear" w:pos="900"/>
          <w:tab w:val="clear" w:pos="1080"/>
        </w:tabs>
        <w:rPr>
          <w:rFonts w:asciiTheme="minorHAnsi" w:hAnsiTheme="minorHAnsi"/>
          <w:b/>
          <w:szCs w:val="24"/>
          <w:lang w:val="en-C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6055"/>
        <w:gridCol w:w="5148"/>
      </w:tblGrid>
      <w:tr w:rsidR="00346194" w:rsidRPr="009C6943" w:rsidTr="0055634E">
        <w:trPr>
          <w:tblHeader/>
        </w:trPr>
        <w:tc>
          <w:tcPr>
            <w:tcW w:w="0" w:type="auto"/>
          </w:tcPr>
          <w:p w:rsidR="00004872" w:rsidRPr="009C6943" w:rsidRDefault="00004872" w:rsidP="0055634E">
            <w:pPr>
              <w:pStyle w:val="BodyText2"/>
              <w:tabs>
                <w:tab w:val="clear" w:pos="540"/>
                <w:tab w:val="clear" w:pos="900"/>
                <w:tab w:val="clear" w:pos="1080"/>
              </w:tabs>
              <w:jc w:val="left"/>
              <w:rPr>
                <w:rFonts w:asciiTheme="minorHAnsi" w:hAnsiTheme="minorHAnsi"/>
                <w:b/>
                <w:i/>
                <w:szCs w:val="24"/>
                <w:lang w:val="en-CA"/>
              </w:rPr>
            </w:pPr>
            <w:r w:rsidRPr="009C6943">
              <w:rPr>
                <w:rFonts w:asciiTheme="minorHAnsi" w:hAnsiTheme="minorHAnsi"/>
                <w:b/>
                <w:i/>
                <w:szCs w:val="24"/>
                <w:lang w:val="en-CA"/>
              </w:rPr>
              <w:t xml:space="preserve">Session </w:t>
            </w:r>
          </w:p>
        </w:tc>
        <w:tc>
          <w:tcPr>
            <w:tcW w:w="0" w:type="auto"/>
          </w:tcPr>
          <w:p w:rsidR="00004872" w:rsidRPr="009C6943" w:rsidRDefault="00004872" w:rsidP="0055634E">
            <w:pPr>
              <w:rPr>
                <w:rFonts w:asciiTheme="minorHAnsi" w:hAnsiTheme="minorHAnsi"/>
                <w:b/>
                <w:bCs/>
                <w:i/>
                <w:color w:val="000000"/>
                <w:sz w:val="24"/>
                <w:szCs w:val="24"/>
              </w:rPr>
            </w:pPr>
            <w:r w:rsidRPr="009C6943">
              <w:rPr>
                <w:rFonts w:asciiTheme="minorHAnsi" w:hAnsiTheme="minorHAnsi"/>
                <w:b/>
                <w:bCs/>
                <w:i/>
                <w:color w:val="000000"/>
                <w:sz w:val="24"/>
                <w:szCs w:val="24"/>
              </w:rPr>
              <w:t xml:space="preserve">Description </w:t>
            </w:r>
          </w:p>
        </w:tc>
        <w:tc>
          <w:tcPr>
            <w:tcW w:w="0" w:type="auto"/>
          </w:tcPr>
          <w:p w:rsidR="00004872" w:rsidRPr="009C6943" w:rsidRDefault="00004872" w:rsidP="0055634E">
            <w:pPr>
              <w:pStyle w:val="BodyText2"/>
              <w:tabs>
                <w:tab w:val="clear" w:pos="540"/>
                <w:tab w:val="clear" w:pos="900"/>
                <w:tab w:val="clear" w:pos="1080"/>
              </w:tabs>
              <w:rPr>
                <w:rFonts w:asciiTheme="minorHAnsi" w:hAnsiTheme="minorHAnsi"/>
                <w:b/>
                <w:szCs w:val="24"/>
                <w:lang w:val="en-CA"/>
              </w:rPr>
            </w:pPr>
            <w:r w:rsidRPr="009C6943">
              <w:rPr>
                <w:rFonts w:asciiTheme="minorHAnsi" w:hAnsiTheme="minorHAnsi"/>
                <w:b/>
                <w:szCs w:val="24"/>
                <w:lang w:val="en-CA"/>
              </w:rPr>
              <w:t>Assignments and Readings</w:t>
            </w:r>
            <w:r w:rsidR="00222EF9" w:rsidRPr="009C6943">
              <w:rPr>
                <w:rFonts w:asciiTheme="minorHAnsi" w:hAnsiTheme="minorHAnsi"/>
                <w:b/>
                <w:szCs w:val="24"/>
                <w:lang w:val="en-CA"/>
              </w:rPr>
              <w:t xml:space="preserve"> </w:t>
            </w:r>
            <w:r w:rsidR="00D87294" w:rsidRPr="009C6943">
              <w:rPr>
                <w:rFonts w:asciiTheme="minorHAnsi" w:hAnsiTheme="minorHAnsi"/>
                <w:b/>
                <w:szCs w:val="24"/>
                <w:lang w:val="en-CA"/>
              </w:rPr>
              <w:t xml:space="preserve">– May be Updated </w:t>
            </w:r>
            <w:r w:rsidR="00727A44" w:rsidRPr="009C6943">
              <w:rPr>
                <w:rFonts w:asciiTheme="minorHAnsi" w:hAnsiTheme="minorHAnsi"/>
                <w:b/>
                <w:szCs w:val="24"/>
                <w:lang w:val="en-CA"/>
              </w:rPr>
              <w:t xml:space="preserve">from </w:t>
            </w:r>
            <w:r w:rsidR="00D87294" w:rsidRPr="009C6943">
              <w:rPr>
                <w:rFonts w:asciiTheme="minorHAnsi" w:hAnsiTheme="minorHAnsi"/>
                <w:b/>
                <w:szCs w:val="24"/>
                <w:lang w:val="en-CA"/>
              </w:rPr>
              <w:t>Time to Time</w:t>
            </w:r>
          </w:p>
        </w:tc>
      </w:tr>
      <w:tr w:rsidR="00346194" w:rsidRPr="009C6943" w:rsidTr="0055634E">
        <w:tc>
          <w:tcPr>
            <w:tcW w:w="0" w:type="auto"/>
          </w:tcPr>
          <w:p w:rsidR="0085784F" w:rsidRPr="009C6943" w:rsidRDefault="0085784F" w:rsidP="0055634E">
            <w:pPr>
              <w:pStyle w:val="BodyText2"/>
              <w:tabs>
                <w:tab w:val="clear" w:pos="540"/>
                <w:tab w:val="clear" w:pos="900"/>
                <w:tab w:val="clear" w:pos="1080"/>
              </w:tabs>
              <w:jc w:val="left"/>
              <w:rPr>
                <w:rFonts w:asciiTheme="minorHAnsi" w:hAnsiTheme="minorHAnsi"/>
                <w:b/>
                <w:i/>
                <w:szCs w:val="24"/>
                <w:lang w:val="en-CA"/>
              </w:rPr>
            </w:pPr>
            <w:r w:rsidRPr="009C6943">
              <w:rPr>
                <w:rFonts w:asciiTheme="minorHAnsi" w:hAnsiTheme="minorHAnsi"/>
                <w:b/>
                <w:i/>
                <w:szCs w:val="24"/>
                <w:lang w:val="en-CA"/>
              </w:rPr>
              <w:t>Session 1</w:t>
            </w:r>
          </w:p>
          <w:p w:rsidR="0085784F" w:rsidRPr="009C6943" w:rsidRDefault="0085784F" w:rsidP="0055634E">
            <w:pPr>
              <w:pStyle w:val="BodyText2"/>
              <w:tabs>
                <w:tab w:val="clear" w:pos="540"/>
                <w:tab w:val="clear" w:pos="900"/>
                <w:tab w:val="clear" w:pos="1080"/>
              </w:tabs>
              <w:jc w:val="left"/>
              <w:rPr>
                <w:rFonts w:asciiTheme="minorHAnsi" w:hAnsiTheme="minorHAnsi"/>
                <w:b/>
                <w:szCs w:val="24"/>
                <w:lang w:val="en-CA"/>
              </w:rPr>
            </w:pPr>
          </w:p>
          <w:p w:rsidR="0085784F" w:rsidRPr="009C6943" w:rsidRDefault="0085784F" w:rsidP="0055634E">
            <w:pPr>
              <w:pStyle w:val="BodyText2"/>
              <w:tabs>
                <w:tab w:val="clear" w:pos="540"/>
                <w:tab w:val="clear" w:pos="900"/>
                <w:tab w:val="clear" w:pos="1080"/>
              </w:tabs>
              <w:jc w:val="left"/>
              <w:rPr>
                <w:rFonts w:asciiTheme="minorHAnsi" w:hAnsiTheme="minorHAnsi"/>
                <w:szCs w:val="24"/>
                <w:lang w:val="en-CA"/>
              </w:rPr>
            </w:pPr>
          </w:p>
          <w:p w:rsidR="00F871F3" w:rsidRDefault="00F871F3" w:rsidP="0055634E">
            <w:pPr>
              <w:pStyle w:val="BodyText2"/>
              <w:tabs>
                <w:tab w:val="clear" w:pos="540"/>
                <w:tab w:val="clear" w:pos="900"/>
                <w:tab w:val="clear" w:pos="1080"/>
              </w:tabs>
              <w:jc w:val="left"/>
              <w:rPr>
                <w:rFonts w:ascii="Times New Roman" w:hAnsi="Times New Roman"/>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4"/>
            </w:tblGrid>
            <w:tr w:rsidR="00346194" w:rsidRPr="00283B3E" w:rsidTr="00CD11DA">
              <w:tc>
                <w:tcPr>
                  <w:tcW w:w="785" w:type="dxa"/>
                  <w:shd w:val="clear" w:color="auto" w:fill="auto"/>
                </w:tcPr>
                <w:p w:rsidR="00F871F3" w:rsidRPr="00283B3E" w:rsidRDefault="00F871F3"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Section</w:t>
                  </w:r>
                </w:p>
              </w:tc>
              <w:tc>
                <w:tcPr>
                  <w:tcW w:w="829" w:type="dxa"/>
                  <w:shd w:val="clear" w:color="auto" w:fill="auto"/>
                </w:tcPr>
                <w:p w:rsidR="00F871F3" w:rsidRPr="00283B3E" w:rsidRDefault="00F871F3"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Date</w:t>
                  </w:r>
                </w:p>
              </w:tc>
            </w:tr>
            <w:tr w:rsidR="00346194" w:rsidRPr="00283B3E" w:rsidTr="00CD11DA">
              <w:tc>
                <w:tcPr>
                  <w:tcW w:w="785" w:type="dxa"/>
                  <w:shd w:val="clear" w:color="auto" w:fill="auto"/>
                </w:tcPr>
                <w:p w:rsidR="00F871F3" w:rsidRPr="00283B3E" w:rsidRDefault="00CD11DA"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A&amp;B</w:t>
                  </w:r>
                </w:p>
              </w:tc>
              <w:tc>
                <w:tcPr>
                  <w:tcW w:w="829" w:type="dxa"/>
                  <w:shd w:val="clear" w:color="auto" w:fill="auto"/>
                </w:tcPr>
                <w:p w:rsidR="00F871F3" w:rsidRPr="00283B3E" w:rsidRDefault="00CD11DA"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May 2</w:t>
                  </w:r>
                </w:p>
              </w:tc>
            </w:tr>
          </w:tbl>
          <w:p w:rsidR="00FE0BD6" w:rsidRPr="009C6943" w:rsidRDefault="00FE0BD6" w:rsidP="0055634E">
            <w:pPr>
              <w:rPr>
                <w:rFonts w:asciiTheme="minorHAnsi" w:hAnsiTheme="minorHAnsi"/>
                <w:b/>
                <w:szCs w:val="24"/>
                <w:lang w:val="en-CA"/>
              </w:rPr>
            </w:pPr>
          </w:p>
        </w:tc>
        <w:tc>
          <w:tcPr>
            <w:tcW w:w="0" w:type="auto"/>
          </w:tcPr>
          <w:p w:rsidR="008A6B84" w:rsidRPr="009C6943" w:rsidRDefault="008A6B84" w:rsidP="0055634E">
            <w:pPr>
              <w:rPr>
                <w:rFonts w:asciiTheme="minorHAnsi" w:hAnsiTheme="minorHAnsi"/>
                <w:b/>
                <w:bCs/>
                <w:i/>
                <w:color w:val="000000"/>
                <w:sz w:val="24"/>
                <w:szCs w:val="24"/>
              </w:rPr>
            </w:pPr>
            <w:r w:rsidRPr="009C6943">
              <w:rPr>
                <w:rFonts w:asciiTheme="minorHAnsi" w:hAnsiTheme="minorHAnsi"/>
                <w:b/>
                <w:bCs/>
                <w:i/>
                <w:color w:val="000000"/>
                <w:sz w:val="24"/>
                <w:szCs w:val="24"/>
              </w:rPr>
              <w:t>Introduction, Audit and Assurance Services.</w:t>
            </w:r>
          </w:p>
          <w:p w:rsidR="0085784F" w:rsidRPr="009C6943" w:rsidRDefault="0085784F" w:rsidP="0055634E">
            <w:pPr>
              <w:rPr>
                <w:rFonts w:asciiTheme="minorHAnsi" w:hAnsiTheme="minorHAnsi"/>
                <w:b/>
                <w:bCs/>
                <w:i/>
                <w:color w:val="000000"/>
                <w:sz w:val="24"/>
                <w:szCs w:val="24"/>
              </w:rPr>
            </w:pPr>
            <w:r w:rsidRPr="009C6943">
              <w:rPr>
                <w:rFonts w:asciiTheme="minorHAnsi" w:hAnsiTheme="minorHAnsi"/>
                <w:b/>
                <w:bCs/>
                <w:i/>
                <w:color w:val="000000"/>
                <w:sz w:val="24"/>
                <w:szCs w:val="24"/>
              </w:rPr>
              <w:t>The</w:t>
            </w:r>
            <w:r w:rsidR="008A6B84" w:rsidRPr="009C6943">
              <w:rPr>
                <w:rFonts w:asciiTheme="minorHAnsi" w:hAnsiTheme="minorHAnsi"/>
                <w:b/>
                <w:bCs/>
                <w:i/>
                <w:color w:val="000000"/>
                <w:sz w:val="24"/>
                <w:szCs w:val="24"/>
              </w:rPr>
              <w:t xml:space="preserve"> Public Accounting Profession and Audit Quality</w:t>
            </w:r>
          </w:p>
          <w:p w:rsidR="0085784F" w:rsidRPr="009C6943" w:rsidRDefault="0085784F" w:rsidP="0055634E">
            <w:pPr>
              <w:rPr>
                <w:rFonts w:asciiTheme="minorHAnsi" w:hAnsiTheme="minorHAnsi"/>
                <w:b/>
                <w:szCs w:val="24"/>
                <w:lang w:val="en-CA"/>
              </w:rPr>
            </w:pPr>
          </w:p>
          <w:p w:rsidR="0085784F" w:rsidRPr="009C6943" w:rsidRDefault="0085784F" w:rsidP="0055634E">
            <w:pPr>
              <w:pStyle w:val="BodyText2"/>
              <w:tabs>
                <w:tab w:val="clear" w:pos="540"/>
                <w:tab w:val="clear" w:pos="900"/>
                <w:tab w:val="clear" w:pos="1080"/>
              </w:tabs>
              <w:spacing w:line="360" w:lineRule="auto"/>
              <w:rPr>
                <w:rFonts w:asciiTheme="minorHAnsi" w:hAnsiTheme="minorHAnsi"/>
                <w:b/>
                <w:szCs w:val="24"/>
                <w:lang w:val="en-CA"/>
              </w:rPr>
            </w:pPr>
            <w:r w:rsidRPr="009C6943">
              <w:rPr>
                <w:rFonts w:asciiTheme="minorHAnsi" w:hAnsiTheme="minorHAnsi"/>
                <w:b/>
                <w:szCs w:val="24"/>
                <w:lang w:val="en-CA"/>
              </w:rPr>
              <w:t>Learning Objectives:</w:t>
            </w:r>
          </w:p>
          <w:p w:rsidR="0085784F" w:rsidRPr="009C6943" w:rsidRDefault="004B7AE8" w:rsidP="0055634E">
            <w:pPr>
              <w:numPr>
                <w:ilvl w:val="0"/>
                <w:numId w:val="15"/>
              </w:numPr>
              <w:rPr>
                <w:rFonts w:asciiTheme="minorHAnsi" w:hAnsiTheme="minorHAnsi"/>
                <w:color w:val="000000"/>
                <w:sz w:val="24"/>
                <w:szCs w:val="24"/>
              </w:rPr>
            </w:pPr>
            <w:r w:rsidRPr="009C6943">
              <w:rPr>
                <w:rFonts w:asciiTheme="minorHAnsi" w:hAnsiTheme="minorHAnsi"/>
                <w:color w:val="000000"/>
                <w:sz w:val="24"/>
                <w:szCs w:val="24"/>
              </w:rPr>
              <w:t xml:space="preserve">Describe </w:t>
            </w:r>
            <w:r w:rsidR="0085784F" w:rsidRPr="009C6943">
              <w:rPr>
                <w:rFonts w:asciiTheme="minorHAnsi" w:hAnsiTheme="minorHAnsi"/>
                <w:color w:val="000000"/>
                <w:sz w:val="24"/>
                <w:szCs w:val="24"/>
              </w:rPr>
              <w:t>the components of an audit and explain why there is a demand for audits</w:t>
            </w:r>
          </w:p>
          <w:p w:rsidR="0085784F" w:rsidRPr="009C6943" w:rsidRDefault="0085784F" w:rsidP="0055634E">
            <w:pPr>
              <w:numPr>
                <w:ilvl w:val="0"/>
                <w:numId w:val="15"/>
              </w:numPr>
              <w:rPr>
                <w:rFonts w:asciiTheme="minorHAnsi" w:hAnsiTheme="minorHAnsi"/>
                <w:color w:val="000000"/>
                <w:sz w:val="24"/>
                <w:szCs w:val="24"/>
              </w:rPr>
            </w:pPr>
            <w:r w:rsidRPr="009C6943">
              <w:rPr>
                <w:rFonts w:asciiTheme="minorHAnsi" w:hAnsiTheme="minorHAnsi"/>
                <w:color w:val="000000"/>
                <w:sz w:val="24"/>
                <w:szCs w:val="24"/>
              </w:rPr>
              <w:t>Distinguish between accounting and auditing</w:t>
            </w:r>
          </w:p>
          <w:p w:rsidR="0085784F" w:rsidRPr="009C6943" w:rsidRDefault="00C216BE" w:rsidP="0055634E">
            <w:pPr>
              <w:numPr>
                <w:ilvl w:val="0"/>
                <w:numId w:val="15"/>
              </w:numPr>
              <w:rPr>
                <w:rFonts w:asciiTheme="minorHAnsi" w:hAnsiTheme="minorHAnsi"/>
                <w:color w:val="000000"/>
                <w:sz w:val="24"/>
                <w:szCs w:val="24"/>
              </w:rPr>
            </w:pPr>
            <w:r w:rsidRPr="009C6943">
              <w:rPr>
                <w:rFonts w:asciiTheme="minorHAnsi" w:hAnsiTheme="minorHAnsi"/>
                <w:color w:val="000000"/>
                <w:sz w:val="24"/>
                <w:szCs w:val="24"/>
              </w:rPr>
              <w:t>Identify major types of audits and auditors</w:t>
            </w:r>
          </w:p>
          <w:p w:rsidR="0085784F" w:rsidRPr="009C6943" w:rsidRDefault="00C216BE" w:rsidP="0055634E">
            <w:pPr>
              <w:numPr>
                <w:ilvl w:val="0"/>
                <w:numId w:val="15"/>
              </w:numPr>
              <w:rPr>
                <w:rFonts w:asciiTheme="minorHAnsi" w:hAnsiTheme="minorHAnsi"/>
                <w:color w:val="000000"/>
                <w:sz w:val="24"/>
                <w:szCs w:val="24"/>
              </w:rPr>
            </w:pPr>
            <w:r w:rsidRPr="009C6943">
              <w:rPr>
                <w:rFonts w:asciiTheme="minorHAnsi" w:hAnsiTheme="minorHAnsi"/>
                <w:color w:val="000000"/>
                <w:sz w:val="24"/>
                <w:szCs w:val="24"/>
              </w:rPr>
              <w:t>Describe assurance services provided by public accountants and distinguish the audit of financial statements from other services.</w:t>
            </w:r>
            <w:r w:rsidR="0085784F" w:rsidRPr="009C6943">
              <w:rPr>
                <w:rFonts w:asciiTheme="minorHAnsi" w:hAnsiTheme="minorHAnsi"/>
                <w:color w:val="000000"/>
                <w:sz w:val="24"/>
                <w:szCs w:val="24"/>
              </w:rPr>
              <w:t xml:space="preserve"> </w:t>
            </w:r>
          </w:p>
          <w:p w:rsidR="00C216BE" w:rsidRPr="009C6943" w:rsidRDefault="00090185" w:rsidP="0055634E">
            <w:pPr>
              <w:numPr>
                <w:ilvl w:val="0"/>
                <w:numId w:val="15"/>
              </w:numPr>
              <w:rPr>
                <w:rFonts w:asciiTheme="minorHAnsi" w:hAnsiTheme="minorHAnsi"/>
                <w:color w:val="000000"/>
                <w:sz w:val="24"/>
                <w:szCs w:val="24"/>
              </w:rPr>
            </w:pPr>
            <w:r w:rsidRPr="009C6943">
              <w:rPr>
                <w:rFonts w:asciiTheme="minorHAnsi" w:hAnsiTheme="minorHAnsi"/>
                <w:color w:val="000000"/>
                <w:sz w:val="24"/>
                <w:szCs w:val="24"/>
              </w:rPr>
              <w:t>Summarize</w:t>
            </w:r>
            <w:r w:rsidR="00C216BE" w:rsidRPr="009C6943">
              <w:rPr>
                <w:rFonts w:asciiTheme="minorHAnsi" w:hAnsiTheme="minorHAnsi"/>
                <w:color w:val="000000"/>
                <w:sz w:val="24"/>
                <w:szCs w:val="24"/>
              </w:rPr>
              <w:t xml:space="preserve"> the objective of a financial statement audit</w:t>
            </w:r>
          </w:p>
          <w:p w:rsidR="0085784F" w:rsidRPr="009C6943" w:rsidRDefault="00090185" w:rsidP="0055634E">
            <w:pPr>
              <w:numPr>
                <w:ilvl w:val="0"/>
                <w:numId w:val="15"/>
              </w:numPr>
              <w:rPr>
                <w:rFonts w:asciiTheme="minorHAnsi" w:hAnsiTheme="minorHAnsi"/>
                <w:color w:val="000000"/>
                <w:sz w:val="24"/>
                <w:szCs w:val="24"/>
              </w:rPr>
            </w:pPr>
            <w:r w:rsidRPr="009C6943">
              <w:rPr>
                <w:rFonts w:asciiTheme="minorHAnsi" w:hAnsiTheme="minorHAnsi"/>
                <w:color w:val="000000"/>
                <w:sz w:val="24"/>
                <w:szCs w:val="24"/>
              </w:rPr>
              <w:t xml:space="preserve">Describe </w:t>
            </w:r>
            <w:r w:rsidR="00C216BE" w:rsidRPr="009C6943">
              <w:rPr>
                <w:rFonts w:asciiTheme="minorHAnsi" w:hAnsiTheme="minorHAnsi"/>
                <w:color w:val="000000"/>
                <w:sz w:val="24"/>
                <w:szCs w:val="24"/>
              </w:rPr>
              <w:t xml:space="preserve">the </w:t>
            </w:r>
            <w:r w:rsidR="00654126" w:rsidRPr="009C6943">
              <w:rPr>
                <w:rFonts w:asciiTheme="minorHAnsi" w:hAnsiTheme="minorHAnsi"/>
                <w:color w:val="000000"/>
                <w:sz w:val="24"/>
                <w:szCs w:val="24"/>
              </w:rPr>
              <w:t>drivers</w:t>
            </w:r>
            <w:r w:rsidR="00C216BE" w:rsidRPr="009C6943">
              <w:rPr>
                <w:rFonts w:asciiTheme="minorHAnsi" w:hAnsiTheme="minorHAnsi"/>
                <w:color w:val="000000"/>
                <w:sz w:val="24"/>
                <w:szCs w:val="24"/>
              </w:rPr>
              <w:t xml:space="preserve"> of audit quality, and </w:t>
            </w:r>
            <w:r w:rsidR="002B75A1" w:rsidRPr="009C6943">
              <w:rPr>
                <w:rFonts w:asciiTheme="minorHAnsi" w:hAnsiTheme="minorHAnsi"/>
                <w:color w:val="000000"/>
                <w:sz w:val="24"/>
                <w:szCs w:val="24"/>
              </w:rPr>
              <w:t xml:space="preserve">indicate </w:t>
            </w:r>
            <w:r w:rsidR="00C216BE" w:rsidRPr="009C6943">
              <w:rPr>
                <w:rFonts w:asciiTheme="minorHAnsi" w:hAnsiTheme="minorHAnsi"/>
                <w:color w:val="000000"/>
                <w:sz w:val="24"/>
                <w:szCs w:val="24"/>
              </w:rPr>
              <w:t>the competing pressures auditors face that threaten audit quality</w:t>
            </w:r>
            <w:r w:rsidR="0085784F" w:rsidRPr="009C6943">
              <w:rPr>
                <w:rFonts w:asciiTheme="minorHAnsi" w:hAnsiTheme="minorHAnsi"/>
                <w:color w:val="000000"/>
                <w:sz w:val="24"/>
                <w:szCs w:val="24"/>
              </w:rPr>
              <w:t xml:space="preserve"> </w:t>
            </w:r>
          </w:p>
          <w:p w:rsidR="0085784F" w:rsidRPr="009C6943" w:rsidRDefault="002B75A1" w:rsidP="0055634E">
            <w:pPr>
              <w:numPr>
                <w:ilvl w:val="0"/>
                <w:numId w:val="15"/>
              </w:numPr>
              <w:rPr>
                <w:rFonts w:asciiTheme="minorHAnsi" w:hAnsiTheme="minorHAnsi"/>
                <w:color w:val="000000"/>
                <w:sz w:val="24"/>
                <w:szCs w:val="24"/>
              </w:rPr>
            </w:pPr>
            <w:r w:rsidRPr="009C6943">
              <w:rPr>
                <w:rFonts w:asciiTheme="minorHAnsi" w:hAnsiTheme="minorHAnsi"/>
                <w:color w:val="000000"/>
                <w:sz w:val="24"/>
                <w:szCs w:val="24"/>
              </w:rPr>
              <w:t xml:space="preserve">Summarize </w:t>
            </w:r>
            <w:r w:rsidR="00C216BE" w:rsidRPr="009C6943">
              <w:rPr>
                <w:rFonts w:asciiTheme="minorHAnsi" w:hAnsiTheme="minorHAnsi"/>
                <w:color w:val="000000"/>
                <w:sz w:val="24"/>
                <w:szCs w:val="24"/>
              </w:rPr>
              <w:t>quality control standards and practices that help achieve audit quality</w:t>
            </w:r>
            <w:r w:rsidR="0085784F" w:rsidRPr="009C6943">
              <w:rPr>
                <w:rFonts w:asciiTheme="minorHAnsi" w:hAnsiTheme="minorHAnsi"/>
                <w:color w:val="000000"/>
                <w:sz w:val="24"/>
                <w:szCs w:val="24"/>
              </w:rPr>
              <w:t>.</w:t>
            </w:r>
          </w:p>
        </w:tc>
        <w:tc>
          <w:tcPr>
            <w:tcW w:w="0" w:type="auto"/>
          </w:tcPr>
          <w:p w:rsidR="0085784F" w:rsidRPr="009C6943" w:rsidRDefault="00DD4050" w:rsidP="0055634E">
            <w:pPr>
              <w:pStyle w:val="BodyText2"/>
              <w:tabs>
                <w:tab w:val="clear" w:pos="540"/>
                <w:tab w:val="clear" w:pos="900"/>
                <w:tab w:val="clear" w:pos="1080"/>
              </w:tabs>
              <w:rPr>
                <w:rFonts w:asciiTheme="minorHAnsi" w:hAnsiTheme="minorHAnsi"/>
                <w:i/>
                <w:color w:val="0070C0"/>
                <w:szCs w:val="24"/>
                <w:lang w:val="en-CA"/>
              </w:rPr>
            </w:pPr>
            <w:r w:rsidRPr="009C6943">
              <w:rPr>
                <w:rFonts w:asciiTheme="minorHAnsi" w:hAnsiTheme="minorHAnsi"/>
                <w:i/>
                <w:color w:val="0070C0"/>
                <w:szCs w:val="24"/>
                <w:lang w:val="en-CA"/>
              </w:rPr>
              <w:t>Required r</w:t>
            </w:r>
            <w:r w:rsidR="00A26878" w:rsidRPr="009C6943">
              <w:rPr>
                <w:rFonts w:asciiTheme="minorHAnsi" w:hAnsiTheme="minorHAnsi"/>
                <w:i/>
                <w:color w:val="0070C0"/>
                <w:szCs w:val="24"/>
                <w:lang w:val="en-CA"/>
              </w:rPr>
              <w:t>eading</w:t>
            </w:r>
          </w:p>
          <w:p w:rsidR="0085784F" w:rsidRPr="009C6943" w:rsidRDefault="0085784F" w:rsidP="0055634E">
            <w:pPr>
              <w:rPr>
                <w:rFonts w:asciiTheme="minorHAnsi" w:hAnsiTheme="minorHAnsi"/>
                <w:color w:val="000000"/>
                <w:sz w:val="24"/>
                <w:szCs w:val="24"/>
              </w:rPr>
            </w:pPr>
            <w:r w:rsidRPr="009C6943">
              <w:rPr>
                <w:rFonts w:asciiTheme="minorHAnsi" w:hAnsiTheme="minorHAnsi"/>
                <w:color w:val="000000"/>
                <w:sz w:val="24"/>
                <w:szCs w:val="24"/>
              </w:rPr>
              <w:t xml:space="preserve">Chapter 1 – The Demand For Audit And </w:t>
            </w:r>
            <w:r w:rsidR="008A6B84" w:rsidRPr="009C6943">
              <w:rPr>
                <w:rFonts w:asciiTheme="minorHAnsi" w:hAnsiTheme="minorHAnsi"/>
                <w:color w:val="000000"/>
                <w:sz w:val="24"/>
                <w:szCs w:val="24"/>
              </w:rPr>
              <w:t xml:space="preserve">Other </w:t>
            </w:r>
            <w:r w:rsidRPr="009C6943">
              <w:rPr>
                <w:rFonts w:asciiTheme="minorHAnsi" w:hAnsiTheme="minorHAnsi"/>
                <w:color w:val="000000"/>
                <w:sz w:val="24"/>
                <w:szCs w:val="24"/>
              </w:rPr>
              <w:t>Assurance</w:t>
            </w:r>
            <w:r w:rsidR="008A6B84" w:rsidRPr="009C6943">
              <w:rPr>
                <w:rFonts w:asciiTheme="minorHAnsi" w:hAnsiTheme="minorHAnsi"/>
                <w:color w:val="000000"/>
                <w:sz w:val="24"/>
                <w:szCs w:val="24"/>
              </w:rPr>
              <w:t xml:space="preserve"> Services</w:t>
            </w:r>
          </w:p>
          <w:p w:rsidR="0085784F" w:rsidRPr="009C6943" w:rsidRDefault="0085784F" w:rsidP="0055634E">
            <w:pPr>
              <w:rPr>
                <w:rFonts w:asciiTheme="minorHAnsi" w:hAnsiTheme="minorHAnsi"/>
                <w:color w:val="000000"/>
                <w:sz w:val="24"/>
                <w:szCs w:val="24"/>
              </w:rPr>
            </w:pPr>
            <w:r w:rsidRPr="009C6943">
              <w:rPr>
                <w:rFonts w:asciiTheme="minorHAnsi" w:hAnsiTheme="minorHAnsi"/>
                <w:color w:val="000000"/>
                <w:sz w:val="24"/>
                <w:szCs w:val="24"/>
              </w:rPr>
              <w:t>Chapter 2 - The Public Accounting Profession</w:t>
            </w:r>
            <w:r w:rsidR="008A6B84" w:rsidRPr="009C6943">
              <w:rPr>
                <w:rFonts w:asciiTheme="minorHAnsi" w:hAnsiTheme="minorHAnsi"/>
                <w:color w:val="000000"/>
                <w:sz w:val="24"/>
                <w:szCs w:val="24"/>
              </w:rPr>
              <w:t xml:space="preserve"> and Audit Quality</w:t>
            </w:r>
          </w:p>
          <w:p w:rsidR="00506050" w:rsidRPr="009C6943" w:rsidRDefault="00506050" w:rsidP="0055634E">
            <w:pPr>
              <w:rPr>
                <w:rFonts w:asciiTheme="minorHAnsi" w:hAnsiTheme="minorHAnsi"/>
                <w:i/>
                <w:iCs/>
                <w:color w:val="000000"/>
                <w:sz w:val="24"/>
                <w:szCs w:val="24"/>
              </w:rPr>
            </w:pPr>
          </w:p>
          <w:p w:rsidR="00A26878" w:rsidRPr="009C6943" w:rsidRDefault="00A26878" w:rsidP="0055634E">
            <w:pPr>
              <w:rPr>
                <w:rFonts w:asciiTheme="minorHAnsi" w:hAnsiTheme="minorHAnsi"/>
                <w:color w:val="0070C0"/>
                <w:sz w:val="24"/>
                <w:szCs w:val="24"/>
              </w:rPr>
            </w:pPr>
            <w:r w:rsidRPr="009C6943">
              <w:rPr>
                <w:rFonts w:asciiTheme="minorHAnsi" w:hAnsiTheme="minorHAnsi"/>
                <w:i/>
                <w:color w:val="0070C0"/>
                <w:sz w:val="24"/>
                <w:szCs w:val="24"/>
              </w:rPr>
              <w:t>Discussion/practice questions</w:t>
            </w:r>
          </w:p>
          <w:p w:rsidR="00A26878" w:rsidRPr="009C6943" w:rsidRDefault="00A26878" w:rsidP="0055634E">
            <w:pPr>
              <w:rPr>
                <w:rFonts w:asciiTheme="minorHAnsi" w:hAnsiTheme="minorHAnsi"/>
                <w:color w:val="000000"/>
                <w:sz w:val="24"/>
                <w:szCs w:val="24"/>
              </w:rPr>
            </w:pPr>
            <w:r w:rsidRPr="009C6943">
              <w:rPr>
                <w:rFonts w:asciiTheme="minorHAnsi" w:hAnsiTheme="minorHAnsi"/>
                <w:color w:val="000000"/>
                <w:sz w:val="24"/>
                <w:szCs w:val="24"/>
              </w:rPr>
              <w:t>Textbook:  1-1</w:t>
            </w:r>
            <w:r w:rsidR="0018587F" w:rsidRPr="009C6943">
              <w:rPr>
                <w:rFonts w:asciiTheme="minorHAnsi" w:hAnsiTheme="minorHAnsi"/>
                <w:color w:val="000000"/>
                <w:sz w:val="24"/>
                <w:szCs w:val="24"/>
              </w:rPr>
              <w:t>9</w:t>
            </w:r>
            <w:r w:rsidRPr="009C6943">
              <w:rPr>
                <w:rFonts w:asciiTheme="minorHAnsi" w:hAnsiTheme="minorHAnsi"/>
                <w:color w:val="000000"/>
                <w:sz w:val="24"/>
                <w:szCs w:val="24"/>
              </w:rPr>
              <w:t xml:space="preserve">, </w:t>
            </w:r>
            <w:r w:rsidR="0018587F" w:rsidRPr="009C6943">
              <w:rPr>
                <w:rFonts w:asciiTheme="minorHAnsi" w:hAnsiTheme="minorHAnsi"/>
                <w:color w:val="000000"/>
                <w:sz w:val="24"/>
                <w:szCs w:val="24"/>
              </w:rPr>
              <w:t>1-20</w:t>
            </w:r>
            <w:r w:rsidR="00A1565A" w:rsidRPr="009C6943">
              <w:rPr>
                <w:rFonts w:asciiTheme="minorHAnsi" w:hAnsiTheme="minorHAnsi"/>
                <w:color w:val="000000"/>
                <w:sz w:val="24"/>
                <w:szCs w:val="24"/>
              </w:rPr>
              <w:t xml:space="preserve">, </w:t>
            </w:r>
            <w:r w:rsidRPr="009C6943">
              <w:rPr>
                <w:rFonts w:asciiTheme="minorHAnsi" w:hAnsiTheme="minorHAnsi"/>
                <w:color w:val="000000"/>
                <w:sz w:val="24"/>
                <w:szCs w:val="24"/>
              </w:rPr>
              <w:t>1-2</w:t>
            </w:r>
            <w:r w:rsidR="0018587F" w:rsidRPr="009C6943">
              <w:rPr>
                <w:rFonts w:asciiTheme="minorHAnsi" w:hAnsiTheme="minorHAnsi"/>
                <w:color w:val="000000"/>
                <w:sz w:val="24"/>
                <w:szCs w:val="24"/>
              </w:rPr>
              <w:t>8</w:t>
            </w:r>
            <w:r w:rsidRPr="009C6943">
              <w:rPr>
                <w:rFonts w:asciiTheme="minorHAnsi" w:hAnsiTheme="minorHAnsi"/>
                <w:color w:val="000000"/>
                <w:sz w:val="24"/>
                <w:szCs w:val="24"/>
              </w:rPr>
              <w:t>, 2-2</w:t>
            </w:r>
            <w:r w:rsidR="0018587F" w:rsidRPr="009C6943">
              <w:rPr>
                <w:rFonts w:asciiTheme="minorHAnsi" w:hAnsiTheme="minorHAnsi"/>
                <w:color w:val="000000"/>
                <w:sz w:val="24"/>
                <w:szCs w:val="24"/>
              </w:rPr>
              <w:t>4</w:t>
            </w:r>
            <w:r w:rsidRPr="009C6943">
              <w:rPr>
                <w:rFonts w:asciiTheme="minorHAnsi" w:hAnsiTheme="minorHAnsi"/>
                <w:color w:val="000000"/>
                <w:sz w:val="24"/>
                <w:szCs w:val="24"/>
              </w:rPr>
              <w:t xml:space="preserve">, </w:t>
            </w:r>
            <w:r w:rsidR="00B5595D">
              <w:rPr>
                <w:rFonts w:asciiTheme="minorHAnsi" w:hAnsiTheme="minorHAnsi"/>
                <w:color w:val="000000"/>
                <w:sz w:val="24"/>
                <w:szCs w:val="24"/>
              </w:rPr>
              <w:t xml:space="preserve">2-25, </w:t>
            </w:r>
            <w:r w:rsidRPr="009C6943">
              <w:rPr>
                <w:rFonts w:asciiTheme="minorHAnsi" w:hAnsiTheme="minorHAnsi"/>
                <w:color w:val="000000"/>
                <w:sz w:val="24"/>
                <w:szCs w:val="24"/>
              </w:rPr>
              <w:t>2-2</w:t>
            </w:r>
            <w:r w:rsidR="0018587F" w:rsidRPr="009C6943">
              <w:rPr>
                <w:rFonts w:asciiTheme="minorHAnsi" w:hAnsiTheme="minorHAnsi"/>
                <w:color w:val="000000"/>
                <w:sz w:val="24"/>
                <w:szCs w:val="24"/>
              </w:rPr>
              <w:t>6</w:t>
            </w:r>
          </w:p>
          <w:p w:rsidR="00A26878" w:rsidRPr="009C6943" w:rsidRDefault="00A26878" w:rsidP="0055634E">
            <w:pPr>
              <w:rPr>
                <w:rFonts w:asciiTheme="minorHAnsi" w:hAnsiTheme="minorHAnsi"/>
                <w:i/>
                <w:iCs/>
                <w:color w:val="000000"/>
                <w:sz w:val="24"/>
                <w:szCs w:val="24"/>
              </w:rPr>
            </w:pPr>
          </w:p>
          <w:p w:rsidR="00A26878" w:rsidRPr="009C6943" w:rsidRDefault="00DD4050" w:rsidP="0055634E">
            <w:pPr>
              <w:rPr>
                <w:rFonts w:asciiTheme="minorHAnsi" w:hAnsiTheme="minorHAnsi"/>
                <w:i/>
                <w:iCs/>
                <w:color w:val="0070C0"/>
                <w:sz w:val="24"/>
                <w:szCs w:val="24"/>
              </w:rPr>
            </w:pPr>
            <w:r w:rsidRPr="009C6943">
              <w:rPr>
                <w:rFonts w:asciiTheme="minorHAnsi" w:hAnsiTheme="minorHAnsi"/>
                <w:i/>
                <w:iCs/>
                <w:color w:val="0070C0"/>
                <w:sz w:val="24"/>
                <w:szCs w:val="24"/>
              </w:rPr>
              <w:t>Recommended r</w:t>
            </w:r>
            <w:r w:rsidR="00A26878" w:rsidRPr="009C6943">
              <w:rPr>
                <w:rFonts w:asciiTheme="minorHAnsi" w:hAnsiTheme="minorHAnsi"/>
                <w:i/>
                <w:iCs/>
                <w:color w:val="0070C0"/>
                <w:sz w:val="24"/>
                <w:szCs w:val="24"/>
              </w:rPr>
              <w:t>eading</w:t>
            </w:r>
          </w:p>
          <w:p w:rsidR="0085784F" w:rsidRPr="009C6943" w:rsidRDefault="0085784F" w:rsidP="0055634E">
            <w:pPr>
              <w:rPr>
                <w:rFonts w:asciiTheme="minorHAnsi" w:hAnsiTheme="minorHAnsi"/>
                <w:b/>
                <w:bCs/>
                <w:i/>
                <w:color w:val="000000"/>
                <w:sz w:val="24"/>
                <w:szCs w:val="24"/>
              </w:rPr>
            </w:pPr>
            <w:r w:rsidRPr="009C6943">
              <w:rPr>
                <w:rFonts w:asciiTheme="minorHAnsi" w:hAnsiTheme="minorHAnsi"/>
                <w:i/>
                <w:iCs/>
                <w:color w:val="000000"/>
                <w:sz w:val="24"/>
                <w:szCs w:val="24"/>
              </w:rPr>
              <w:t>CPA Handbook:</w:t>
            </w:r>
            <w:r w:rsidRPr="009C6943">
              <w:rPr>
                <w:rFonts w:asciiTheme="minorHAnsi" w:hAnsiTheme="minorHAnsi"/>
                <w:color w:val="000000"/>
                <w:sz w:val="24"/>
                <w:szCs w:val="24"/>
              </w:rPr>
              <w:t xml:space="preserve"> </w:t>
            </w:r>
            <w:r w:rsidR="00A26878" w:rsidRPr="009C6943">
              <w:rPr>
                <w:rFonts w:asciiTheme="minorHAnsi" w:hAnsiTheme="minorHAnsi"/>
                <w:color w:val="000000"/>
                <w:sz w:val="24"/>
                <w:szCs w:val="24"/>
              </w:rPr>
              <w:t xml:space="preserve">CSQC 1, </w:t>
            </w:r>
            <w:r w:rsidR="00552B75" w:rsidRPr="009C6943">
              <w:rPr>
                <w:rFonts w:asciiTheme="minorHAnsi" w:hAnsiTheme="minorHAnsi"/>
                <w:color w:val="000000"/>
                <w:sz w:val="24"/>
                <w:szCs w:val="24"/>
              </w:rPr>
              <w:t>CAS 200, 220</w:t>
            </w:r>
          </w:p>
        </w:tc>
      </w:tr>
      <w:tr w:rsidR="00346194" w:rsidRPr="009C6943" w:rsidTr="0055634E">
        <w:tc>
          <w:tcPr>
            <w:tcW w:w="0" w:type="auto"/>
          </w:tcPr>
          <w:p w:rsidR="0085784F" w:rsidRPr="009C6943" w:rsidRDefault="0085784F" w:rsidP="0055634E">
            <w:pPr>
              <w:pStyle w:val="BodyText2"/>
              <w:tabs>
                <w:tab w:val="clear" w:pos="540"/>
                <w:tab w:val="clear" w:pos="900"/>
                <w:tab w:val="clear" w:pos="1080"/>
              </w:tabs>
              <w:jc w:val="left"/>
              <w:rPr>
                <w:rFonts w:asciiTheme="minorHAnsi" w:hAnsiTheme="minorHAnsi"/>
                <w:b/>
                <w:i/>
                <w:szCs w:val="24"/>
                <w:lang w:val="en-CA"/>
              </w:rPr>
            </w:pPr>
            <w:r w:rsidRPr="009C6943">
              <w:rPr>
                <w:rFonts w:asciiTheme="minorHAnsi" w:hAnsiTheme="minorHAnsi"/>
                <w:b/>
                <w:i/>
                <w:szCs w:val="24"/>
                <w:lang w:val="en-CA"/>
              </w:rPr>
              <w:t>Session 2</w:t>
            </w:r>
          </w:p>
          <w:p w:rsidR="0085784F" w:rsidRPr="009C6943" w:rsidRDefault="0085784F" w:rsidP="0055634E">
            <w:pPr>
              <w:pStyle w:val="BodyText2"/>
              <w:tabs>
                <w:tab w:val="clear" w:pos="540"/>
                <w:tab w:val="clear" w:pos="900"/>
                <w:tab w:val="clear" w:pos="1080"/>
              </w:tabs>
              <w:jc w:val="left"/>
              <w:rPr>
                <w:rFonts w:asciiTheme="minorHAnsi" w:hAnsiTheme="minorHAnsi"/>
                <w:b/>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4"/>
            </w:tblGrid>
            <w:tr w:rsidR="00CD11DA" w:rsidRPr="00283B3E" w:rsidTr="00CF3A65">
              <w:tc>
                <w:tcPr>
                  <w:tcW w:w="785"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Section</w:t>
                  </w:r>
                </w:p>
              </w:tc>
              <w:tc>
                <w:tcPr>
                  <w:tcW w:w="829"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Date</w:t>
                  </w:r>
                </w:p>
              </w:tc>
            </w:tr>
            <w:tr w:rsidR="00CD11DA" w:rsidRPr="00283B3E" w:rsidTr="00CF3A65">
              <w:tc>
                <w:tcPr>
                  <w:tcW w:w="785"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A&amp;B</w:t>
                  </w:r>
                </w:p>
              </w:tc>
              <w:tc>
                <w:tcPr>
                  <w:tcW w:w="829"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May 9</w:t>
                  </w:r>
                </w:p>
              </w:tc>
            </w:tr>
          </w:tbl>
          <w:p w:rsidR="00F871F3" w:rsidRDefault="00F871F3" w:rsidP="0055634E">
            <w:pPr>
              <w:pStyle w:val="BodyText2"/>
              <w:tabs>
                <w:tab w:val="clear" w:pos="540"/>
                <w:tab w:val="clear" w:pos="900"/>
                <w:tab w:val="clear" w:pos="1080"/>
              </w:tabs>
              <w:jc w:val="left"/>
              <w:rPr>
                <w:rFonts w:ascii="Times New Roman" w:hAnsi="Times New Roman"/>
                <w:szCs w:val="24"/>
                <w:lang w:val="en-CA"/>
              </w:rPr>
            </w:pPr>
          </w:p>
          <w:p w:rsidR="0085784F" w:rsidRPr="009C6943" w:rsidRDefault="0085784F" w:rsidP="0055634E">
            <w:pPr>
              <w:rPr>
                <w:rFonts w:asciiTheme="minorHAnsi" w:hAnsiTheme="minorHAnsi"/>
                <w:b/>
                <w:szCs w:val="24"/>
                <w:lang w:val="en-CA"/>
              </w:rPr>
            </w:pPr>
          </w:p>
        </w:tc>
        <w:tc>
          <w:tcPr>
            <w:tcW w:w="0" w:type="auto"/>
          </w:tcPr>
          <w:p w:rsidR="00A1565A" w:rsidRPr="009C6943" w:rsidRDefault="000D4705" w:rsidP="0055634E">
            <w:pPr>
              <w:rPr>
                <w:rFonts w:asciiTheme="minorHAnsi" w:hAnsiTheme="minorHAnsi"/>
                <w:b/>
                <w:bCs/>
                <w:i/>
                <w:color w:val="000000"/>
                <w:sz w:val="24"/>
                <w:szCs w:val="24"/>
              </w:rPr>
            </w:pPr>
            <w:r w:rsidRPr="009C6943">
              <w:rPr>
                <w:rFonts w:asciiTheme="minorHAnsi" w:hAnsiTheme="minorHAnsi"/>
                <w:b/>
                <w:bCs/>
                <w:i/>
                <w:color w:val="000000"/>
                <w:sz w:val="24"/>
                <w:szCs w:val="24"/>
              </w:rPr>
              <w:t>Legal Liability,</w:t>
            </w:r>
            <w:r w:rsidR="001D1D18" w:rsidRPr="009C6943">
              <w:rPr>
                <w:rFonts w:asciiTheme="minorHAnsi" w:hAnsiTheme="minorHAnsi"/>
                <w:b/>
                <w:bCs/>
                <w:i/>
                <w:color w:val="000000"/>
                <w:sz w:val="24"/>
                <w:szCs w:val="24"/>
              </w:rPr>
              <w:t xml:space="preserve"> </w:t>
            </w:r>
            <w:r w:rsidR="00A1565A" w:rsidRPr="009C6943">
              <w:rPr>
                <w:rFonts w:asciiTheme="minorHAnsi" w:hAnsiTheme="minorHAnsi"/>
                <w:b/>
                <w:bCs/>
                <w:i/>
                <w:color w:val="000000"/>
                <w:sz w:val="24"/>
                <w:szCs w:val="24"/>
              </w:rPr>
              <w:t>Professional Judgement and Ethics</w:t>
            </w:r>
          </w:p>
          <w:p w:rsidR="0085784F" w:rsidRPr="009C6943" w:rsidRDefault="001D1D18" w:rsidP="0055634E">
            <w:pPr>
              <w:rPr>
                <w:rFonts w:asciiTheme="minorHAnsi" w:hAnsiTheme="minorHAnsi"/>
                <w:b/>
                <w:bCs/>
                <w:i/>
                <w:color w:val="000000"/>
                <w:sz w:val="24"/>
                <w:szCs w:val="24"/>
              </w:rPr>
            </w:pPr>
            <w:r w:rsidRPr="009C6943">
              <w:rPr>
                <w:rFonts w:asciiTheme="minorHAnsi" w:hAnsiTheme="minorHAnsi"/>
                <w:b/>
                <w:bCs/>
                <w:i/>
                <w:color w:val="000000"/>
                <w:sz w:val="24"/>
                <w:szCs w:val="24"/>
              </w:rPr>
              <w:t>Management and Auditor’s Responsibilities</w:t>
            </w:r>
          </w:p>
          <w:p w:rsidR="0085784F" w:rsidRPr="009C6943" w:rsidRDefault="0085784F" w:rsidP="0055634E">
            <w:pPr>
              <w:rPr>
                <w:rFonts w:asciiTheme="minorHAnsi" w:hAnsiTheme="minorHAnsi"/>
                <w:b/>
                <w:szCs w:val="24"/>
                <w:lang w:val="en-CA"/>
              </w:rPr>
            </w:pPr>
          </w:p>
          <w:p w:rsidR="00BD0E38" w:rsidRPr="009C6943" w:rsidRDefault="0085784F" w:rsidP="0055634E">
            <w:pPr>
              <w:pStyle w:val="BodyText2"/>
              <w:tabs>
                <w:tab w:val="clear" w:pos="540"/>
                <w:tab w:val="clear" w:pos="900"/>
                <w:tab w:val="clear" w:pos="1080"/>
              </w:tabs>
              <w:spacing w:line="360" w:lineRule="auto"/>
              <w:rPr>
                <w:rFonts w:asciiTheme="minorHAnsi" w:hAnsiTheme="minorHAnsi"/>
                <w:b/>
                <w:szCs w:val="24"/>
                <w:lang w:val="en-CA"/>
              </w:rPr>
            </w:pPr>
            <w:r w:rsidRPr="009C6943">
              <w:rPr>
                <w:rFonts w:asciiTheme="minorHAnsi" w:hAnsiTheme="minorHAnsi"/>
                <w:b/>
                <w:szCs w:val="24"/>
                <w:lang w:val="en-CA"/>
              </w:rPr>
              <w:t>Learning Objectives:</w:t>
            </w:r>
          </w:p>
          <w:p w:rsidR="00BD0E38" w:rsidRPr="009C6943" w:rsidRDefault="00BD0E38" w:rsidP="0055634E">
            <w:pPr>
              <w:numPr>
                <w:ilvl w:val="0"/>
                <w:numId w:val="16"/>
              </w:numPr>
              <w:rPr>
                <w:rFonts w:asciiTheme="minorHAnsi" w:hAnsiTheme="minorHAnsi"/>
                <w:color w:val="000000"/>
                <w:sz w:val="24"/>
                <w:szCs w:val="24"/>
              </w:rPr>
            </w:pPr>
            <w:r w:rsidRPr="009C6943">
              <w:rPr>
                <w:rFonts w:asciiTheme="minorHAnsi" w:hAnsiTheme="minorHAnsi"/>
                <w:color w:val="000000"/>
                <w:sz w:val="24"/>
                <w:szCs w:val="24"/>
              </w:rPr>
              <w:t xml:space="preserve">Distinguish </w:t>
            </w:r>
            <w:r w:rsidR="005506F0" w:rsidRPr="009C6943">
              <w:rPr>
                <w:rFonts w:asciiTheme="minorHAnsi" w:hAnsiTheme="minorHAnsi"/>
                <w:color w:val="000000"/>
                <w:sz w:val="24"/>
                <w:szCs w:val="24"/>
              </w:rPr>
              <w:t xml:space="preserve">between </w:t>
            </w:r>
            <w:r w:rsidRPr="009C6943">
              <w:rPr>
                <w:rFonts w:asciiTheme="minorHAnsi" w:hAnsiTheme="minorHAnsi"/>
                <w:color w:val="000000"/>
                <w:sz w:val="24"/>
                <w:szCs w:val="24"/>
              </w:rPr>
              <w:t>management’s responsibility for the financial statements and internal control from the auditor’s responsibility for verifying the financial statements</w:t>
            </w:r>
          </w:p>
          <w:p w:rsidR="004321DD" w:rsidRPr="009C6943" w:rsidRDefault="00BD0E38" w:rsidP="0055634E">
            <w:pPr>
              <w:numPr>
                <w:ilvl w:val="0"/>
                <w:numId w:val="16"/>
              </w:numPr>
              <w:rPr>
                <w:rFonts w:asciiTheme="minorHAnsi" w:hAnsiTheme="minorHAnsi"/>
                <w:color w:val="000000"/>
                <w:sz w:val="24"/>
                <w:szCs w:val="24"/>
              </w:rPr>
            </w:pPr>
            <w:r w:rsidRPr="009C6943">
              <w:rPr>
                <w:rFonts w:asciiTheme="minorHAnsi" w:hAnsiTheme="minorHAnsi"/>
                <w:color w:val="000000"/>
                <w:sz w:val="24"/>
                <w:szCs w:val="24"/>
              </w:rPr>
              <w:t>Explain the auditor’s responsibility for discovering material misst</w:t>
            </w:r>
            <w:r w:rsidR="004321DD" w:rsidRPr="009C6943">
              <w:rPr>
                <w:rFonts w:asciiTheme="minorHAnsi" w:hAnsiTheme="minorHAnsi"/>
                <w:color w:val="000000"/>
                <w:sz w:val="24"/>
                <w:szCs w:val="24"/>
              </w:rPr>
              <w:t>atements due to fraud or error</w:t>
            </w:r>
          </w:p>
          <w:p w:rsidR="007451D1" w:rsidRPr="009C6943" w:rsidRDefault="000D22B3" w:rsidP="0055634E">
            <w:pPr>
              <w:numPr>
                <w:ilvl w:val="0"/>
                <w:numId w:val="16"/>
              </w:numPr>
              <w:rPr>
                <w:rFonts w:asciiTheme="minorHAnsi" w:hAnsiTheme="minorHAnsi"/>
                <w:color w:val="000000"/>
                <w:sz w:val="24"/>
                <w:szCs w:val="24"/>
              </w:rPr>
            </w:pPr>
            <w:r w:rsidRPr="009C6943">
              <w:rPr>
                <w:rFonts w:asciiTheme="minorHAnsi" w:hAnsiTheme="minorHAnsi"/>
                <w:color w:val="000000"/>
                <w:sz w:val="24"/>
                <w:szCs w:val="24"/>
              </w:rPr>
              <w:t>Demonstrate</w:t>
            </w:r>
            <w:r w:rsidR="007451D1" w:rsidRPr="009C6943">
              <w:rPr>
                <w:rFonts w:asciiTheme="minorHAnsi" w:hAnsiTheme="minorHAnsi"/>
                <w:color w:val="000000"/>
                <w:sz w:val="24"/>
                <w:szCs w:val="24"/>
              </w:rPr>
              <w:t xml:space="preserve"> how the expectations gap creates litigation risk </w:t>
            </w:r>
          </w:p>
          <w:p w:rsidR="007451D1" w:rsidRPr="009C6943" w:rsidRDefault="007451D1" w:rsidP="0055634E">
            <w:pPr>
              <w:numPr>
                <w:ilvl w:val="0"/>
                <w:numId w:val="16"/>
              </w:numPr>
              <w:rPr>
                <w:rFonts w:asciiTheme="minorHAnsi" w:hAnsiTheme="minorHAnsi"/>
                <w:color w:val="000000"/>
                <w:sz w:val="24"/>
                <w:szCs w:val="24"/>
              </w:rPr>
            </w:pPr>
            <w:r w:rsidRPr="009C6943">
              <w:rPr>
                <w:rFonts w:asciiTheme="minorHAnsi" w:hAnsiTheme="minorHAnsi"/>
                <w:color w:val="000000"/>
                <w:sz w:val="24"/>
                <w:szCs w:val="24"/>
              </w:rPr>
              <w:t>Describe how auditors can reduce litigation risk</w:t>
            </w:r>
          </w:p>
          <w:p w:rsidR="0085784F" w:rsidRPr="009C6943" w:rsidRDefault="001A5D19" w:rsidP="0055634E">
            <w:pPr>
              <w:numPr>
                <w:ilvl w:val="0"/>
                <w:numId w:val="16"/>
              </w:numPr>
              <w:rPr>
                <w:rFonts w:asciiTheme="minorHAnsi" w:hAnsiTheme="minorHAnsi"/>
                <w:color w:val="000000"/>
                <w:sz w:val="24"/>
                <w:szCs w:val="24"/>
              </w:rPr>
            </w:pPr>
            <w:r w:rsidRPr="009C6943">
              <w:rPr>
                <w:rFonts w:asciiTheme="minorHAnsi" w:hAnsiTheme="minorHAnsi"/>
                <w:color w:val="000000"/>
                <w:sz w:val="24"/>
                <w:szCs w:val="24"/>
              </w:rPr>
              <w:t xml:space="preserve">Explain the auditors ethical reasoning framework and apply it to resolve an ethical dilemma </w:t>
            </w:r>
          </w:p>
          <w:p w:rsidR="0085784F" w:rsidRPr="009C6943" w:rsidRDefault="00140C55" w:rsidP="0055634E">
            <w:pPr>
              <w:numPr>
                <w:ilvl w:val="0"/>
                <w:numId w:val="16"/>
              </w:numPr>
              <w:rPr>
                <w:rFonts w:asciiTheme="minorHAnsi" w:hAnsiTheme="minorHAnsi"/>
                <w:color w:val="000000"/>
                <w:sz w:val="24"/>
                <w:szCs w:val="24"/>
              </w:rPr>
            </w:pPr>
            <w:r w:rsidRPr="009C6943">
              <w:rPr>
                <w:rFonts w:asciiTheme="minorHAnsi" w:hAnsiTheme="minorHAnsi"/>
                <w:color w:val="000000"/>
                <w:sz w:val="24"/>
                <w:szCs w:val="24"/>
              </w:rPr>
              <w:t>Explain the impact of rationalizations and ethical blind spots on auditors’ ethical reasoning</w:t>
            </w:r>
          </w:p>
          <w:p w:rsidR="00140C55" w:rsidRPr="009C6943" w:rsidRDefault="00140C55" w:rsidP="0055634E">
            <w:pPr>
              <w:numPr>
                <w:ilvl w:val="0"/>
                <w:numId w:val="16"/>
              </w:numPr>
              <w:rPr>
                <w:rFonts w:asciiTheme="minorHAnsi" w:hAnsiTheme="minorHAnsi"/>
                <w:color w:val="000000"/>
                <w:sz w:val="24"/>
                <w:szCs w:val="24"/>
              </w:rPr>
            </w:pPr>
            <w:r w:rsidRPr="009C6943">
              <w:rPr>
                <w:rFonts w:asciiTheme="minorHAnsi" w:hAnsiTheme="minorHAnsi"/>
                <w:color w:val="000000"/>
                <w:sz w:val="24"/>
                <w:szCs w:val="24"/>
              </w:rPr>
              <w:t>Apply rules of professional conduct to case facts and identify violations</w:t>
            </w:r>
          </w:p>
          <w:p w:rsidR="00AD08F6" w:rsidRPr="009C6943" w:rsidRDefault="00E81246" w:rsidP="0055634E">
            <w:pPr>
              <w:numPr>
                <w:ilvl w:val="0"/>
                <w:numId w:val="16"/>
              </w:numPr>
              <w:rPr>
                <w:rFonts w:asciiTheme="minorHAnsi" w:hAnsiTheme="minorHAnsi"/>
                <w:color w:val="000000"/>
                <w:sz w:val="24"/>
                <w:szCs w:val="24"/>
              </w:rPr>
            </w:pPr>
            <w:r w:rsidRPr="009C6943">
              <w:rPr>
                <w:rFonts w:asciiTheme="minorHAnsi" w:hAnsiTheme="minorHAnsi"/>
                <w:color w:val="000000"/>
                <w:sz w:val="24"/>
                <w:szCs w:val="24"/>
              </w:rPr>
              <w:t xml:space="preserve">Describe </w:t>
            </w:r>
            <w:r w:rsidR="002E36C9" w:rsidRPr="009C6943">
              <w:rPr>
                <w:rFonts w:asciiTheme="minorHAnsi" w:hAnsiTheme="minorHAnsi"/>
                <w:color w:val="000000"/>
                <w:sz w:val="24"/>
                <w:szCs w:val="24"/>
              </w:rPr>
              <w:t>the</w:t>
            </w:r>
            <w:r w:rsidR="00140C55" w:rsidRPr="009C6943">
              <w:rPr>
                <w:rFonts w:asciiTheme="minorHAnsi" w:hAnsiTheme="minorHAnsi"/>
                <w:color w:val="000000"/>
                <w:sz w:val="24"/>
                <w:szCs w:val="24"/>
              </w:rPr>
              <w:t xml:space="preserve"> pote</w:t>
            </w:r>
            <w:r w:rsidR="00AD08F6" w:rsidRPr="009C6943">
              <w:rPr>
                <w:rFonts w:asciiTheme="minorHAnsi" w:hAnsiTheme="minorHAnsi"/>
                <w:color w:val="000000"/>
                <w:sz w:val="24"/>
                <w:szCs w:val="24"/>
              </w:rPr>
              <w:t xml:space="preserve">ntial threats to independence. </w:t>
            </w:r>
          </w:p>
          <w:p w:rsidR="0085784F" w:rsidRDefault="00140C55" w:rsidP="0055634E">
            <w:pPr>
              <w:numPr>
                <w:ilvl w:val="0"/>
                <w:numId w:val="16"/>
              </w:numPr>
              <w:rPr>
                <w:rFonts w:asciiTheme="minorHAnsi" w:hAnsiTheme="minorHAnsi"/>
                <w:color w:val="000000"/>
                <w:sz w:val="24"/>
                <w:szCs w:val="24"/>
              </w:rPr>
            </w:pPr>
            <w:r w:rsidRPr="009C6943">
              <w:rPr>
                <w:rFonts w:asciiTheme="minorHAnsi" w:hAnsiTheme="minorHAnsi"/>
                <w:color w:val="000000"/>
                <w:sz w:val="24"/>
                <w:szCs w:val="24"/>
              </w:rPr>
              <w:t xml:space="preserve">Apply the threats and safeguards approach to </w:t>
            </w:r>
            <w:r w:rsidR="000D22B3" w:rsidRPr="009C6943">
              <w:rPr>
                <w:rFonts w:asciiTheme="minorHAnsi" w:hAnsiTheme="minorHAnsi"/>
                <w:color w:val="000000"/>
                <w:sz w:val="24"/>
                <w:szCs w:val="24"/>
              </w:rPr>
              <w:t xml:space="preserve">identify and </w:t>
            </w:r>
            <w:r w:rsidRPr="009C6943">
              <w:rPr>
                <w:rFonts w:asciiTheme="minorHAnsi" w:hAnsiTheme="minorHAnsi"/>
                <w:color w:val="000000"/>
                <w:sz w:val="24"/>
                <w:szCs w:val="24"/>
              </w:rPr>
              <w:t>resolving</w:t>
            </w:r>
            <w:r w:rsidR="000D22B3" w:rsidRPr="009C6943">
              <w:rPr>
                <w:rFonts w:asciiTheme="minorHAnsi" w:hAnsiTheme="minorHAnsi"/>
                <w:color w:val="000000"/>
                <w:sz w:val="24"/>
                <w:szCs w:val="24"/>
              </w:rPr>
              <w:t xml:space="preserve"> independence threats.</w:t>
            </w:r>
          </w:p>
          <w:p w:rsidR="004E6E96" w:rsidRPr="009C6943" w:rsidRDefault="004E6E96" w:rsidP="0055634E">
            <w:pPr>
              <w:rPr>
                <w:rFonts w:asciiTheme="minorHAnsi" w:hAnsiTheme="minorHAnsi"/>
                <w:color w:val="000000"/>
                <w:sz w:val="24"/>
                <w:szCs w:val="24"/>
              </w:rPr>
            </w:pPr>
          </w:p>
          <w:p w:rsidR="0085784F" w:rsidRPr="009C6943" w:rsidRDefault="0085784F" w:rsidP="0055634E">
            <w:pPr>
              <w:rPr>
                <w:rFonts w:asciiTheme="minorHAnsi" w:hAnsiTheme="minorHAnsi"/>
                <w:b/>
                <w:sz w:val="24"/>
                <w:szCs w:val="24"/>
                <w:lang w:val="en-CA"/>
              </w:rPr>
            </w:pPr>
          </w:p>
        </w:tc>
        <w:tc>
          <w:tcPr>
            <w:tcW w:w="0" w:type="auto"/>
          </w:tcPr>
          <w:p w:rsidR="006747D2" w:rsidRPr="009C6943" w:rsidRDefault="006747D2" w:rsidP="0055634E">
            <w:pPr>
              <w:pStyle w:val="BodyText2"/>
              <w:tabs>
                <w:tab w:val="clear" w:pos="540"/>
                <w:tab w:val="clear" w:pos="900"/>
                <w:tab w:val="clear" w:pos="1080"/>
              </w:tabs>
              <w:rPr>
                <w:rFonts w:asciiTheme="minorHAnsi" w:hAnsiTheme="minorHAnsi"/>
                <w:i/>
                <w:color w:val="0070C0"/>
                <w:szCs w:val="24"/>
                <w:lang w:val="en-CA"/>
              </w:rPr>
            </w:pPr>
            <w:r w:rsidRPr="009C6943">
              <w:rPr>
                <w:rFonts w:asciiTheme="minorHAnsi" w:hAnsiTheme="minorHAnsi"/>
                <w:i/>
                <w:color w:val="0070C0"/>
                <w:szCs w:val="24"/>
                <w:lang w:val="en-CA"/>
              </w:rPr>
              <w:t xml:space="preserve">Required </w:t>
            </w:r>
            <w:r w:rsidR="00DD4050" w:rsidRPr="009C6943">
              <w:rPr>
                <w:rFonts w:asciiTheme="minorHAnsi" w:hAnsiTheme="minorHAnsi"/>
                <w:i/>
                <w:color w:val="0070C0"/>
                <w:szCs w:val="24"/>
                <w:lang w:val="en-CA"/>
              </w:rPr>
              <w:t>reading</w:t>
            </w:r>
          </w:p>
          <w:p w:rsidR="00867E00" w:rsidRPr="009C6943" w:rsidRDefault="00867E00" w:rsidP="0055634E">
            <w:pPr>
              <w:rPr>
                <w:rFonts w:asciiTheme="minorHAnsi" w:hAnsiTheme="minorHAnsi"/>
                <w:color w:val="000000"/>
                <w:sz w:val="24"/>
                <w:szCs w:val="24"/>
              </w:rPr>
            </w:pPr>
            <w:r w:rsidRPr="009C6943">
              <w:rPr>
                <w:rFonts w:asciiTheme="minorHAnsi" w:hAnsiTheme="minorHAnsi"/>
                <w:color w:val="000000"/>
                <w:sz w:val="24"/>
                <w:szCs w:val="24"/>
              </w:rPr>
              <w:t xml:space="preserve">Chapter 3 -  Professional Ethics and Legal Liability – Audit Responsibilities and Objectives </w:t>
            </w:r>
          </w:p>
          <w:p w:rsidR="00EF720C" w:rsidRPr="009C6943" w:rsidRDefault="00867E00" w:rsidP="0055634E">
            <w:pPr>
              <w:rPr>
                <w:rFonts w:asciiTheme="minorHAnsi" w:hAnsiTheme="minorHAnsi"/>
                <w:color w:val="000000"/>
                <w:sz w:val="24"/>
                <w:szCs w:val="24"/>
              </w:rPr>
            </w:pPr>
            <w:r w:rsidRPr="009C6943">
              <w:rPr>
                <w:rFonts w:asciiTheme="minorHAnsi" w:hAnsiTheme="minorHAnsi"/>
                <w:color w:val="000000"/>
                <w:sz w:val="24"/>
                <w:szCs w:val="24"/>
              </w:rPr>
              <w:t xml:space="preserve">Chapter 4 - </w:t>
            </w:r>
            <w:r w:rsidR="006747D2" w:rsidRPr="009C6943">
              <w:rPr>
                <w:rFonts w:asciiTheme="minorHAnsi" w:hAnsiTheme="minorHAnsi"/>
                <w:color w:val="000000"/>
                <w:sz w:val="24"/>
                <w:szCs w:val="24"/>
              </w:rPr>
              <w:t>Audit Responsibilities and Objectives (</w:t>
            </w:r>
            <w:r w:rsidRPr="009C6943">
              <w:rPr>
                <w:rFonts w:asciiTheme="minorHAnsi" w:hAnsiTheme="minorHAnsi"/>
                <w:color w:val="000000"/>
                <w:sz w:val="24"/>
                <w:szCs w:val="24"/>
              </w:rPr>
              <w:t>Pages 84-9</w:t>
            </w:r>
            <w:r w:rsidR="000742A1">
              <w:rPr>
                <w:rFonts w:asciiTheme="minorHAnsi" w:hAnsiTheme="minorHAnsi"/>
                <w:color w:val="000000"/>
                <w:sz w:val="24"/>
                <w:szCs w:val="24"/>
              </w:rPr>
              <w:t>8</w:t>
            </w:r>
            <w:r w:rsidR="006747D2" w:rsidRPr="009C6943">
              <w:rPr>
                <w:rFonts w:asciiTheme="minorHAnsi" w:hAnsiTheme="minorHAnsi"/>
                <w:color w:val="000000"/>
                <w:sz w:val="24"/>
                <w:szCs w:val="24"/>
              </w:rPr>
              <w:t>)</w:t>
            </w:r>
          </w:p>
          <w:p w:rsidR="00506050" w:rsidRPr="009C6943" w:rsidRDefault="00506050" w:rsidP="0055634E">
            <w:pPr>
              <w:rPr>
                <w:rFonts w:asciiTheme="minorHAnsi" w:hAnsiTheme="minorHAnsi"/>
                <w:i/>
                <w:iCs/>
                <w:color w:val="000000"/>
                <w:sz w:val="24"/>
                <w:szCs w:val="24"/>
              </w:rPr>
            </w:pPr>
          </w:p>
          <w:p w:rsidR="006747D2" w:rsidRPr="009C6943" w:rsidRDefault="006747D2" w:rsidP="0055634E">
            <w:pPr>
              <w:rPr>
                <w:rFonts w:asciiTheme="minorHAnsi" w:hAnsiTheme="minorHAnsi"/>
                <w:color w:val="0070C0"/>
                <w:sz w:val="24"/>
                <w:szCs w:val="24"/>
              </w:rPr>
            </w:pPr>
            <w:r w:rsidRPr="009C6943">
              <w:rPr>
                <w:rFonts w:asciiTheme="minorHAnsi" w:hAnsiTheme="minorHAnsi"/>
                <w:i/>
                <w:color w:val="0070C0"/>
                <w:sz w:val="24"/>
                <w:szCs w:val="24"/>
              </w:rPr>
              <w:t>Discussion/practice questions</w:t>
            </w:r>
          </w:p>
          <w:p w:rsidR="00867E00" w:rsidRPr="009C6943" w:rsidRDefault="006747D2" w:rsidP="0055634E">
            <w:pPr>
              <w:rPr>
                <w:rFonts w:asciiTheme="minorHAnsi" w:hAnsiTheme="minorHAnsi"/>
                <w:color w:val="000000"/>
                <w:sz w:val="24"/>
                <w:szCs w:val="24"/>
              </w:rPr>
            </w:pPr>
            <w:r w:rsidRPr="009C6943">
              <w:rPr>
                <w:rFonts w:asciiTheme="minorHAnsi" w:hAnsiTheme="minorHAnsi"/>
                <w:color w:val="000000"/>
                <w:sz w:val="24"/>
                <w:szCs w:val="24"/>
              </w:rPr>
              <w:t xml:space="preserve">Textbook: </w:t>
            </w:r>
            <w:r w:rsidR="00867E00" w:rsidRPr="009C6943">
              <w:rPr>
                <w:rFonts w:asciiTheme="minorHAnsi" w:hAnsiTheme="minorHAnsi"/>
                <w:color w:val="000000"/>
                <w:sz w:val="24"/>
                <w:szCs w:val="24"/>
              </w:rPr>
              <w:t xml:space="preserve"> </w:t>
            </w:r>
            <w:r w:rsidR="00BD7583" w:rsidRPr="009C6943">
              <w:rPr>
                <w:rFonts w:asciiTheme="minorHAnsi" w:hAnsiTheme="minorHAnsi"/>
                <w:color w:val="000000"/>
                <w:sz w:val="24"/>
                <w:szCs w:val="24"/>
              </w:rPr>
              <w:t>3-20,</w:t>
            </w:r>
            <w:r w:rsidR="00867E00" w:rsidRPr="009C6943">
              <w:rPr>
                <w:rFonts w:asciiTheme="minorHAnsi" w:hAnsiTheme="minorHAnsi"/>
                <w:color w:val="000000"/>
                <w:sz w:val="24"/>
                <w:szCs w:val="24"/>
              </w:rPr>
              <w:t xml:space="preserve"> 3-23</w:t>
            </w:r>
            <w:r w:rsidR="00BD7583" w:rsidRPr="009C6943">
              <w:rPr>
                <w:rFonts w:asciiTheme="minorHAnsi" w:hAnsiTheme="minorHAnsi"/>
                <w:color w:val="000000"/>
                <w:sz w:val="24"/>
                <w:szCs w:val="24"/>
              </w:rPr>
              <w:t>,</w:t>
            </w:r>
            <w:r w:rsidR="008A5594">
              <w:rPr>
                <w:rFonts w:asciiTheme="minorHAnsi" w:hAnsiTheme="minorHAnsi"/>
                <w:color w:val="000000"/>
                <w:sz w:val="24"/>
                <w:szCs w:val="24"/>
              </w:rPr>
              <w:t xml:space="preserve"> 3-27</w:t>
            </w:r>
            <w:r w:rsidR="00BD7583" w:rsidRPr="009C6943">
              <w:rPr>
                <w:rFonts w:asciiTheme="minorHAnsi" w:hAnsiTheme="minorHAnsi"/>
                <w:color w:val="000000"/>
                <w:sz w:val="24"/>
                <w:szCs w:val="24"/>
              </w:rPr>
              <w:t xml:space="preserve"> 3-2</w:t>
            </w:r>
            <w:r w:rsidR="00B5595D">
              <w:rPr>
                <w:rFonts w:asciiTheme="minorHAnsi" w:hAnsiTheme="minorHAnsi"/>
                <w:color w:val="000000"/>
                <w:sz w:val="24"/>
                <w:szCs w:val="24"/>
              </w:rPr>
              <w:t>8</w:t>
            </w:r>
            <w:r w:rsidR="00BD7583" w:rsidRPr="009C6943">
              <w:rPr>
                <w:rFonts w:asciiTheme="minorHAnsi" w:hAnsiTheme="minorHAnsi"/>
                <w:color w:val="000000"/>
                <w:sz w:val="24"/>
                <w:szCs w:val="24"/>
              </w:rPr>
              <w:t>,</w:t>
            </w:r>
            <w:r w:rsidR="00924072" w:rsidRPr="009C6943">
              <w:rPr>
                <w:rFonts w:asciiTheme="minorHAnsi" w:hAnsiTheme="minorHAnsi"/>
                <w:color w:val="000000"/>
                <w:sz w:val="24"/>
                <w:szCs w:val="24"/>
              </w:rPr>
              <w:t xml:space="preserve"> 3-</w:t>
            </w:r>
            <w:r w:rsidR="00B5595D">
              <w:rPr>
                <w:rFonts w:asciiTheme="minorHAnsi" w:hAnsiTheme="minorHAnsi"/>
                <w:color w:val="000000"/>
                <w:sz w:val="24"/>
                <w:szCs w:val="24"/>
              </w:rPr>
              <w:t>31</w:t>
            </w:r>
            <w:r w:rsidR="00924072" w:rsidRPr="009C6943">
              <w:rPr>
                <w:rFonts w:asciiTheme="minorHAnsi" w:hAnsiTheme="minorHAnsi"/>
                <w:color w:val="000000"/>
                <w:sz w:val="24"/>
                <w:szCs w:val="24"/>
              </w:rPr>
              <w:t>,</w:t>
            </w:r>
            <w:r w:rsidR="008E60EC">
              <w:rPr>
                <w:rFonts w:asciiTheme="minorHAnsi" w:hAnsiTheme="minorHAnsi"/>
                <w:color w:val="000000"/>
                <w:sz w:val="24"/>
                <w:szCs w:val="24"/>
              </w:rPr>
              <w:t xml:space="preserve"> </w:t>
            </w:r>
            <w:r w:rsidR="00924072" w:rsidRPr="009C6943">
              <w:rPr>
                <w:rFonts w:asciiTheme="minorHAnsi" w:hAnsiTheme="minorHAnsi"/>
                <w:color w:val="000000"/>
                <w:sz w:val="24"/>
                <w:szCs w:val="24"/>
              </w:rPr>
              <w:t>3-3</w:t>
            </w:r>
            <w:r w:rsidR="00B5595D">
              <w:rPr>
                <w:rFonts w:asciiTheme="minorHAnsi" w:hAnsiTheme="minorHAnsi"/>
                <w:color w:val="000000"/>
                <w:sz w:val="24"/>
                <w:szCs w:val="24"/>
              </w:rPr>
              <w:t>5</w:t>
            </w:r>
            <w:r w:rsidR="00924072" w:rsidRPr="009C6943">
              <w:rPr>
                <w:rFonts w:asciiTheme="minorHAnsi" w:hAnsiTheme="minorHAnsi"/>
                <w:color w:val="000000"/>
                <w:sz w:val="24"/>
                <w:szCs w:val="24"/>
              </w:rPr>
              <w:t>,</w:t>
            </w:r>
            <w:r w:rsidR="00BD7583" w:rsidRPr="009C6943">
              <w:rPr>
                <w:rFonts w:asciiTheme="minorHAnsi" w:hAnsiTheme="minorHAnsi"/>
                <w:color w:val="000000"/>
                <w:sz w:val="24"/>
                <w:szCs w:val="24"/>
              </w:rPr>
              <w:t xml:space="preserve"> 4-</w:t>
            </w:r>
            <w:r w:rsidR="00B5595D">
              <w:rPr>
                <w:rFonts w:asciiTheme="minorHAnsi" w:hAnsiTheme="minorHAnsi"/>
                <w:color w:val="000000"/>
                <w:sz w:val="24"/>
                <w:szCs w:val="24"/>
              </w:rPr>
              <w:t>23</w:t>
            </w:r>
          </w:p>
          <w:p w:rsidR="00867E00" w:rsidRPr="009C6943" w:rsidRDefault="00867E00" w:rsidP="0055634E">
            <w:pPr>
              <w:rPr>
                <w:rFonts w:asciiTheme="minorHAnsi" w:hAnsiTheme="minorHAnsi"/>
                <w:color w:val="000000"/>
                <w:sz w:val="24"/>
                <w:szCs w:val="24"/>
              </w:rPr>
            </w:pPr>
          </w:p>
          <w:p w:rsidR="006747D2" w:rsidRPr="009C6943" w:rsidRDefault="006747D2" w:rsidP="0055634E">
            <w:pPr>
              <w:rPr>
                <w:rFonts w:asciiTheme="minorHAnsi" w:hAnsiTheme="minorHAnsi"/>
                <w:color w:val="000000"/>
                <w:sz w:val="24"/>
                <w:szCs w:val="24"/>
              </w:rPr>
            </w:pPr>
          </w:p>
          <w:p w:rsidR="006747D2" w:rsidRPr="009C6943" w:rsidRDefault="006747D2" w:rsidP="0055634E">
            <w:pPr>
              <w:rPr>
                <w:rFonts w:asciiTheme="minorHAnsi" w:hAnsiTheme="minorHAnsi"/>
                <w:color w:val="000000"/>
                <w:sz w:val="24"/>
                <w:szCs w:val="24"/>
              </w:rPr>
            </w:pPr>
            <w:r w:rsidRPr="009C6943">
              <w:rPr>
                <w:rFonts w:asciiTheme="minorHAnsi" w:hAnsiTheme="minorHAnsi"/>
                <w:color w:val="000000"/>
                <w:sz w:val="24"/>
                <w:szCs w:val="24"/>
              </w:rPr>
              <w:t>Moodle Website (questions posted): Lance Popper and Rules of Professional Conduct cases</w:t>
            </w:r>
          </w:p>
          <w:p w:rsidR="006747D2" w:rsidRPr="009C6943" w:rsidRDefault="006747D2" w:rsidP="0055634E">
            <w:pPr>
              <w:rPr>
                <w:rFonts w:asciiTheme="minorHAnsi" w:hAnsiTheme="minorHAnsi"/>
                <w:color w:val="000000"/>
                <w:sz w:val="24"/>
                <w:szCs w:val="24"/>
              </w:rPr>
            </w:pPr>
          </w:p>
          <w:p w:rsidR="006747D2" w:rsidRPr="009C6943" w:rsidRDefault="006747D2" w:rsidP="0055634E">
            <w:pPr>
              <w:pStyle w:val="BodyText2"/>
              <w:tabs>
                <w:tab w:val="clear" w:pos="540"/>
                <w:tab w:val="clear" w:pos="900"/>
                <w:tab w:val="clear" w:pos="1080"/>
              </w:tabs>
              <w:rPr>
                <w:rFonts w:asciiTheme="minorHAnsi" w:hAnsiTheme="minorHAnsi"/>
                <w:szCs w:val="24"/>
              </w:rPr>
            </w:pPr>
          </w:p>
          <w:p w:rsidR="006747D2" w:rsidRPr="009C6943" w:rsidRDefault="006747D2" w:rsidP="0055634E">
            <w:pPr>
              <w:rPr>
                <w:rFonts w:asciiTheme="minorHAnsi" w:hAnsiTheme="minorHAnsi"/>
                <w:b/>
                <w:color w:val="FF0000"/>
                <w:sz w:val="24"/>
                <w:szCs w:val="24"/>
                <w:lang w:val="en-CA"/>
              </w:rPr>
            </w:pPr>
            <w:r w:rsidRPr="009C6943">
              <w:rPr>
                <w:rFonts w:asciiTheme="minorHAnsi" w:hAnsiTheme="minorHAnsi"/>
                <w:b/>
                <w:color w:val="FF0000"/>
                <w:sz w:val="24"/>
                <w:szCs w:val="24"/>
                <w:lang w:val="en-CA"/>
              </w:rPr>
              <w:t xml:space="preserve">Form Groups </w:t>
            </w:r>
          </w:p>
          <w:p w:rsidR="006747D2" w:rsidRPr="009C6943" w:rsidRDefault="006747D2" w:rsidP="0055634E">
            <w:pPr>
              <w:rPr>
                <w:rFonts w:asciiTheme="minorHAnsi" w:hAnsiTheme="minorHAnsi"/>
                <w:b/>
                <w:sz w:val="24"/>
                <w:szCs w:val="24"/>
              </w:rPr>
            </w:pPr>
          </w:p>
          <w:p w:rsidR="002F316E" w:rsidRPr="009C6943" w:rsidRDefault="002F316E" w:rsidP="0055634E">
            <w:pPr>
              <w:rPr>
                <w:rFonts w:asciiTheme="minorHAnsi" w:hAnsiTheme="minorHAnsi"/>
                <w:b/>
                <w:color w:val="4F6228"/>
                <w:sz w:val="24"/>
                <w:szCs w:val="24"/>
                <w:lang w:val="en-CA"/>
              </w:rPr>
            </w:pPr>
          </w:p>
          <w:p w:rsidR="0085784F" w:rsidRPr="009C6943" w:rsidRDefault="0085784F" w:rsidP="0055634E">
            <w:pPr>
              <w:rPr>
                <w:rFonts w:asciiTheme="minorHAnsi" w:hAnsiTheme="minorHAnsi"/>
                <w:b/>
                <w:bCs/>
                <w:i/>
                <w:color w:val="000000"/>
                <w:sz w:val="24"/>
                <w:szCs w:val="24"/>
              </w:rPr>
            </w:pPr>
          </w:p>
        </w:tc>
      </w:tr>
      <w:tr w:rsidR="00346194" w:rsidRPr="009C6943" w:rsidTr="0055634E">
        <w:tc>
          <w:tcPr>
            <w:tcW w:w="0" w:type="auto"/>
          </w:tcPr>
          <w:p w:rsidR="0085784F" w:rsidRPr="009C6943" w:rsidRDefault="0085784F" w:rsidP="0055634E">
            <w:pPr>
              <w:pStyle w:val="BodyText2"/>
              <w:tabs>
                <w:tab w:val="clear" w:pos="540"/>
                <w:tab w:val="clear" w:pos="900"/>
                <w:tab w:val="clear" w:pos="1080"/>
              </w:tabs>
              <w:jc w:val="left"/>
              <w:rPr>
                <w:rFonts w:asciiTheme="minorHAnsi" w:hAnsiTheme="minorHAnsi"/>
                <w:b/>
                <w:i/>
                <w:szCs w:val="24"/>
                <w:lang w:val="en-CA"/>
              </w:rPr>
            </w:pPr>
            <w:r w:rsidRPr="009C6943">
              <w:rPr>
                <w:rFonts w:asciiTheme="minorHAnsi" w:hAnsiTheme="minorHAnsi"/>
                <w:b/>
                <w:i/>
                <w:szCs w:val="24"/>
                <w:lang w:val="en-CA"/>
              </w:rPr>
              <w:t xml:space="preserve">Session 3 </w:t>
            </w:r>
          </w:p>
          <w:p w:rsidR="00FE0BD6" w:rsidRPr="009C6943" w:rsidRDefault="00FE0BD6" w:rsidP="0055634E">
            <w:pPr>
              <w:pStyle w:val="BodyText2"/>
              <w:tabs>
                <w:tab w:val="clear" w:pos="540"/>
                <w:tab w:val="clear" w:pos="900"/>
                <w:tab w:val="clear" w:pos="1080"/>
              </w:tabs>
              <w:jc w:val="left"/>
              <w:rPr>
                <w:rFonts w:asciiTheme="minorHAnsi" w:hAnsiTheme="minorHAnsi"/>
                <w:b/>
                <w:i/>
                <w:szCs w:val="24"/>
                <w:lang w:val="en-CA"/>
              </w:rPr>
            </w:pPr>
          </w:p>
          <w:p w:rsidR="00F871F3" w:rsidRDefault="00F871F3" w:rsidP="0055634E">
            <w:pPr>
              <w:pStyle w:val="BodyText2"/>
              <w:tabs>
                <w:tab w:val="clear" w:pos="540"/>
                <w:tab w:val="clear" w:pos="900"/>
                <w:tab w:val="clear" w:pos="1080"/>
              </w:tabs>
              <w:jc w:val="left"/>
              <w:rPr>
                <w:rFonts w:ascii="Times New Roman" w:hAnsi="Times New Roman"/>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4"/>
            </w:tblGrid>
            <w:tr w:rsidR="00CD11DA" w:rsidRPr="00283B3E" w:rsidTr="00CD11DA">
              <w:tc>
                <w:tcPr>
                  <w:tcW w:w="695"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Section</w:t>
                  </w:r>
                </w:p>
              </w:tc>
              <w:tc>
                <w:tcPr>
                  <w:tcW w:w="919"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Date</w:t>
                  </w:r>
                </w:p>
              </w:tc>
            </w:tr>
            <w:tr w:rsidR="00CD11DA" w:rsidRPr="00283B3E" w:rsidTr="00CD11DA">
              <w:tc>
                <w:tcPr>
                  <w:tcW w:w="695"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A&amp; B</w:t>
                  </w:r>
                </w:p>
              </w:tc>
              <w:tc>
                <w:tcPr>
                  <w:tcW w:w="919"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 xml:space="preserve">May 16 </w:t>
                  </w:r>
                </w:p>
              </w:tc>
            </w:tr>
          </w:tbl>
          <w:p w:rsidR="00081096" w:rsidRDefault="00081096" w:rsidP="0055634E">
            <w:pPr>
              <w:pStyle w:val="BodyText2"/>
              <w:tabs>
                <w:tab w:val="clear" w:pos="540"/>
                <w:tab w:val="clear" w:pos="900"/>
                <w:tab w:val="clear" w:pos="1080"/>
              </w:tabs>
              <w:jc w:val="left"/>
              <w:rPr>
                <w:rFonts w:ascii="Times New Roman" w:hAnsi="Times New Roman"/>
                <w:szCs w:val="24"/>
                <w:lang w:val="en-CA"/>
              </w:rPr>
            </w:pPr>
          </w:p>
          <w:p w:rsidR="00CD11DA" w:rsidRDefault="00CD11DA" w:rsidP="0055634E">
            <w:pPr>
              <w:pStyle w:val="BodyText2"/>
              <w:tabs>
                <w:tab w:val="clear" w:pos="540"/>
                <w:tab w:val="clear" w:pos="900"/>
                <w:tab w:val="clear" w:pos="1080"/>
              </w:tabs>
              <w:jc w:val="left"/>
              <w:rPr>
                <w:rFonts w:ascii="Times New Roman" w:hAnsi="Times New Roman"/>
                <w:szCs w:val="24"/>
                <w:lang w:val="en-CA"/>
              </w:rPr>
            </w:pPr>
          </w:p>
          <w:p w:rsidR="00890F22" w:rsidRPr="009C6943" w:rsidRDefault="00890F22" w:rsidP="0055634E">
            <w:pPr>
              <w:pStyle w:val="BodyText2"/>
              <w:tabs>
                <w:tab w:val="clear" w:pos="540"/>
                <w:tab w:val="clear" w:pos="900"/>
                <w:tab w:val="clear" w:pos="1080"/>
              </w:tabs>
              <w:jc w:val="left"/>
              <w:rPr>
                <w:rFonts w:asciiTheme="minorHAnsi" w:hAnsiTheme="minorHAnsi"/>
                <w:szCs w:val="24"/>
                <w:lang w:val="en-CA"/>
              </w:rPr>
            </w:pPr>
          </w:p>
          <w:p w:rsidR="00C131FE" w:rsidRPr="009C6943" w:rsidRDefault="00C131FE" w:rsidP="0055634E">
            <w:pPr>
              <w:pStyle w:val="BodyText2"/>
              <w:tabs>
                <w:tab w:val="clear" w:pos="540"/>
                <w:tab w:val="clear" w:pos="900"/>
                <w:tab w:val="clear" w:pos="1080"/>
              </w:tabs>
              <w:jc w:val="left"/>
              <w:rPr>
                <w:rFonts w:asciiTheme="minorHAnsi" w:hAnsiTheme="minorHAnsi"/>
                <w:szCs w:val="24"/>
                <w:lang w:val="en-CA"/>
              </w:rPr>
            </w:pPr>
          </w:p>
          <w:p w:rsidR="00D409F8" w:rsidRPr="009C6943" w:rsidRDefault="00D409F8" w:rsidP="0055634E">
            <w:pPr>
              <w:pStyle w:val="BodyText2"/>
              <w:tabs>
                <w:tab w:val="clear" w:pos="540"/>
                <w:tab w:val="clear" w:pos="900"/>
                <w:tab w:val="clear" w:pos="1080"/>
              </w:tabs>
              <w:jc w:val="left"/>
              <w:rPr>
                <w:rFonts w:asciiTheme="minorHAnsi" w:hAnsiTheme="minorHAnsi"/>
                <w:szCs w:val="24"/>
                <w:lang w:val="en-CA"/>
              </w:rPr>
            </w:pPr>
          </w:p>
          <w:p w:rsidR="003D0D91" w:rsidRPr="009C6943" w:rsidRDefault="003D0D91" w:rsidP="0055634E">
            <w:pPr>
              <w:pStyle w:val="BodyText2"/>
              <w:tabs>
                <w:tab w:val="clear" w:pos="540"/>
                <w:tab w:val="clear" w:pos="900"/>
                <w:tab w:val="clear" w:pos="1080"/>
              </w:tabs>
              <w:jc w:val="left"/>
              <w:rPr>
                <w:rFonts w:asciiTheme="minorHAnsi" w:hAnsiTheme="minorHAnsi"/>
                <w:szCs w:val="24"/>
                <w:lang w:val="en-CA"/>
              </w:rPr>
            </w:pPr>
          </w:p>
          <w:p w:rsidR="003D0D91" w:rsidRPr="009C6943" w:rsidRDefault="003D0D91" w:rsidP="0055634E">
            <w:pPr>
              <w:pStyle w:val="BodyText2"/>
              <w:tabs>
                <w:tab w:val="clear" w:pos="540"/>
                <w:tab w:val="clear" w:pos="900"/>
                <w:tab w:val="clear" w:pos="1080"/>
              </w:tabs>
              <w:jc w:val="left"/>
              <w:rPr>
                <w:rFonts w:asciiTheme="minorHAnsi" w:hAnsiTheme="minorHAnsi"/>
                <w:szCs w:val="24"/>
                <w:lang w:val="en-CA"/>
              </w:rPr>
            </w:pPr>
          </w:p>
          <w:p w:rsidR="00D409F8" w:rsidRPr="009C6943" w:rsidRDefault="00D409F8" w:rsidP="0055634E">
            <w:pPr>
              <w:pStyle w:val="BodyText2"/>
              <w:tabs>
                <w:tab w:val="clear" w:pos="540"/>
                <w:tab w:val="clear" w:pos="900"/>
                <w:tab w:val="clear" w:pos="1080"/>
              </w:tabs>
              <w:jc w:val="left"/>
              <w:rPr>
                <w:rFonts w:asciiTheme="minorHAnsi" w:hAnsiTheme="minorHAnsi"/>
                <w:szCs w:val="24"/>
                <w:lang w:val="en-CA"/>
              </w:rPr>
            </w:pPr>
          </w:p>
          <w:p w:rsidR="00D409F8" w:rsidRPr="009C6943" w:rsidRDefault="00D409F8" w:rsidP="0055634E">
            <w:pPr>
              <w:pStyle w:val="BodyText2"/>
              <w:tabs>
                <w:tab w:val="clear" w:pos="540"/>
                <w:tab w:val="clear" w:pos="900"/>
                <w:tab w:val="clear" w:pos="1080"/>
              </w:tabs>
              <w:jc w:val="left"/>
              <w:rPr>
                <w:rFonts w:asciiTheme="minorHAnsi" w:hAnsiTheme="minorHAnsi"/>
                <w:szCs w:val="24"/>
                <w:lang w:val="en-CA"/>
              </w:rPr>
            </w:pPr>
          </w:p>
          <w:p w:rsidR="00D409F8" w:rsidRPr="009C6943" w:rsidRDefault="00D409F8" w:rsidP="0055634E">
            <w:pPr>
              <w:pStyle w:val="BodyText2"/>
              <w:tabs>
                <w:tab w:val="clear" w:pos="540"/>
                <w:tab w:val="clear" w:pos="900"/>
                <w:tab w:val="clear" w:pos="1080"/>
              </w:tabs>
              <w:jc w:val="left"/>
              <w:rPr>
                <w:rFonts w:asciiTheme="minorHAnsi" w:hAnsiTheme="minorHAnsi"/>
                <w:szCs w:val="24"/>
                <w:lang w:val="en-CA"/>
              </w:rPr>
            </w:pPr>
          </w:p>
          <w:p w:rsidR="00D409F8" w:rsidRPr="009C6943" w:rsidRDefault="00D409F8" w:rsidP="0055634E">
            <w:pPr>
              <w:pStyle w:val="BodyText2"/>
              <w:tabs>
                <w:tab w:val="clear" w:pos="540"/>
                <w:tab w:val="clear" w:pos="900"/>
                <w:tab w:val="clear" w:pos="1080"/>
              </w:tabs>
              <w:jc w:val="left"/>
              <w:rPr>
                <w:rFonts w:asciiTheme="minorHAnsi" w:hAnsiTheme="minorHAnsi"/>
                <w:szCs w:val="24"/>
                <w:lang w:val="en-CA"/>
              </w:rPr>
            </w:pPr>
          </w:p>
          <w:p w:rsidR="00D409F8" w:rsidRPr="009C6943" w:rsidRDefault="00D409F8" w:rsidP="0055634E">
            <w:pPr>
              <w:pStyle w:val="BodyText2"/>
              <w:tabs>
                <w:tab w:val="clear" w:pos="540"/>
                <w:tab w:val="clear" w:pos="900"/>
                <w:tab w:val="clear" w:pos="1080"/>
              </w:tabs>
              <w:jc w:val="left"/>
              <w:rPr>
                <w:rFonts w:asciiTheme="minorHAnsi" w:hAnsiTheme="minorHAnsi"/>
                <w:szCs w:val="24"/>
                <w:lang w:val="en-CA"/>
              </w:rPr>
            </w:pPr>
          </w:p>
          <w:p w:rsidR="00D409F8" w:rsidRPr="009C6943" w:rsidRDefault="00D409F8" w:rsidP="0055634E">
            <w:pPr>
              <w:pStyle w:val="BodyText2"/>
              <w:tabs>
                <w:tab w:val="clear" w:pos="540"/>
                <w:tab w:val="clear" w:pos="900"/>
                <w:tab w:val="clear" w:pos="1080"/>
              </w:tabs>
              <w:jc w:val="left"/>
              <w:rPr>
                <w:rFonts w:asciiTheme="minorHAnsi" w:hAnsiTheme="minorHAnsi"/>
                <w:szCs w:val="24"/>
                <w:lang w:val="en-CA"/>
              </w:rPr>
            </w:pPr>
          </w:p>
          <w:p w:rsidR="00D409F8" w:rsidRPr="009C6943" w:rsidRDefault="00D409F8" w:rsidP="0055634E">
            <w:pPr>
              <w:pStyle w:val="BodyText2"/>
              <w:tabs>
                <w:tab w:val="clear" w:pos="540"/>
                <w:tab w:val="clear" w:pos="900"/>
                <w:tab w:val="clear" w:pos="1080"/>
              </w:tabs>
              <w:jc w:val="left"/>
              <w:rPr>
                <w:rFonts w:asciiTheme="minorHAnsi" w:hAnsiTheme="minorHAnsi"/>
                <w:szCs w:val="24"/>
                <w:lang w:val="en-CA"/>
              </w:rPr>
            </w:pPr>
          </w:p>
          <w:p w:rsidR="00D409F8" w:rsidRPr="009C6943" w:rsidRDefault="00D409F8" w:rsidP="0055634E">
            <w:pPr>
              <w:pStyle w:val="BodyText2"/>
              <w:tabs>
                <w:tab w:val="clear" w:pos="540"/>
                <w:tab w:val="clear" w:pos="900"/>
                <w:tab w:val="clear" w:pos="1080"/>
              </w:tabs>
              <w:jc w:val="left"/>
              <w:rPr>
                <w:rFonts w:asciiTheme="minorHAnsi" w:hAnsiTheme="minorHAnsi"/>
                <w:szCs w:val="24"/>
                <w:lang w:val="en-CA"/>
              </w:rPr>
            </w:pPr>
          </w:p>
          <w:p w:rsidR="0085784F" w:rsidRPr="009C6943" w:rsidRDefault="0085784F" w:rsidP="0055634E">
            <w:pPr>
              <w:pStyle w:val="BodyText2"/>
              <w:tabs>
                <w:tab w:val="clear" w:pos="540"/>
                <w:tab w:val="clear" w:pos="900"/>
                <w:tab w:val="clear" w:pos="1080"/>
              </w:tabs>
              <w:jc w:val="left"/>
              <w:rPr>
                <w:rFonts w:asciiTheme="minorHAnsi" w:hAnsiTheme="minorHAnsi"/>
                <w:b/>
                <w:szCs w:val="24"/>
                <w:lang w:val="en-CA"/>
              </w:rPr>
            </w:pPr>
          </w:p>
          <w:p w:rsidR="0085784F" w:rsidRPr="009C6943" w:rsidRDefault="0085784F" w:rsidP="0055634E">
            <w:pPr>
              <w:pStyle w:val="BodyText2"/>
              <w:tabs>
                <w:tab w:val="clear" w:pos="540"/>
                <w:tab w:val="clear" w:pos="900"/>
                <w:tab w:val="clear" w:pos="1080"/>
              </w:tabs>
              <w:jc w:val="left"/>
              <w:rPr>
                <w:rFonts w:asciiTheme="minorHAnsi" w:hAnsiTheme="minorHAnsi"/>
                <w:b/>
                <w:szCs w:val="24"/>
                <w:lang w:val="en-CA"/>
              </w:rPr>
            </w:pPr>
          </w:p>
          <w:p w:rsidR="0085784F" w:rsidRPr="009C6943" w:rsidRDefault="0085784F" w:rsidP="0055634E">
            <w:pPr>
              <w:pStyle w:val="BodyText2"/>
              <w:tabs>
                <w:tab w:val="clear" w:pos="540"/>
                <w:tab w:val="clear" w:pos="900"/>
                <w:tab w:val="clear" w:pos="1080"/>
              </w:tabs>
              <w:jc w:val="left"/>
              <w:rPr>
                <w:rFonts w:asciiTheme="minorHAnsi" w:hAnsiTheme="minorHAnsi"/>
                <w:b/>
                <w:szCs w:val="24"/>
                <w:lang w:val="en-CA"/>
              </w:rPr>
            </w:pPr>
          </w:p>
        </w:tc>
        <w:tc>
          <w:tcPr>
            <w:tcW w:w="0" w:type="auto"/>
          </w:tcPr>
          <w:p w:rsidR="00D712E2" w:rsidRPr="009C6943" w:rsidRDefault="0092259F" w:rsidP="0055634E">
            <w:pPr>
              <w:pStyle w:val="BodyText2"/>
              <w:tabs>
                <w:tab w:val="clear" w:pos="540"/>
                <w:tab w:val="clear" w:pos="900"/>
                <w:tab w:val="clear" w:pos="1080"/>
              </w:tabs>
              <w:jc w:val="left"/>
              <w:rPr>
                <w:rFonts w:asciiTheme="minorHAnsi" w:hAnsiTheme="minorHAnsi"/>
                <w:b/>
                <w:i/>
                <w:szCs w:val="24"/>
                <w:lang w:val="en-CA"/>
              </w:rPr>
            </w:pPr>
            <w:r w:rsidRPr="009C6943">
              <w:rPr>
                <w:rFonts w:asciiTheme="minorHAnsi" w:hAnsiTheme="minorHAnsi"/>
                <w:b/>
                <w:i/>
                <w:szCs w:val="24"/>
                <w:lang w:val="en-CA"/>
              </w:rPr>
              <w:t>The Cycle Approach to Auditing, Assertions, and Audit Evidence Decisions</w:t>
            </w:r>
          </w:p>
          <w:p w:rsidR="000D22B3" w:rsidRPr="009C6943" w:rsidRDefault="000D22B3" w:rsidP="0055634E">
            <w:pPr>
              <w:pStyle w:val="BodyText2"/>
              <w:tabs>
                <w:tab w:val="clear" w:pos="540"/>
                <w:tab w:val="clear" w:pos="900"/>
                <w:tab w:val="clear" w:pos="1080"/>
              </w:tabs>
              <w:jc w:val="left"/>
              <w:rPr>
                <w:rFonts w:asciiTheme="minorHAnsi" w:hAnsiTheme="minorHAnsi"/>
                <w:b/>
                <w:i/>
                <w:szCs w:val="24"/>
                <w:lang w:val="en-CA"/>
              </w:rPr>
            </w:pPr>
          </w:p>
          <w:p w:rsidR="0085784F" w:rsidRPr="009C6943" w:rsidRDefault="0085784F" w:rsidP="0055634E">
            <w:pPr>
              <w:pStyle w:val="BodyText2"/>
              <w:tabs>
                <w:tab w:val="clear" w:pos="540"/>
                <w:tab w:val="clear" w:pos="900"/>
                <w:tab w:val="clear" w:pos="1080"/>
              </w:tabs>
              <w:spacing w:line="360" w:lineRule="auto"/>
              <w:rPr>
                <w:rFonts w:asciiTheme="minorHAnsi" w:hAnsiTheme="minorHAnsi"/>
                <w:b/>
                <w:szCs w:val="24"/>
                <w:lang w:val="en-CA"/>
              </w:rPr>
            </w:pPr>
            <w:r w:rsidRPr="009C6943">
              <w:rPr>
                <w:rFonts w:asciiTheme="minorHAnsi" w:hAnsiTheme="minorHAnsi"/>
                <w:b/>
                <w:szCs w:val="24"/>
                <w:lang w:val="en-CA"/>
              </w:rPr>
              <w:t>Learning Objectives:</w:t>
            </w:r>
          </w:p>
          <w:p w:rsidR="0018691F" w:rsidRPr="009C6943" w:rsidRDefault="0018691F" w:rsidP="0055634E">
            <w:pPr>
              <w:numPr>
                <w:ilvl w:val="0"/>
                <w:numId w:val="4"/>
              </w:numPr>
              <w:rPr>
                <w:rFonts w:asciiTheme="minorHAnsi" w:hAnsiTheme="minorHAnsi"/>
                <w:color w:val="000000"/>
                <w:sz w:val="24"/>
                <w:szCs w:val="24"/>
              </w:rPr>
            </w:pPr>
            <w:r w:rsidRPr="009C6943">
              <w:rPr>
                <w:rFonts w:asciiTheme="minorHAnsi" w:hAnsiTheme="minorHAnsi"/>
                <w:color w:val="000000"/>
                <w:sz w:val="24"/>
                <w:szCs w:val="24"/>
              </w:rPr>
              <w:t xml:space="preserve">Classify </w:t>
            </w:r>
            <w:r w:rsidR="005C7115" w:rsidRPr="009C6943">
              <w:rPr>
                <w:rFonts w:asciiTheme="minorHAnsi" w:hAnsiTheme="minorHAnsi"/>
                <w:color w:val="000000"/>
                <w:sz w:val="24"/>
                <w:szCs w:val="24"/>
              </w:rPr>
              <w:t xml:space="preserve">classes of </w:t>
            </w:r>
            <w:r w:rsidRPr="009C6943">
              <w:rPr>
                <w:rFonts w:asciiTheme="minorHAnsi" w:hAnsiTheme="minorHAnsi"/>
                <w:color w:val="000000"/>
                <w:sz w:val="24"/>
                <w:szCs w:val="24"/>
              </w:rPr>
              <w:t>transactions and account balances into financial statement cycles and identify the benefits of a cycle approach to segmenting the audit</w:t>
            </w:r>
          </w:p>
          <w:p w:rsidR="00C66CBC" w:rsidRPr="009C6943" w:rsidRDefault="00874447" w:rsidP="0055634E">
            <w:pPr>
              <w:numPr>
                <w:ilvl w:val="0"/>
                <w:numId w:val="4"/>
              </w:numPr>
              <w:rPr>
                <w:rFonts w:asciiTheme="minorHAnsi" w:hAnsiTheme="minorHAnsi"/>
                <w:color w:val="000000"/>
                <w:sz w:val="24"/>
                <w:szCs w:val="24"/>
              </w:rPr>
            </w:pPr>
            <w:r w:rsidRPr="009C6943">
              <w:rPr>
                <w:rFonts w:asciiTheme="minorHAnsi" w:hAnsiTheme="minorHAnsi"/>
                <w:color w:val="000000"/>
                <w:sz w:val="24"/>
                <w:szCs w:val="24"/>
              </w:rPr>
              <w:t>Distinguish among</w:t>
            </w:r>
            <w:r w:rsidR="00356B1D" w:rsidRPr="009C6943">
              <w:rPr>
                <w:rFonts w:asciiTheme="minorHAnsi" w:hAnsiTheme="minorHAnsi"/>
                <w:color w:val="000000"/>
                <w:sz w:val="24"/>
                <w:szCs w:val="24"/>
              </w:rPr>
              <w:t xml:space="preserve"> transaction, balance-related and disclosure/presentation</w:t>
            </w:r>
            <w:r w:rsidR="0018691F" w:rsidRPr="009C6943">
              <w:rPr>
                <w:rFonts w:asciiTheme="minorHAnsi" w:hAnsiTheme="minorHAnsi"/>
                <w:color w:val="000000"/>
                <w:sz w:val="24"/>
                <w:szCs w:val="24"/>
              </w:rPr>
              <w:t xml:space="preserve"> assertions</w:t>
            </w:r>
          </w:p>
          <w:p w:rsidR="0085784F" w:rsidRPr="009C6943" w:rsidRDefault="0018691F" w:rsidP="0055634E">
            <w:pPr>
              <w:numPr>
                <w:ilvl w:val="0"/>
                <w:numId w:val="4"/>
              </w:numPr>
              <w:rPr>
                <w:rFonts w:asciiTheme="minorHAnsi" w:hAnsiTheme="minorHAnsi"/>
                <w:color w:val="000000"/>
                <w:sz w:val="24"/>
                <w:szCs w:val="24"/>
              </w:rPr>
            </w:pPr>
            <w:r w:rsidRPr="009C6943">
              <w:rPr>
                <w:rFonts w:asciiTheme="minorHAnsi" w:hAnsiTheme="minorHAnsi"/>
                <w:color w:val="000000"/>
                <w:sz w:val="24"/>
                <w:szCs w:val="24"/>
              </w:rPr>
              <w:t xml:space="preserve">Describe and discuss the </w:t>
            </w:r>
            <w:r w:rsidR="00821CF7" w:rsidRPr="009C6943">
              <w:rPr>
                <w:rFonts w:asciiTheme="minorHAnsi" w:hAnsiTheme="minorHAnsi"/>
                <w:color w:val="000000"/>
                <w:sz w:val="24"/>
                <w:szCs w:val="24"/>
              </w:rPr>
              <w:t xml:space="preserve">seven </w:t>
            </w:r>
            <w:r w:rsidRPr="009C6943">
              <w:rPr>
                <w:rFonts w:asciiTheme="minorHAnsi" w:hAnsiTheme="minorHAnsi"/>
                <w:color w:val="000000"/>
                <w:sz w:val="24"/>
                <w:szCs w:val="24"/>
              </w:rPr>
              <w:t>phases of the audit process</w:t>
            </w:r>
          </w:p>
          <w:p w:rsidR="00C5289B" w:rsidRPr="009C6943" w:rsidRDefault="00821CF7" w:rsidP="0055634E">
            <w:pPr>
              <w:numPr>
                <w:ilvl w:val="0"/>
                <w:numId w:val="4"/>
              </w:numPr>
              <w:rPr>
                <w:rFonts w:asciiTheme="minorHAnsi" w:hAnsiTheme="minorHAnsi"/>
                <w:color w:val="000000"/>
                <w:sz w:val="24"/>
                <w:szCs w:val="24"/>
                <w:lang w:val="en-CA"/>
              </w:rPr>
            </w:pPr>
            <w:r w:rsidRPr="009C6943">
              <w:rPr>
                <w:rFonts w:asciiTheme="minorHAnsi" w:hAnsiTheme="minorHAnsi"/>
                <w:color w:val="000000"/>
                <w:sz w:val="24"/>
                <w:szCs w:val="24"/>
                <w:lang w:val="en-CA"/>
              </w:rPr>
              <w:t>Understand the purpose and type of audit evidence used throughout the audit process</w:t>
            </w:r>
            <w:r w:rsidR="00C5289B" w:rsidRPr="009C6943">
              <w:rPr>
                <w:rFonts w:asciiTheme="minorHAnsi" w:hAnsiTheme="minorHAnsi"/>
                <w:color w:val="000000"/>
                <w:sz w:val="24"/>
                <w:szCs w:val="24"/>
                <w:lang w:val="en-CA"/>
              </w:rPr>
              <w:t>.</w:t>
            </w:r>
            <w:r w:rsidR="001B0B16" w:rsidRPr="009C6943">
              <w:rPr>
                <w:rFonts w:asciiTheme="minorHAnsi" w:hAnsiTheme="minorHAnsi"/>
                <w:color w:val="000000"/>
                <w:sz w:val="24"/>
                <w:szCs w:val="24"/>
                <w:lang w:val="en-CA"/>
              </w:rPr>
              <w:t xml:space="preserve"> </w:t>
            </w:r>
          </w:p>
          <w:p w:rsidR="001B0B16" w:rsidRPr="009C6943" w:rsidRDefault="009F5E50" w:rsidP="0055634E">
            <w:pPr>
              <w:numPr>
                <w:ilvl w:val="0"/>
                <w:numId w:val="4"/>
              </w:numPr>
              <w:rPr>
                <w:rFonts w:asciiTheme="minorHAnsi" w:hAnsiTheme="minorHAnsi"/>
                <w:color w:val="000000"/>
                <w:sz w:val="24"/>
                <w:szCs w:val="24"/>
                <w:lang w:val="en-CA"/>
              </w:rPr>
            </w:pPr>
            <w:r w:rsidRPr="009C6943">
              <w:rPr>
                <w:rFonts w:asciiTheme="minorHAnsi" w:hAnsiTheme="minorHAnsi"/>
                <w:color w:val="000000"/>
                <w:sz w:val="24"/>
                <w:szCs w:val="24"/>
                <w:lang w:val="en-CA"/>
              </w:rPr>
              <w:t>A</w:t>
            </w:r>
            <w:r w:rsidR="001B0B16" w:rsidRPr="009C6943">
              <w:rPr>
                <w:rFonts w:asciiTheme="minorHAnsi" w:hAnsiTheme="minorHAnsi"/>
                <w:color w:val="000000"/>
                <w:sz w:val="24"/>
                <w:szCs w:val="24"/>
                <w:lang w:val="en-CA"/>
              </w:rPr>
              <w:t>pply criteria to assess the reliability</w:t>
            </w:r>
            <w:r w:rsidRPr="009C6943">
              <w:rPr>
                <w:rFonts w:asciiTheme="minorHAnsi" w:hAnsiTheme="minorHAnsi"/>
                <w:color w:val="000000"/>
                <w:sz w:val="24"/>
                <w:szCs w:val="24"/>
                <w:lang w:val="en-CA"/>
              </w:rPr>
              <w:t xml:space="preserve"> </w:t>
            </w:r>
            <w:r w:rsidR="001B0B16" w:rsidRPr="009C6943">
              <w:rPr>
                <w:rFonts w:asciiTheme="minorHAnsi" w:hAnsiTheme="minorHAnsi"/>
                <w:color w:val="000000"/>
                <w:sz w:val="24"/>
                <w:szCs w:val="24"/>
                <w:lang w:val="en-CA"/>
              </w:rPr>
              <w:t xml:space="preserve">of evidence. </w:t>
            </w:r>
          </w:p>
          <w:p w:rsidR="00C61DB7" w:rsidRPr="009C6943" w:rsidRDefault="00C61DB7" w:rsidP="0055634E">
            <w:pPr>
              <w:numPr>
                <w:ilvl w:val="0"/>
                <w:numId w:val="4"/>
              </w:numPr>
              <w:rPr>
                <w:rFonts w:asciiTheme="minorHAnsi" w:hAnsiTheme="minorHAnsi"/>
                <w:color w:val="000000"/>
                <w:sz w:val="24"/>
                <w:szCs w:val="24"/>
                <w:lang w:val="en-CA"/>
              </w:rPr>
            </w:pPr>
            <w:r w:rsidRPr="009C6943">
              <w:rPr>
                <w:rFonts w:asciiTheme="minorHAnsi" w:hAnsiTheme="minorHAnsi"/>
                <w:color w:val="000000"/>
                <w:sz w:val="24"/>
                <w:szCs w:val="24"/>
                <w:lang w:val="en-CA"/>
              </w:rPr>
              <w:t>Choose reliable and appropriate evidence</w:t>
            </w:r>
            <w:r w:rsidR="00EB57FB" w:rsidRPr="009C6943">
              <w:rPr>
                <w:rFonts w:asciiTheme="minorHAnsi" w:hAnsiTheme="minorHAnsi"/>
                <w:color w:val="000000"/>
                <w:sz w:val="24"/>
                <w:szCs w:val="24"/>
                <w:lang w:val="en-CA"/>
              </w:rPr>
              <w:t xml:space="preserve"> that matches the relevant assertions</w:t>
            </w:r>
            <w:r w:rsidRPr="009C6943">
              <w:rPr>
                <w:rFonts w:asciiTheme="minorHAnsi" w:hAnsiTheme="minorHAnsi"/>
                <w:color w:val="000000"/>
                <w:sz w:val="24"/>
                <w:szCs w:val="24"/>
                <w:lang w:val="en-CA"/>
              </w:rPr>
              <w:t>.</w:t>
            </w:r>
          </w:p>
          <w:p w:rsidR="001B0B16" w:rsidRPr="009C6943" w:rsidRDefault="001B0B16" w:rsidP="0055634E">
            <w:pPr>
              <w:numPr>
                <w:ilvl w:val="0"/>
                <w:numId w:val="4"/>
              </w:numPr>
              <w:rPr>
                <w:rFonts w:asciiTheme="minorHAnsi" w:hAnsiTheme="minorHAnsi"/>
                <w:color w:val="000000"/>
                <w:sz w:val="24"/>
                <w:szCs w:val="24"/>
                <w:lang w:val="en-CA"/>
              </w:rPr>
            </w:pPr>
            <w:r w:rsidRPr="009C6943">
              <w:rPr>
                <w:rFonts w:asciiTheme="minorHAnsi" w:hAnsiTheme="minorHAnsi"/>
                <w:color w:val="000000"/>
                <w:sz w:val="24"/>
                <w:szCs w:val="24"/>
                <w:lang w:val="en-CA"/>
              </w:rPr>
              <w:t>Understand the purpose of analytical procedures for the various phases of the audit process.</w:t>
            </w:r>
          </w:p>
          <w:p w:rsidR="00AE122F" w:rsidRPr="009C6943" w:rsidRDefault="00AE122F" w:rsidP="0055634E">
            <w:pPr>
              <w:numPr>
                <w:ilvl w:val="0"/>
                <w:numId w:val="4"/>
              </w:numPr>
              <w:rPr>
                <w:rFonts w:asciiTheme="minorHAnsi" w:hAnsiTheme="minorHAnsi"/>
                <w:color w:val="000000"/>
                <w:sz w:val="24"/>
                <w:szCs w:val="24"/>
              </w:rPr>
            </w:pPr>
            <w:r w:rsidRPr="009C6943">
              <w:rPr>
                <w:rFonts w:asciiTheme="minorHAnsi" w:hAnsiTheme="minorHAnsi"/>
                <w:color w:val="000000"/>
                <w:sz w:val="24"/>
                <w:szCs w:val="24"/>
              </w:rPr>
              <w:t>Explain the role of professional skepticism in identifying material misstatements</w:t>
            </w:r>
          </w:p>
          <w:p w:rsidR="00AE122F" w:rsidRPr="009C6943" w:rsidRDefault="00AE122F" w:rsidP="0055634E">
            <w:pPr>
              <w:numPr>
                <w:ilvl w:val="0"/>
                <w:numId w:val="4"/>
              </w:numPr>
              <w:rPr>
                <w:rFonts w:asciiTheme="minorHAnsi" w:hAnsiTheme="minorHAnsi"/>
                <w:color w:val="000000"/>
                <w:sz w:val="24"/>
                <w:szCs w:val="24"/>
              </w:rPr>
            </w:pPr>
            <w:r w:rsidRPr="009C6943">
              <w:rPr>
                <w:rFonts w:asciiTheme="minorHAnsi" w:hAnsiTheme="minorHAnsi"/>
                <w:color w:val="000000"/>
                <w:sz w:val="24"/>
                <w:szCs w:val="24"/>
              </w:rPr>
              <w:t>Explain judgment tendencies and their impact on the professional judgment process</w:t>
            </w:r>
          </w:p>
          <w:p w:rsidR="001B0B16" w:rsidRPr="009C6943" w:rsidRDefault="00D712E2" w:rsidP="0055634E">
            <w:pPr>
              <w:numPr>
                <w:ilvl w:val="0"/>
                <w:numId w:val="4"/>
              </w:numPr>
              <w:rPr>
                <w:rFonts w:asciiTheme="minorHAnsi" w:hAnsiTheme="minorHAnsi"/>
                <w:color w:val="000000"/>
                <w:sz w:val="24"/>
                <w:szCs w:val="24"/>
                <w:lang w:val="en-CA"/>
              </w:rPr>
            </w:pPr>
            <w:r w:rsidRPr="009C6943">
              <w:rPr>
                <w:rFonts w:asciiTheme="minorHAnsi" w:hAnsiTheme="minorHAnsi"/>
                <w:color w:val="000000"/>
                <w:sz w:val="24"/>
                <w:szCs w:val="24"/>
                <w:lang w:val="en-CA"/>
              </w:rPr>
              <w:t>Describe</w:t>
            </w:r>
            <w:r w:rsidR="001B0B16" w:rsidRPr="009C6943">
              <w:rPr>
                <w:rFonts w:asciiTheme="minorHAnsi" w:hAnsiTheme="minorHAnsi"/>
                <w:color w:val="000000"/>
                <w:sz w:val="24"/>
                <w:szCs w:val="24"/>
                <w:lang w:val="en-CA"/>
              </w:rPr>
              <w:t xml:space="preserve"> the purposes of audit documentation.</w:t>
            </w:r>
          </w:p>
          <w:p w:rsidR="0085784F" w:rsidRDefault="00D712E2" w:rsidP="0055634E">
            <w:pPr>
              <w:numPr>
                <w:ilvl w:val="0"/>
                <w:numId w:val="4"/>
              </w:numPr>
              <w:rPr>
                <w:rFonts w:asciiTheme="minorHAnsi" w:hAnsiTheme="minorHAnsi"/>
                <w:color w:val="000000"/>
                <w:sz w:val="24"/>
                <w:szCs w:val="24"/>
              </w:rPr>
            </w:pPr>
            <w:r w:rsidRPr="009C6943">
              <w:rPr>
                <w:rFonts w:asciiTheme="minorHAnsi" w:hAnsiTheme="minorHAnsi"/>
                <w:color w:val="000000"/>
                <w:sz w:val="24"/>
                <w:szCs w:val="24"/>
              </w:rPr>
              <w:t>A</w:t>
            </w:r>
            <w:r w:rsidR="001B0B16" w:rsidRPr="009C6943">
              <w:rPr>
                <w:rFonts w:asciiTheme="minorHAnsi" w:hAnsiTheme="minorHAnsi"/>
                <w:color w:val="000000"/>
                <w:sz w:val="24"/>
                <w:szCs w:val="24"/>
              </w:rPr>
              <w:t>pply professional skepticism to evidence and documentation decisions</w:t>
            </w:r>
          </w:p>
          <w:p w:rsidR="00D30BB8" w:rsidRDefault="00D30BB8" w:rsidP="0055634E">
            <w:pPr>
              <w:rPr>
                <w:rFonts w:asciiTheme="minorHAnsi" w:hAnsiTheme="minorHAnsi"/>
                <w:color w:val="000000"/>
                <w:sz w:val="24"/>
                <w:szCs w:val="24"/>
              </w:rPr>
            </w:pPr>
          </w:p>
          <w:p w:rsidR="00D30BB8" w:rsidRDefault="00D30BB8" w:rsidP="0055634E">
            <w:pPr>
              <w:rPr>
                <w:rFonts w:asciiTheme="minorHAnsi" w:hAnsiTheme="minorHAnsi"/>
                <w:color w:val="000000"/>
                <w:sz w:val="24"/>
                <w:szCs w:val="24"/>
              </w:rPr>
            </w:pPr>
          </w:p>
          <w:p w:rsidR="00D30BB8" w:rsidRDefault="00D30BB8" w:rsidP="0055634E">
            <w:pPr>
              <w:rPr>
                <w:rFonts w:asciiTheme="minorHAnsi" w:hAnsiTheme="minorHAnsi"/>
                <w:color w:val="000000"/>
                <w:sz w:val="24"/>
                <w:szCs w:val="24"/>
              </w:rPr>
            </w:pPr>
          </w:p>
          <w:p w:rsidR="00D30BB8" w:rsidRDefault="00D30BB8" w:rsidP="0055634E">
            <w:pPr>
              <w:rPr>
                <w:rFonts w:asciiTheme="minorHAnsi" w:hAnsiTheme="minorHAnsi"/>
                <w:color w:val="000000"/>
                <w:sz w:val="24"/>
                <w:szCs w:val="24"/>
              </w:rPr>
            </w:pPr>
          </w:p>
          <w:p w:rsidR="00D30BB8" w:rsidRPr="009C6943" w:rsidRDefault="00D30BB8" w:rsidP="0055634E">
            <w:pPr>
              <w:rPr>
                <w:rFonts w:asciiTheme="minorHAnsi" w:hAnsiTheme="minorHAnsi"/>
                <w:color w:val="000000"/>
                <w:sz w:val="24"/>
                <w:szCs w:val="24"/>
              </w:rPr>
            </w:pPr>
          </w:p>
        </w:tc>
        <w:tc>
          <w:tcPr>
            <w:tcW w:w="0" w:type="auto"/>
          </w:tcPr>
          <w:p w:rsidR="006747D2" w:rsidRPr="009C6943" w:rsidRDefault="006747D2" w:rsidP="0055634E">
            <w:pPr>
              <w:pStyle w:val="BodyText2"/>
              <w:tabs>
                <w:tab w:val="clear" w:pos="540"/>
                <w:tab w:val="clear" w:pos="900"/>
                <w:tab w:val="clear" w:pos="1080"/>
              </w:tabs>
              <w:rPr>
                <w:rFonts w:asciiTheme="minorHAnsi" w:hAnsiTheme="minorHAnsi"/>
                <w:i/>
                <w:color w:val="0070C0"/>
                <w:szCs w:val="24"/>
                <w:lang w:val="en-CA"/>
              </w:rPr>
            </w:pPr>
            <w:r w:rsidRPr="009C6943">
              <w:rPr>
                <w:rFonts w:asciiTheme="minorHAnsi" w:hAnsiTheme="minorHAnsi"/>
                <w:i/>
                <w:color w:val="0070C0"/>
                <w:szCs w:val="24"/>
                <w:lang w:val="en-CA"/>
              </w:rPr>
              <w:t xml:space="preserve">Required </w:t>
            </w:r>
            <w:r w:rsidR="00DD4050" w:rsidRPr="009C6943">
              <w:rPr>
                <w:rFonts w:asciiTheme="minorHAnsi" w:hAnsiTheme="minorHAnsi"/>
                <w:i/>
                <w:color w:val="0070C0"/>
                <w:szCs w:val="24"/>
                <w:lang w:val="en-CA"/>
              </w:rPr>
              <w:t>reading</w:t>
            </w:r>
          </w:p>
          <w:p w:rsidR="006747D2" w:rsidRPr="009C6943" w:rsidRDefault="009516C7" w:rsidP="0055634E">
            <w:pPr>
              <w:rPr>
                <w:rFonts w:asciiTheme="minorHAnsi" w:hAnsiTheme="minorHAnsi"/>
                <w:iCs/>
                <w:color w:val="000000"/>
                <w:sz w:val="24"/>
                <w:szCs w:val="24"/>
              </w:rPr>
            </w:pPr>
            <w:r w:rsidRPr="009C6943">
              <w:rPr>
                <w:rFonts w:asciiTheme="minorHAnsi" w:hAnsiTheme="minorHAnsi"/>
                <w:iCs/>
                <w:color w:val="000000"/>
                <w:sz w:val="24"/>
                <w:szCs w:val="24"/>
              </w:rPr>
              <w:t>Chapter 4</w:t>
            </w:r>
            <w:r w:rsidR="006747D2" w:rsidRPr="009C6943">
              <w:rPr>
                <w:rFonts w:asciiTheme="minorHAnsi" w:hAnsiTheme="minorHAnsi"/>
                <w:iCs/>
                <w:color w:val="000000"/>
                <w:sz w:val="24"/>
                <w:szCs w:val="24"/>
              </w:rPr>
              <w:t xml:space="preserve"> –Audit Responsibilities</w:t>
            </w:r>
            <w:r w:rsidRPr="009C6943">
              <w:rPr>
                <w:rFonts w:asciiTheme="minorHAnsi" w:hAnsiTheme="minorHAnsi"/>
                <w:iCs/>
                <w:color w:val="000000"/>
                <w:sz w:val="24"/>
                <w:szCs w:val="24"/>
              </w:rPr>
              <w:t xml:space="preserve"> and Objectives (pages 9</w:t>
            </w:r>
            <w:r w:rsidR="000742A1">
              <w:rPr>
                <w:rFonts w:asciiTheme="minorHAnsi" w:hAnsiTheme="minorHAnsi"/>
                <w:iCs/>
                <w:color w:val="000000"/>
                <w:sz w:val="24"/>
                <w:szCs w:val="24"/>
              </w:rPr>
              <w:t>9</w:t>
            </w:r>
            <w:r w:rsidRPr="009C6943">
              <w:rPr>
                <w:rFonts w:asciiTheme="minorHAnsi" w:hAnsiTheme="minorHAnsi"/>
                <w:iCs/>
                <w:color w:val="000000"/>
                <w:sz w:val="24"/>
                <w:szCs w:val="24"/>
              </w:rPr>
              <w:t xml:space="preserve"> – 115</w:t>
            </w:r>
            <w:r w:rsidR="006747D2" w:rsidRPr="009C6943">
              <w:rPr>
                <w:rFonts w:asciiTheme="minorHAnsi" w:hAnsiTheme="minorHAnsi"/>
                <w:iCs/>
                <w:color w:val="000000"/>
                <w:sz w:val="24"/>
                <w:szCs w:val="24"/>
              </w:rPr>
              <w:t>)</w:t>
            </w:r>
          </w:p>
          <w:p w:rsidR="006747D2" w:rsidRPr="009C6943" w:rsidRDefault="009516C7" w:rsidP="0055634E">
            <w:pPr>
              <w:rPr>
                <w:rFonts w:asciiTheme="minorHAnsi" w:hAnsiTheme="minorHAnsi"/>
                <w:sz w:val="24"/>
                <w:szCs w:val="24"/>
              </w:rPr>
            </w:pPr>
            <w:r w:rsidRPr="009C6943">
              <w:rPr>
                <w:rFonts w:asciiTheme="minorHAnsi" w:hAnsiTheme="minorHAnsi"/>
                <w:sz w:val="24"/>
                <w:szCs w:val="24"/>
              </w:rPr>
              <w:t>Chapter 5</w:t>
            </w:r>
            <w:r w:rsidR="006747D2" w:rsidRPr="009C6943">
              <w:rPr>
                <w:rFonts w:asciiTheme="minorHAnsi" w:hAnsiTheme="minorHAnsi"/>
                <w:sz w:val="24"/>
                <w:szCs w:val="24"/>
              </w:rPr>
              <w:t xml:space="preserve"> Audit Evidence</w:t>
            </w:r>
          </w:p>
          <w:p w:rsidR="006747D2" w:rsidRPr="009C6943" w:rsidRDefault="006747D2" w:rsidP="0055634E">
            <w:pPr>
              <w:pStyle w:val="BodyText2"/>
              <w:tabs>
                <w:tab w:val="clear" w:pos="540"/>
                <w:tab w:val="clear" w:pos="900"/>
                <w:tab w:val="clear" w:pos="1080"/>
              </w:tabs>
              <w:rPr>
                <w:rFonts w:asciiTheme="minorHAnsi" w:hAnsiTheme="minorHAnsi"/>
                <w:i/>
                <w:color w:val="0070C0"/>
                <w:szCs w:val="24"/>
                <w:lang w:val="en-CA"/>
              </w:rPr>
            </w:pPr>
          </w:p>
          <w:p w:rsidR="0030186A" w:rsidRPr="009C6943" w:rsidRDefault="001A5D19" w:rsidP="0055634E">
            <w:pPr>
              <w:rPr>
                <w:rFonts w:asciiTheme="minorHAnsi" w:hAnsiTheme="minorHAnsi"/>
                <w:color w:val="0070C0"/>
                <w:sz w:val="24"/>
                <w:szCs w:val="24"/>
              </w:rPr>
            </w:pPr>
            <w:r w:rsidRPr="009C6943">
              <w:rPr>
                <w:rFonts w:asciiTheme="minorHAnsi" w:hAnsiTheme="minorHAnsi"/>
                <w:i/>
                <w:color w:val="0070C0"/>
                <w:sz w:val="24"/>
                <w:szCs w:val="24"/>
              </w:rPr>
              <w:t>Discussion/practice questions</w:t>
            </w:r>
          </w:p>
          <w:p w:rsidR="00821CF7" w:rsidRPr="009C6943" w:rsidRDefault="001A5D19" w:rsidP="0055634E">
            <w:pPr>
              <w:rPr>
                <w:rFonts w:asciiTheme="minorHAnsi" w:hAnsiTheme="minorHAnsi"/>
                <w:color w:val="000000"/>
                <w:sz w:val="24"/>
                <w:szCs w:val="24"/>
              </w:rPr>
            </w:pPr>
            <w:r w:rsidRPr="009C6943">
              <w:rPr>
                <w:rFonts w:asciiTheme="minorHAnsi" w:hAnsiTheme="minorHAnsi"/>
                <w:color w:val="000000"/>
                <w:sz w:val="24"/>
                <w:szCs w:val="24"/>
              </w:rPr>
              <w:t>Textbook</w:t>
            </w:r>
            <w:r w:rsidR="0030186A" w:rsidRPr="009C6943">
              <w:rPr>
                <w:rFonts w:asciiTheme="minorHAnsi" w:hAnsiTheme="minorHAnsi"/>
                <w:color w:val="000000"/>
                <w:sz w:val="24"/>
                <w:szCs w:val="24"/>
              </w:rPr>
              <w:t>:</w:t>
            </w:r>
            <w:r w:rsidRPr="009C6943">
              <w:rPr>
                <w:rFonts w:asciiTheme="minorHAnsi" w:hAnsiTheme="minorHAnsi"/>
                <w:color w:val="000000"/>
                <w:sz w:val="24"/>
                <w:szCs w:val="24"/>
              </w:rPr>
              <w:t xml:space="preserve"> </w:t>
            </w:r>
            <w:r w:rsidR="00821CF7" w:rsidRPr="009C6943">
              <w:rPr>
                <w:rFonts w:asciiTheme="minorHAnsi" w:hAnsiTheme="minorHAnsi"/>
                <w:color w:val="000000"/>
                <w:sz w:val="24"/>
                <w:szCs w:val="24"/>
              </w:rPr>
              <w:t>4-26, 4-2</w:t>
            </w:r>
            <w:r w:rsidR="00B5595D">
              <w:rPr>
                <w:rFonts w:asciiTheme="minorHAnsi" w:hAnsiTheme="minorHAnsi"/>
                <w:color w:val="000000"/>
                <w:sz w:val="24"/>
                <w:szCs w:val="24"/>
              </w:rPr>
              <w:t>7</w:t>
            </w:r>
            <w:r w:rsidR="00821CF7" w:rsidRPr="009C6943">
              <w:rPr>
                <w:rFonts w:asciiTheme="minorHAnsi" w:hAnsiTheme="minorHAnsi"/>
                <w:color w:val="000000"/>
                <w:sz w:val="24"/>
                <w:szCs w:val="24"/>
              </w:rPr>
              <w:t>,</w:t>
            </w:r>
            <w:r w:rsidR="005522E0" w:rsidRPr="009C6943">
              <w:rPr>
                <w:rFonts w:asciiTheme="minorHAnsi" w:hAnsiTheme="minorHAnsi"/>
                <w:color w:val="000000"/>
                <w:sz w:val="24"/>
                <w:szCs w:val="24"/>
              </w:rPr>
              <w:t xml:space="preserve"> 4-30</w:t>
            </w:r>
            <w:r w:rsidR="00821CF7" w:rsidRPr="009C6943">
              <w:rPr>
                <w:rFonts w:asciiTheme="minorHAnsi" w:hAnsiTheme="minorHAnsi"/>
                <w:color w:val="000000"/>
                <w:sz w:val="24"/>
                <w:szCs w:val="24"/>
              </w:rPr>
              <w:t>,</w:t>
            </w:r>
            <w:r w:rsidR="005522E0" w:rsidRPr="009C6943">
              <w:rPr>
                <w:rFonts w:asciiTheme="minorHAnsi" w:hAnsiTheme="minorHAnsi"/>
                <w:color w:val="000000"/>
                <w:sz w:val="24"/>
                <w:szCs w:val="24"/>
              </w:rPr>
              <w:t xml:space="preserve"> 5-2</w:t>
            </w:r>
            <w:r w:rsidR="00B5595D">
              <w:rPr>
                <w:rFonts w:asciiTheme="minorHAnsi" w:hAnsiTheme="minorHAnsi"/>
                <w:color w:val="000000"/>
                <w:sz w:val="24"/>
                <w:szCs w:val="24"/>
              </w:rPr>
              <w:t>5</w:t>
            </w:r>
            <w:r w:rsidR="005522E0" w:rsidRPr="009C6943">
              <w:rPr>
                <w:rFonts w:asciiTheme="minorHAnsi" w:hAnsiTheme="minorHAnsi"/>
                <w:color w:val="000000"/>
                <w:sz w:val="24"/>
                <w:szCs w:val="24"/>
              </w:rPr>
              <w:t>,</w:t>
            </w:r>
            <w:r w:rsidR="00821CF7" w:rsidRPr="009C6943">
              <w:rPr>
                <w:rFonts w:asciiTheme="minorHAnsi" w:hAnsiTheme="minorHAnsi"/>
                <w:color w:val="000000"/>
                <w:sz w:val="24"/>
                <w:szCs w:val="24"/>
              </w:rPr>
              <w:t xml:space="preserve"> </w:t>
            </w:r>
            <w:r w:rsidR="00924072" w:rsidRPr="009C6943">
              <w:rPr>
                <w:rFonts w:asciiTheme="minorHAnsi" w:hAnsiTheme="minorHAnsi"/>
                <w:color w:val="000000"/>
                <w:sz w:val="24"/>
                <w:szCs w:val="24"/>
              </w:rPr>
              <w:t>5-3</w:t>
            </w:r>
            <w:r w:rsidR="00B5595D">
              <w:rPr>
                <w:rFonts w:asciiTheme="minorHAnsi" w:hAnsiTheme="minorHAnsi"/>
                <w:color w:val="000000"/>
                <w:sz w:val="24"/>
                <w:szCs w:val="24"/>
              </w:rPr>
              <w:t>4</w:t>
            </w:r>
            <w:r w:rsidR="00924072" w:rsidRPr="009C6943">
              <w:rPr>
                <w:rFonts w:asciiTheme="minorHAnsi" w:hAnsiTheme="minorHAnsi"/>
                <w:color w:val="000000"/>
                <w:sz w:val="24"/>
                <w:szCs w:val="24"/>
              </w:rPr>
              <w:t>, 5-3</w:t>
            </w:r>
            <w:r w:rsidR="00B5595D">
              <w:rPr>
                <w:rFonts w:asciiTheme="minorHAnsi" w:hAnsiTheme="minorHAnsi"/>
                <w:color w:val="000000"/>
                <w:sz w:val="24"/>
                <w:szCs w:val="24"/>
              </w:rPr>
              <w:t>6</w:t>
            </w:r>
          </w:p>
          <w:p w:rsidR="00821CF7" w:rsidRPr="009C6943" w:rsidRDefault="00821CF7" w:rsidP="0055634E">
            <w:pPr>
              <w:rPr>
                <w:rFonts w:asciiTheme="minorHAnsi" w:hAnsiTheme="minorHAnsi"/>
                <w:color w:val="000000"/>
                <w:sz w:val="24"/>
                <w:szCs w:val="24"/>
              </w:rPr>
            </w:pPr>
          </w:p>
          <w:p w:rsidR="00372199" w:rsidRPr="009C6943" w:rsidRDefault="00396A42" w:rsidP="0055634E">
            <w:pPr>
              <w:rPr>
                <w:rFonts w:asciiTheme="minorHAnsi" w:hAnsiTheme="minorHAnsi"/>
                <w:color w:val="000000"/>
                <w:sz w:val="24"/>
                <w:szCs w:val="24"/>
              </w:rPr>
            </w:pPr>
            <w:r w:rsidRPr="009C6943">
              <w:rPr>
                <w:rFonts w:asciiTheme="minorHAnsi" w:hAnsiTheme="minorHAnsi"/>
                <w:color w:val="000000"/>
                <w:sz w:val="24"/>
                <w:szCs w:val="24"/>
              </w:rPr>
              <w:t>Moodle Website questions:</w:t>
            </w:r>
            <w:r w:rsidR="000E5F7A" w:rsidRPr="009C6943">
              <w:rPr>
                <w:rFonts w:asciiTheme="minorHAnsi" w:hAnsiTheme="minorHAnsi"/>
                <w:color w:val="000000"/>
                <w:sz w:val="24"/>
                <w:szCs w:val="24"/>
              </w:rPr>
              <w:t xml:space="preserve"> </w:t>
            </w:r>
          </w:p>
          <w:p w:rsidR="00372199" w:rsidRPr="009C6943" w:rsidRDefault="000E5F7A" w:rsidP="0055634E">
            <w:pPr>
              <w:pStyle w:val="ListParagraph"/>
              <w:numPr>
                <w:ilvl w:val="0"/>
                <w:numId w:val="34"/>
              </w:numPr>
              <w:rPr>
                <w:rFonts w:asciiTheme="minorHAnsi" w:hAnsiTheme="minorHAnsi"/>
                <w:color w:val="000000"/>
                <w:sz w:val="24"/>
                <w:szCs w:val="24"/>
              </w:rPr>
            </w:pPr>
            <w:r w:rsidRPr="009C6943">
              <w:rPr>
                <w:rFonts w:asciiTheme="minorHAnsi" w:hAnsiTheme="minorHAnsi"/>
                <w:color w:val="000000"/>
                <w:sz w:val="24"/>
                <w:szCs w:val="24"/>
              </w:rPr>
              <w:t xml:space="preserve">Comparing sources of evidence, </w:t>
            </w:r>
          </w:p>
          <w:p w:rsidR="00396A42" w:rsidRPr="009C6943" w:rsidRDefault="000E5F7A" w:rsidP="0055634E">
            <w:pPr>
              <w:pStyle w:val="ListParagraph"/>
              <w:numPr>
                <w:ilvl w:val="0"/>
                <w:numId w:val="34"/>
              </w:numPr>
              <w:rPr>
                <w:rFonts w:asciiTheme="minorHAnsi" w:hAnsiTheme="minorHAnsi"/>
                <w:sz w:val="24"/>
                <w:szCs w:val="24"/>
              </w:rPr>
            </w:pPr>
            <w:r w:rsidRPr="009C6943">
              <w:rPr>
                <w:rFonts w:asciiTheme="minorHAnsi" w:hAnsiTheme="minorHAnsi"/>
                <w:color w:val="000000"/>
                <w:sz w:val="24"/>
                <w:szCs w:val="24"/>
              </w:rPr>
              <w:t>Basque Inc.</w:t>
            </w:r>
          </w:p>
          <w:p w:rsidR="00325C7D" w:rsidRPr="009C6943" w:rsidRDefault="00325C7D" w:rsidP="0055634E">
            <w:pPr>
              <w:pStyle w:val="BodyText2"/>
              <w:tabs>
                <w:tab w:val="clear" w:pos="540"/>
                <w:tab w:val="clear" w:pos="900"/>
                <w:tab w:val="clear" w:pos="1080"/>
              </w:tabs>
              <w:rPr>
                <w:rFonts w:asciiTheme="minorHAnsi" w:hAnsiTheme="minorHAnsi"/>
                <w:szCs w:val="24"/>
              </w:rPr>
            </w:pPr>
          </w:p>
          <w:p w:rsidR="002F316E" w:rsidRPr="009C6943" w:rsidRDefault="002F316E" w:rsidP="0055634E">
            <w:pPr>
              <w:tabs>
                <w:tab w:val="left" w:pos="1440"/>
                <w:tab w:val="left" w:pos="1800"/>
              </w:tabs>
              <w:rPr>
                <w:rFonts w:asciiTheme="minorHAnsi" w:hAnsiTheme="minorHAnsi"/>
                <w:b/>
                <w:sz w:val="24"/>
                <w:szCs w:val="24"/>
                <w:lang w:val="en-CA"/>
              </w:rPr>
            </w:pPr>
          </w:p>
          <w:p w:rsidR="006747D2" w:rsidRPr="009C6943" w:rsidRDefault="006747D2" w:rsidP="0055634E">
            <w:pPr>
              <w:rPr>
                <w:rFonts w:asciiTheme="minorHAnsi" w:hAnsiTheme="minorHAnsi"/>
                <w:i/>
                <w:iCs/>
                <w:color w:val="0070C0"/>
                <w:sz w:val="24"/>
                <w:szCs w:val="24"/>
              </w:rPr>
            </w:pPr>
            <w:r w:rsidRPr="009C6943">
              <w:rPr>
                <w:rFonts w:asciiTheme="minorHAnsi" w:hAnsiTheme="minorHAnsi"/>
                <w:i/>
                <w:iCs/>
                <w:color w:val="0070C0"/>
                <w:sz w:val="24"/>
                <w:szCs w:val="24"/>
              </w:rPr>
              <w:t xml:space="preserve">Recommended </w:t>
            </w:r>
            <w:r w:rsidR="00DD4050" w:rsidRPr="009C6943">
              <w:rPr>
                <w:rFonts w:asciiTheme="minorHAnsi" w:hAnsiTheme="minorHAnsi"/>
                <w:i/>
                <w:iCs/>
                <w:color w:val="0070C0"/>
                <w:sz w:val="24"/>
                <w:szCs w:val="24"/>
              </w:rPr>
              <w:t>r</w:t>
            </w:r>
            <w:r w:rsidRPr="009C6943">
              <w:rPr>
                <w:rFonts w:asciiTheme="minorHAnsi" w:hAnsiTheme="minorHAnsi"/>
                <w:i/>
                <w:iCs/>
                <w:color w:val="0070C0"/>
                <w:sz w:val="24"/>
                <w:szCs w:val="24"/>
              </w:rPr>
              <w:t>eading</w:t>
            </w:r>
          </w:p>
          <w:p w:rsidR="002F316E" w:rsidRPr="009C6943" w:rsidRDefault="002F316E" w:rsidP="0055634E">
            <w:pPr>
              <w:rPr>
                <w:rFonts w:asciiTheme="minorHAnsi" w:hAnsiTheme="minorHAnsi"/>
                <w:color w:val="000000"/>
                <w:sz w:val="24"/>
                <w:szCs w:val="24"/>
              </w:rPr>
            </w:pPr>
            <w:r w:rsidRPr="009C6943">
              <w:rPr>
                <w:rFonts w:asciiTheme="minorHAnsi" w:hAnsiTheme="minorHAnsi"/>
                <w:i/>
                <w:iCs/>
                <w:color w:val="000000"/>
                <w:sz w:val="24"/>
                <w:szCs w:val="24"/>
              </w:rPr>
              <w:t>CPA Handbook:</w:t>
            </w:r>
            <w:r w:rsidR="006747D2" w:rsidRPr="009C6943">
              <w:rPr>
                <w:rFonts w:asciiTheme="minorHAnsi" w:hAnsiTheme="minorHAnsi"/>
                <w:i/>
                <w:iCs/>
                <w:color w:val="000000"/>
                <w:sz w:val="24"/>
                <w:szCs w:val="24"/>
              </w:rPr>
              <w:t xml:space="preserve"> </w:t>
            </w:r>
            <w:r w:rsidRPr="009C6943">
              <w:rPr>
                <w:rFonts w:asciiTheme="minorHAnsi" w:hAnsiTheme="minorHAnsi"/>
                <w:color w:val="000000"/>
                <w:sz w:val="24"/>
                <w:szCs w:val="24"/>
              </w:rPr>
              <w:t xml:space="preserve">CAS </w:t>
            </w:r>
            <w:r w:rsidR="00033634" w:rsidRPr="009C6943">
              <w:rPr>
                <w:rFonts w:asciiTheme="minorHAnsi" w:hAnsiTheme="minorHAnsi"/>
                <w:color w:val="000000"/>
                <w:sz w:val="24"/>
                <w:szCs w:val="24"/>
              </w:rPr>
              <w:t xml:space="preserve">  200, 210, </w:t>
            </w:r>
            <w:r w:rsidRPr="009C6943">
              <w:rPr>
                <w:rFonts w:asciiTheme="minorHAnsi" w:hAnsiTheme="minorHAnsi"/>
                <w:color w:val="000000"/>
                <w:sz w:val="24"/>
                <w:szCs w:val="24"/>
              </w:rPr>
              <w:t>2</w:t>
            </w:r>
            <w:r w:rsidR="00033634" w:rsidRPr="009C6943">
              <w:rPr>
                <w:rFonts w:asciiTheme="minorHAnsi" w:hAnsiTheme="minorHAnsi"/>
                <w:color w:val="000000"/>
                <w:sz w:val="24"/>
                <w:szCs w:val="24"/>
              </w:rPr>
              <w:t>4</w:t>
            </w:r>
            <w:r w:rsidRPr="009C6943">
              <w:rPr>
                <w:rFonts w:asciiTheme="minorHAnsi" w:hAnsiTheme="minorHAnsi"/>
                <w:color w:val="000000"/>
                <w:sz w:val="24"/>
                <w:szCs w:val="24"/>
              </w:rPr>
              <w:t>0</w:t>
            </w:r>
            <w:r w:rsidR="00033634" w:rsidRPr="009C6943">
              <w:rPr>
                <w:rFonts w:asciiTheme="minorHAnsi" w:hAnsiTheme="minorHAnsi"/>
                <w:color w:val="000000"/>
                <w:sz w:val="24"/>
                <w:szCs w:val="24"/>
              </w:rPr>
              <w:t>, 250</w:t>
            </w:r>
            <w:r w:rsidR="00543DB7" w:rsidRPr="009C6943">
              <w:rPr>
                <w:rFonts w:asciiTheme="minorHAnsi" w:hAnsiTheme="minorHAnsi"/>
                <w:color w:val="000000"/>
                <w:sz w:val="24"/>
                <w:szCs w:val="24"/>
              </w:rPr>
              <w:t xml:space="preserve">, </w:t>
            </w:r>
            <w:r w:rsidRPr="009C6943">
              <w:rPr>
                <w:rFonts w:asciiTheme="minorHAnsi" w:hAnsiTheme="minorHAnsi"/>
                <w:sz w:val="24"/>
                <w:szCs w:val="24"/>
              </w:rPr>
              <w:t>300</w:t>
            </w:r>
            <w:r w:rsidR="00D26F3E" w:rsidRPr="009C6943">
              <w:rPr>
                <w:rFonts w:asciiTheme="minorHAnsi" w:hAnsiTheme="minorHAnsi"/>
                <w:sz w:val="24"/>
                <w:szCs w:val="24"/>
              </w:rPr>
              <w:t>,</w:t>
            </w:r>
            <w:r w:rsidR="00D26F3E" w:rsidRPr="009C6943">
              <w:rPr>
                <w:rFonts w:asciiTheme="minorHAnsi" w:hAnsiTheme="minorHAnsi"/>
                <w:color w:val="000000"/>
                <w:sz w:val="24"/>
                <w:szCs w:val="24"/>
              </w:rPr>
              <w:t xml:space="preserve"> 315, </w:t>
            </w:r>
            <w:r w:rsidRPr="009C6943">
              <w:rPr>
                <w:rFonts w:asciiTheme="minorHAnsi" w:hAnsiTheme="minorHAnsi"/>
                <w:sz w:val="24"/>
                <w:szCs w:val="24"/>
              </w:rPr>
              <w:t>520</w:t>
            </w:r>
            <w:r w:rsidR="00D26F3E" w:rsidRPr="009C6943">
              <w:rPr>
                <w:rFonts w:asciiTheme="minorHAnsi" w:hAnsiTheme="minorHAnsi"/>
                <w:sz w:val="24"/>
                <w:szCs w:val="24"/>
              </w:rPr>
              <w:t xml:space="preserve">, </w:t>
            </w:r>
            <w:r w:rsidR="00DC1B0F" w:rsidRPr="009C6943">
              <w:rPr>
                <w:rFonts w:asciiTheme="minorHAnsi" w:hAnsiTheme="minorHAnsi"/>
                <w:color w:val="000000"/>
                <w:sz w:val="24"/>
                <w:szCs w:val="24"/>
              </w:rPr>
              <w:t xml:space="preserve"> </w:t>
            </w:r>
            <w:r w:rsidR="00033634" w:rsidRPr="009C6943">
              <w:rPr>
                <w:rFonts w:asciiTheme="minorHAnsi" w:hAnsiTheme="minorHAnsi"/>
                <w:color w:val="000000"/>
                <w:sz w:val="24"/>
                <w:szCs w:val="24"/>
              </w:rPr>
              <w:t>610,</w:t>
            </w:r>
            <w:r w:rsidRPr="009C6943">
              <w:rPr>
                <w:rFonts w:asciiTheme="minorHAnsi" w:hAnsiTheme="minorHAnsi"/>
                <w:color w:val="000000"/>
                <w:sz w:val="24"/>
                <w:szCs w:val="24"/>
              </w:rPr>
              <w:t xml:space="preserve">  620</w:t>
            </w:r>
          </w:p>
          <w:p w:rsidR="0085784F" w:rsidRPr="009C6943" w:rsidRDefault="0085784F" w:rsidP="0055634E">
            <w:pPr>
              <w:rPr>
                <w:rFonts w:asciiTheme="minorHAnsi" w:hAnsiTheme="minorHAnsi"/>
                <w:b/>
                <w:i/>
                <w:szCs w:val="24"/>
                <w:lang w:val="en-CA"/>
              </w:rPr>
            </w:pPr>
          </w:p>
          <w:p w:rsidR="006747D2" w:rsidRPr="009C6943" w:rsidRDefault="00AC055D" w:rsidP="0055634E">
            <w:pPr>
              <w:tabs>
                <w:tab w:val="left" w:pos="1440"/>
                <w:tab w:val="left" w:pos="1800"/>
              </w:tabs>
              <w:rPr>
                <w:rFonts w:asciiTheme="minorHAnsi" w:hAnsiTheme="minorHAnsi"/>
                <w:b/>
                <w:color w:val="FF0000"/>
                <w:sz w:val="24"/>
                <w:szCs w:val="24"/>
                <w:lang w:val="en-CA"/>
              </w:rPr>
            </w:pPr>
            <w:r w:rsidRPr="009C6943">
              <w:rPr>
                <w:rFonts w:asciiTheme="minorHAnsi" w:hAnsiTheme="minorHAnsi"/>
                <w:b/>
                <w:color w:val="FF0000"/>
                <w:sz w:val="24"/>
                <w:szCs w:val="24"/>
                <w:lang w:val="en-CA"/>
              </w:rPr>
              <w:t>In-Class Quiz</w:t>
            </w:r>
            <w:r w:rsidR="006747D2" w:rsidRPr="009C6943">
              <w:rPr>
                <w:rFonts w:asciiTheme="minorHAnsi" w:hAnsiTheme="minorHAnsi"/>
                <w:b/>
                <w:color w:val="FF0000"/>
                <w:sz w:val="24"/>
                <w:szCs w:val="24"/>
                <w:lang w:val="en-CA"/>
              </w:rPr>
              <w:t xml:space="preserve"> #1</w:t>
            </w:r>
          </w:p>
          <w:p w:rsidR="006747D2" w:rsidRPr="009C6943" w:rsidRDefault="006747D2" w:rsidP="0055634E">
            <w:pPr>
              <w:rPr>
                <w:rFonts w:asciiTheme="minorHAnsi" w:hAnsiTheme="minorHAnsi"/>
                <w:b/>
                <w:i/>
                <w:szCs w:val="24"/>
                <w:lang w:val="en-CA"/>
              </w:rPr>
            </w:pPr>
          </w:p>
        </w:tc>
      </w:tr>
      <w:tr w:rsidR="00346194" w:rsidRPr="009C6943" w:rsidTr="0055634E">
        <w:tc>
          <w:tcPr>
            <w:tcW w:w="0" w:type="auto"/>
          </w:tcPr>
          <w:p w:rsidR="0085784F" w:rsidRPr="009C6943" w:rsidRDefault="0085784F" w:rsidP="0055634E">
            <w:pPr>
              <w:pStyle w:val="BodyText2"/>
              <w:tabs>
                <w:tab w:val="clear" w:pos="540"/>
                <w:tab w:val="clear" w:pos="900"/>
                <w:tab w:val="clear" w:pos="1080"/>
              </w:tabs>
              <w:jc w:val="left"/>
              <w:rPr>
                <w:rFonts w:asciiTheme="minorHAnsi" w:hAnsiTheme="minorHAnsi"/>
                <w:b/>
                <w:i/>
                <w:szCs w:val="24"/>
                <w:lang w:val="en-CA"/>
              </w:rPr>
            </w:pPr>
            <w:r w:rsidRPr="009C6943">
              <w:rPr>
                <w:rFonts w:asciiTheme="minorHAnsi" w:hAnsiTheme="minorHAnsi"/>
                <w:b/>
                <w:i/>
                <w:szCs w:val="24"/>
                <w:lang w:val="en-CA"/>
              </w:rPr>
              <w:t xml:space="preserve">Session 4 </w:t>
            </w:r>
          </w:p>
          <w:p w:rsidR="00FE0BD6" w:rsidRPr="009C6943" w:rsidRDefault="00FE0BD6" w:rsidP="0055634E">
            <w:pPr>
              <w:pStyle w:val="BodyText2"/>
              <w:tabs>
                <w:tab w:val="clear" w:pos="540"/>
                <w:tab w:val="clear" w:pos="900"/>
                <w:tab w:val="clear" w:pos="1080"/>
              </w:tabs>
              <w:jc w:val="left"/>
              <w:rPr>
                <w:rFonts w:asciiTheme="minorHAnsi" w:hAnsiTheme="minorHAnsi"/>
                <w:b/>
                <w:i/>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4"/>
            </w:tblGrid>
            <w:tr w:rsidR="00CD11DA" w:rsidRPr="00283B3E" w:rsidTr="00CF3A65">
              <w:tc>
                <w:tcPr>
                  <w:tcW w:w="695"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Section</w:t>
                  </w:r>
                </w:p>
              </w:tc>
              <w:tc>
                <w:tcPr>
                  <w:tcW w:w="919"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Date</w:t>
                  </w:r>
                </w:p>
              </w:tc>
            </w:tr>
            <w:tr w:rsidR="00CD11DA" w:rsidRPr="00283B3E" w:rsidTr="00CF3A65">
              <w:tc>
                <w:tcPr>
                  <w:tcW w:w="695"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A&amp; B</w:t>
                  </w:r>
                </w:p>
              </w:tc>
              <w:tc>
                <w:tcPr>
                  <w:tcW w:w="919"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May 23</w:t>
                  </w:r>
                </w:p>
              </w:tc>
            </w:tr>
          </w:tbl>
          <w:p w:rsidR="00F871F3" w:rsidRDefault="00F871F3" w:rsidP="0055634E">
            <w:pPr>
              <w:pStyle w:val="BodyText2"/>
              <w:tabs>
                <w:tab w:val="clear" w:pos="540"/>
                <w:tab w:val="clear" w:pos="900"/>
                <w:tab w:val="clear" w:pos="1080"/>
              </w:tabs>
              <w:jc w:val="left"/>
              <w:rPr>
                <w:rFonts w:ascii="Times New Roman" w:hAnsi="Times New Roman"/>
                <w:szCs w:val="24"/>
                <w:lang w:val="en-CA"/>
              </w:rPr>
            </w:pPr>
          </w:p>
          <w:p w:rsidR="00CD11DA" w:rsidRDefault="00CD11DA" w:rsidP="0055634E">
            <w:pPr>
              <w:pStyle w:val="BodyText2"/>
              <w:tabs>
                <w:tab w:val="clear" w:pos="540"/>
                <w:tab w:val="clear" w:pos="900"/>
                <w:tab w:val="clear" w:pos="1080"/>
              </w:tabs>
              <w:jc w:val="left"/>
              <w:rPr>
                <w:rFonts w:ascii="Times New Roman" w:hAnsi="Times New Roman"/>
                <w:szCs w:val="24"/>
                <w:lang w:val="en-CA"/>
              </w:rPr>
            </w:pPr>
          </w:p>
          <w:p w:rsidR="0085784F" w:rsidRPr="009C6943" w:rsidRDefault="0085784F" w:rsidP="0055634E">
            <w:pPr>
              <w:pStyle w:val="BodyText2"/>
              <w:tabs>
                <w:tab w:val="clear" w:pos="540"/>
                <w:tab w:val="clear" w:pos="900"/>
                <w:tab w:val="clear" w:pos="1080"/>
              </w:tabs>
              <w:jc w:val="left"/>
              <w:rPr>
                <w:rFonts w:asciiTheme="minorHAnsi" w:hAnsiTheme="minorHAnsi"/>
                <w:b/>
                <w:szCs w:val="24"/>
                <w:lang w:val="en-CA"/>
              </w:rPr>
            </w:pPr>
          </w:p>
          <w:p w:rsidR="00C131FE" w:rsidRPr="009C6943" w:rsidRDefault="00C131FE" w:rsidP="0055634E">
            <w:pPr>
              <w:pStyle w:val="BodyText2"/>
              <w:tabs>
                <w:tab w:val="clear" w:pos="540"/>
                <w:tab w:val="clear" w:pos="900"/>
                <w:tab w:val="clear" w:pos="1080"/>
              </w:tabs>
              <w:jc w:val="left"/>
              <w:rPr>
                <w:rFonts w:asciiTheme="minorHAnsi" w:hAnsiTheme="minorHAnsi"/>
                <w:szCs w:val="24"/>
                <w:lang w:val="en-CA"/>
              </w:rPr>
            </w:pPr>
          </w:p>
          <w:p w:rsidR="0085784F" w:rsidRPr="009C6943" w:rsidRDefault="0085784F" w:rsidP="0055634E">
            <w:pPr>
              <w:pStyle w:val="BodyText2"/>
              <w:tabs>
                <w:tab w:val="clear" w:pos="540"/>
                <w:tab w:val="clear" w:pos="900"/>
                <w:tab w:val="clear" w:pos="1080"/>
              </w:tabs>
              <w:jc w:val="left"/>
              <w:rPr>
                <w:rFonts w:asciiTheme="minorHAnsi" w:hAnsiTheme="minorHAnsi"/>
                <w:b/>
                <w:szCs w:val="24"/>
                <w:lang w:val="en-CA"/>
              </w:rPr>
            </w:pPr>
          </w:p>
        </w:tc>
        <w:tc>
          <w:tcPr>
            <w:tcW w:w="0" w:type="auto"/>
          </w:tcPr>
          <w:p w:rsidR="0092259F" w:rsidRPr="009C6943" w:rsidRDefault="0092259F" w:rsidP="0055634E">
            <w:pPr>
              <w:pStyle w:val="BodyText2"/>
              <w:tabs>
                <w:tab w:val="clear" w:pos="540"/>
                <w:tab w:val="clear" w:pos="900"/>
                <w:tab w:val="clear" w:pos="1080"/>
              </w:tabs>
              <w:jc w:val="left"/>
              <w:rPr>
                <w:rFonts w:asciiTheme="minorHAnsi" w:hAnsiTheme="minorHAnsi"/>
                <w:b/>
                <w:i/>
                <w:szCs w:val="24"/>
                <w:lang w:val="en-CA"/>
              </w:rPr>
            </w:pPr>
            <w:r w:rsidRPr="009C6943">
              <w:rPr>
                <w:rFonts w:asciiTheme="minorHAnsi" w:hAnsiTheme="minorHAnsi"/>
                <w:b/>
                <w:i/>
                <w:szCs w:val="24"/>
                <w:lang w:val="en-CA"/>
              </w:rPr>
              <w:t>Client Acceptance, Preliminary Planning and Materiality</w:t>
            </w:r>
            <w:r w:rsidR="00B41581">
              <w:rPr>
                <w:rFonts w:asciiTheme="minorHAnsi" w:hAnsiTheme="minorHAnsi"/>
                <w:b/>
                <w:i/>
                <w:szCs w:val="24"/>
                <w:lang w:val="en-CA"/>
              </w:rPr>
              <w:t xml:space="preserve"> and Assessing Risk of Material Misstatement</w:t>
            </w:r>
          </w:p>
          <w:p w:rsidR="0085784F" w:rsidRPr="009C6943" w:rsidRDefault="0085784F" w:rsidP="0055634E">
            <w:pPr>
              <w:pStyle w:val="BodyText2"/>
              <w:tabs>
                <w:tab w:val="clear" w:pos="540"/>
                <w:tab w:val="clear" w:pos="900"/>
                <w:tab w:val="clear" w:pos="1080"/>
              </w:tabs>
              <w:spacing w:line="360" w:lineRule="auto"/>
              <w:rPr>
                <w:rFonts w:asciiTheme="minorHAnsi" w:hAnsiTheme="minorHAnsi"/>
                <w:b/>
                <w:szCs w:val="24"/>
                <w:lang w:val="en-CA"/>
              </w:rPr>
            </w:pPr>
            <w:r w:rsidRPr="009C6943">
              <w:rPr>
                <w:rFonts w:asciiTheme="minorHAnsi" w:hAnsiTheme="minorHAnsi"/>
                <w:b/>
                <w:szCs w:val="24"/>
                <w:lang w:val="en-CA"/>
              </w:rPr>
              <w:t>Learning Objectives:</w:t>
            </w:r>
          </w:p>
          <w:p w:rsidR="00636887" w:rsidRPr="009C6943" w:rsidRDefault="00636887" w:rsidP="0055634E">
            <w:pPr>
              <w:numPr>
                <w:ilvl w:val="0"/>
                <w:numId w:val="6"/>
              </w:numPr>
              <w:rPr>
                <w:rFonts w:asciiTheme="minorHAnsi" w:hAnsiTheme="minorHAnsi"/>
                <w:color w:val="000000"/>
                <w:sz w:val="24"/>
                <w:szCs w:val="24"/>
              </w:rPr>
            </w:pPr>
            <w:r w:rsidRPr="009C6943">
              <w:rPr>
                <w:rFonts w:asciiTheme="minorHAnsi" w:hAnsiTheme="minorHAnsi"/>
                <w:color w:val="000000"/>
                <w:sz w:val="24"/>
                <w:szCs w:val="24"/>
              </w:rPr>
              <w:t>Apply professional judgment to perform i</w:t>
            </w:r>
            <w:r w:rsidR="00E240A4" w:rsidRPr="009C6943">
              <w:rPr>
                <w:rFonts w:asciiTheme="minorHAnsi" w:hAnsiTheme="minorHAnsi"/>
                <w:color w:val="000000"/>
                <w:sz w:val="24"/>
                <w:szCs w:val="24"/>
              </w:rPr>
              <w:t>nitial audit planning and make</w:t>
            </w:r>
            <w:r w:rsidRPr="009C6943">
              <w:rPr>
                <w:rFonts w:asciiTheme="minorHAnsi" w:hAnsiTheme="minorHAnsi"/>
                <w:color w:val="000000"/>
                <w:sz w:val="24"/>
                <w:szCs w:val="24"/>
              </w:rPr>
              <w:t xml:space="preserve"> client acceptance decisions </w:t>
            </w:r>
          </w:p>
          <w:p w:rsidR="00624AE2" w:rsidRPr="009C6943" w:rsidRDefault="00C33FD8" w:rsidP="0055634E">
            <w:pPr>
              <w:numPr>
                <w:ilvl w:val="0"/>
                <w:numId w:val="6"/>
              </w:numPr>
              <w:rPr>
                <w:rFonts w:asciiTheme="minorHAnsi" w:hAnsiTheme="minorHAnsi"/>
                <w:color w:val="000000"/>
                <w:sz w:val="24"/>
                <w:szCs w:val="24"/>
              </w:rPr>
            </w:pPr>
            <w:r w:rsidRPr="009C6943">
              <w:rPr>
                <w:rFonts w:asciiTheme="minorHAnsi" w:hAnsiTheme="minorHAnsi"/>
                <w:color w:val="000000"/>
                <w:sz w:val="24"/>
                <w:szCs w:val="24"/>
              </w:rPr>
              <w:t xml:space="preserve">Analyze the </w:t>
            </w:r>
            <w:r w:rsidR="00BD617D" w:rsidRPr="009C6943">
              <w:rPr>
                <w:rFonts w:asciiTheme="minorHAnsi" w:hAnsiTheme="minorHAnsi"/>
                <w:color w:val="000000"/>
                <w:sz w:val="24"/>
                <w:szCs w:val="24"/>
              </w:rPr>
              <w:t xml:space="preserve">entity and environment in order to </w:t>
            </w:r>
            <w:r w:rsidRPr="009C6943">
              <w:rPr>
                <w:rFonts w:asciiTheme="minorHAnsi" w:hAnsiTheme="minorHAnsi"/>
                <w:color w:val="000000"/>
                <w:sz w:val="24"/>
                <w:szCs w:val="24"/>
              </w:rPr>
              <w:t>identity and assess risk of material misstatement</w:t>
            </w:r>
          </w:p>
          <w:p w:rsidR="00064AE5" w:rsidRPr="009C6943" w:rsidRDefault="00636887" w:rsidP="0055634E">
            <w:pPr>
              <w:numPr>
                <w:ilvl w:val="0"/>
                <w:numId w:val="6"/>
              </w:numPr>
              <w:rPr>
                <w:rFonts w:asciiTheme="minorHAnsi" w:hAnsiTheme="minorHAnsi"/>
                <w:color w:val="000000"/>
                <w:sz w:val="24"/>
                <w:szCs w:val="24"/>
              </w:rPr>
            </w:pPr>
            <w:r w:rsidRPr="009C6943">
              <w:rPr>
                <w:rFonts w:asciiTheme="minorHAnsi" w:hAnsiTheme="minorHAnsi"/>
                <w:color w:val="000000"/>
                <w:sz w:val="24"/>
                <w:szCs w:val="24"/>
              </w:rPr>
              <w:t>Perform</w:t>
            </w:r>
            <w:r w:rsidR="003F1925" w:rsidRPr="009C6943">
              <w:rPr>
                <w:rFonts w:asciiTheme="minorHAnsi" w:hAnsiTheme="minorHAnsi"/>
                <w:color w:val="000000"/>
                <w:sz w:val="24"/>
                <w:szCs w:val="24"/>
              </w:rPr>
              <w:t xml:space="preserve"> </w:t>
            </w:r>
            <w:r w:rsidRPr="009C6943">
              <w:rPr>
                <w:rFonts w:asciiTheme="minorHAnsi" w:hAnsiTheme="minorHAnsi"/>
                <w:color w:val="000000"/>
                <w:sz w:val="24"/>
                <w:szCs w:val="24"/>
              </w:rPr>
              <w:t xml:space="preserve">preliminary analytical procedures and </w:t>
            </w:r>
            <w:r w:rsidR="003F1925" w:rsidRPr="009C6943">
              <w:rPr>
                <w:rFonts w:asciiTheme="minorHAnsi" w:hAnsiTheme="minorHAnsi"/>
                <w:color w:val="000000"/>
                <w:sz w:val="24"/>
                <w:szCs w:val="24"/>
              </w:rPr>
              <w:t>synthesize findings to develop</w:t>
            </w:r>
            <w:r w:rsidR="00BB32DF" w:rsidRPr="009C6943">
              <w:rPr>
                <w:rFonts w:asciiTheme="minorHAnsi" w:hAnsiTheme="minorHAnsi"/>
                <w:color w:val="000000"/>
                <w:sz w:val="24"/>
                <w:szCs w:val="24"/>
              </w:rPr>
              <w:t xml:space="preserve"> a </w:t>
            </w:r>
            <w:r w:rsidR="00064AE5" w:rsidRPr="009C6943">
              <w:rPr>
                <w:rFonts w:asciiTheme="minorHAnsi" w:hAnsiTheme="minorHAnsi"/>
                <w:color w:val="000000"/>
                <w:sz w:val="24"/>
                <w:szCs w:val="24"/>
              </w:rPr>
              <w:t>an appropriate risk response</w:t>
            </w:r>
          </w:p>
          <w:p w:rsidR="00F84006" w:rsidRPr="009C6943" w:rsidRDefault="00F84006" w:rsidP="0055634E">
            <w:pPr>
              <w:numPr>
                <w:ilvl w:val="0"/>
                <w:numId w:val="6"/>
              </w:numPr>
              <w:rPr>
                <w:rFonts w:asciiTheme="minorHAnsi" w:hAnsiTheme="minorHAnsi"/>
                <w:color w:val="000000"/>
                <w:sz w:val="24"/>
                <w:szCs w:val="24"/>
              </w:rPr>
            </w:pPr>
            <w:r w:rsidRPr="009C6943">
              <w:rPr>
                <w:rFonts w:asciiTheme="minorHAnsi" w:hAnsiTheme="minorHAnsi"/>
                <w:color w:val="000000"/>
                <w:sz w:val="24"/>
                <w:szCs w:val="24"/>
              </w:rPr>
              <w:t>Define the fraud triangle and its relevance to audit planning</w:t>
            </w:r>
          </w:p>
          <w:p w:rsidR="00F84006" w:rsidRPr="009C6943" w:rsidRDefault="00F84006" w:rsidP="0055634E">
            <w:pPr>
              <w:numPr>
                <w:ilvl w:val="0"/>
                <w:numId w:val="6"/>
              </w:numPr>
              <w:rPr>
                <w:rFonts w:asciiTheme="minorHAnsi" w:hAnsiTheme="minorHAnsi"/>
                <w:color w:val="000000"/>
                <w:sz w:val="24"/>
                <w:szCs w:val="24"/>
              </w:rPr>
            </w:pPr>
            <w:r w:rsidRPr="009C6943">
              <w:rPr>
                <w:rFonts w:asciiTheme="minorHAnsi" w:hAnsiTheme="minorHAnsi"/>
                <w:sz w:val="24"/>
                <w:szCs w:val="24"/>
              </w:rPr>
              <w:t xml:space="preserve">Perform a preliminary fraud risk assessment and synthesize findings to develop an appropriate risk response </w:t>
            </w:r>
          </w:p>
          <w:p w:rsidR="0085784F" w:rsidRPr="009C6943" w:rsidRDefault="00636887" w:rsidP="0055634E">
            <w:pPr>
              <w:numPr>
                <w:ilvl w:val="0"/>
                <w:numId w:val="6"/>
              </w:numPr>
              <w:rPr>
                <w:rFonts w:asciiTheme="minorHAnsi" w:hAnsiTheme="minorHAnsi"/>
                <w:color w:val="000000"/>
                <w:sz w:val="24"/>
                <w:szCs w:val="24"/>
              </w:rPr>
            </w:pPr>
            <w:r w:rsidRPr="009C6943">
              <w:rPr>
                <w:rFonts w:asciiTheme="minorHAnsi" w:hAnsiTheme="minorHAnsi"/>
                <w:color w:val="000000"/>
                <w:sz w:val="24"/>
                <w:szCs w:val="24"/>
              </w:rPr>
              <w:t xml:space="preserve">Apply </w:t>
            </w:r>
            <w:r w:rsidR="0085784F" w:rsidRPr="009C6943">
              <w:rPr>
                <w:rFonts w:asciiTheme="minorHAnsi" w:hAnsiTheme="minorHAnsi"/>
                <w:color w:val="000000"/>
                <w:sz w:val="24"/>
                <w:szCs w:val="24"/>
              </w:rPr>
              <w:t>the co</w:t>
            </w:r>
            <w:r w:rsidRPr="009C6943">
              <w:rPr>
                <w:rFonts w:asciiTheme="minorHAnsi" w:hAnsiTheme="minorHAnsi"/>
                <w:color w:val="000000"/>
                <w:sz w:val="24"/>
                <w:szCs w:val="24"/>
              </w:rPr>
              <w:t>ncept of materiality to planning the</w:t>
            </w:r>
            <w:r w:rsidR="00033634" w:rsidRPr="009C6943">
              <w:rPr>
                <w:rFonts w:asciiTheme="minorHAnsi" w:hAnsiTheme="minorHAnsi"/>
                <w:color w:val="000000"/>
                <w:sz w:val="24"/>
                <w:szCs w:val="24"/>
              </w:rPr>
              <w:t xml:space="preserve"> audit</w:t>
            </w:r>
          </w:p>
          <w:p w:rsidR="008C7A02" w:rsidRDefault="008C7A02" w:rsidP="0055634E">
            <w:pPr>
              <w:numPr>
                <w:ilvl w:val="0"/>
                <w:numId w:val="6"/>
              </w:numPr>
              <w:rPr>
                <w:rFonts w:asciiTheme="minorHAnsi" w:hAnsiTheme="minorHAnsi"/>
                <w:color w:val="000000"/>
                <w:sz w:val="24"/>
                <w:szCs w:val="24"/>
                <w:lang w:val="en-CA"/>
              </w:rPr>
            </w:pPr>
            <w:r w:rsidRPr="009C6943">
              <w:rPr>
                <w:rFonts w:asciiTheme="minorHAnsi" w:hAnsiTheme="minorHAnsi"/>
                <w:color w:val="000000"/>
                <w:sz w:val="24"/>
                <w:szCs w:val="24"/>
                <w:lang w:val="en-CA"/>
              </w:rPr>
              <w:t>Use professional judgment to dete</w:t>
            </w:r>
            <w:r w:rsidR="00DF6342" w:rsidRPr="009C6943">
              <w:rPr>
                <w:rFonts w:asciiTheme="minorHAnsi" w:hAnsiTheme="minorHAnsi"/>
                <w:color w:val="000000"/>
                <w:sz w:val="24"/>
                <w:szCs w:val="24"/>
                <w:lang w:val="en-CA"/>
              </w:rPr>
              <w:t xml:space="preserve">rmine overall (or planning), </w:t>
            </w:r>
            <w:r w:rsidRPr="009C6943">
              <w:rPr>
                <w:rFonts w:asciiTheme="minorHAnsi" w:hAnsiTheme="minorHAnsi"/>
                <w:color w:val="000000"/>
                <w:sz w:val="24"/>
                <w:szCs w:val="24"/>
                <w:lang w:val="en-CA"/>
              </w:rPr>
              <w:t>performance</w:t>
            </w:r>
            <w:r w:rsidR="00DF6342" w:rsidRPr="009C6943">
              <w:rPr>
                <w:rFonts w:asciiTheme="minorHAnsi" w:hAnsiTheme="minorHAnsi"/>
                <w:color w:val="000000"/>
                <w:sz w:val="24"/>
                <w:szCs w:val="24"/>
                <w:lang w:val="en-CA"/>
              </w:rPr>
              <w:t>, and specific</w:t>
            </w:r>
            <w:r w:rsidRPr="009C6943">
              <w:rPr>
                <w:rFonts w:asciiTheme="minorHAnsi" w:hAnsiTheme="minorHAnsi"/>
                <w:color w:val="000000"/>
                <w:sz w:val="24"/>
                <w:szCs w:val="24"/>
                <w:lang w:val="en-CA"/>
              </w:rPr>
              <w:t xml:space="preserve"> materiality</w:t>
            </w:r>
          </w:p>
          <w:p w:rsidR="00B41581" w:rsidRPr="00B41581" w:rsidRDefault="00B41581" w:rsidP="0055634E">
            <w:pPr>
              <w:numPr>
                <w:ilvl w:val="0"/>
                <w:numId w:val="6"/>
              </w:numPr>
              <w:rPr>
                <w:rFonts w:asciiTheme="minorHAnsi" w:hAnsiTheme="minorHAnsi"/>
                <w:color w:val="000000"/>
                <w:sz w:val="24"/>
                <w:szCs w:val="24"/>
                <w:lang w:val="en-CA"/>
              </w:rPr>
            </w:pPr>
            <w:r w:rsidRPr="009C6943">
              <w:rPr>
                <w:rFonts w:asciiTheme="minorHAnsi" w:hAnsiTheme="minorHAnsi"/>
                <w:color w:val="000000"/>
                <w:sz w:val="24"/>
                <w:szCs w:val="24"/>
                <w:lang w:val="en-CA"/>
              </w:rPr>
              <w:t>Understand the audit risk model, its components, and its relevance to audit planning.</w:t>
            </w:r>
          </w:p>
          <w:p w:rsidR="0085784F" w:rsidRPr="009C6943" w:rsidRDefault="0085784F" w:rsidP="0055634E">
            <w:pPr>
              <w:rPr>
                <w:rFonts w:asciiTheme="minorHAnsi" w:hAnsiTheme="minorHAnsi"/>
                <w:b/>
                <w:sz w:val="24"/>
                <w:szCs w:val="24"/>
                <w:u w:val="single"/>
                <w:lang w:val="en-CA"/>
              </w:rPr>
            </w:pPr>
          </w:p>
        </w:tc>
        <w:tc>
          <w:tcPr>
            <w:tcW w:w="0" w:type="auto"/>
          </w:tcPr>
          <w:p w:rsidR="006747D2" w:rsidRPr="009C6943" w:rsidRDefault="006747D2" w:rsidP="0055634E">
            <w:pPr>
              <w:pStyle w:val="BodyText2"/>
              <w:tabs>
                <w:tab w:val="clear" w:pos="540"/>
                <w:tab w:val="clear" w:pos="900"/>
                <w:tab w:val="clear" w:pos="1080"/>
              </w:tabs>
              <w:rPr>
                <w:rFonts w:asciiTheme="minorHAnsi" w:hAnsiTheme="minorHAnsi"/>
                <w:i/>
                <w:color w:val="0070C0"/>
                <w:szCs w:val="24"/>
                <w:lang w:val="en-CA"/>
              </w:rPr>
            </w:pPr>
            <w:r w:rsidRPr="009C6943">
              <w:rPr>
                <w:rFonts w:asciiTheme="minorHAnsi" w:hAnsiTheme="minorHAnsi"/>
                <w:i/>
                <w:color w:val="0070C0"/>
                <w:szCs w:val="24"/>
                <w:lang w:val="en-CA"/>
              </w:rPr>
              <w:t>Required Reading</w:t>
            </w:r>
          </w:p>
          <w:p w:rsidR="006747D2" w:rsidRPr="009C6943" w:rsidRDefault="006747D2" w:rsidP="0055634E">
            <w:pPr>
              <w:pStyle w:val="BodyText2"/>
              <w:tabs>
                <w:tab w:val="clear" w:pos="540"/>
                <w:tab w:val="clear" w:pos="900"/>
                <w:tab w:val="clear" w:pos="1080"/>
              </w:tabs>
              <w:rPr>
                <w:rFonts w:asciiTheme="minorHAnsi" w:hAnsiTheme="minorHAnsi"/>
                <w:color w:val="000000"/>
                <w:szCs w:val="24"/>
              </w:rPr>
            </w:pPr>
            <w:r w:rsidRPr="009C6943">
              <w:rPr>
                <w:rFonts w:asciiTheme="minorHAnsi" w:hAnsiTheme="minorHAnsi"/>
                <w:iCs/>
                <w:color w:val="000000"/>
                <w:szCs w:val="24"/>
              </w:rPr>
              <w:t>Chapter 6 –Client Acceptance</w:t>
            </w:r>
            <w:r w:rsidR="00804BFC" w:rsidRPr="009C6943">
              <w:rPr>
                <w:rFonts w:asciiTheme="minorHAnsi" w:hAnsiTheme="minorHAnsi"/>
                <w:iCs/>
                <w:color w:val="000000"/>
                <w:szCs w:val="24"/>
              </w:rPr>
              <w:t>,</w:t>
            </w:r>
            <w:r w:rsidRPr="009C6943">
              <w:rPr>
                <w:rFonts w:asciiTheme="minorHAnsi" w:hAnsiTheme="minorHAnsi"/>
                <w:iCs/>
                <w:color w:val="000000"/>
                <w:szCs w:val="24"/>
              </w:rPr>
              <w:t xml:space="preserve"> Planning</w:t>
            </w:r>
            <w:r w:rsidR="00804BFC" w:rsidRPr="009C6943">
              <w:rPr>
                <w:rFonts w:asciiTheme="minorHAnsi" w:hAnsiTheme="minorHAnsi"/>
                <w:iCs/>
                <w:color w:val="000000"/>
                <w:szCs w:val="24"/>
              </w:rPr>
              <w:t xml:space="preserve"> and Materiality</w:t>
            </w:r>
            <w:r w:rsidRPr="009C6943">
              <w:rPr>
                <w:rFonts w:asciiTheme="minorHAnsi" w:hAnsiTheme="minorHAnsi"/>
                <w:iCs/>
                <w:color w:val="000000"/>
                <w:szCs w:val="24"/>
              </w:rPr>
              <w:t xml:space="preserve"> </w:t>
            </w:r>
            <w:r w:rsidR="007C6127" w:rsidRPr="009C6943">
              <w:rPr>
                <w:rFonts w:asciiTheme="minorHAnsi" w:hAnsiTheme="minorHAnsi"/>
                <w:iCs/>
                <w:color w:val="000000"/>
                <w:szCs w:val="24"/>
              </w:rPr>
              <w:t xml:space="preserve">(including </w:t>
            </w:r>
            <w:r w:rsidR="007C6127" w:rsidRPr="009C6943">
              <w:rPr>
                <w:rFonts w:asciiTheme="minorHAnsi" w:hAnsiTheme="minorHAnsi"/>
                <w:color w:val="000000"/>
                <w:szCs w:val="24"/>
              </w:rPr>
              <w:t>Auditing in Action 6-1)</w:t>
            </w:r>
          </w:p>
          <w:p w:rsidR="004A4E7F" w:rsidRPr="009C6943" w:rsidRDefault="004A4E7F" w:rsidP="0055634E">
            <w:pPr>
              <w:pStyle w:val="BodyText2"/>
              <w:tabs>
                <w:tab w:val="clear" w:pos="540"/>
                <w:tab w:val="clear" w:pos="900"/>
                <w:tab w:val="clear" w:pos="1080"/>
              </w:tabs>
              <w:rPr>
                <w:rFonts w:asciiTheme="minorHAnsi" w:hAnsiTheme="minorHAnsi"/>
                <w:szCs w:val="24"/>
                <w:lang w:val="en-CA"/>
              </w:rPr>
            </w:pPr>
            <w:r w:rsidRPr="009C6943">
              <w:rPr>
                <w:rFonts w:asciiTheme="minorHAnsi" w:hAnsiTheme="minorHAnsi"/>
                <w:szCs w:val="24"/>
                <w:lang w:val="en-CA"/>
              </w:rPr>
              <w:t>Chapter 7 – Assessing th</w:t>
            </w:r>
            <w:r w:rsidR="00B41581">
              <w:rPr>
                <w:rFonts w:asciiTheme="minorHAnsi" w:hAnsiTheme="minorHAnsi"/>
                <w:szCs w:val="24"/>
                <w:lang w:val="en-CA"/>
              </w:rPr>
              <w:t>e Risk of Material Mis</w:t>
            </w:r>
            <w:r w:rsidR="00B5595D">
              <w:rPr>
                <w:rFonts w:asciiTheme="minorHAnsi" w:hAnsiTheme="minorHAnsi"/>
                <w:szCs w:val="24"/>
                <w:lang w:val="en-CA"/>
              </w:rPr>
              <w:t>s</w:t>
            </w:r>
            <w:r w:rsidR="00B41581">
              <w:rPr>
                <w:rFonts w:asciiTheme="minorHAnsi" w:hAnsiTheme="minorHAnsi"/>
                <w:szCs w:val="24"/>
                <w:lang w:val="en-CA"/>
              </w:rPr>
              <w:t>tatement</w:t>
            </w:r>
          </w:p>
          <w:p w:rsidR="006747D2" w:rsidRPr="009C6943" w:rsidRDefault="006747D2" w:rsidP="0055634E">
            <w:pPr>
              <w:rPr>
                <w:rFonts w:asciiTheme="minorHAnsi" w:hAnsiTheme="minorHAnsi"/>
                <w:i/>
                <w:color w:val="000000"/>
                <w:sz w:val="24"/>
                <w:szCs w:val="24"/>
              </w:rPr>
            </w:pPr>
          </w:p>
          <w:p w:rsidR="002F316E" w:rsidRPr="009C6943" w:rsidRDefault="002F316E" w:rsidP="0055634E">
            <w:pPr>
              <w:rPr>
                <w:rFonts w:asciiTheme="minorHAnsi" w:hAnsiTheme="minorHAnsi"/>
                <w:color w:val="0070C0"/>
                <w:sz w:val="24"/>
                <w:szCs w:val="24"/>
              </w:rPr>
            </w:pPr>
            <w:r w:rsidRPr="009C6943">
              <w:rPr>
                <w:rFonts w:asciiTheme="minorHAnsi" w:hAnsiTheme="minorHAnsi"/>
                <w:i/>
                <w:color w:val="0070C0"/>
                <w:sz w:val="24"/>
                <w:szCs w:val="24"/>
              </w:rPr>
              <w:t>Discussion/practice questions</w:t>
            </w:r>
          </w:p>
          <w:p w:rsidR="006A3650" w:rsidRPr="009C6943" w:rsidRDefault="0030186A" w:rsidP="0055634E">
            <w:pPr>
              <w:rPr>
                <w:rFonts w:asciiTheme="minorHAnsi" w:hAnsiTheme="minorHAnsi"/>
                <w:color w:val="000000"/>
                <w:sz w:val="24"/>
                <w:szCs w:val="24"/>
              </w:rPr>
            </w:pPr>
            <w:r w:rsidRPr="009C6943">
              <w:rPr>
                <w:rFonts w:asciiTheme="minorHAnsi" w:hAnsiTheme="minorHAnsi"/>
                <w:color w:val="000000"/>
                <w:sz w:val="24"/>
                <w:szCs w:val="24"/>
              </w:rPr>
              <w:t xml:space="preserve">Textbook: </w:t>
            </w:r>
            <w:r w:rsidR="00B5595D">
              <w:rPr>
                <w:rFonts w:asciiTheme="minorHAnsi" w:hAnsiTheme="minorHAnsi"/>
                <w:color w:val="000000"/>
                <w:sz w:val="24"/>
                <w:szCs w:val="24"/>
              </w:rPr>
              <w:t xml:space="preserve">6-30, 6-31, </w:t>
            </w:r>
            <w:r w:rsidR="006A3650" w:rsidRPr="009C6943">
              <w:rPr>
                <w:rFonts w:asciiTheme="minorHAnsi" w:hAnsiTheme="minorHAnsi"/>
                <w:color w:val="000000"/>
                <w:sz w:val="24"/>
                <w:szCs w:val="24"/>
              </w:rPr>
              <w:t>6-</w:t>
            </w:r>
            <w:r w:rsidR="00804BFC" w:rsidRPr="009C6943">
              <w:rPr>
                <w:rFonts w:asciiTheme="minorHAnsi" w:hAnsiTheme="minorHAnsi"/>
                <w:color w:val="000000"/>
                <w:sz w:val="24"/>
                <w:szCs w:val="24"/>
              </w:rPr>
              <w:t>40</w:t>
            </w:r>
            <w:r w:rsidR="00B5595D">
              <w:rPr>
                <w:rFonts w:asciiTheme="minorHAnsi" w:hAnsiTheme="minorHAnsi"/>
                <w:color w:val="000000"/>
                <w:sz w:val="24"/>
                <w:szCs w:val="24"/>
              </w:rPr>
              <w:t>, 6-44, 7-25</w:t>
            </w:r>
          </w:p>
          <w:p w:rsidR="0030186A" w:rsidRPr="009C6943" w:rsidRDefault="003C47CB" w:rsidP="0055634E">
            <w:pPr>
              <w:rPr>
                <w:rFonts w:asciiTheme="minorHAnsi" w:hAnsiTheme="minorHAnsi"/>
                <w:color w:val="000000"/>
                <w:sz w:val="24"/>
                <w:szCs w:val="24"/>
              </w:rPr>
            </w:pPr>
            <w:r w:rsidRPr="009C6943">
              <w:rPr>
                <w:rFonts w:asciiTheme="minorHAnsi" w:hAnsiTheme="minorHAnsi"/>
                <w:color w:val="000000"/>
                <w:sz w:val="24"/>
                <w:szCs w:val="24"/>
              </w:rPr>
              <w:t xml:space="preserve"> </w:t>
            </w:r>
          </w:p>
          <w:p w:rsidR="0030186A" w:rsidRPr="009C6943" w:rsidRDefault="0030186A" w:rsidP="0055634E">
            <w:pPr>
              <w:rPr>
                <w:rFonts w:asciiTheme="minorHAnsi" w:hAnsiTheme="minorHAnsi"/>
                <w:color w:val="000000"/>
                <w:sz w:val="24"/>
                <w:szCs w:val="24"/>
              </w:rPr>
            </w:pPr>
            <w:r w:rsidRPr="009C6943">
              <w:rPr>
                <w:rFonts w:asciiTheme="minorHAnsi" w:hAnsiTheme="minorHAnsi"/>
                <w:color w:val="000000"/>
                <w:sz w:val="24"/>
                <w:szCs w:val="24"/>
              </w:rPr>
              <w:t xml:space="preserve">Moodle Website: </w:t>
            </w:r>
          </w:p>
          <w:p w:rsidR="00C07DF2" w:rsidRPr="009C6943" w:rsidRDefault="00C07DF2" w:rsidP="0055634E">
            <w:pPr>
              <w:rPr>
                <w:rFonts w:asciiTheme="minorHAnsi" w:hAnsiTheme="minorHAnsi"/>
                <w:color w:val="000000"/>
                <w:sz w:val="24"/>
                <w:szCs w:val="24"/>
              </w:rPr>
            </w:pPr>
            <w:r w:rsidRPr="009C6943">
              <w:rPr>
                <w:rFonts w:asciiTheme="minorHAnsi" w:hAnsiTheme="minorHAnsi"/>
                <w:color w:val="000000"/>
                <w:sz w:val="24"/>
                <w:szCs w:val="24"/>
              </w:rPr>
              <w:t>RXbar – parts a, b, c, f</w:t>
            </w:r>
          </w:p>
          <w:p w:rsidR="00F84006" w:rsidRPr="009C6943" w:rsidRDefault="00F84006" w:rsidP="0055634E">
            <w:pPr>
              <w:rPr>
                <w:rFonts w:asciiTheme="minorHAnsi" w:hAnsiTheme="minorHAnsi"/>
                <w:color w:val="000000"/>
                <w:sz w:val="24"/>
                <w:szCs w:val="24"/>
              </w:rPr>
            </w:pPr>
            <w:r w:rsidRPr="009C6943">
              <w:rPr>
                <w:rFonts w:asciiTheme="minorHAnsi" w:hAnsiTheme="minorHAnsi"/>
                <w:color w:val="000000"/>
                <w:sz w:val="24"/>
                <w:szCs w:val="24"/>
              </w:rPr>
              <w:t>Superi</w:t>
            </w:r>
            <w:r w:rsidR="00023FC9" w:rsidRPr="009C6943">
              <w:rPr>
                <w:rFonts w:asciiTheme="minorHAnsi" w:hAnsiTheme="minorHAnsi"/>
                <w:color w:val="000000"/>
                <w:sz w:val="24"/>
                <w:szCs w:val="24"/>
              </w:rPr>
              <w:t xml:space="preserve">or Dynamics </w:t>
            </w:r>
          </w:p>
          <w:p w:rsidR="00A37AEB" w:rsidRPr="009C6943" w:rsidRDefault="00A37AEB" w:rsidP="0055634E">
            <w:pPr>
              <w:rPr>
                <w:rFonts w:asciiTheme="minorHAnsi" w:hAnsiTheme="minorHAnsi"/>
                <w:color w:val="000000"/>
                <w:sz w:val="24"/>
                <w:szCs w:val="24"/>
              </w:rPr>
            </w:pPr>
          </w:p>
          <w:p w:rsidR="006747D2" w:rsidRPr="009C6943" w:rsidRDefault="006747D2" w:rsidP="0055634E">
            <w:pPr>
              <w:rPr>
                <w:rFonts w:asciiTheme="minorHAnsi" w:hAnsiTheme="minorHAnsi"/>
                <w:i/>
                <w:iCs/>
                <w:color w:val="0070C0"/>
                <w:sz w:val="24"/>
                <w:szCs w:val="24"/>
              </w:rPr>
            </w:pPr>
            <w:r w:rsidRPr="009C6943">
              <w:rPr>
                <w:rFonts w:asciiTheme="minorHAnsi" w:hAnsiTheme="minorHAnsi"/>
                <w:i/>
                <w:iCs/>
                <w:color w:val="0070C0"/>
                <w:sz w:val="24"/>
                <w:szCs w:val="24"/>
              </w:rPr>
              <w:t>Recommended Reading</w:t>
            </w:r>
          </w:p>
          <w:p w:rsidR="0085784F" w:rsidRPr="009C6943" w:rsidRDefault="002F316E" w:rsidP="0055634E">
            <w:pPr>
              <w:pStyle w:val="BodyText2"/>
              <w:tabs>
                <w:tab w:val="clear" w:pos="540"/>
                <w:tab w:val="clear" w:pos="900"/>
                <w:tab w:val="clear" w:pos="1080"/>
              </w:tabs>
              <w:rPr>
                <w:rFonts w:asciiTheme="minorHAnsi" w:hAnsiTheme="minorHAnsi"/>
                <w:color w:val="000000"/>
                <w:szCs w:val="24"/>
              </w:rPr>
            </w:pPr>
            <w:r w:rsidRPr="009C6943">
              <w:rPr>
                <w:rFonts w:asciiTheme="minorHAnsi" w:hAnsiTheme="minorHAnsi"/>
                <w:i/>
                <w:iCs/>
                <w:color w:val="000000"/>
                <w:szCs w:val="24"/>
              </w:rPr>
              <w:t>CPA Handbook:</w:t>
            </w:r>
            <w:r w:rsidR="006747D2" w:rsidRPr="009C6943">
              <w:rPr>
                <w:rFonts w:asciiTheme="minorHAnsi" w:hAnsiTheme="minorHAnsi"/>
                <w:i/>
                <w:iCs/>
                <w:color w:val="000000"/>
                <w:szCs w:val="24"/>
              </w:rPr>
              <w:t xml:space="preserve"> </w:t>
            </w:r>
            <w:r w:rsidR="00D26F3E" w:rsidRPr="009C6943">
              <w:rPr>
                <w:rFonts w:asciiTheme="minorHAnsi" w:hAnsiTheme="minorHAnsi"/>
                <w:color w:val="000000"/>
                <w:szCs w:val="24"/>
              </w:rPr>
              <w:t xml:space="preserve">CAS </w:t>
            </w:r>
            <w:r w:rsidRPr="009C6943">
              <w:rPr>
                <w:rFonts w:asciiTheme="minorHAnsi" w:hAnsiTheme="minorHAnsi"/>
                <w:color w:val="000000"/>
                <w:szCs w:val="24"/>
              </w:rPr>
              <w:t xml:space="preserve">315 </w:t>
            </w:r>
            <w:r w:rsidR="00D26F3E" w:rsidRPr="009C6943">
              <w:rPr>
                <w:rFonts w:asciiTheme="minorHAnsi" w:hAnsiTheme="minorHAnsi"/>
                <w:color w:val="000000"/>
                <w:szCs w:val="24"/>
              </w:rPr>
              <w:t xml:space="preserve">, </w:t>
            </w:r>
            <w:r w:rsidRPr="009C6943">
              <w:rPr>
                <w:rFonts w:asciiTheme="minorHAnsi" w:hAnsiTheme="minorHAnsi"/>
                <w:color w:val="000000"/>
                <w:szCs w:val="24"/>
              </w:rPr>
              <w:t xml:space="preserve">320 </w:t>
            </w:r>
            <w:r w:rsidR="00D26F3E" w:rsidRPr="009C6943">
              <w:rPr>
                <w:rFonts w:asciiTheme="minorHAnsi" w:hAnsiTheme="minorHAnsi"/>
                <w:color w:val="000000"/>
                <w:szCs w:val="24"/>
              </w:rPr>
              <w:t xml:space="preserve">, </w:t>
            </w:r>
            <w:r w:rsidRPr="009C6943">
              <w:rPr>
                <w:rFonts w:asciiTheme="minorHAnsi" w:hAnsiTheme="minorHAnsi"/>
                <w:color w:val="000000"/>
                <w:szCs w:val="24"/>
              </w:rPr>
              <w:t>450</w:t>
            </w:r>
            <w:r w:rsidR="003C47CB" w:rsidRPr="009C6943">
              <w:rPr>
                <w:rFonts w:asciiTheme="minorHAnsi" w:hAnsiTheme="minorHAnsi"/>
                <w:color w:val="000000"/>
                <w:szCs w:val="24"/>
              </w:rPr>
              <w:t>, 500</w:t>
            </w:r>
            <w:r w:rsidRPr="009C6943">
              <w:rPr>
                <w:rFonts w:asciiTheme="minorHAnsi" w:hAnsiTheme="minorHAnsi"/>
                <w:color w:val="000000"/>
                <w:szCs w:val="24"/>
              </w:rPr>
              <w:t xml:space="preserve"> </w:t>
            </w:r>
          </w:p>
          <w:p w:rsidR="006747D2" w:rsidRPr="009C6943" w:rsidRDefault="006747D2" w:rsidP="0055634E">
            <w:pPr>
              <w:rPr>
                <w:rFonts w:asciiTheme="minorHAnsi" w:hAnsiTheme="minorHAnsi"/>
                <w:color w:val="000000"/>
                <w:sz w:val="24"/>
                <w:szCs w:val="24"/>
              </w:rPr>
            </w:pPr>
          </w:p>
          <w:p w:rsidR="006747D2" w:rsidRPr="009C6943" w:rsidRDefault="006747D2" w:rsidP="0055634E">
            <w:pPr>
              <w:tabs>
                <w:tab w:val="left" w:pos="1440"/>
                <w:tab w:val="left" w:pos="1800"/>
              </w:tabs>
              <w:rPr>
                <w:rFonts w:asciiTheme="minorHAnsi" w:hAnsiTheme="minorHAnsi"/>
                <w:color w:val="000000"/>
                <w:sz w:val="24"/>
                <w:szCs w:val="24"/>
              </w:rPr>
            </w:pPr>
          </w:p>
        </w:tc>
      </w:tr>
      <w:tr w:rsidR="00346194" w:rsidRPr="009C6943" w:rsidTr="0055634E">
        <w:tc>
          <w:tcPr>
            <w:tcW w:w="0" w:type="auto"/>
          </w:tcPr>
          <w:p w:rsidR="0085784F" w:rsidRPr="009C6943" w:rsidRDefault="0085784F" w:rsidP="0055634E">
            <w:pPr>
              <w:pStyle w:val="BodyText2"/>
              <w:tabs>
                <w:tab w:val="clear" w:pos="540"/>
                <w:tab w:val="clear" w:pos="900"/>
                <w:tab w:val="clear" w:pos="1080"/>
              </w:tabs>
              <w:spacing w:line="360" w:lineRule="auto"/>
              <w:rPr>
                <w:rFonts w:asciiTheme="minorHAnsi" w:hAnsiTheme="minorHAnsi"/>
                <w:b/>
                <w:i/>
                <w:szCs w:val="24"/>
                <w:lang w:val="en-CA"/>
              </w:rPr>
            </w:pPr>
            <w:r w:rsidRPr="009C6943">
              <w:rPr>
                <w:rFonts w:asciiTheme="minorHAnsi" w:hAnsiTheme="minorHAnsi"/>
                <w:b/>
                <w:i/>
                <w:szCs w:val="24"/>
                <w:lang w:val="en-CA"/>
              </w:rPr>
              <w:t>Session 5</w:t>
            </w:r>
          </w:p>
          <w:p w:rsidR="00F871F3" w:rsidRDefault="00F871F3" w:rsidP="0055634E">
            <w:pPr>
              <w:pStyle w:val="BodyText2"/>
              <w:tabs>
                <w:tab w:val="clear" w:pos="540"/>
                <w:tab w:val="clear" w:pos="900"/>
                <w:tab w:val="clear" w:pos="1080"/>
              </w:tabs>
              <w:jc w:val="left"/>
              <w:rPr>
                <w:rFonts w:ascii="Times New Roman" w:hAnsi="Times New Roman"/>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4"/>
            </w:tblGrid>
            <w:tr w:rsidR="00CD11DA" w:rsidRPr="00283B3E" w:rsidTr="00CF3A65">
              <w:tc>
                <w:tcPr>
                  <w:tcW w:w="695"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Section</w:t>
                  </w:r>
                </w:p>
              </w:tc>
              <w:tc>
                <w:tcPr>
                  <w:tcW w:w="919"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Date</w:t>
                  </w:r>
                </w:p>
              </w:tc>
            </w:tr>
            <w:tr w:rsidR="00CD11DA" w:rsidRPr="00283B3E" w:rsidTr="00CF3A65">
              <w:tc>
                <w:tcPr>
                  <w:tcW w:w="695"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A&amp; B</w:t>
                  </w:r>
                </w:p>
              </w:tc>
              <w:tc>
                <w:tcPr>
                  <w:tcW w:w="919" w:type="dxa"/>
                  <w:shd w:val="clear" w:color="auto" w:fill="auto"/>
                </w:tcPr>
                <w:p w:rsidR="00CD11DA" w:rsidRPr="00283B3E" w:rsidRDefault="00CD11DA"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 xml:space="preserve">May </w:t>
                  </w:r>
                  <w:r w:rsidR="001078C8">
                    <w:rPr>
                      <w:rFonts w:ascii="Times New Roman" w:hAnsi="Times New Roman"/>
                      <w:szCs w:val="24"/>
                      <w:lang w:val="en-CA"/>
                    </w:rPr>
                    <w:t>30</w:t>
                  </w:r>
                </w:p>
              </w:tc>
            </w:tr>
          </w:tbl>
          <w:p w:rsidR="00CD11DA" w:rsidRDefault="00CD11DA" w:rsidP="0055634E">
            <w:pPr>
              <w:pStyle w:val="BodyText2"/>
              <w:tabs>
                <w:tab w:val="clear" w:pos="540"/>
                <w:tab w:val="clear" w:pos="900"/>
                <w:tab w:val="clear" w:pos="1080"/>
              </w:tabs>
              <w:jc w:val="left"/>
              <w:rPr>
                <w:rFonts w:ascii="Times New Roman" w:hAnsi="Times New Roman"/>
                <w:szCs w:val="24"/>
                <w:lang w:val="en-CA"/>
              </w:rPr>
            </w:pPr>
          </w:p>
          <w:p w:rsidR="00CD11DA" w:rsidRDefault="00CD11DA" w:rsidP="0055634E">
            <w:pPr>
              <w:pStyle w:val="BodyText2"/>
              <w:tabs>
                <w:tab w:val="clear" w:pos="540"/>
                <w:tab w:val="clear" w:pos="900"/>
                <w:tab w:val="clear" w:pos="1080"/>
              </w:tabs>
              <w:jc w:val="left"/>
              <w:rPr>
                <w:rFonts w:ascii="Times New Roman" w:hAnsi="Times New Roman"/>
                <w:szCs w:val="24"/>
                <w:lang w:val="en-CA"/>
              </w:rPr>
            </w:pPr>
          </w:p>
          <w:p w:rsidR="0085784F" w:rsidRPr="009C6943" w:rsidRDefault="0085784F" w:rsidP="0055634E">
            <w:pPr>
              <w:pStyle w:val="BodyText2"/>
              <w:tabs>
                <w:tab w:val="clear" w:pos="540"/>
                <w:tab w:val="clear" w:pos="900"/>
                <w:tab w:val="clear" w:pos="1080"/>
              </w:tabs>
              <w:jc w:val="left"/>
              <w:rPr>
                <w:rFonts w:asciiTheme="minorHAnsi" w:hAnsiTheme="minorHAnsi"/>
                <w:szCs w:val="24"/>
                <w:lang w:val="en-CA"/>
              </w:rPr>
            </w:pPr>
          </w:p>
        </w:tc>
        <w:tc>
          <w:tcPr>
            <w:tcW w:w="0" w:type="auto"/>
          </w:tcPr>
          <w:p w:rsidR="0085784F" w:rsidRPr="009C6943" w:rsidRDefault="00B5595D" w:rsidP="0055634E">
            <w:pPr>
              <w:rPr>
                <w:rFonts w:asciiTheme="minorHAnsi" w:hAnsiTheme="minorHAnsi"/>
                <w:b/>
                <w:sz w:val="24"/>
                <w:szCs w:val="24"/>
                <w:u w:val="single"/>
              </w:rPr>
            </w:pPr>
            <w:r>
              <w:rPr>
                <w:rFonts w:asciiTheme="minorHAnsi" w:hAnsiTheme="minorHAnsi"/>
                <w:b/>
                <w:i/>
                <w:sz w:val="24"/>
                <w:szCs w:val="24"/>
              </w:rPr>
              <w:t xml:space="preserve">Internal Control and Assessing </w:t>
            </w:r>
            <w:r w:rsidR="00DE3BB9" w:rsidRPr="009C6943">
              <w:rPr>
                <w:rFonts w:asciiTheme="minorHAnsi" w:hAnsiTheme="minorHAnsi"/>
                <w:b/>
                <w:i/>
                <w:sz w:val="24"/>
                <w:szCs w:val="24"/>
              </w:rPr>
              <w:t xml:space="preserve">Control Risk </w:t>
            </w:r>
          </w:p>
          <w:p w:rsidR="00B5595D" w:rsidRDefault="00B5595D" w:rsidP="0055634E">
            <w:pPr>
              <w:pStyle w:val="BodyText2"/>
              <w:tabs>
                <w:tab w:val="clear" w:pos="540"/>
                <w:tab w:val="clear" w:pos="900"/>
                <w:tab w:val="clear" w:pos="1080"/>
              </w:tabs>
              <w:spacing w:line="360" w:lineRule="auto"/>
              <w:rPr>
                <w:rFonts w:asciiTheme="minorHAnsi" w:hAnsiTheme="minorHAnsi"/>
                <w:b/>
                <w:szCs w:val="24"/>
                <w:lang w:val="en-CA"/>
              </w:rPr>
            </w:pPr>
          </w:p>
          <w:p w:rsidR="0085784F" w:rsidRPr="009C6943" w:rsidRDefault="0085784F" w:rsidP="0055634E">
            <w:pPr>
              <w:pStyle w:val="BodyText2"/>
              <w:tabs>
                <w:tab w:val="clear" w:pos="540"/>
                <w:tab w:val="clear" w:pos="900"/>
                <w:tab w:val="clear" w:pos="1080"/>
              </w:tabs>
              <w:spacing w:line="360" w:lineRule="auto"/>
              <w:rPr>
                <w:rFonts w:asciiTheme="minorHAnsi" w:hAnsiTheme="minorHAnsi"/>
                <w:color w:val="000000"/>
                <w:szCs w:val="24"/>
              </w:rPr>
            </w:pPr>
            <w:r w:rsidRPr="009C6943">
              <w:rPr>
                <w:rFonts w:asciiTheme="minorHAnsi" w:hAnsiTheme="minorHAnsi"/>
                <w:b/>
                <w:szCs w:val="24"/>
                <w:lang w:val="en-CA"/>
              </w:rPr>
              <w:t>Learning Objectives:</w:t>
            </w:r>
            <w:r w:rsidRPr="009C6943">
              <w:rPr>
                <w:rFonts w:asciiTheme="minorHAnsi" w:hAnsiTheme="minorHAnsi"/>
                <w:color w:val="000000"/>
                <w:szCs w:val="24"/>
              </w:rPr>
              <w:t>.</w:t>
            </w:r>
          </w:p>
          <w:p w:rsidR="00026D24" w:rsidRPr="009C6943" w:rsidRDefault="00026D24" w:rsidP="0055634E">
            <w:pPr>
              <w:numPr>
                <w:ilvl w:val="0"/>
                <w:numId w:val="7"/>
              </w:numPr>
              <w:rPr>
                <w:rFonts w:asciiTheme="minorHAnsi" w:hAnsiTheme="minorHAnsi"/>
                <w:color w:val="000000"/>
                <w:sz w:val="24"/>
                <w:szCs w:val="24"/>
              </w:rPr>
            </w:pPr>
            <w:r w:rsidRPr="009C6943">
              <w:rPr>
                <w:rFonts w:asciiTheme="minorHAnsi" w:hAnsiTheme="minorHAnsi"/>
                <w:color w:val="000000"/>
                <w:sz w:val="24"/>
                <w:szCs w:val="24"/>
              </w:rPr>
              <w:t>Describe the four primary objectives of effective internal controls</w:t>
            </w:r>
          </w:p>
          <w:p w:rsidR="0085784F" w:rsidRPr="009C6943" w:rsidRDefault="00621823" w:rsidP="0055634E">
            <w:pPr>
              <w:numPr>
                <w:ilvl w:val="0"/>
                <w:numId w:val="7"/>
              </w:numPr>
              <w:rPr>
                <w:rFonts w:asciiTheme="minorHAnsi" w:hAnsiTheme="minorHAnsi"/>
                <w:color w:val="000000"/>
                <w:sz w:val="24"/>
                <w:szCs w:val="24"/>
              </w:rPr>
            </w:pPr>
            <w:r w:rsidRPr="009C6943">
              <w:rPr>
                <w:rFonts w:asciiTheme="minorHAnsi" w:hAnsiTheme="minorHAnsi"/>
                <w:color w:val="000000"/>
                <w:sz w:val="24"/>
                <w:szCs w:val="24"/>
              </w:rPr>
              <w:t xml:space="preserve">Contrast </w:t>
            </w:r>
            <w:r w:rsidR="0085784F" w:rsidRPr="009C6943">
              <w:rPr>
                <w:rFonts w:asciiTheme="minorHAnsi" w:hAnsiTheme="minorHAnsi"/>
                <w:color w:val="000000"/>
                <w:sz w:val="24"/>
                <w:szCs w:val="24"/>
              </w:rPr>
              <w:t xml:space="preserve">management’s </w:t>
            </w:r>
            <w:r w:rsidRPr="009C6943">
              <w:rPr>
                <w:rFonts w:asciiTheme="minorHAnsi" w:hAnsiTheme="minorHAnsi"/>
                <w:color w:val="000000"/>
                <w:sz w:val="24"/>
                <w:szCs w:val="24"/>
              </w:rPr>
              <w:t xml:space="preserve">responsibilities for maintaining </w:t>
            </w:r>
            <w:r w:rsidR="0085784F" w:rsidRPr="009C6943">
              <w:rPr>
                <w:rFonts w:asciiTheme="minorHAnsi" w:hAnsiTheme="minorHAnsi"/>
                <w:color w:val="000000"/>
                <w:sz w:val="24"/>
                <w:szCs w:val="24"/>
              </w:rPr>
              <w:t>con</w:t>
            </w:r>
            <w:r w:rsidRPr="009C6943">
              <w:rPr>
                <w:rFonts w:asciiTheme="minorHAnsi" w:hAnsiTheme="minorHAnsi"/>
                <w:color w:val="000000"/>
                <w:sz w:val="24"/>
                <w:szCs w:val="24"/>
              </w:rPr>
              <w:t>trols with the auditors’ responsibilities for evaluating and reporting on internal control</w:t>
            </w:r>
          </w:p>
          <w:p w:rsidR="00621823" w:rsidRPr="009C6943" w:rsidRDefault="00621823" w:rsidP="0055634E">
            <w:pPr>
              <w:numPr>
                <w:ilvl w:val="0"/>
                <w:numId w:val="7"/>
              </w:numPr>
              <w:rPr>
                <w:rFonts w:asciiTheme="minorHAnsi" w:hAnsiTheme="minorHAnsi"/>
                <w:color w:val="000000"/>
                <w:sz w:val="24"/>
                <w:szCs w:val="24"/>
              </w:rPr>
            </w:pPr>
            <w:r w:rsidRPr="009C6943">
              <w:rPr>
                <w:rFonts w:asciiTheme="minorHAnsi" w:hAnsiTheme="minorHAnsi"/>
                <w:color w:val="000000"/>
                <w:sz w:val="24"/>
                <w:szCs w:val="24"/>
              </w:rPr>
              <w:t>Explain the COSO internal control framework, including its five components and 17 principles of effective internal control</w:t>
            </w:r>
          </w:p>
          <w:p w:rsidR="0091163E" w:rsidRPr="009C6943" w:rsidRDefault="0091163E" w:rsidP="0055634E">
            <w:pPr>
              <w:numPr>
                <w:ilvl w:val="0"/>
                <w:numId w:val="7"/>
              </w:numPr>
              <w:rPr>
                <w:rFonts w:asciiTheme="minorHAnsi" w:hAnsiTheme="minorHAnsi"/>
                <w:color w:val="000000"/>
                <w:sz w:val="24"/>
                <w:szCs w:val="24"/>
              </w:rPr>
            </w:pPr>
            <w:r w:rsidRPr="009C6943">
              <w:rPr>
                <w:rFonts w:asciiTheme="minorHAnsi" w:hAnsiTheme="minorHAnsi"/>
                <w:color w:val="000000"/>
                <w:sz w:val="24"/>
                <w:szCs w:val="24"/>
              </w:rPr>
              <w:t>Assess overall</w:t>
            </w:r>
            <w:r w:rsidR="005606BD" w:rsidRPr="009C6943">
              <w:rPr>
                <w:rFonts w:asciiTheme="minorHAnsi" w:hAnsiTheme="minorHAnsi"/>
                <w:color w:val="000000"/>
                <w:sz w:val="24"/>
                <w:szCs w:val="24"/>
              </w:rPr>
              <w:t xml:space="preserve"> </w:t>
            </w:r>
            <w:r w:rsidRPr="009C6943">
              <w:rPr>
                <w:rFonts w:asciiTheme="minorHAnsi" w:hAnsiTheme="minorHAnsi"/>
                <w:color w:val="000000"/>
                <w:sz w:val="24"/>
                <w:szCs w:val="24"/>
              </w:rPr>
              <w:t>control risk using the COSO framework</w:t>
            </w:r>
          </w:p>
          <w:p w:rsidR="00220B9A" w:rsidRPr="00B13178" w:rsidRDefault="00621823" w:rsidP="0055634E">
            <w:pPr>
              <w:numPr>
                <w:ilvl w:val="0"/>
                <w:numId w:val="7"/>
              </w:numPr>
              <w:rPr>
                <w:rFonts w:asciiTheme="minorHAnsi" w:hAnsiTheme="minorHAnsi"/>
                <w:b/>
                <w:color w:val="FF0000"/>
                <w:szCs w:val="24"/>
                <w:lang w:val="en-CA"/>
              </w:rPr>
            </w:pPr>
            <w:r w:rsidRPr="009C6943">
              <w:rPr>
                <w:rFonts w:asciiTheme="minorHAnsi" w:hAnsiTheme="minorHAnsi"/>
                <w:color w:val="000000"/>
                <w:sz w:val="24"/>
                <w:szCs w:val="24"/>
              </w:rPr>
              <w:t xml:space="preserve">Assess control risk at the cycle level by linking key controls and control deficiencies to assertions. </w:t>
            </w:r>
          </w:p>
          <w:p w:rsidR="00B13178" w:rsidRPr="00B13178" w:rsidRDefault="000170FA" w:rsidP="0055634E">
            <w:pPr>
              <w:numPr>
                <w:ilvl w:val="0"/>
                <w:numId w:val="7"/>
              </w:numPr>
              <w:rPr>
                <w:rFonts w:asciiTheme="minorHAnsi" w:hAnsiTheme="minorHAnsi"/>
                <w:color w:val="000000"/>
                <w:sz w:val="24"/>
                <w:szCs w:val="24"/>
              </w:rPr>
            </w:pPr>
            <w:r w:rsidRPr="000170FA">
              <w:rPr>
                <w:rFonts w:asciiTheme="minorHAnsi" w:hAnsiTheme="minorHAnsi"/>
                <w:color w:val="000000"/>
                <w:sz w:val="24"/>
                <w:szCs w:val="24"/>
              </w:rPr>
              <w:t>Describe how the complexity of the IT environment impacts control risk assessment and testing</w:t>
            </w:r>
          </w:p>
          <w:p w:rsidR="00B13178" w:rsidRPr="009C6943" w:rsidRDefault="000170FA" w:rsidP="0055634E">
            <w:pPr>
              <w:numPr>
                <w:ilvl w:val="0"/>
                <w:numId w:val="7"/>
              </w:numPr>
              <w:rPr>
                <w:rFonts w:asciiTheme="minorHAnsi" w:hAnsiTheme="minorHAnsi"/>
                <w:b/>
                <w:color w:val="FF0000"/>
                <w:szCs w:val="24"/>
                <w:lang w:val="en-CA"/>
              </w:rPr>
            </w:pPr>
            <w:r w:rsidRPr="000170FA">
              <w:rPr>
                <w:rFonts w:asciiTheme="minorHAnsi" w:hAnsiTheme="minorHAnsi"/>
                <w:color w:val="000000"/>
                <w:sz w:val="24"/>
                <w:szCs w:val="24"/>
              </w:rPr>
              <w:t>Understand and assess controls of outsourced systems.</w:t>
            </w:r>
          </w:p>
        </w:tc>
        <w:tc>
          <w:tcPr>
            <w:tcW w:w="0" w:type="auto"/>
          </w:tcPr>
          <w:p w:rsidR="006747D2" w:rsidRPr="009C6943" w:rsidRDefault="006747D2" w:rsidP="0055634E">
            <w:pPr>
              <w:pStyle w:val="BodyText2"/>
              <w:tabs>
                <w:tab w:val="clear" w:pos="540"/>
                <w:tab w:val="clear" w:pos="900"/>
                <w:tab w:val="clear" w:pos="1080"/>
              </w:tabs>
              <w:rPr>
                <w:rFonts w:asciiTheme="minorHAnsi" w:hAnsiTheme="minorHAnsi"/>
                <w:i/>
                <w:color w:val="0070C0"/>
                <w:szCs w:val="24"/>
                <w:lang w:val="en-CA"/>
              </w:rPr>
            </w:pPr>
            <w:r w:rsidRPr="009C6943">
              <w:rPr>
                <w:rFonts w:asciiTheme="minorHAnsi" w:hAnsiTheme="minorHAnsi"/>
                <w:i/>
                <w:color w:val="0070C0"/>
                <w:szCs w:val="24"/>
                <w:lang w:val="en-CA"/>
              </w:rPr>
              <w:t>Required Reading</w:t>
            </w:r>
          </w:p>
          <w:p w:rsidR="00205F79" w:rsidRPr="009C6943" w:rsidRDefault="00205F79" w:rsidP="0055634E">
            <w:pPr>
              <w:rPr>
                <w:rFonts w:asciiTheme="minorHAnsi" w:hAnsiTheme="minorHAnsi"/>
                <w:sz w:val="24"/>
                <w:szCs w:val="24"/>
              </w:rPr>
            </w:pPr>
            <w:r w:rsidRPr="009C6943">
              <w:rPr>
                <w:rFonts w:asciiTheme="minorHAnsi" w:hAnsiTheme="minorHAnsi"/>
                <w:sz w:val="24"/>
                <w:szCs w:val="24"/>
              </w:rPr>
              <w:t>Chapter 8</w:t>
            </w:r>
            <w:r w:rsidR="00785745" w:rsidRPr="009C6943">
              <w:rPr>
                <w:rFonts w:asciiTheme="minorHAnsi" w:hAnsiTheme="minorHAnsi"/>
                <w:sz w:val="24"/>
                <w:szCs w:val="24"/>
              </w:rPr>
              <w:t xml:space="preserve"> – Internal Control and COSO Framework</w:t>
            </w:r>
          </w:p>
          <w:p w:rsidR="006747D2" w:rsidRPr="009C6943" w:rsidRDefault="006747D2" w:rsidP="0055634E">
            <w:pPr>
              <w:rPr>
                <w:rFonts w:asciiTheme="minorHAnsi" w:hAnsiTheme="minorHAnsi"/>
                <w:sz w:val="24"/>
                <w:szCs w:val="24"/>
              </w:rPr>
            </w:pPr>
            <w:r w:rsidRPr="009C6943">
              <w:rPr>
                <w:rFonts w:asciiTheme="minorHAnsi" w:hAnsiTheme="minorHAnsi"/>
                <w:sz w:val="24"/>
                <w:szCs w:val="24"/>
              </w:rPr>
              <w:t xml:space="preserve">Chapter </w:t>
            </w:r>
            <w:r w:rsidR="00785745" w:rsidRPr="009C6943">
              <w:rPr>
                <w:rFonts w:asciiTheme="minorHAnsi" w:hAnsiTheme="minorHAnsi"/>
                <w:sz w:val="24"/>
                <w:szCs w:val="24"/>
              </w:rPr>
              <w:t>9</w:t>
            </w:r>
            <w:r w:rsidRPr="009C6943">
              <w:rPr>
                <w:rFonts w:asciiTheme="minorHAnsi" w:hAnsiTheme="minorHAnsi"/>
                <w:sz w:val="24"/>
                <w:szCs w:val="24"/>
              </w:rPr>
              <w:t xml:space="preserve">- </w:t>
            </w:r>
            <w:r w:rsidR="00785745" w:rsidRPr="009C6943">
              <w:rPr>
                <w:rFonts w:asciiTheme="minorHAnsi" w:hAnsiTheme="minorHAnsi"/>
                <w:sz w:val="24"/>
                <w:szCs w:val="24"/>
              </w:rPr>
              <w:t>Assessing Control Risk and Designing Tests of Controls</w:t>
            </w:r>
          </w:p>
          <w:p w:rsidR="006747D2" w:rsidRPr="009C6943" w:rsidRDefault="006747D2" w:rsidP="0055634E">
            <w:pPr>
              <w:rPr>
                <w:rFonts w:asciiTheme="minorHAnsi" w:hAnsiTheme="minorHAnsi"/>
                <w:i/>
                <w:color w:val="000000"/>
                <w:sz w:val="24"/>
                <w:szCs w:val="24"/>
              </w:rPr>
            </w:pPr>
          </w:p>
          <w:p w:rsidR="002F316E" w:rsidRPr="009C6943" w:rsidRDefault="002F316E" w:rsidP="0055634E">
            <w:pPr>
              <w:rPr>
                <w:rFonts w:asciiTheme="minorHAnsi" w:hAnsiTheme="minorHAnsi"/>
                <w:color w:val="0070C0"/>
                <w:sz w:val="24"/>
                <w:szCs w:val="24"/>
              </w:rPr>
            </w:pPr>
            <w:r w:rsidRPr="009C6943">
              <w:rPr>
                <w:rFonts w:asciiTheme="minorHAnsi" w:hAnsiTheme="minorHAnsi"/>
                <w:i/>
                <w:color w:val="0070C0"/>
                <w:sz w:val="24"/>
                <w:szCs w:val="24"/>
              </w:rPr>
              <w:t>Discussion/practice questions</w:t>
            </w:r>
            <w:r w:rsidRPr="009C6943">
              <w:rPr>
                <w:rFonts w:asciiTheme="minorHAnsi" w:hAnsiTheme="minorHAnsi"/>
                <w:color w:val="0070C0"/>
                <w:sz w:val="24"/>
                <w:szCs w:val="24"/>
              </w:rPr>
              <w:t xml:space="preserve"> </w:t>
            </w:r>
          </w:p>
          <w:p w:rsidR="003560FD" w:rsidRPr="009C6943" w:rsidRDefault="0030186A" w:rsidP="0055634E">
            <w:pPr>
              <w:rPr>
                <w:rFonts w:asciiTheme="minorHAnsi" w:hAnsiTheme="minorHAnsi"/>
                <w:color w:val="000000"/>
                <w:sz w:val="24"/>
                <w:szCs w:val="24"/>
              </w:rPr>
            </w:pPr>
            <w:r w:rsidRPr="009C6943">
              <w:rPr>
                <w:rFonts w:asciiTheme="minorHAnsi" w:hAnsiTheme="minorHAnsi"/>
                <w:color w:val="000000"/>
                <w:sz w:val="24"/>
                <w:szCs w:val="24"/>
              </w:rPr>
              <w:t>Textbook:</w:t>
            </w:r>
            <w:r w:rsidR="003560FD" w:rsidRPr="009C6943">
              <w:rPr>
                <w:rFonts w:asciiTheme="minorHAnsi" w:hAnsiTheme="minorHAnsi"/>
                <w:color w:val="000000"/>
                <w:sz w:val="24"/>
                <w:szCs w:val="24"/>
              </w:rPr>
              <w:t xml:space="preserve"> 8-27, </w:t>
            </w:r>
            <w:r w:rsidR="00B5595D">
              <w:rPr>
                <w:rFonts w:asciiTheme="minorHAnsi" w:hAnsiTheme="minorHAnsi"/>
                <w:color w:val="000000"/>
                <w:sz w:val="24"/>
                <w:szCs w:val="24"/>
              </w:rPr>
              <w:t xml:space="preserve">8-30, 8-31, 8-32, 8-35, </w:t>
            </w:r>
            <w:r w:rsidR="003560FD" w:rsidRPr="009C6943">
              <w:rPr>
                <w:rFonts w:asciiTheme="minorHAnsi" w:hAnsiTheme="minorHAnsi"/>
                <w:color w:val="000000"/>
                <w:sz w:val="24"/>
                <w:szCs w:val="24"/>
              </w:rPr>
              <w:t>9-2</w:t>
            </w:r>
            <w:r w:rsidR="00B5595D">
              <w:rPr>
                <w:rFonts w:asciiTheme="minorHAnsi" w:hAnsiTheme="minorHAnsi"/>
                <w:color w:val="000000"/>
                <w:sz w:val="24"/>
                <w:szCs w:val="24"/>
              </w:rPr>
              <w:t>3</w:t>
            </w:r>
            <w:r w:rsidR="003560FD" w:rsidRPr="009C6943">
              <w:rPr>
                <w:rFonts w:asciiTheme="minorHAnsi" w:hAnsiTheme="minorHAnsi"/>
                <w:color w:val="000000"/>
                <w:sz w:val="24"/>
                <w:szCs w:val="24"/>
              </w:rPr>
              <w:t>,</w:t>
            </w:r>
            <w:r w:rsidR="00B5595D">
              <w:rPr>
                <w:rFonts w:asciiTheme="minorHAnsi" w:hAnsiTheme="minorHAnsi"/>
                <w:color w:val="000000"/>
                <w:sz w:val="24"/>
                <w:szCs w:val="24"/>
              </w:rPr>
              <w:t>9-24, 9-25</w:t>
            </w:r>
            <w:r w:rsidR="003560FD" w:rsidRPr="009C6943">
              <w:rPr>
                <w:rFonts w:asciiTheme="minorHAnsi" w:hAnsiTheme="minorHAnsi"/>
                <w:color w:val="000000"/>
                <w:sz w:val="24"/>
                <w:szCs w:val="24"/>
              </w:rPr>
              <w:t xml:space="preserve"> 9-32</w:t>
            </w:r>
          </w:p>
          <w:p w:rsidR="003560FD" w:rsidRPr="009C6943" w:rsidRDefault="003560FD" w:rsidP="0055634E">
            <w:pPr>
              <w:rPr>
                <w:rFonts w:asciiTheme="minorHAnsi" w:hAnsiTheme="minorHAnsi"/>
                <w:color w:val="000000"/>
                <w:sz w:val="24"/>
                <w:szCs w:val="24"/>
              </w:rPr>
            </w:pPr>
          </w:p>
          <w:p w:rsidR="00C07DF2" w:rsidRPr="009C6943" w:rsidRDefault="0030186A" w:rsidP="0055634E">
            <w:pPr>
              <w:rPr>
                <w:rFonts w:asciiTheme="minorHAnsi" w:hAnsiTheme="minorHAnsi"/>
                <w:sz w:val="24"/>
                <w:szCs w:val="24"/>
              </w:rPr>
            </w:pPr>
            <w:r w:rsidRPr="009C6943">
              <w:rPr>
                <w:rFonts w:asciiTheme="minorHAnsi" w:hAnsiTheme="minorHAnsi"/>
                <w:sz w:val="24"/>
                <w:szCs w:val="24"/>
              </w:rPr>
              <w:t xml:space="preserve">Moodle Website:  </w:t>
            </w:r>
          </w:p>
          <w:p w:rsidR="00C07DF2" w:rsidRPr="009C6943" w:rsidRDefault="00C07DF2" w:rsidP="0055634E">
            <w:pPr>
              <w:rPr>
                <w:rFonts w:asciiTheme="minorHAnsi" w:hAnsiTheme="minorHAnsi"/>
                <w:color w:val="000000"/>
                <w:sz w:val="24"/>
                <w:szCs w:val="24"/>
              </w:rPr>
            </w:pPr>
            <w:r w:rsidRPr="009C6943">
              <w:rPr>
                <w:rFonts w:asciiTheme="minorHAnsi" w:hAnsiTheme="minorHAnsi"/>
                <w:color w:val="000000"/>
                <w:sz w:val="24"/>
                <w:szCs w:val="24"/>
              </w:rPr>
              <w:t>RxBar – parts d, e and g</w:t>
            </w:r>
          </w:p>
          <w:p w:rsidR="00C07DF2" w:rsidRPr="009C6943" w:rsidRDefault="00C07DF2" w:rsidP="0055634E">
            <w:pPr>
              <w:rPr>
                <w:rFonts w:asciiTheme="minorHAnsi" w:hAnsiTheme="minorHAnsi"/>
                <w:color w:val="000000"/>
                <w:sz w:val="24"/>
                <w:szCs w:val="24"/>
              </w:rPr>
            </w:pPr>
            <w:r w:rsidRPr="009C6943">
              <w:rPr>
                <w:rFonts w:asciiTheme="minorHAnsi" w:hAnsiTheme="minorHAnsi"/>
                <w:color w:val="000000"/>
                <w:sz w:val="24"/>
                <w:szCs w:val="24"/>
              </w:rPr>
              <w:t>(posted in Session 4)</w:t>
            </w:r>
          </w:p>
          <w:p w:rsidR="002F316E" w:rsidRPr="009C6943" w:rsidRDefault="002F316E" w:rsidP="0055634E">
            <w:pPr>
              <w:rPr>
                <w:rFonts w:asciiTheme="minorHAnsi" w:hAnsiTheme="minorHAnsi"/>
                <w:b/>
                <w:szCs w:val="24"/>
                <w:lang w:val="en-CA"/>
              </w:rPr>
            </w:pPr>
          </w:p>
          <w:p w:rsidR="00DC1B0F" w:rsidRPr="009C6943" w:rsidRDefault="006747D2" w:rsidP="0055634E">
            <w:pPr>
              <w:rPr>
                <w:rFonts w:asciiTheme="minorHAnsi" w:hAnsiTheme="minorHAnsi"/>
                <w:i/>
                <w:iCs/>
                <w:color w:val="0070C0"/>
                <w:sz w:val="24"/>
                <w:szCs w:val="24"/>
              </w:rPr>
            </w:pPr>
            <w:r w:rsidRPr="009C6943">
              <w:rPr>
                <w:rFonts w:asciiTheme="minorHAnsi" w:hAnsiTheme="minorHAnsi"/>
                <w:i/>
                <w:iCs/>
                <w:color w:val="0070C0"/>
                <w:sz w:val="24"/>
                <w:szCs w:val="24"/>
              </w:rPr>
              <w:t>Recommended reading</w:t>
            </w:r>
          </w:p>
          <w:p w:rsidR="00621823" w:rsidRPr="009C6943" w:rsidRDefault="002F316E" w:rsidP="0055634E">
            <w:pPr>
              <w:rPr>
                <w:rFonts w:asciiTheme="minorHAnsi" w:hAnsiTheme="minorHAnsi"/>
                <w:color w:val="000000"/>
                <w:sz w:val="24"/>
                <w:szCs w:val="24"/>
              </w:rPr>
            </w:pPr>
            <w:r w:rsidRPr="009C6943">
              <w:rPr>
                <w:rFonts w:asciiTheme="minorHAnsi" w:hAnsiTheme="minorHAnsi"/>
                <w:i/>
                <w:iCs/>
                <w:color w:val="000000"/>
                <w:sz w:val="24"/>
                <w:szCs w:val="24"/>
              </w:rPr>
              <w:t>CPA Handbook</w:t>
            </w:r>
            <w:r w:rsidR="006747D2" w:rsidRPr="009C6943">
              <w:rPr>
                <w:rFonts w:asciiTheme="minorHAnsi" w:hAnsiTheme="minorHAnsi"/>
                <w:i/>
                <w:iCs/>
                <w:color w:val="000000"/>
                <w:sz w:val="24"/>
                <w:szCs w:val="24"/>
              </w:rPr>
              <w:t xml:space="preserve">: </w:t>
            </w:r>
            <w:r w:rsidRPr="009C6943">
              <w:rPr>
                <w:rFonts w:asciiTheme="minorHAnsi" w:hAnsiTheme="minorHAnsi"/>
                <w:color w:val="000000"/>
                <w:sz w:val="24"/>
                <w:szCs w:val="24"/>
              </w:rPr>
              <w:t>CAS</w:t>
            </w:r>
            <w:r w:rsidR="00DC1B0F" w:rsidRPr="009C6943">
              <w:rPr>
                <w:rFonts w:asciiTheme="minorHAnsi" w:hAnsiTheme="minorHAnsi"/>
                <w:color w:val="000000"/>
                <w:sz w:val="24"/>
                <w:szCs w:val="24"/>
              </w:rPr>
              <w:t xml:space="preserve"> 2</w:t>
            </w:r>
            <w:r w:rsidR="00621823" w:rsidRPr="009C6943">
              <w:rPr>
                <w:rFonts w:asciiTheme="minorHAnsi" w:hAnsiTheme="minorHAnsi"/>
                <w:color w:val="000000"/>
                <w:sz w:val="24"/>
                <w:szCs w:val="24"/>
              </w:rPr>
              <w:t>3</w:t>
            </w:r>
            <w:r w:rsidR="00DC1B0F" w:rsidRPr="009C6943">
              <w:rPr>
                <w:rFonts w:asciiTheme="minorHAnsi" w:hAnsiTheme="minorHAnsi"/>
                <w:color w:val="000000"/>
                <w:sz w:val="24"/>
                <w:szCs w:val="24"/>
              </w:rPr>
              <w:t>0</w:t>
            </w:r>
            <w:r w:rsidR="00F9305F" w:rsidRPr="009C6943">
              <w:rPr>
                <w:rFonts w:asciiTheme="minorHAnsi" w:hAnsiTheme="minorHAnsi"/>
                <w:color w:val="000000"/>
                <w:sz w:val="24"/>
                <w:szCs w:val="24"/>
              </w:rPr>
              <w:t xml:space="preserve">, </w:t>
            </w:r>
            <w:r w:rsidR="00DC1B0F" w:rsidRPr="009C6943">
              <w:rPr>
                <w:rFonts w:asciiTheme="minorHAnsi" w:hAnsiTheme="minorHAnsi"/>
                <w:color w:val="000000"/>
                <w:sz w:val="24"/>
                <w:szCs w:val="24"/>
              </w:rPr>
              <w:t>265</w:t>
            </w:r>
            <w:r w:rsidR="00F9305F" w:rsidRPr="009C6943">
              <w:rPr>
                <w:rFonts w:asciiTheme="minorHAnsi" w:hAnsiTheme="minorHAnsi"/>
                <w:color w:val="000000"/>
                <w:sz w:val="24"/>
                <w:szCs w:val="24"/>
              </w:rPr>
              <w:t>,</w:t>
            </w:r>
            <w:r w:rsidR="00621823" w:rsidRPr="009C6943">
              <w:rPr>
                <w:rFonts w:asciiTheme="minorHAnsi" w:hAnsiTheme="minorHAnsi"/>
                <w:color w:val="000000"/>
                <w:sz w:val="24"/>
                <w:szCs w:val="24"/>
              </w:rPr>
              <w:t xml:space="preserve"> 315,</w:t>
            </w:r>
            <w:r w:rsidR="00F9305F" w:rsidRPr="009C6943">
              <w:rPr>
                <w:rFonts w:asciiTheme="minorHAnsi" w:hAnsiTheme="minorHAnsi"/>
                <w:color w:val="000000"/>
                <w:sz w:val="24"/>
                <w:szCs w:val="24"/>
              </w:rPr>
              <w:t xml:space="preserve"> </w:t>
            </w:r>
            <w:r w:rsidR="00DC1B0F" w:rsidRPr="009C6943">
              <w:rPr>
                <w:rFonts w:asciiTheme="minorHAnsi" w:hAnsiTheme="minorHAnsi"/>
                <w:color w:val="000000"/>
                <w:sz w:val="24"/>
                <w:szCs w:val="24"/>
              </w:rPr>
              <w:t>330</w:t>
            </w:r>
            <w:r w:rsidR="00F9305F" w:rsidRPr="009C6943">
              <w:rPr>
                <w:rFonts w:asciiTheme="minorHAnsi" w:hAnsiTheme="minorHAnsi"/>
                <w:color w:val="000000"/>
                <w:sz w:val="24"/>
                <w:szCs w:val="24"/>
              </w:rPr>
              <w:t xml:space="preserve">, </w:t>
            </w:r>
            <w:r w:rsidR="00325C7D" w:rsidRPr="009C6943">
              <w:rPr>
                <w:rFonts w:asciiTheme="minorHAnsi" w:hAnsiTheme="minorHAnsi"/>
                <w:color w:val="000000"/>
                <w:sz w:val="24"/>
                <w:szCs w:val="24"/>
              </w:rPr>
              <w:t xml:space="preserve">402, </w:t>
            </w:r>
            <w:r w:rsidRPr="009C6943">
              <w:rPr>
                <w:rFonts w:asciiTheme="minorHAnsi" w:hAnsiTheme="minorHAnsi"/>
                <w:color w:val="000000"/>
                <w:sz w:val="24"/>
                <w:szCs w:val="24"/>
              </w:rPr>
              <w:t>5</w:t>
            </w:r>
            <w:r w:rsidR="00DC1B0F" w:rsidRPr="009C6943">
              <w:rPr>
                <w:rFonts w:asciiTheme="minorHAnsi" w:hAnsiTheme="minorHAnsi"/>
                <w:color w:val="000000"/>
                <w:sz w:val="24"/>
                <w:szCs w:val="24"/>
              </w:rPr>
              <w:t>00</w:t>
            </w:r>
            <w:r w:rsidR="00F9305F" w:rsidRPr="009C6943">
              <w:rPr>
                <w:rFonts w:asciiTheme="minorHAnsi" w:hAnsiTheme="minorHAnsi"/>
                <w:color w:val="000000"/>
                <w:sz w:val="24"/>
                <w:szCs w:val="24"/>
              </w:rPr>
              <w:t xml:space="preserve">, </w:t>
            </w:r>
            <w:r w:rsidR="00DC1B0F" w:rsidRPr="009C6943">
              <w:rPr>
                <w:rFonts w:asciiTheme="minorHAnsi" w:hAnsiTheme="minorHAnsi"/>
                <w:color w:val="000000"/>
                <w:sz w:val="24"/>
                <w:szCs w:val="24"/>
              </w:rPr>
              <w:t>520</w:t>
            </w:r>
            <w:r w:rsidR="00F9305F" w:rsidRPr="009C6943">
              <w:rPr>
                <w:rFonts w:asciiTheme="minorHAnsi" w:hAnsiTheme="minorHAnsi"/>
                <w:color w:val="000000"/>
                <w:sz w:val="24"/>
                <w:szCs w:val="24"/>
              </w:rPr>
              <w:t xml:space="preserve">, </w:t>
            </w:r>
            <w:r w:rsidR="00621823" w:rsidRPr="009C6943">
              <w:rPr>
                <w:rFonts w:asciiTheme="minorHAnsi" w:hAnsiTheme="minorHAnsi"/>
                <w:color w:val="000000"/>
                <w:sz w:val="24"/>
                <w:szCs w:val="24"/>
              </w:rPr>
              <w:t>CSAE 3416</w:t>
            </w:r>
            <w:r w:rsidR="006747D2" w:rsidRPr="009C6943">
              <w:rPr>
                <w:rFonts w:asciiTheme="minorHAnsi" w:hAnsiTheme="minorHAnsi"/>
                <w:color w:val="000000"/>
                <w:sz w:val="24"/>
                <w:szCs w:val="24"/>
              </w:rPr>
              <w:t xml:space="preserve">, </w:t>
            </w:r>
            <w:r w:rsidR="00621823" w:rsidRPr="009C6943">
              <w:rPr>
                <w:rFonts w:asciiTheme="minorHAnsi" w:hAnsiTheme="minorHAnsi"/>
                <w:color w:val="000000"/>
                <w:sz w:val="24"/>
                <w:szCs w:val="24"/>
              </w:rPr>
              <w:t>Section 5925</w:t>
            </w:r>
          </w:p>
          <w:p w:rsidR="002F316E" w:rsidRPr="009C6943" w:rsidRDefault="002F316E" w:rsidP="0055634E">
            <w:pPr>
              <w:rPr>
                <w:rFonts w:asciiTheme="minorHAnsi" w:hAnsiTheme="minorHAnsi"/>
                <w:b/>
                <w:i/>
                <w:sz w:val="24"/>
                <w:szCs w:val="24"/>
              </w:rPr>
            </w:pPr>
          </w:p>
          <w:p w:rsidR="006747D2" w:rsidRDefault="00AC055D" w:rsidP="0055634E">
            <w:pPr>
              <w:rPr>
                <w:rFonts w:asciiTheme="minorHAnsi" w:hAnsiTheme="minorHAnsi"/>
                <w:b/>
                <w:color w:val="FF0000"/>
                <w:sz w:val="24"/>
                <w:szCs w:val="24"/>
                <w:lang w:val="en-CA"/>
              </w:rPr>
            </w:pPr>
            <w:r w:rsidRPr="009C6943">
              <w:rPr>
                <w:rFonts w:asciiTheme="minorHAnsi" w:hAnsiTheme="minorHAnsi"/>
                <w:b/>
                <w:color w:val="FF0000"/>
                <w:sz w:val="24"/>
                <w:szCs w:val="24"/>
                <w:lang w:val="en-CA"/>
              </w:rPr>
              <w:t>In-Class Quiz #2</w:t>
            </w:r>
          </w:p>
          <w:p w:rsidR="008634EC" w:rsidRDefault="008634EC" w:rsidP="0055634E">
            <w:pPr>
              <w:rPr>
                <w:rFonts w:asciiTheme="minorHAnsi" w:hAnsiTheme="minorHAnsi"/>
                <w:b/>
                <w:color w:val="FF0000"/>
                <w:sz w:val="24"/>
                <w:szCs w:val="24"/>
                <w:lang w:val="en-CA"/>
              </w:rPr>
            </w:pPr>
          </w:p>
          <w:p w:rsidR="008634EC" w:rsidRDefault="008634EC" w:rsidP="0055634E">
            <w:pPr>
              <w:rPr>
                <w:rFonts w:asciiTheme="minorHAnsi" w:hAnsiTheme="minorHAnsi"/>
                <w:b/>
                <w:color w:val="FF0000"/>
                <w:sz w:val="24"/>
                <w:szCs w:val="24"/>
                <w:lang w:val="en-CA"/>
              </w:rPr>
            </w:pPr>
          </w:p>
          <w:p w:rsidR="008634EC" w:rsidRPr="009C6943" w:rsidRDefault="008634EC" w:rsidP="0055634E">
            <w:pPr>
              <w:rPr>
                <w:rFonts w:asciiTheme="minorHAnsi" w:hAnsiTheme="minorHAnsi"/>
                <w:b/>
                <w:i/>
                <w:sz w:val="24"/>
                <w:szCs w:val="24"/>
              </w:rPr>
            </w:pPr>
          </w:p>
        </w:tc>
      </w:tr>
      <w:tr w:rsidR="00346194" w:rsidRPr="009C6943" w:rsidTr="0055634E">
        <w:tc>
          <w:tcPr>
            <w:tcW w:w="0" w:type="auto"/>
          </w:tcPr>
          <w:p w:rsidR="00300599" w:rsidRDefault="000735D2" w:rsidP="0055634E">
            <w:pPr>
              <w:pStyle w:val="BodyText2"/>
              <w:tabs>
                <w:tab w:val="clear" w:pos="540"/>
                <w:tab w:val="clear" w:pos="900"/>
                <w:tab w:val="clear" w:pos="1080"/>
              </w:tabs>
              <w:spacing w:line="360" w:lineRule="auto"/>
              <w:rPr>
                <w:rFonts w:asciiTheme="minorHAnsi" w:hAnsiTheme="minorHAnsi"/>
                <w:b/>
                <w:i/>
                <w:color w:val="FF0000"/>
                <w:szCs w:val="24"/>
                <w:lang w:val="en-CA"/>
              </w:rPr>
            </w:pPr>
            <w:r w:rsidRPr="00526274">
              <w:rPr>
                <w:rFonts w:asciiTheme="minorHAnsi" w:hAnsiTheme="minorHAnsi"/>
                <w:b/>
                <w:i/>
                <w:color w:val="FF0000"/>
                <w:szCs w:val="24"/>
                <w:lang w:val="en-CA"/>
              </w:rPr>
              <w:t xml:space="preserve">Due </w:t>
            </w:r>
            <w:r w:rsidR="00300599">
              <w:rPr>
                <w:rFonts w:asciiTheme="minorHAnsi" w:hAnsiTheme="minorHAnsi"/>
                <w:b/>
                <w:i/>
                <w:color w:val="FF0000"/>
                <w:szCs w:val="24"/>
                <w:lang w:val="en-CA"/>
              </w:rPr>
              <w:t>D</w:t>
            </w:r>
            <w:r w:rsidRPr="00526274">
              <w:rPr>
                <w:rFonts w:asciiTheme="minorHAnsi" w:hAnsiTheme="minorHAnsi"/>
                <w:b/>
                <w:i/>
                <w:color w:val="FF0000"/>
                <w:szCs w:val="24"/>
                <w:lang w:val="en-CA"/>
              </w:rPr>
              <w:t>ate</w:t>
            </w:r>
          </w:p>
          <w:p w:rsidR="00CA20E1" w:rsidRPr="00300599" w:rsidRDefault="001078C8" w:rsidP="0055634E">
            <w:pPr>
              <w:pStyle w:val="BodyText2"/>
              <w:tabs>
                <w:tab w:val="clear" w:pos="540"/>
                <w:tab w:val="clear" w:pos="900"/>
                <w:tab w:val="clear" w:pos="1080"/>
              </w:tabs>
              <w:spacing w:line="360" w:lineRule="auto"/>
              <w:rPr>
                <w:rFonts w:asciiTheme="minorHAnsi" w:hAnsiTheme="minorHAnsi"/>
                <w:b/>
                <w:i/>
                <w:color w:val="FF0000"/>
                <w:szCs w:val="24"/>
                <w:lang w:val="en-CA"/>
              </w:rPr>
            </w:pPr>
            <w:r>
              <w:rPr>
                <w:rFonts w:asciiTheme="minorHAnsi" w:hAnsiTheme="minorHAnsi"/>
                <w:b/>
                <w:i/>
                <w:color w:val="FF0000"/>
                <w:szCs w:val="24"/>
                <w:lang w:val="en-CA"/>
              </w:rPr>
              <w:t>June 6</w:t>
            </w:r>
          </w:p>
        </w:tc>
        <w:tc>
          <w:tcPr>
            <w:tcW w:w="0" w:type="auto"/>
          </w:tcPr>
          <w:p w:rsidR="000735D2" w:rsidRPr="00526274" w:rsidRDefault="000735D2" w:rsidP="0055634E">
            <w:pPr>
              <w:rPr>
                <w:rFonts w:asciiTheme="minorHAnsi" w:hAnsiTheme="minorHAnsi"/>
                <w:b/>
                <w:i/>
                <w:color w:val="FF0000"/>
                <w:sz w:val="24"/>
                <w:szCs w:val="24"/>
              </w:rPr>
            </w:pPr>
            <w:r>
              <w:rPr>
                <w:rFonts w:asciiTheme="minorHAnsi" w:hAnsiTheme="minorHAnsi"/>
                <w:b/>
                <w:i/>
                <w:sz w:val="24"/>
                <w:szCs w:val="24"/>
              </w:rPr>
              <w:t xml:space="preserve">  </w:t>
            </w:r>
            <w:r w:rsidRPr="00526274">
              <w:rPr>
                <w:rFonts w:asciiTheme="minorHAnsi" w:hAnsiTheme="minorHAnsi"/>
                <w:b/>
                <w:i/>
                <w:color w:val="FF0000"/>
                <w:sz w:val="24"/>
                <w:szCs w:val="24"/>
              </w:rPr>
              <w:t>All Sections</w:t>
            </w:r>
          </w:p>
          <w:p w:rsidR="00CA20E1" w:rsidRDefault="000735D2" w:rsidP="0055634E">
            <w:pPr>
              <w:rPr>
                <w:rFonts w:asciiTheme="minorHAnsi" w:hAnsiTheme="minorHAnsi"/>
                <w:b/>
                <w:i/>
                <w:sz w:val="24"/>
                <w:szCs w:val="24"/>
              </w:rPr>
            </w:pPr>
            <w:r w:rsidRPr="00526274">
              <w:rPr>
                <w:rFonts w:asciiTheme="minorHAnsi" w:hAnsiTheme="minorHAnsi"/>
                <w:b/>
                <w:i/>
                <w:color w:val="FF0000"/>
                <w:sz w:val="24"/>
                <w:szCs w:val="24"/>
              </w:rPr>
              <w:t xml:space="preserve">Group Assignment </w:t>
            </w:r>
          </w:p>
        </w:tc>
        <w:tc>
          <w:tcPr>
            <w:tcW w:w="0" w:type="auto"/>
          </w:tcPr>
          <w:p w:rsidR="00CA20E1" w:rsidRPr="009C6943" w:rsidRDefault="00CA20E1" w:rsidP="0055634E">
            <w:pPr>
              <w:pStyle w:val="BodyText2"/>
              <w:tabs>
                <w:tab w:val="clear" w:pos="540"/>
                <w:tab w:val="clear" w:pos="900"/>
                <w:tab w:val="clear" w:pos="1080"/>
              </w:tabs>
              <w:rPr>
                <w:rFonts w:asciiTheme="minorHAnsi" w:hAnsiTheme="minorHAnsi"/>
                <w:i/>
                <w:color w:val="0070C0"/>
                <w:szCs w:val="24"/>
                <w:lang w:val="en-CA"/>
              </w:rPr>
            </w:pPr>
          </w:p>
        </w:tc>
      </w:tr>
      <w:tr w:rsidR="00346194" w:rsidRPr="009C6943" w:rsidTr="0055634E">
        <w:tc>
          <w:tcPr>
            <w:tcW w:w="0" w:type="auto"/>
          </w:tcPr>
          <w:p w:rsidR="00201AD0" w:rsidRDefault="00566F0F" w:rsidP="0055634E">
            <w:pPr>
              <w:pStyle w:val="BodyText2"/>
              <w:tabs>
                <w:tab w:val="clear" w:pos="540"/>
                <w:tab w:val="clear" w:pos="900"/>
                <w:tab w:val="clear" w:pos="1080"/>
              </w:tabs>
              <w:spacing w:line="360" w:lineRule="auto"/>
              <w:rPr>
                <w:rFonts w:asciiTheme="minorHAnsi" w:hAnsiTheme="minorHAnsi"/>
                <w:b/>
                <w:i/>
                <w:szCs w:val="24"/>
                <w:lang w:val="en-CA"/>
              </w:rPr>
            </w:pPr>
            <w:r>
              <w:rPr>
                <w:rFonts w:asciiTheme="minorHAnsi" w:hAnsiTheme="minorHAnsi"/>
                <w:b/>
                <w:i/>
                <w:szCs w:val="24"/>
                <w:lang w:val="en-CA"/>
              </w:rPr>
              <w:t xml:space="preserve">Session 6 </w:t>
            </w:r>
          </w:p>
          <w:p w:rsidR="001078C8" w:rsidRDefault="001078C8" w:rsidP="0055634E">
            <w:pPr>
              <w:pStyle w:val="BodyText2"/>
              <w:tabs>
                <w:tab w:val="clear" w:pos="540"/>
                <w:tab w:val="clear" w:pos="900"/>
                <w:tab w:val="clear" w:pos="1080"/>
              </w:tabs>
              <w:spacing w:line="360" w:lineRule="auto"/>
              <w:rPr>
                <w:rFonts w:asciiTheme="minorHAnsi" w:hAnsiTheme="minorHAnsi"/>
                <w:b/>
                <w:i/>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4"/>
            </w:tblGrid>
            <w:tr w:rsidR="001078C8" w:rsidRPr="00283B3E" w:rsidTr="00CF3A65">
              <w:tc>
                <w:tcPr>
                  <w:tcW w:w="695"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Section</w:t>
                  </w:r>
                </w:p>
              </w:tc>
              <w:tc>
                <w:tcPr>
                  <w:tcW w:w="919"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Date</w:t>
                  </w:r>
                </w:p>
              </w:tc>
            </w:tr>
            <w:tr w:rsidR="001078C8" w:rsidRPr="00283B3E" w:rsidTr="00CF3A65">
              <w:tc>
                <w:tcPr>
                  <w:tcW w:w="695"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A&amp; B</w:t>
                  </w:r>
                </w:p>
              </w:tc>
              <w:tc>
                <w:tcPr>
                  <w:tcW w:w="919"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June 6</w:t>
                  </w:r>
                </w:p>
              </w:tc>
            </w:tr>
          </w:tbl>
          <w:p w:rsidR="001078C8" w:rsidRPr="009C6943" w:rsidRDefault="001078C8" w:rsidP="0055634E">
            <w:pPr>
              <w:pStyle w:val="BodyText2"/>
              <w:tabs>
                <w:tab w:val="clear" w:pos="540"/>
                <w:tab w:val="clear" w:pos="900"/>
                <w:tab w:val="clear" w:pos="1080"/>
              </w:tabs>
              <w:spacing w:line="360" w:lineRule="auto"/>
              <w:rPr>
                <w:rFonts w:asciiTheme="minorHAnsi" w:hAnsiTheme="minorHAnsi"/>
                <w:b/>
                <w:i/>
                <w:szCs w:val="24"/>
                <w:lang w:val="en-CA"/>
              </w:rPr>
            </w:pPr>
          </w:p>
          <w:p w:rsidR="00CA20E1" w:rsidRDefault="00CA20E1" w:rsidP="0055634E">
            <w:pPr>
              <w:pStyle w:val="BodyText2"/>
              <w:tabs>
                <w:tab w:val="clear" w:pos="540"/>
                <w:tab w:val="clear" w:pos="900"/>
                <w:tab w:val="clear" w:pos="1080"/>
              </w:tabs>
              <w:jc w:val="left"/>
              <w:rPr>
                <w:rFonts w:ascii="Times New Roman" w:hAnsi="Times New Roman"/>
                <w:szCs w:val="24"/>
                <w:lang w:val="en-CA"/>
              </w:rPr>
            </w:pPr>
          </w:p>
          <w:p w:rsidR="00CA20E1" w:rsidRPr="009C6943" w:rsidRDefault="00CA20E1" w:rsidP="0055634E">
            <w:pPr>
              <w:pStyle w:val="BodyText2"/>
              <w:tabs>
                <w:tab w:val="clear" w:pos="540"/>
                <w:tab w:val="clear" w:pos="900"/>
                <w:tab w:val="clear" w:pos="1080"/>
              </w:tabs>
              <w:jc w:val="left"/>
              <w:rPr>
                <w:rFonts w:asciiTheme="minorHAnsi" w:hAnsiTheme="minorHAnsi"/>
                <w:szCs w:val="24"/>
                <w:lang w:val="en-CA"/>
              </w:rPr>
            </w:pPr>
          </w:p>
        </w:tc>
        <w:tc>
          <w:tcPr>
            <w:tcW w:w="0" w:type="auto"/>
          </w:tcPr>
          <w:p w:rsidR="00CA20E1" w:rsidRPr="009C6943" w:rsidRDefault="00CA20E1" w:rsidP="0055634E">
            <w:pPr>
              <w:pStyle w:val="Heading5"/>
            </w:pPr>
            <w:r w:rsidRPr="009C6943">
              <w:t xml:space="preserve">Developing an Audit Strategy and Designing an Audit Program  </w:t>
            </w:r>
          </w:p>
          <w:p w:rsidR="00CA20E1" w:rsidRPr="009C6943" w:rsidRDefault="00CA20E1" w:rsidP="0055634E">
            <w:pPr>
              <w:rPr>
                <w:rFonts w:asciiTheme="minorHAnsi" w:hAnsiTheme="minorHAnsi"/>
                <w:sz w:val="24"/>
                <w:szCs w:val="24"/>
              </w:rPr>
            </w:pPr>
          </w:p>
          <w:p w:rsidR="00CA20E1" w:rsidRPr="009C6943" w:rsidRDefault="00CA20E1" w:rsidP="0055634E">
            <w:pPr>
              <w:pStyle w:val="BodyText2"/>
              <w:tabs>
                <w:tab w:val="clear" w:pos="540"/>
                <w:tab w:val="clear" w:pos="900"/>
                <w:tab w:val="clear" w:pos="1080"/>
              </w:tabs>
              <w:spacing w:line="360" w:lineRule="auto"/>
              <w:rPr>
                <w:rFonts w:asciiTheme="minorHAnsi" w:hAnsiTheme="minorHAnsi"/>
                <w:b/>
                <w:szCs w:val="24"/>
                <w:lang w:val="en-CA"/>
              </w:rPr>
            </w:pPr>
            <w:r w:rsidRPr="009C6943">
              <w:rPr>
                <w:rFonts w:asciiTheme="minorHAnsi" w:hAnsiTheme="minorHAnsi"/>
                <w:b/>
                <w:szCs w:val="24"/>
                <w:lang w:val="en-CA"/>
              </w:rPr>
              <w:t>Learning Objectives:</w:t>
            </w:r>
          </w:p>
          <w:p w:rsidR="00CA20E1" w:rsidRPr="009C6943" w:rsidRDefault="00CA20E1" w:rsidP="0055634E">
            <w:pPr>
              <w:numPr>
                <w:ilvl w:val="0"/>
                <w:numId w:val="8"/>
              </w:numPr>
              <w:rPr>
                <w:rFonts w:asciiTheme="minorHAnsi" w:hAnsiTheme="minorHAnsi"/>
                <w:sz w:val="24"/>
                <w:szCs w:val="24"/>
                <w:lang w:val="en-CA"/>
              </w:rPr>
            </w:pPr>
            <w:r w:rsidRPr="009C6943">
              <w:rPr>
                <w:rFonts w:asciiTheme="minorHAnsi" w:hAnsiTheme="minorHAnsi"/>
                <w:sz w:val="24"/>
                <w:szCs w:val="24"/>
                <w:lang w:val="en-CA"/>
              </w:rPr>
              <w:t>Distinguish between a combined approach versus a substantive approach</w:t>
            </w:r>
          </w:p>
          <w:p w:rsidR="00CA20E1" w:rsidRPr="009C6943" w:rsidRDefault="00CA20E1" w:rsidP="0055634E">
            <w:pPr>
              <w:numPr>
                <w:ilvl w:val="0"/>
                <w:numId w:val="8"/>
              </w:numPr>
              <w:rPr>
                <w:rFonts w:asciiTheme="minorHAnsi" w:hAnsiTheme="minorHAnsi"/>
                <w:sz w:val="24"/>
                <w:szCs w:val="24"/>
                <w:lang w:val="en-CA"/>
              </w:rPr>
            </w:pPr>
            <w:r w:rsidRPr="009C6943">
              <w:rPr>
                <w:rFonts w:asciiTheme="minorHAnsi" w:hAnsiTheme="minorHAnsi"/>
                <w:sz w:val="24"/>
                <w:szCs w:val="24"/>
              </w:rPr>
              <w:t xml:space="preserve">Develop an overall audit strategy based upon assessed risks. </w:t>
            </w:r>
          </w:p>
          <w:p w:rsidR="00CA20E1" w:rsidRPr="009C6943" w:rsidRDefault="00CA20E1" w:rsidP="0055634E">
            <w:pPr>
              <w:numPr>
                <w:ilvl w:val="0"/>
                <w:numId w:val="8"/>
              </w:numPr>
              <w:rPr>
                <w:rFonts w:asciiTheme="minorHAnsi" w:hAnsiTheme="minorHAnsi"/>
                <w:sz w:val="24"/>
                <w:szCs w:val="24"/>
                <w:lang w:val="en-CA"/>
              </w:rPr>
            </w:pPr>
            <w:r w:rsidRPr="009C6943">
              <w:rPr>
                <w:rFonts w:asciiTheme="minorHAnsi" w:hAnsiTheme="minorHAnsi"/>
                <w:sz w:val="24"/>
                <w:szCs w:val="24"/>
              </w:rPr>
              <w:t xml:space="preserve">Explain the purpose of the five types of audit tests. </w:t>
            </w:r>
          </w:p>
          <w:p w:rsidR="00CA20E1" w:rsidRPr="009C6943" w:rsidRDefault="00CA20E1" w:rsidP="0055634E">
            <w:pPr>
              <w:numPr>
                <w:ilvl w:val="0"/>
                <w:numId w:val="8"/>
              </w:numPr>
              <w:rPr>
                <w:rFonts w:asciiTheme="minorHAnsi" w:hAnsiTheme="minorHAnsi"/>
                <w:sz w:val="24"/>
                <w:szCs w:val="24"/>
                <w:lang w:val="en-CA"/>
              </w:rPr>
            </w:pPr>
            <w:r w:rsidRPr="009C6943">
              <w:rPr>
                <w:rFonts w:asciiTheme="minorHAnsi" w:hAnsiTheme="minorHAnsi"/>
                <w:sz w:val="24"/>
                <w:szCs w:val="24"/>
              </w:rPr>
              <w:t>Develop an appropriate evidence mix based upon audit strategy.</w:t>
            </w:r>
          </w:p>
          <w:p w:rsidR="00CA20E1" w:rsidRPr="009C6943" w:rsidRDefault="00CA20E1" w:rsidP="0055634E">
            <w:pPr>
              <w:numPr>
                <w:ilvl w:val="0"/>
                <w:numId w:val="8"/>
              </w:numPr>
              <w:rPr>
                <w:rFonts w:asciiTheme="minorHAnsi" w:hAnsiTheme="minorHAnsi"/>
                <w:szCs w:val="24"/>
                <w:lang w:val="en-CA"/>
              </w:rPr>
            </w:pPr>
            <w:r w:rsidRPr="009C6943">
              <w:rPr>
                <w:rFonts w:asciiTheme="minorHAnsi" w:hAnsiTheme="minorHAnsi"/>
                <w:sz w:val="24"/>
                <w:szCs w:val="24"/>
                <w:lang w:val="en-CA"/>
              </w:rPr>
              <w:t>Design an audit program.</w:t>
            </w:r>
          </w:p>
        </w:tc>
        <w:tc>
          <w:tcPr>
            <w:tcW w:w="0" w:type="auto"/>
          </w:tcPr>
          <w:p w:rsidR="00CA20E1" w:rsidRPr="009C6943" w:rsidRDefault="00CA20E1" w:rsidP="0055634E">
            <w:pPr>
              <w:pStyle w:val="BodyText2"/>
              <w:tabs>
                <w:tab w:val="clear" w:pos="540"/>
                <w:tab w:val="clear" w:pos="900"/>
                <w:tab w:val="clear" w:pos="1080"/>
              </w:tabs>
              <w:rPr>
                <w:rFonts w:asciiTheme="minorHAnsi" w:hAnsiTheme="minorHAnsi"/>
                <w:i/>
                <w:color w:val="0070C0"/>
                <w:szCs w:val="24"/>
                <w:lang w:val="en-CA"/>
              </w:rPr>
            </w:pPr>
            <w:r w:rsidRPr="009C6943">
              <w:rPr>
                <w:rFonts w:asciiTheme="minorHAnsi" w:hAnsiTheme="minorHAnsi"/>
                <w:i/>
                <w:color w:val="0070C0"/>
                <w:szCs w:val="24"/>
                <w:lang w:val="en-CA"/>
              </w:rPr>
              <w:t>Required reading</w:t>
            </w:r>
          </w:p>
          <w:p w:rsidR="00CA20E1" w:rsidRPr="009C6943" w:rsidRDefault="00CA20E1" w:rsidP="0055634E">
            <w:pPr>
              <w:rPr>
                <w:rFonts w:asciiTheme="minorHAnsi" w:hAnsiTheme="minorHAnsi"/>
                <w:color w:val="000000"/>
                <w:sz w:val="24"/>
                <w:szCs w:val="24"/>
              </w:rPr>
            </w:pPr>
            <w:r w:rsidRPr="009C6943">
              <w:rPr>
                <w:rFonts w:asciiTheme="minorHAnsi" w:hAnsiTheme="minorHAnsi"/>
                <w:color w:val="000000"/>
                <w:sz w:val="24"/>
                <w:szCs w:val="24"/>
              </w:rPr>
              <w:t>Chapter10 – Developing Risk Response: Audit Strategy and Audit Program</w:t>
            </w:r>
          </w:p>
          <w:p w:rsidR="00CA20E1" w:rsidRPr="009C6943" w:rsidRDefault="00CA20E1" w:rsidP="0055634E">
            <w:pPr>
              <w:rPr>
                <w:rFonts w:asciiTheme="minorHAnsi" w:hAnsiTheme="minorHAnsi"/>
                <w:i/>
                <w:color w:val="000000"/>
                <w:sz w:val="24"/>
                <w:szCs w:val="24"/>
              </w:rPr>
            </w:pPr>
          </w:p>
          <w:p w:rsidR="00CA20E1" w:rsidRPr="009C6943" w:rsidRDefault="00CA20E1" w:rsidP="0055634E">
            <w:pPr>
              <w:rPr>
                <w:rFonts w:asciiTheme="minorHAnsi" w:hAnsiTheme="minorHAnsi"/>
                <w:color w:val="0070C0"/>
                <w:sz w:val="24"/>
                <w:szCs w:val="24"/>
              </w:rPr>
            </w:pPr>
            <w:r w:rsidRPr="009C6943">
              <w:rPr>
                <w:rFonts w:asciiTheme="minorHAnsi" w:hAnsiTheme="minorHAnsi"/>
                <w:i/>
                <w:color w:val="0070C0"/>
                <w:sz w:val="24"/>
                <w:szCs w:val="24"/>
              </w:rPr>
              <w:t>Discussion/practice questions</w:t>
            </w:r>
          </w:p>
          <w:p w:rsidR="00CA20E1" w:rsidRPr="009C6943" w:rsidRDefault="00CA20E1" w:rsidP="0055634E">
            <w:pPr>
              <w:rPr>
                <w:rFonts w:asciiTheme="minorHAnsi" w:hAnsiTheme="minorHAnsi"/>
                <w:color w:val="000000"/>
                <w:sz w:val="24"/>
                <w:szCs w:val="24"/>
              </w:rPr>
            </w:pPr>
            <w:r w:rsidRPr="009C6943">
              <w:rPr>
                <w:rFonts w:asciiTheme="minorHAnsi" w:hAnsiTheme="minorHAnsi"/>
                <w:color w:val="000000"/>
                <w:sz w:val="24"/>
                <w:szCs w:val="24"/>
              </w:rPr>
              <w:t xml:space="preserve">Textbook: </w:t>
            </w:r>
            <w:r>
              <w:rPr>
                <w:rFonts w:asciiTheme="minorHAnsi" w:hAnsiTheme="minorHAnsi"/>
                <w:color w:val="000000"/>
                <w:sz w:val="24"/>
                <w:szCs w:val="24"/>
              </w:rPr>
              <w:t xml:space="preserve">10-21, 10-22, </w:t>
            </w:r>
            <w:r w:rsidRPr="009C6943">
              <w:rPr>
                <w:rFonts w:asciiTheme="minorHAnsi" w:hAnsiTheme="minorHAnsi"/>
                <w:color w:val="000000"/>
                <w:sz w:val="24"/>
                <w:szCs w:val="24"/>
              </w:rPr>
              <w:t>10-27, 10-28, 10-3</w:t>
            </w:r>
            <w:r>
              <w:rPr>
                <w:rFonts w:asciiTheme="minorHAnsi" w:hAnsiTheme="minorHAnsi"/>
                <w:color w:val="000000"/>
                <w:sz w:val="24"/>
                <w:szCs w:val="24"/>
              </w:rPr>
              <w:t>0, 10-32</w:t>
            </w:r>
          </w:p>
          <w:p w:rsidR="00CA20E1" w:rsidRPr="009C6943" w:rsidRDefault="00CA20E1" w:rsidP="0055634E">
            <w:pPr>
              <w:rPr>
                <w:rFonts w:asciiTheme="minorHAnsi" w:hAnsiTheme="minorHAnsi"/>
                <w:color w:val="000000"/>
                <w:sz w:val="24"/>
                <w:szCs w:val="24"/>
              </w:rPr>
            </w:pPr>
          </w:p>
          <w:p w:rsidR="00CA20E1" w:rsidRPr="009C6943" w:rsidRDefault="00CA20E1" w:rsidP="0055634E">
            <w:pPr>
              <w:pStyle w:val="BodyText2"/>
              <w:tabs>
                <w:tab w:val="clear" w:pos="540"/>
                <w:tab w:val="clear" w:pos="900"/>
                <w:tab w:val="clear" w:pos="1080"/>
              </w:tabs>
              <w:rPr>
                <w:rFonts w:asciiTheme="minorHAnsi" w:hAnsiTheme="minorHAnsi"/>
                <w:b/>
                <w:szCs w:val="24"/>
                <w:lang w:val="en-CA"/>
              </w:rPr>
            </w:pPr>
          </w:p>
          <w:p w:rsidR="00CA20E1" w:rsidRPr="009C6943" w:rsidRDefault="00CA20E1" w:rsidP="0055634E">
            <w:pPr>
              <w:rPr>
                <w:rFonts w:asciiTheme="minorHAnsi" w:hAnsiTheme="minorHAnsi"/>
                <w:i/>
                <w:color w:val="0070C0"/>
                <w:sz w:val="24"/>
                <w:szCs w:val="24"/>
              </w:rPr>
            </w:pPr>
            <w:r w:rsidRPr="009C6943">
              <w:rPr>
                <w:rFonts w:asciiTheme="minorHAnsi" w:hAnsiTheme="minorHAnsi"/>
                <w:i/>
                <w:color w:val="0070C0"/>
                <w:sz w:val="24"/>
                <w:szCs w:val="24"/>
              </w:rPr>
              <w:t>Recommended reading</w:t>
            </w:r>
          </w:p>
          <w:p w:rsidR="00CA20E1" w:rsidRPr="009C6943" w:rsidRDefault="00CA20E1" w:rsidP="0055634E">
            <w:pPr>
              <w:rPr>
                <w:rFonts w:asciiTheme="minorHAnsi" w:hAnsiTheme="minorHAnsi"/>
                <w:color w:val="000000"/>
                <w:sz w:val="24"/>
                <w:szCs w:val="24"/>
              </w:rPr>
            </w:pPr>
            <w:r w:rsidRPr="009C6943">
              <w:rPr>
                <w:rFonts w:asciiTheme="minorHAnsi" w:hAnsiTheme="minorHAnsi"/>
                <w:i/>
                <w:color w:val="000000"/>
                <w:sz w:val="24"/>
                <w:szCs w:val="24"/>
              </w:rPr>
              <w:t xml:space="preserve">CPA Handbook: </w:t>
            </w:r>
            <w:r w:rsidRPr="009C6943">
              <w:rPr>
                <w:rFonts w:asciiTheme="minorHAnsi" w:hAnsiTheme="minorHAnsi"/>
                <w:color w:val="000000"/>
                <w:sz w:val="24"/>
                <w:szCs w:val="24"/>
              </w:rPr>
              <w:t>CAS 240, 265, 300, 330, 520</w:t>
            </w:r>
          </w:p>
          <w:p w:rsidR="00CA20E1" w:rsidRPr="009C6943" w:rsidRDefault="00CA20E1" w:rsidP="0055634E">
            <w:pPr>
              <w:rPr>
                <w:rFonts w:asciiTheme="minorHAnsi" w:hAnsiTheme="minorHAnsi"/>
                <w:b/>
                <w:i/>
                <w:sz w:val="24"/>
                <w:szCs w:val="24"/>
              </w:rPr>
            </w:pPr>
          </w:p>
          <w:p w:rsidR="00CA20E1" w:rsidRPr="009C6943" w:rsidRDefault="00CA20E1" w:rsidP="0055634E">
            <w:pPr>
              <w:tabs>
                <w:tab w:val="left" w:pos="1440"/>
                <w:tab w:val="left" w:pos="1800"/>
              </w:tabs>
              <w:rPr>
                <w:rFonts w:asciiTheme="minorHAnsi" w:hAnsiTheme="minorHAnsi"/>
                <w:b/>
                <w:color w:val="FF0000"/>
                <w:sz w:val="24"/>
                <w:szCs w:val="24"/>
              </w:rPr>
            </w:pPr>
          </w:p>
        </w:tc>
      </w:tr>
      <w:tr w:rsidR="00C73B42" w:rsidRPr="009C6943" w:rsidTr="00A61669">
        <w:tc>
          <w:tcPr>
            <w:tcW w:w="0" w:type="auto"/>
            <w:gridSpan w:val="3"/>
          </w:tcPr>
          <w:p w:rsidR="00C73B42" w:rsidRPr="00C73B42" w:rsidRDefault="00C73B42" w:rsidP="00C73B42">
            <w:pPr>
              <w:pStyle w:val="BodyText2"/>
              <w:tabs>
                <w:tab w:val="clear" w:pos="540"/>
                <w:tab w:val="clear" w:pos="900"/>
                <w:tab w:val="clear" w:pos="1080"/>
              </w:tabs>
              <w:jc w:val="center"/>
              <w:rPr>
                <w:rFonts w:ascii="Microsoft Sans Serif" w:hAnsi="Microsoft Sans Serif" w:cs="Microsoft Sans Serif"/>
                <w:b/>
                <w:color w:val="FF0000"/>
                <w:sz w:val="20"/>
                <w:lang w:val="en-CA"/>
              </w:rPr>
            </w:pPr>
            <w:r w:rsidRPr="00C73B42">
              <w:rPr>
                <w:rFonts w:ascii="Microsoft Sans Serif" w:hAnsi="Microsoft Sans Serif" w:cs="Microsoft Sans Serif"/>
                <w:b/>
                <w:color w:val="FF0000"/>
                <w:sz w:val="20"/>
                <w:lang w:val="en-CA"/>
              </w:rPr>
              <w:t>No Class June 13 for reading week (June 11-14)</w:t>
            </w:r>
          </w:p>
        </w:tc>
      </w:tr>
      <w:tr w:rsidR="00346194" w:rsidRPr="009C6943" w:rsidTr="0055634E">
        <w:tc>
          <w:tcPr>
            <w:tcW w:w="0" w:type="auto"/>
          </w:tcPr>
          <w:p w:rsidR="00201AD0" w:rsidRDefault="00201AD0" w:rsidP="0055634E">
            <w:pPr>
              <w:rPr>
                <w:rFonts w:asciiTheme="minorHAnsi" w:hAnsiTheme="minorHAnsi"/>
                <w:b/>
                <w:sz w:val="24"/>
                <w:szCs w:val="24"/>
                <w:lang w:val="en-CA"/>
              </w:rPr>
            </w:pPr>
            <w:r w:rsidRPr="00526274">
              <w:rPr>
                <w:rFonts w:asciiTheme="minorHAnsi" w:hAnsiTheme="minorHAnsi"/>
                <w:b/>
                <w:sz w:val="24"/>
                <w:szCs w:val="24"/>
                <w:lang w:val="en-CA"/>
              </w:rPr>
              <w:t>Se</w:t>
            </w:r>
            <w:r>
              <w:rPr>
                <w:rFonts w:asciiTheme="minorHAnsi" w:hAnsiTheme="minorHAnsi"/>
                <w:b/>
                <w:sz w:val="24"/>
                <w:szCs w:val="24"/>
                <w:lang w:val="en-CA"/>
              </w:rPr>
              <w:t xml:space="preserve">ssion  7 </w:t>
            </w:r>
          </w:p>
          <w:p w:rsidR="00201AD0" w:rsidRDefault="00201AD0" w:rsidP="0055634E">
            <w:pPr>
              <w:rPr>
                <w:rFonts w:asciiTheme="minorHAnsi" w:hAnsiTheme="minorHAnsi"/>
                <w:b/>
                <w:sz w:val="24"/>
                <w:szCs w:val="24"/>
                <w:lang w:val="en-CA"/>
              </w:rPr>
            </w:pPr>
          </w:p>
          <w:p w:rsidR="00201AD0" w:rsidRDefault="00201AD0" w:rsidP="0055634E">
            <w:pPr>
              <w:pStyle w:val="BodyText2"/>
              <w:tabs>
                <w:tab w:val="clear" w:pos="540"/>
                <w:tab w:val="clear" w:pos="900"/>
                <w:tab w:val="clear" w:pos="1080"/>
              </w:tabs>
              <w:spacing w:line="360" w:lineRule="auto"/>
              <w:rPr>
                <w:rFonts w:asciiTheme="minorHAnsi" w:hAnsiTheme="minorHAnsi"/>
                <w:b/>
                <w:i/>
                <w:szCs w:val="24"/>
                <w:lang w:val="en-CA"/>
              </w:rPr>
            </w:pPr>
          </w:p>
        </w:tc>
        <w:tc>
          <w:tcPr>
            <w:tcW w:w="0" w:type="auto"/>
          </w:tcPr>
          <w:p w:rsidR="00201AD0" w:rsidRDefault="00201AD0" w:rsidP="0055634E">
            <w:pPr>
              <w:jc w:val="center"/>
              <w:rPr>
                <w:rFonts w:ascii="Microsoft Sans Serif" w:hAnsi="Microsoft Sans Serif" w:cs="Microsoft Sans Serif"/>
                <w:b/>
                <w:color w:val="FF0000"/>
                <w:lang w:val="en-CA"/>
              </w:rPr>
            </w:pPr>
            <w:r w:rsidRPr="00171F8E">
              <w:rPr>
                <w:rFonts w:ascii="Microsoft Sans Serif" w:hAnsi="Microsoft Sans Serif" w:cs="Microsoft Sans Serif"/>
                <w:b/>
                <w:color w:val="FF0000"/>
                <w:lang w:val="en-CA"/>
              </w:rPr>
              <w:t>Midterm Exam</w:t>
            </w:r>
            <w:r>
              <w:rPr>
                <w:rFonts w:ascii="Microsoft Sans Serif" w:hAnsi="Microsoft Sans Serif" w:cs="Microsoft Sans Serif"/>
                <w:b/>
                <w:color w:val="FF0000"/>
                <w:lang w:val="en-CA"/>
              </w:rPr>
              <w:t xml:space="preserve">, </w:t>
            </w:r>
            <w:r w:rsidR="008634EC">
              <w:rPr>
                <w:rFonts w:ascii="Microsoft Sans Serif" w:hAnsi="Microsoft Sans Serif" w:cs="Microsoft Sans Serif"/>
                <w:b/>
                <w:color w:val="FF0000"/>
                <w:lang w:val="en-CA"/>
              </w:rPr>
              <w:t xml:space="preserve"> </w:t>
            </w:r>
            <w:r w:rsidR="00C73B42">
              <w:rPr>
                <w:rFonts w:ascii="Microsoft Sans Serif" w:hAnsi="Microsoft Sans Serif" w:cs="Microsoft Sans Serif"/>
                <w:b/>
                <w:color w:val="FF0000"/>
                <w:lang w:val="en-CA"/>
              </w:rPr>
              <w:t>Thursday, June 20</w:t>
            </w:r>
            <w:r w:rsidR="001078C8">
              <w:rPr>
                <w:rFonts w:ascii="Microsoft Sans Serif" w:hAnsi="Microsoft Sans Serif" w:cs="Microsoft Sans Serif"/>
                <w:b/>
                <w:color w:val="FF0000"/>
                <w:lang w:val="en-CA"/>
              </w:rPr>
              <w:t xml:space="preserve"> </w:t>
            </w:r>
            <w:r w:rsidRPr="00171F8E">
              <w:rPr>
                <w:rFonts w:ascii="Microsoft Sans Serif" w:hAnsi="Microsoft Sans Serif" w:cs="Microsoft Sans Serif"/>
                <w:b/>
                <w:color w:val="FF0000"/>
                <w:lang w:val="en-CA"/>
              </w:rPr>
              <w:t>(C</w:t>
            </w:r>
            <w:r>
              <w:rPr>
                <w:rFonts w:ascii="Microsoft Sans Serif" w:hAnsi="Microsoft Sans Serif" w:cs="Microsoft Sans Serif"/>
                <w:b/>
                <w:color w:val="FF0000"/>
                <w:lang w:val="en-CA"/>
              </w:rPr>
              <w:t>overs Material from Sessions 1-5</w:t>
            </w:r>
            <w:r w:rsidRPr="00171F8E">
              <w:rPr>
                <w:rFonts w:ascii="Microsoft Sans Serif" w:hAnsi="Microsoft Sans Serif" w:cs="Microsoft Sans Serif"/>
                <w:b/>
                <w:color w:val="FF0000"/>
                <w:lang w:val="en-CA"/>
              </w:rPr>
              <w:t>)</w:t>
            </w:r>
            <w:r w:rsidR="008634EC">
              <w:rPr>
                <w:rFonts w:ascii="Microsoft Sans Serif" w:hAnsi="Microsoft Sans Serif" w:cs="Microsoft Sans Serif"/>
                <w:b/>
                <w:color w:val="FF0000"/>
                <w:lang w:val="en-CA"/>
              </w:rPr>
              <w:t xml:space="preserve"> </w:t>
            </w:r>
            <w:r w:rsidR="001078C8">
              <w:rPr>
                <w:rFonts w:ascii="Microsoft Sans Serif" w:hAnsi="Microsoft Sans Serif" w:cs="Microsoft Sans Serif"/>
                <w:b/>
                <w:color w:val="FF0000"/>
                <w:lang w:val="en-CA"/>
              </w:rPr>
              <w:t>During class time</w:t>
            </w:r>
            <w:r w:rsidR="008634EC">
              <w:rPr>
                <w:rFonts w:ascii="Microsoft Sans Serif" w:hAnsi="Microsoft Sans Serif" w:cs="Microsoft Sans Serif"/>
                <w:b/>
                <w:color w:val="FF0000"/>
                <w:lang w:val="en-CA"/>
              </w:rPr>
              <w:t xml:space="preserve"> </w:t>
            </w:r>
            <w:r>
              <w:rPr>
                <w:rFonts w:ascii="Microsoft Sans Serif" w:hAnsi="Microsoft Sans Serif" w:cs="Microsoft Sans Serif"/>
                <w:b/>
                <w:color w:val="FF0000"/>
                <w:lang w:val="en-CA"/>
              </w:rPr>
              <w:t xml:space="preserve"> Location TBD </w:t>
            </w:r>
          </w:p>
          <w:p w:rsidR="00201AD0" w:rsidRDefault="00201AD0" w:rsidP="0055634E">
            <w:pPr>
              <w:rPr>
                <w:rFonts w:asciiTheme="minorHAnsi" w:hAnsiTheme="minorHAnsi"/>
                <w:b/>
                <w:i/>
                <w:sz w:val="24"/>
                <w:szCs w:val="24"/>
              </w:rPr>
            </w:pPr>
          </w:p>
        </w:tc>
        <w:tc>
          <w:tcPr>
            <w:tcW w:w="0" w:type="auto"/>
          </w:tcPr>
          <w:p w:rsidR="00201AD0" w:rsidRPr="009C6943" w:rsidRDefault="00201AD0" w:rsidP="0055634E">
            <w:pPr>
              <w:pStyle w:val="BodyText2"/>
              <w:tabs>
                <w:tab w:val="clear" w:pos="540"/>
                <w:tab w:val="clear" w:pos="900"/>
                <w:tab w:val="clear" w:pos="1080"/>
              </w:tabs>
              <w:rPr>
                <w:rFonts w:asciiTheme="minorHAnsi" w:hAnsiTheme="minorHAnsi"/>
                <w:i/>
                <w:color w:val="0070C0"/>
                <w:szCs w:val="24"/>
                <w:lang w:val="en-CA"/>
              </w:rPr>
            </w:pPr>
          </w:p>
        </w:tc>
      </w:tr>
      <w:tr w:rsidR="00346194" w:rsidRPr="009C6943" w:rsidTr="0055634E">
        <w:tc>
          <w:tcPr>
            <w:tcW w:w="0" w:type="auto"/>
          </w:tcPr>
          <w:p w:rsidR="00CA20E1" w:rsidRPr="009C6943" w:rsidRDefault="00CA20E1" w:rsidP="0055634E">
            <w:pPr>
              <w:pStyle w:val="BodyText2"/>
              <w:tabs>
                <w:tab w:val="clear" w:pos="540"/>
                <w:tab w:val="clear" w:pos="900"/>
                <w:tab w:val="clear" w:pos="1080"/>
              </w:tabs>
              <w:spacing w:line="360" w:lineRule="auto"/>
              <w:rPr>
                <w:rFonts w:asciiTheme="minorHAnsi" w:hAnsiTheme="minorHAnsi"/>
                <w:b/>
                <w:i/>
                <w:szCs w:val="24"/>
                <w:lang w:val="en-CA"/>
              </w:rPr>
            </w:pPr>
            <w:r w:rsidRPr="009C6943">
              <w:rPr>
                <w:rFonts w:asciiTheme="minorHAnsi" w:hAnsiTheme="minorHAnsi"/>
                <w:b/>
                <w:i/>
                <w:szCs w:val="24"/>
                <w:lang w:val="en-CA"/>
              </w:rPr>
              <w:t xml:space="preserve">Session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4"/>
            </w:tblGrid>
            <w:tr w:rsidR="001078C8" w:rsidRPr="00283B3E" w:rsidTr="00CF3A65">
              <w:tc>
                <w:tcPr>
                  <w:tcW w:w="695"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Section</w:t>
                  </w:r>
                </w:p>
              </w:tc>
              <w:tc>
                <w:tcPr>
                  <w:tcW w:w="919"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Date</w:t>
                  </w:r>
                </w:p>
              </w:tc>
            </w:tr>
            <w:tr w:rsidR="001078C8" w:rsidRPr="00283B3E" w:rsidTr="00CF3A65">
              <w:tc>
                <w:tcPr>
                  <w:tcW w:w="695"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A&amp; B</w:t>
                  </w:r>
                </w:p>
              </w:tc>
              <w:tc>
                <w:tcPr>
                  <w:tcW w:w="919"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June 2</w:t>
                  </w:r>
                  <w:r w:rsidR="00C73B42">
                    <w:rPr>
                      <w:rFonts w:ascii="Times New Roman" w:hAnsi="Times New Roman"/>
                      <w:szCs w:val="24"/>
                      <w:lang w:val="en-CA"/>
                    </w:rPr>
                    <w:t>7</w:t>
                  </w:r>
                </w:p>
              </w:tc>
            </w:tr>
          </w:tbl>
          <w:p w:rsidR="00CA20E1" w:rsidRDefault="00CA20E1" w:rsidP="0055634E">
            <w:pPr>
              <w:pStyle w:val="BodyText2"/>
              <w:tabs>
                <w:tab w:val="clear" w:pos="540"/>
                <w:tab w:val="clear" w:pos="900"/>
                <w:tab w:val="clear" w:pos="1080"/>
              </w:tabs>
              <w:jc w:val="left"/>
              <w:rPr>
                <w:rFonts w:ascii="Times New Roman" w:hAnsi="Times New Roman"/>
                <w:szCs w:val="24"/>
                <w:lang w:val="en-CA"/>
              </w:rPr>
            </w:pPr>
          </w:p>
          <w:p w:rsidR="00CA20E1" w:rsidRPr="009C6943" w:rsidRDefault="00CA20E1" w:rsidP="0055634E">
            <w:pPr>
              <w:pStyle w:val="BodyText2"/>
              <w:tabs>
                <w:tab w:val="clear" w:pos="540"/>
                <w:tab w:val="clear" w:pos="900"/>
                <w:tab w:val="clear" w:pos="1080"/>
              </w:tabs>
              <w:spacing w:line="360" w:lineRule="auto"/>
              <w:rPr>
                <w:rFonts w:asciiTheme="minorHAnsi" w:hAnsiTheme="minorHAnsi"/>
                <w:szCs w:val="24"/>
                <w:lang w:val="en-CA"/>
              </w:rPr>
            </w:pPr>
          </w:p>
        </w:tc>
        <w:tc>
          <w:tcPr>
            <w:tcW w:w="0" w:type="auto"/>
          </w:tcPr>
          <w:p w:rsidR="00CA20E1" w:rsidRPr="009C6943" w:rsidRDefault="00CA20E1" w:rsidP="0055634E">
            <w:pPr>
              <w:rPr>
                <w:rFonts w:asciiTheme="minorHAnsi" w:hAnsiTheme="minorHAnsi"/>
                <w:b/>
                <w:i/>
                <w:sz w:val="24"/>
                <w:szCs w:val="24"/>
                <w:lang w:val="en-CA"/>
              </w:rPr>
            </w:pPr>
            <w:r w:rsidRPr="009C6943">
              <w:rPr>
                <w:rFonts w:asciiTheme="minorHAnsi" w:hAnsiTheme="minorHAnsi"/>
                <w:b/>
                <w:i/>
                <w:sz w:val="24"/>
                <w:szCs w:val="24"/>
                <w:lang w:val="en-CA"/>
              </w:rPr>
              <w:t xml:space="preserve">Sampling </w:t>
            </w:r>
          </w:p>
          <w:p w:rsidR="00CA20E1" w:rsidRPr="009C6943" w:rsidRDefault="00CA20E1" w:rsidP="0055634E">
            <w:pPr>
              <w:numPr>
                <w:ilvl w:val="0"/>
                <w:numId w:val="24"/>
              </w:numPr>
              <w:rPr>
                <w:rFonts w:asciiTheme="minorHAnsi" w:hAnsiTheme="minorHAnsi"/>
                <w:b/>
                <w:i/>
                <w:sz w:val="24"/>
                <w:szCs w:val="24"/>
                <w:lang w:val="en-CA"/>
              </w:rPr>
            </w:pPr>
            <w:r w:rsidRPr="009C6943">
              <w:rPr>
                <w:rFonts w:asciiTheme="minorHAnsi" w:hAnsiTheme="minorHAnsi"/>
                <w:sz w:val="24"/>
                <w:szCs w:val="24"/>
              </w:rPr>
              <w:t>Explain the concept of representative sampling and the risks of sampling.</w:t>
            </w:r>
          </w:p>
          <w:p w:rsidR="00CA20E1" w:rsidRPr="009C6943" w:rsidRDefault="00CA20E1" w:rsidP="0055634E">
            <w:pPr>
              <w:numPr>
                <w:ilvl w:val="0"/>
                <w:numId w:val="24"/>
              </w:numPr>
              <w:rPr>
                <w:rFonts w:asciiTheme="minorHAnsi" w:hAnsiTheme="minorHAnsi"/>
                <w:b/>
                <w:i/>
                <w:sz w:val="24"/>
                <w:szCs w:val="24"/>
                <w:lang w:val="en-CA"/>
              </w:rPr>
            </w:pPr>
            <w:r w:rsidRPr="009C6943">
              <w:rPr>
                <w:rFonts w:asciiTheme="minorHAnsi" w:hAnsiTheme="minorHAnsi"/>
                <w:sz w:val="24"/>
                <w:szCs w:val="24"/>
              </w:rPr>
              <w:t>Distinguish between statistical versus nonstatistical sampling.</w:t>
            </w:r>
          </w:p>
          <w:p w:rsidR="00CA20E1" w:rsidRPr="009C6943" w:rsidRDefault="00CA20E1" w:rsidP="0055634E">
            <w:pPr>
              <w:numPr>
                <w:ilvl w:val="0"/>
                <w:numId w:val="24"/>
              </w:numPr>
              <w:rPr>
                <w:rFonts w:asciiTheme="minorHAnsi" w:hAnsiTheme="minorHAnsi"/>
                <w:b/>
                <w:i/>
                <w:sz w:val="24"/>
                <w:szCs w:val="24"/>
                <w:lang w:val="en-CA"/>
              </w:rPr>
            </w:pPr>
            <w:r w:rsidRPr="009C6943">
              <w:rPr>
                <w:rFonts w:asciiTheme="minorHAnsi" w:hAnsiTheme="minorHAnsi"/>
                <w:sz w:val="24"/>
                <w:szCs w:val="24"/>
              </w:rPr>
              <w:t>Develop an appropriate sampling strategy for tests of controls</w:t>
            </w:r>
          </w:p>
          <w:p w:rsidR="00CA20E1" w:rsidRPr="009C6943" w:rsidRDefault="00CA20E1" w:rsidP="0055634E">
            <w:pPr>
              <w:numPr>
                <w:ilvl w:val="0"/>
                <w:numId w:val="24"/>
              </w:numPr>
              <w:rPr>
                <w:rFonts w:asciiTheme="minorHAnsi" w:hAnsiTheme="minorHAnsi"/>
                <w:b/>
                <w:i/>
                <w:sz w:val="24"/>
                <w:szCs w:val="24"/>
                <w:lang w:val="en-CA"/>
              </w:rPr>
            </w:pPr>
            <w:r w:rsidRPr="009C6943">
              <w:rPr>
                <w:rFonts w:asciiTheme="minorHAnsi" w:hAnsiTheme="minorHAnsi"/>
                <w:sz w:val="24"/>
                <w:szCs w:val="24"/>
              </w:rPr>
              <w:t>Develop an appropriate sampling strategy for substantive tests of details.</w:t>
            </w:r>
          </w:p>
          <w:p w:rsidR="00CA20E1" w:rsidRPr="009C6943" w:rsidRDefault="00CA20E1" w:rsidP="0055634E">
            <w:pPr>
              <w:numPr>
                <w:ilvl w:val="0"/>
                <w:numId w:val="24"/>
              </w:numPr>
              <w:rPr>
                <w:rFonts w:asciiTheme="minorHAnsi" w:hAnsiTheme="minorHAnsi"/>
                <w:b/>
                <w:i/>
                <w:sz w:val="24"/>
                <w:szCs w:val="24"/>
                <w:lang w:val="en-CA"/>
              </w:rPr>
            </w:pPr>
            <w:r w:rsidRPr="009C6943">
              <w:rPr>
                <w:rFonts w:asciiTheme="minorHAnsi" w:hAnsiTheme="minorHAnsi"/>
                <w:sz w:val="24"/>
                <w:szCs w:val="24"/>
              </w:rPr>
              <w:t xml:space="preserve">Apply professional judgment to evaluate control tests and conclude on effectiveness of internal controls. </w:t>
            </w:r>
          </w:p>
          <w:p w:rsidR="00CA20E1" w:rsidRPr="009C6943" w:rsidRDefault="00CA20E1" w:rsidP="0055634E">
            <w:pPr>
              <w:numPr>
                <w:ilvl w:val="0"/>
                <w:numId w:val="24"/>
              </w:numPr>
              <w:rPr>
                <w:rFonts w:asciiTheme="minorHAnsi" w:hAnsiTheme="minorHAnsi"/>
                <w:b/>
                <w:i/>
                <w:sz w:val="24"/>
                <w:szCs w:val="24"/>
                <w:lang w:val="en-CA"/>
              </w:rPr>
            </w:pPr>
            <w:r w:rsidRPr="009C6943">
              <w:rPr>
                <w:rFonts w:asciiTheme="minorHAnsi" w:hAnsiTheme="minorHAnsi"/>
                <w:sz w:val="24"/>
                <w:szCs w:val="24"/>
              </w:rPr>
              <w:t xml:space="preserve">Apply professional judgment to evaluate substantive tests and conclude on account balances. </w:t>
            </w:r>
          </w:p>
          <w:p w:rsidR="00CA20E1" w:rsidRPr="009C6943" w:rsidRDefault="00CA20E1" w:rsidP="0055634E">
            <w:pPr>
              <w:pStyle w:val="BodyText2"/>
              <w:tabs>
                <w:tab w:val="clear" w:pos="540"/>
                <w:tab w:val="clear" w:pos="900"/>
                <w:tab w:val="clear" w:pos="1080"/>
              </w:tabs>
              <w:rPr>
                <w:rFonts w:asciiTheme="minorHAnsi" w:hAnsiTheme="minorHAnsi"/>
                <w:b/>
                <w:i/>
                <w:szCs w:val="24"/>
                <w:lang w:val="en-CA"/>
              </w:rPr>
            </w:pPr>
          </w:p>
        </w:tc>
        <w:tc>
          <w:tcPr>
            <w:tcW w:w="0" w:type="auto"/>
          </w:tcPr>
          <w:p w:rsidR="00CA20E1" w:rsidRPr="009C6943" w:rsidRDefault="00CA20E1" w:rsidP="0055634E">
            <w:pPr>
              <w:pStyle w:val="BodyText2"/>
              <w:tabs>
                <w:tab w:val="clear" w:pos="540"/>
                <w:tab w:val="clear" w:pos="900"/>
                <w:tab w:val="clear" w:pos="1080"/>
              </w:tabs>
              <w:rPr>
                <w:rFonts w:asciiTheme="minorHAnsi" w:hAnsiTheme="minorHAnsi"/>
                <w:i/>
                <w:color w:val="0070C0"/>
                <w:szCs w:val="24"/>
                <w:lang w:val="en-CA"/>
              </w:rPr>
            </w:pPr>
            <w:r w:rsidRPr="009C6943">
              <w:rPr>
                <w:rFonts w:asciiTheme="minorHAnsi" w:hAnsiTheme="minorHAnsi"/>
                <w:i/>
                <w:color w:val="0070C0"/>
                <w:szCs w:val="24"/>
                <w:lang w:val="en-CA"/>
              </w:rPr>
              <w:t>Required reading</w:t>
            </w:r>
          </w:p>
          <w:p w:rsidR="00CA20E1" w:rsidRPr="009C6943" w:rsidRDefault="00CA20E1" w:rsidP="0055634E">
            <w:pPr>
              <w:rPr>
                <w:rFonts w:asciiTheme="minorHAnsi" w:hAnsiTheme="minorHAnsi"/>
                <w:color w:val="000000"/>
                <w:sz w:val="24"/>
                <w:szCs w:val="24"/>
              </w:rPr>
            </w:pPr>
            <w:r w:rsidRPr="009C6943">
              <w:rPr>
                <w:rFonts w:asciiTheme="minorHAnsi" w:hAnsiTheme="minorHAnsi"/>
                <w:color w:val="000000"/>
                <w:sz w:val="24"/>
                <w:szCs w:val="24"/>
              </w:rPr>
              <w:t>Chapter 11 – Audit Sampling Concepts</w:t>
            </w:r>
          </w:p>
          <w:p w:rsidR="00CA20E1" w:rsidRPr="009C6943" w:rsidRDefault="00CA20E1" w:rsidP="0055634E">
            <w:pPr>
              <w:tabs>
                <w:tab w:val="left" w:pos="1800"/>
              </w:tabs>
              <w:rPr>
                <w:rFonts w:asciiTheme="minorHAnsi" w:hAnsiTheme="minorHAnsi"/>
                <w:b/>
                <w:color w:val="4F6228"/>
                <w:sz w:val="24"/>
                <w:szCs w:val="24"/>
                <w:lang w:val="en-CA"/>
              </w:rPr>
            </w:pPr>
          </w:p>
          <w:p w:rsidR="00CA20E1" w:rsidRPr="009C6943" w:rsidRDefault="00CA20E1" w:rsidP="0055634E">
            <w:pPr>
              <w:rPr>
                <w:rFonts w:asciiTheme="minorHAnsi" w:hAnsiTheme="minorHAnsi"/>
                <w:color w:val="0070C0"/>
                <w:sz w:val="24"/>
                <w:szCs w:val="24"/>
              </w:rPr>
            </w:pPr>
            <w:r w:rsidRPr="009C6943">
              <w:rPr>
                <w:rFonts w:asciiTheme="minorHAnsi" w:hAnsiTheme="minorHAnsi"/>
                <w:i/>
                <w:color w:val="0070C0"/>
                <w:sz w:val="24"/>
                <w:szCs w:val="24"/>
              </w:rPr>
              <w:t>Discussion/practice questions</w:t>
            </w:r>
          </w:p>
          <w:p w:rsidR="00CA20E1" w:rsidRPr="009C6943" w:rsidRDefault="00CA20E1" w:rsidP="0055634E">
            <w:pPr>
              <w:rPr>
                <w:rFonts w:asciiTheme="minorHAnsi" w:hAnsiTheme="minorHAnsi"/>
                <w:b/>
                <w:color w:val="4F6228"/>
                <w:sz w:val="24"/>
                <w:szCs w:val="24"/>
                <w:lang w:val="en-CA"/>
              </w:rPr>
            </w:pPr>
            <w:r w:rsidRPr="009C6943">
              <w:rPr>
                <w:rFonts w:asciiTheme="minorHAnsi" w:hAnsiTheme="minorHAnsi"/>
                <w:color w:val="000000"/>
                <w:sz w:val="24"/>
                <w:szCs w:val="24"/>
              </w:rPr>
              <w:t xml:space="preserve">Textbook: </w:t>
            </w:r>
            <w:r>
              <w:rPr>
                <w:rFonts w:asciiTheme="minorHAnsi" w:hAnsiTheme="minorHAnsi"/>
                <w:color w:val="000000"/>
                <w:sz w:val="24"/>
                <w:szCs w:val="24"/>
              </w:rPr>
              <w:t xml:space="preserve">11-29, </w:t>
            </w:r>
            <w:r w:rsidRPr="009C6943">
              <w:rPr>
                <w:rFonts w:asciiTheme="minorHAnsi" w:hAnsiTheme="minorHAnsi"/>
                <w:color w:val="000000"/>
                <w:sz w:val="24"/>
                <w:szCs w:val="24"/>
              </w:rPr>
              <w:t>11-33, 11-35</w:t>
            </w:r>
            <w:r>
              <w:rPr>
                <w:rFonts w:asciiTheme="minorHAnsi" w:hAnsiTheme="minorHAnsi"/>
                <w:color w:val="000000"/>
                <w:sz w:val="24"/>
                <w:szCs w:val="24"/>
              </w:rPr>
              <w:t>, 11-40</w:t>
            </w:r>
          </w:p>
          <w:p w:rsidR="00CA20E1" w:rsidRPr="009C6943" w:rsidRDefault="00CA20E1" w:rsidP="0055634E">
            <w:pPr>
              <w:rPr>
                <w:rFonts w:asciiTheme="minorHAnsi" w:hAnsiTheme="minorHAnsi"/>
                <w:color w:val="000000"/>
                <w:sz w:val="24"/>
                <w:szCs w:val="24"/>
              </w:rPr>
            </w:pPr>
          </w:p>
          <w:p w:rsidR="00CA20E1" w:rsidRPr="009C6943" w:rsidRDefault="00CA20E1" w:rsidP="0055634E">
            <w:pPr>
              <w:rPr>
                <w:rFonts w:asciiTheme="minorHAnsi" w:hAnsiTheme="minorHAnsi"/>
                <w:i/>
                <w:color w:val="0070C0"/>
                <w:sz w:val="24"/>
                <w:szCs w:val="24"/>
              </w:rPr>
            </w:pPr>
            <w:r w:rsidRPr="009C6943">
              <w:rPr>
                <w:rFonts w:asciiTheme="minorHAnsi" w:hAnsiTheme="minorHAnsi"/>
                <w:i/>
                <w:color w:val="0070C0"/>
                <w:sz w:val="24"/>
                <w:szCs w:val="24"/>
              </w:rPr>
              <w:t>Recommended reading</w:t>
            </w:r>
          </w:p>
          <w:p w:rsidR="00CA20E1" w:rsidRPr="009C6943" w:rsidRDefault="00CA20E1" w:rsidP="0055634E">
            <w:pPr>
              <w:rPr>
                <w:rFonts w:asciiTheme="minorHAnsi" w:hAnsiTheme="minorHAnsi"/>
                <w:sz w:val="24"/>
                <w:szCs w:val="24"/>
              </w:rPr>
            </w:pPr>
            <w:r w:rsidRPr="009C6943">
              <w:rPr>
                <w:rFonts w:asciiTheme="minorHAnsi" w:hAnsiTheme="minorHAnsi"/>
                <w:sz w:val="24"/>
                <w:szCs w:val="24"/>
              </w:rPr>
              <w:t>CPA Handbook: CAS 265, 530</w:t>
            </w:r>
          </w:p>
          <w:p w:rsidR="00CA20E1" w:rsidRPr="009C6943" w:rsidRDefault="00CA20E1" w:rsidP="0055634E">
            <w:pPr>
              <w:rPr>
                <w:rFonts w:asciiTheme="minorHAnsi" w:hAnsiTheme="minorHAnsi"/>
                <w:sz w:val="24"/>
                <w:szCs w:val="24"/>
              </w:rPr>
            </w:pPr>
          </w:p>
          <w:p w:rsidR="00CA20E1" w:rsidRPr="009C6943" w:rsidRDefault="00CA20E1" w:rsidP="0055634E">
            <w:pPr>
              <w:rPr>
                <w:rFonts w:asciiTheme="minorHAnsi" w:hAnsiTheme="minorHAnsi"/>
                <w:color w:val="000000"/>
                <w:sz w:val="24"/>
                <w:szCs w:val="24"/>
              </w:rPr>
            </w:pPr>
            <w:r w:rsidRPr="009C6943">
              <w:rPr>
                <w:rFonts w:asciiTheme="minorHAnsi" w:hAnsiTheme="minorHAnsi"/>
                <w:color w:val="000000"/>
                <w:sz w:val="24"/>
                <w:szCs w:val="24"/>
              </w:rPr>
              <w:t xml:space="preserve">Moodle Website:  </w:t>
            </w:r>
          </w:p>
          <w:p w:rsidR="00CA20E1" w:rsidRPr="009C6943" w:rsidRDefault="00CA20E1" w:rsidP="0055634E">
            <w:pPr>
              <w:rPr>
                <w:rFonts w:asciiTheme="minorHAnsi" w:hAnsiTheme="minorHAnsi"/>
                <w:color w:val="000000"/>
                <w:sz w:val="24"/>
                <w:szCs w:val="24"/>
              </w:rPr>
            </w:pPr>
            <w:r w:rsidRPr="009C6943">
              <w:rPr>
                <w:rFonts w:asciiTheme="minorHAnsi" w:hAnsiTheme="minorHAnsi"/>
                <w:color w:val="000000"/>
                <w:sz w:val="24"/>
                <w:szCs w:val="24"/>
              </w:rPr>
              <w:t>Packet</w:t>
            </w:r>
          </w:p>
          <w:p w:rsidR="00CA20E1" w:rsidRPr="009C6943" w:rsidRDefault="00CA20E1" w:rsidP="0055634E">
            <w:pPr>
              <w:rPr>
                <w:rFonts w:asciiTheme="minorHAnsi" w:hAnsiTheme="minorHAnsi"/>
                <w:color w:val="4F6228"/>
                <w:sz w:val="24"/>
                <w:szCs w:val="24"/>
                <w:lang w:val="en-CA"/>
              </w:rPr>
            </w:pPr>
            <w:r w:rsidRPr="009C6943">
              <w:rPr>
                <w:rFonts w:asciiTheme="minorHAnsi" w:hAnsiTheme="minorHAnsi"/>
                <w:color w:val="000000" w:themeColor="text1"/>
                <w:sz w:val="24"/>
                <w:szCs w:val="24"/>
                <w:lang w:val="en-CA"/>
              </w:rPr>
              <w:t>Cora Hardware</w:t>
            </w:r>
          </w:p>
        </w:tc>
      </w:tr>
      <w:tr w:rsidR="00346194" w:rsidRPr="009C6943" w:rsidTr="0055634E">
        <w:tc>
          <w:tcPr>
            <w:tcW w:w="0" w:type="auto"/>
          </w:tcPr>
          <w:p w:rsidR="00CA20E1" w:rsidRDefault="00CA20E1" w:rsidP="0055634E">
            <w:pPr>
              <w:pStyle w:val="BodyText2"/>
              <w:tabs>
                <w:tab w:val="clear" w:pos="540"/>
                <w:tab w:val="clear" w:pos="900"/>
                <w:tab w:val="clear" w:pos="1080"/>
              </w:tabs>
              <w:rPr>
                <w:rFonts w:asciiTheme="minorHAnsi" w:hAnsiTheme="minorHAnsi"/>
                <w:b/>
                <w:i/>
                <w:szCs w:val="24"/>
                <w:lang w:val="en-CA"/>
              </w:rPr>
            </w:pPr>
            <w:r w:rsidRPr="009C6943">
              <w:rPr>
                <w:rFonts w:asciiTheme="minorHAnsi" w:hAnsiTheme="minorHAnsi"/>
                <w:b/>
                <w:i/>
                <w:szCs w:val="24"/>
                <w:lang w:val="en-CA"/>
              </w:rPr>
              <w:t xml:space="preserve">Session 9 </w:t>
            </w:r>
          </w:p>
          <w:p w:rsidR="001078C8" w:rsidRPr="009C6943" w:rsidRDefault="001078C8" w:rsidP="0055634E">
            <w:pPr>
              <w:pStyle w:val="BodyText2"/>
              <w:tabs>
                <w:tab w:val="clear" w:pos="540"/>
                <w:tab w:val="clear" w:pos="900"/>
                <w:tab w:val="clear" w:pos="1080"/>
              </w:tabs>
              <w:rPr>
                <w:rFonts w:asciiTheme="minorHAnsi" w:hAnsiTheme="minorHAnsi"/>
                <w:b/>
                <w:i/>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4"/>
            </w:tblGrid>
            <w:tr w:rsidR="001078C8" w:rsidRPr="00283B3E" w:rsidTr="00CF3A65">
              <w:tc>
                <w:tcPr>
                  <w:tcW w:w="695"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Section</w:t>
                  </w:r>
                </w:p>
              </w:tc>
              <w:tc>
                <w:tcPr>
                  <w:tcW w:w="919"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Date</w:t>
                  </w:r>
                </w:p>
              </w:tc>
            </w:tr>
            <w:tr w:rsidR="001078C8" w:rsidRPr="00283B3E" w:rsidTr="00CF3A65">
              <w:tc>
                <w:tcPr>
                  <w:tcW w:w="695"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A&amp; B</w:t>
                  </w:r>
                </w:p>
              </w:tc>
              <w:tc>
                <w:tcPr>
                  <w:tcW w:w="919"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J</w:t>
                  </w:r>
                  <w:r w:rsidR="00C73B42">
                    <w:rPr>
                      <w:rFonts w:ascii="Times New Roman" w:hAnsi="Times New Roman"/>
                      <w:szCs w:val="24"/>
                      <w:lang w:val="en-CA"/>
                    </w:rPr>
                    <w:t>uly 4</w:t>
                  </w:r>
                </w:p>
              </w:tc>
            </w:tr>
          </w:tbl>
          <w:p w:rsidR="00CA20E1" w:rsidRPr="009C6943" w:rsidRDefault="00CA20E1" w:rsidP="0055634E">
            <w:pPr>
              <w:pStyle w:val="BodyText2"/>
              <w:tabs>
                <w:tab w:val="clear" w:pos="540"/>
              </w:tabs>
              <w:jc w:val="left"/>
              <w:rPr>
                <w:rFonts w:asciiTheme="minorHAnsi" w:hAnsiTheme="minorHAnsi"/>
                <w:b/>
                <w:szCs w:val="24"/>
                <w:lang w:val="en-CA"/>
              </w:rPr>
            </w:pPr>
          </w:p>
          <w:p w:rsidR="00CA20E1" w:rsidRPr="009C6943" w:rsidRDefault="00CA20E1" w:rsidP="0055634E">
            <w:pPr>
              <w:pStyle w:val="BodyText2"/>
              <w:tabs>
                <w:tab w:val="clear" w:pos="540"/>
              </w:tabs>
              <w:jc w:val="left"/>
              <w:rPr>
                <w:rFonts w:asciiTheme="minorHAnsi" w:hAnsiTheme="minorHAnsi"/>
                <w:b/>
                <w:szCs w:val="24"/>
                <w:lang w:val="en-CA"/>
              </w:rPr>
            </w:pPr>
          </w:p>
          <w:p w:rsidR="00CA20E1" w:rsidRPr="009C6943" w:rsidRDefault="00CA20E1" w:rsidP="0055634E">
            <w:pPr>
              <w:pStyle w:val="BodyText2"/>
              <w:tabs>
                <w:tab w:val="clear" w:pos="540"/>
              </w:tabs>
              <w:jc w:val="left"/>
              <w:rPr>
                <w:rFonts w:asciiTheme="minorHAnsi" w:hAnsiTheme="minorHAnsi"/>
                <w:b/>
                <w:szCs w:val="24"/>
                <w:lang w:val="en-CA"/>
              </w:rPr>
            </w:pPr>
          </w:p>
        </w:tc>
        <w:tc>
          <w:tcPr>
            <w:tcW w:w="0" w:type="auto"/>
          </w:tcPr>
          <w:p w:rsidR="00CA20E1" w:rsidRPr="009C6943" w:rsidRDefault="00CA20E1" w:rsidP="0055634E">
            <w:pPr>
              <w:pStyle w:val="BodyText2"/>
              <w:tabs>
                <w:tab w:val="clear" w:pos="540"/>
                <w:tab w:val="clear" w:pos="900"/>
                <w:tab w:val="clear" w:pos="1080"/>
              </w:tabs>
              <w:rPr>
                <w:rFonts w:asciiTheme="minorHAnsi" w:hAnsiTheme="minorHAnsi"/>
                <w:b/>
                <w:i/>
                <w:szCs w:val="24"/>
                <w:lang w:val="en-CA"/>
              </w:rPr>
            </w:pPr>
            <w:r w:rsidRPr="009C6943">
              <w:rPr>
                <w:rFonts w:asciiTheme="minorHAnsi" w:hAnsiTheme="minorHAnsi"/>
                <w:b/>
                <w:i/>
                <w:szCs w:val="24"/>
                <w:lang w:val="en-CA"/>
              </w:rPr>
              <w:t>Developing a Risk Response for the Revenue Cycle</w:t>
            </w:r>
          </w:p>
          <w:p w:rsidR="00CA20E1" w:rsidRPr="009C6943" w:rsidRDefault="00CA20E1" w:rsidP="0055634E">
            <w:pPr>
              <w:pStyle w:val="BodyText2"/>
              <w:tabs>
                <w:tab w:val="clear" w:pos="540"/>
                <w:tab w:val="clear" w:pos="900"/>
                <w:tab w:val="clear" w:pos="1080"/>
              </w:tabs>
              <w:rPr>
                <w:rFonts w:asciiTheme="minorHAnsi" w:hAnsiTheme="minorHAnsi"/>
                <w:b/>
                <w:szCs w:val="24"/>
                <w:u w:val="single"/>
                <w:lang w:val="en-CA"/>
              </w:rPr>
            </w:pPr>
          </w:p>
          <w:p w:rsidR="00CA20E1" w:rsidRPr="009C6943" w:rsidRDefault="00CA20E1" w:rsidP="0055634E">
            <w:pPr>
              <w:pStyle w:val="BodyText2"/>
              <w:tabs>
                <w:tab w:val="clear" w:pos="540"/>
                <w:tab w:val="clear" w:pos="900"/>
                <w:tab w:val="clear" w:pos="1080"/>
              </w:tabs>
              <w:rPr>
                <w:rFonts w:asciiTheme="minorHAnsi" w:hAnsiTheme="minorHAnsi"/>
                <w:b/>
                <w:szCs w:val="24"/>
                <w:lang w:val="en-CA"/>
              </w:rPr>
            </w:pPr>
            <w:r w:rsidRPr="009C6943">
              <w:rPr>
                <w:rFonts w:asciiTheme="minorHAnsi" w:hAnsiTheme="minorHAnsi"/>
                <w:b/>
                <w:szCs w:val="24"/>
                <w:lang w:val="en-CA"/>
              </w:rPr>
              <w:t>Learning Objectives:</w:t>
            </w:r>
          </w:p>
          <w:p w:rsidR="00CA20E1" w:rsidRPr="009C6943" w:rsidRDefault="00CA20E1" w:rsidP="0055634E">
            <w:pPr>
              <w:pStyle w:val="BodyText2"/>
              <w:tabs>
                <w:tab w:val="clear" w:pos="540"/>
                <w:tab w:val="clear" w:pos="900"/>
                <w:tab w:val="clear" w:pos="1080"/>
              </w:tabs>
              <w:rPr>
                <w:rFonts w:asciiTheme="minorHAnsi" w:hAnsiTheme="minorHAnsi"/>
                <w:b/>
                <w:szCs w:val="24"/>
                <w:lang w:val="en-CA"/>
              </w:rPr>
            </w:pPr>
          </w:p>
          <w:p w:rsidR="00CA20E1" w:rsidRPr="009C6943" w:rsidRDefault="00CA20E1" w:rsidP="0055634E">
            <w:pPr>
              <w:pStyle w:val="BodyText2"/>
              <w:numPr>
                <w:ilvl w:val="0"/>
                <w:numId w:val="9"/>
              </w:numPr>
              <w:rPr>
                <w:rFonts w:asciiTheme="minorHAnsi" w:hAnsiTheme="minorHAnsi"/>
                <w:color w:val="000000"/>
                <w:szCs w:val="24"/>
                <w:lang w:val="en-CA"/>
              </w:rPr>
            </w:pPr>
            <w:r w:rsidRPr="009C6943">
              <w:rPr>
                <w:rFonts w:asciiTheme="minorHAnsi" w:hAnsiTheme="minorHAnsi"/>
                <w:color w:val="000000"/>
                <w:szCs w:val="24"/>
              </w:rPr>
              <w:t>Identify the accounts and the classes of transactions in the revenue cycle.</w:t>
            </w:r>
          </w:p>
          <w:p w:rsidR="00CA20E1" w:rsidRPr="009C6943" w:rsidRDefault="00CA20E1" w:rsidP="0055634E">
            <w:pPr>
              <w:pStyle w:val="BodyText2"/>
              <w:numPr>
                <w:ilvl w:val="0"/>
                <w:numId w:val="9"/>
              </w:numPr>
              <w:rPr>
                <w:rFonts w:asciiTheme="minorHAnsi" w:hAnsiTheme="minorHAnsi"/>
                <w:color w:val="000000"/>
                <w:szCs w:val="24"/>
                <w:lang w:val="en-CA"/>
              </w:rPr>
            </w:pPr>
            <w:r w:rsidRPr="009C6943">
              <w:rPr>
                <w:rFonts w:asciiTheme="minorHAnsi" w:hAnsiTheme="minorHAnsi"/>
                <w:color w:val="000000"/>
                <w:szCs w:val="24"/>
              </w:rPr>
              <w:t>Assess inherent risk and fraud risk for the revenue  cycle.</w:t>
            </w:r>
          </w:p>
          <w:p w:rsidR="00CA20E1" w:rsidRPr="009C6943" w:rsidRDefault="00CA20E1" w:rsidP="0055634E">
            <w:pPr>
              <w:pStyle w:val="BodyText2"/>
              <w:numPr>
                <w:ilvl w:val="0"/>
                <w:numId w:val="9"/>
              </w:numPr>
              <w:tabs>
                <w:tab w:val="clear" w:pos="900"/>
                <w:tab w:val="clear" w:pos="1080"/>
              </w:tabs>
              <w:jc w:val="left"/>
              <w:rPr>
                <w:rFonts w:asciiTheme="minorHAnsi" w:hAnsiTheme="minorHAnsi"/>
                <w:color w:val="000000"/>
                <w:szCs w:val="24"/>
              </w:rPr>
            </w:pPr>
            <w:r w:rsidRPr="009C6943">
              <w:rPr>
                <w:rFonts w:asciiTheme="minorHAnsi" w:hAnsiTheme="minorHAnsi"/>
                <w:color w:val="000000"/>
                <w:szCs w:val="24"/>
              </w:rPr>
              <w:t xml:space="preserve">Understand key controls for the revenue cycle </w:t>
            </w:r>
            <w:r w:rsidRPr="009C6943">
              <w:rPr>
                <w:rFonts w:asciiTheme="minorHAnsi" w:hAnsiTheme="minorHAnsi"/>
                <w:color w:val="000000"/>
                <w:szCs w:val="24"/>
              </w:rPr>
              <w:tab/>
              <w:t>and design and perform tests of controls</w:t>
            </w:r>
          </w:p>
          <w:p w:rsidR="00CA20E1" w:rsidRPr="009C6943" w:rsidRDefault="00CA20E1" w:rsidP="0055634E">
            <w:pPr>
              <w:pStyle w:val="BodyText2"/>
              <w:numPr>
                <w:ilvl w:val="0"/>
                <w:numId w:val="9"/>
              </w:numPr>
              <w:rPr>
                <w:rFonts w:asciiTheme="minorHAnsi" w:hAnsiTheme="minorHAnsi"/>
                <w:color w:val="000000"/>
                <w:szCs w:val="24"/>
                <w:lang w:val="en-CA"/>
              </w:rPr>
            </w:pPr>
            <w:r w:rsidRPr="009C6943">
              <w:rPr>
                <w:rFonts w:asciiTheme="minorHAnsi" w:hAnsiTheme="minorHAnsi"/>
                <w:color w:val="000000"/>
                <w:szCs w:val="24"/>
              </w:rPr>
              <w:t>Design and perform substantive analytical procedures for the accounts in the revenue cycle.</w:t>
            </w:r>
          </w:p>
          <w:p w:rsidR="00CA20E1" w:rsidRPr="009C6943" w:rsidRDefault="00CA20E1" w:rsidP="0055634E">
            <w:pPr>
              <w:pStyle w:val="BodyText2"/>
              <w:numPr>
                <w:ilvl w:val="0"/>
                <w:numId w:val="9"/>
              </w:numPr>
              <w:rPr>
                <w:rFonts w:asciiTheme="minorHAnsi" w:hAnsiTheme="minorHAnsi"/>
                <w:color w:val="000000"/>
                <w:szCs w:val="24"/>
                <w:lang w:val="en-CA"/>
              </w:rPr>
            </w:pPr>
            <w:r w:rsidRPr="009C6943">
              <w:rPr>
                <w:rFonts w:asciiTheme="minorHAnsi" w:hAnsiTheme="minorHAnsi"/>
                <w:color w:val="000000"/>
                <w:szCs w:val="24"/>
              </w:rPr>
              <w:t xml:space="preserve">Design and perform substantive tests for revenue </w:t>
            </w:r>
            <w:r w:rsidRPr="009C6943">
              <w:rPr>
                <w:rFonts w:asciiTheme="minorHAnsi" w:hAnsiTheme="minorHAnsi"/>
                <w:color w:val="000000"/>
                <w:szCs w:val="24"/>
              </w:rPr>
              <w:tab/>
              <w:t>accounts and assertions.</w:t>
            </w:r>
          </w:p>
          <w:p w:rsidR="00CA20E1" w:rsidRPr="009C6943" w:rsidRDefault="00CA20E1" w:rsidP="0055634E">
            <w:pPr>
              <w:pStyle w:val="BodyText2"/>
              <w:numPr>
                <w:ilvl w:val="0"/>
                <w:numId w:val="9"/>
              </w:numPr>
              <w:rPr>
                <w:rFonts w:asciiTheme="minorHAnsi" w:hAnsiTheme="minorHAnsi"/>
                <w:color w:val="000000"/>
                <w:szCs w:val="24"/>
                <w:lang w:val="en-CA"/>
              </w:rPr>
            </w:pPr>
            <w:r w:rsidRPr="009C6943">
              <w:rPr>
                <w:rFonts w:asciiTheme="minorHAnsi" w:hAnsiTheme="minorHAnsi"/>
                <w:color w:val="000000"/>
                <w:szCs w:val="24"/>
              </w:rPr>
              <w:t xml:space="preserve">Design and perform substantive tests of details </w:t>
            </w:r>
            <w:r w:rsidRPr="009C6943">
              <w:rPr>
                <w:rFonts w:asciiTheme="minorHAnsi" w:hAnsiTheme="minorHAnsi"/>
                <w:color w:val="000000"/>
                <w:szCs w:val="24"/>
              </w:rPr>
              <w:tab/>
              <w:t>for accounts receivable.</w:t>
            </w:r>
          </w:p>
          <w:p w:rsidR="00CA20E1" w:rsidRPr="009C6943" w:rsidRDefault="00CA20E1" w:rsidP="0055634E">
            <w:pPr>
              <w:pStyle w:val="BodyText2"/>
              <w:numPr>
                <w:ilvl w:val="0"/>
                <w:numId w:val="9"/>
              </w:numPr>
              <w:rPr>
                <w:rFonts w:asciiTheme="minorHAnsi" w:hAnsiTheme="minorHAnsi"/>
                <w:color w:val="000000"/>
                <w:szCs w:val="24"/>
                <w:lang w:val="en-CA"/>
              </w:rPr>
            </w:pPr>
            <w:r w:rsidRPr="009C6943">
              <w:rPr>
                <w:rFonts w:asciiTheme="minorHAnsi" w:hAnsiTheme="minorHAnsi"/>
                <w:color w:val="000000"/>
                <w:szCs w:val="24"/>
              </w:rPr>
              <w:t>Obtain and evaluate accounts receivable confirmations.</w:t>
            </w:r>
          </w:p>
          <w:p w:rsidR="00CA20E1" w:rsidRPr="009C6943" w:rsidRDefault="00CA20E1" w:rsidP="0055634E">
            <w:pPr>
              <w:pStyle w:val="BodyText2"/>
              <w:numPr>
                <w:ilvl w:val="0"/>
                <w:numId w:val="9"/>
              </w:numPr>
              <w:tabs>
                <w:tab w:val="clear" w:pos="900"/>
                <w:tab w:val="clear" w:pos="1080"/>
              </w:tabs>
              <w:jc w:val="left"/>
              <w:rPr>
                <w:rFonts w:asciiTheme="minorHAnsi" w:hAnsiTheme="minorHAnsi"/>
                <w:color w:val="000000"/>
                <w:szCs w:val="24"/>
              </w:rPr>
            </w:pPr>
            <w:r w:rsidRPr="009C6943">
              <w:rPr>
                <w:rFonts w:asciiTheme="minorHAnsi" w:hAnsiTheme="minorHAnsi"/>
                <w:color w:val="000000"/>
                <w:szCs w:val="24"/>
              </w:rPr>
              <w:t xml:space="preserve"> Use professional judgment to develop a risk-based audit strategy for revenue</w:t>
            </w:r>
          </w:p>
        </w:tc>
        <w:tc>
          <w:tcPr>
            <w:tcW w:w="0" w:type="auto"/>
          </w:tcPr>
          <w:p w:rsidR="00CA20E1" w:rsidRPr="009C6943" w:rsidRDefault="00CA20E1" w:rsidP="0055634E">
            <w:pPr>
              <w:pStyle w:val="BodyText2"/>
              <w:tabs>
                <w:tab w:val="clear" w:pos="540"/>
                <w:tab w:val="clear" w:pos="900"/>
                <w:tab w:val="clear" w:pos="1080"/>
              </w:tabs>
              <w:rPr>
                <w:rFonts w:asciiTheme="minorHAnsi" w:hAnsiTheme="minorHAnsi"/>
                <w:i/>
                <w:color w:val="0070C0"/>
                <w:szCs w:val="24"/>
                <w:lang w:val="en-CA"/>
              </w:rPr>
            </w:pPr>
            <w:r w:rsidRPr="009C6943">
              <w:rPr>
                <w:rFonts w:asciiTheme="minorHAnsi" w:hAnsiTheme="minorHAnsi"/>
                <w:i/>
                <w:color w:val="0070C0"/>
                <w:szCs w:val="24"/>
                <w:lang w:val="en-CA"/>
              </w:rPr>
              <w:t>Required reading</w:t>
            </w:r>
          </w:p>
          <w:p w:rsidR="00CA20E1" w:rsidRPr="009C6943" w:rsidRDefault="00CA20E1" w:rsidP="0055634E">
            <w:pPr>
              <w:rPr>
                <w:rFonts w:asciiTheme="minorHAnsi" w:hAnsiTheme="minorHAnsi"/>
                <w:i/>
                <w:color w:val="000000"/>
                <w:sz w:val="24"/>
                <w:szCs w:val="24"/>
              </w:rPr>
            </w:pPr>
            <w:r w:rsidRPr="009C6943">
              <w:rPr>
                <w:rFonts w:asciiTheme="minorHAnsi" w:hAnsiTheme="minorHAnsi"/>
                <w:color w:val="000000"/>
                <w:szCs w:val="24"/>
              </w:rPr>
              <w:t>Chapter 12 -- Audit of the Revenue Cycle</w:t>
            </w:r>
          </w:p>
          <w:p w:rsidR="00CA20E1" w:rsidRPr="009C6943" w:rsidRDefault="00CA20E1" w:rsidP="0055634E">
            <w:pPr>
              <w:rPr>
                <w:rFonts w:asciiTheme="minorHAnsi" w:hAnsiTheme="minorHAnsi"/>
                <w:i/>
                <w:color w:val="000000"/>
                <w:sz w:val="24"/>
                <w:szCs w:val="24"/>
              </w:rPr>
            </w:pPr>
          </w:p>
          <w:p w:rsidR="00CA20E1" w:rsidRPr="009C6943" w:rsidRDefault="00CA20E1" w:rsidP="0055634E">
            <w:pPr>
              <w:rPr>
                <w:rFonts w:asciiTheme="minorHAnsi" w:hAnsiTheme="minorHAnsi"/>
                <w:color w:val="0070C0"/>
                <w:sz w:val="24"/>
                <w:szCs w:val="24"/>
              </w:rPr>
            </w:pPr>
            <w:r w:rsidRPr="009C6943">
              <w:rPr>
                <w:rFonts w:asciiTheme="minorHAnsi" w:hAnsiTheme="minorHAnsi"/>
                <w:i/>
                <w:color w:val="0070C0"/>
                <w:sz w:val="24"/>
                <w:szCs w:val="24"/>
              </w:rPr>
              <w:t>Discussion/practice questions</w:t>
            </w:r>
          </w:p>
          <w:p w:rsidR="00CA20E1" w:rsidRPr="009C6943" w:rsidRDefault="00CA20E1" w:rsidP="0055634E">
            <w:pPr>
              <w:rPr>
                <w:rFonts w:asciiTheme="minorHAnsi" w:hAnsiTheme="minorHAnsi"/>
                <w:color w:val="000000"/>
                <w:sz w:val="24"/>
                <w:szCs w:val="24"/>
              </w:rPr>
            </w:pPr>
            <w:r w:rsidRPr="009C6943">
              <w:rPr>
                <w:rFonts w:asciiTheme="minorHAnsi" w:hAnsiTheme="minorHAnsi"/>
                <w:color w:val="000000"/>
                <w:sz w:val="24"/>
                <w:szCs w:val="24"/>
              </w:rPr>
              <w:t xml:space="preserve">Textbook: </w:t>
            </w:r>
            <w:r>
              <w:rPr>
                <w:rFonts w:asciiTheme="minorHAnsi" w:hAnsiTheme="minorHAnsi"/>
                <w:color w:val="000000"/>
                <w:sz w:val="24"/>
                <w:szCs w:val="24"/>
              </w:rPr>
              <w:t xml:space="preserve">12-32, </w:t>
            </w:r>
            <w:r w:rsidRPr="009C6943">
              <w:rPr>
                <w:rFonts w:asciiTheme="minorHAnsi" w:hAnsiTheme="minorHAnsi"/>
                <w:color w:val="000000"/>
                <w:sz w:val="24"/>
                <w:szCs w:val="24"/>
              </w:rPr>
              <w:t xml:space="preserve"> 12-36, </w:t>
            </w:r>
            <w:r>
              <w:rPr>
                <w:rFonts w:asciiTheme="minorHAnsi" w:hAnsiTheme="minorHAnsi"/>
                <w:color w:val="000000"/>
                <w:sz w:val="24"/>
                <w:szCs w:val="24"/>
              </w:rPr>
              <w:t xml:space="preserve">12-40, </w:t>
            </w:r>
            <w:r w:rsidRPr="009C6943">
              <w:rPr>
                <w:rFonts w:asciiTheme="minorHAnsi" w:hAnsiTheme="minorHAnsi"/>
                <w:color w:val="000000"/>
                <w:sz w:val="24"/>
                <w:szCs w:val="24"/>
              </w:rPr>
              <w:t>12-41, 12-42, 12-4</w:t>
            </w:r>
            <w:r>
              <w:rPr>
                <w:rFonts w:asciiTheme="minorHAnsi" w:hAnsiTheme="minorHAnsi"/>
                <w:color w:val="000000"/>
                <w:sz w:val="24"/>
                <w:szCs w:val="24"/>
              </w:rPr>
              <w:t>6</w:t>
            </w:r>
            <w:r w:rsidRPr="009C6943">
              <w:rPr>
                <w:rFonts w:asciiTheme="minorHAnsi" w:hAnsiTheme="minorHAnsi"/>
                <w:color w:val="000000"/>
                <w:sz w:val="24"/>
                <w:szCs w:val="24"/>
              </w:rPr>
              <w:t xml:space="preserve">, 12-47 </w:t>
            </w:r>
          </w:p>
          <w:p w:rsidR="00CA20E1" w:rsidRPr="009C6943" w:rsidRDefault="00CA20E1" w:rsidP="0055634E">
            <w:pPr>
              <w:rPr>
                <w:rFonts w:asciiTheme="minorHAnsi" w:hAnsiTheme="minorHAnsi"/>
                <w:color w:val="000000"/>
                <w:sz w:val="24"/>
                <w:szCs w:val="24"/>
              </w:rPr>
            </w:pPr>
          </w:p>
          <w:p w:rsidR="00CA20E1" w:rsidRPr="009C6943" w:rsidRDefault="00CA20E1" w:rsidP="0055634E">
            <w:pPr>
              <w:rPr>
                <w:rFonts w:asciiTheme="minorHAnsi" w:hAnsiTheme="minorHAnsi"/>
                <w:color w:val="000000"/>
                <w:sz w:val="24"/>
                <w:szCs w:val="24"/>
              </w:rPr>
            </w:pPr>
          </w:p>
          <w:p w:rsidR="00CA20E1" w:rsidRPr="009C6943" w:rsidRDefault="00CA20E1" w:rsidP="0055634E">
            <w:pPr>
              <w:pStyle w:val="BodyText2"/>
              <w:tabs>
                <w:tab w:val="clear" w:pos="540"/>
                <w:tab w:val="clear" w:pos="900"/>
                <w:tab w:val="clear" w:pos="1080"/>
              </w:tabs>
              <w:jc w:val="left"/>
              <w:rPr>
                <w:rFonts w:asciiTheme="minorHAnsi" w:hAnsiTheme="minorHAnsi"/>
                <w:i/>
                <w:iCs/>
                <w:color w:val="0070C0"/>
                <w:szCs w:val="24"/>
              </w:rPr>
            </w:pPr>
            <w:r w:rsidRPr="009C6943">
              <w:rPr>
                <w:rFonts w:asciiTheme="minorHAnsi" w:hAnsiTheme="minorHAnsi"/>
                <w:i/>
                <w:iCs/>
                <w:color w:val="0070C0"/>
                <w:szCs w:val="24"/>
              </w:rPr>
              <w:t>Recommended reading</w:t>
            </w:r>
          </w:p>
          <w:p w:rsidR="00CA20E1" w:rsidRPr="009C6943" w:rsidRDefault="00CA20E1" w:rsidP="0055634E">
            <w:pPr>
              <w:pStyle w:val="BodyText2"/>
              <w:tabs>
                <w:tab w:val="clear" w:pos="540"/>
                <w:tab w:val="clear" w:pos="900"/>
                <w:tab w:val="clear" w:pos="1080"/>
              </w:tabs>
              <w:jc w:val="left"/>
              <w:rPr>
                <w:rFonts w:asciiTheme="minorHAnsi" w:hAnsiTheme="minorHAnsi"/>
                <w:szCs w:val="24"/>
              </w:rPr>
            </w:pPr>
            <w:r w:rsidRPr="009C6943">
              <w:rPr>
                <w:rFonts w:asciiTheme="minorHAnsi" w:hAnsiTheme="minorHAnsi"/>
                <w:i/>
                <w:iCs/>
                <w:szCs w:val="24"/>
              </w:rPr>
              <w:t>CPA Handbook:</w:t>
            </w:r>
            <w:r w:rsidRPr="009C6943">
              <w:rPr>
                <w:rFonts w:asciiTheme="minorHAnsi" w:hAnsiTheme="minorHAnsi"/>
                <w:szCs w:val="24"/>
              </w:rPr>
              <w:t xml:space="preserve"> CAS 240, 505, 540, 620, ASPE 3400, IFRS 15</w:t>
            </w:r>
          </w:p>
          <w:p w:rsidR="00CA20E1" w:rsidRPr="009C6943" w:rsidRDefault="00CA20E1" w:rsidP="0055634E">
            <w:pPr>
              <w:pStyle w:val="BodyText2"/>
              <w:tabs>
                <w:tab w:val="clear" w:pos="540"/>
                <w:tab w:val="clear" w:pos="900"/>
                <w:tab w:val="clear" w:pos="1080"/>
              </w:tabs>
              <w:jc w:val="left"/>
              <w:rPr>
                <w:rFonts w:asciiTheme="minorHAnsi" w:hAnsiTheme="minorHAnsi"/>
                <w:szCs w:val="24"/>
              </w:rPr>
            </w:pPr>
          </w:p>
          <w:p w:rsidR="00CA20E1" w:rsidRPr="009C6943" w:rsidRDefault="00CA20E1" w:rsidP="0055634E">
            <w:pPr>
              <w:pStyle w:val="BodyText2"/>
              <w:tabs>
                <w:tab w:val="clear" w:pos="540"/>
                <w:tab w:val="clear" w:pos="900"/>
                <w:tab w:val="clear" w:pos="1080"/>
              </w:tabs>
              <w:jc w:val="left"/>
              <w:rPr>
                <w:rFonts w:asciiTheme="minorHAnsi" w:hAnsiTheme="minorHAnsi"/>
                <w:b/>
                <w:color w:val="FF0000"/>
                <w:szCs w:val="24"/>
              </w:rPr>
            </w:pPr>
            <w:r w:rsidRPr="009C6943">
              <w:rPr>
                <w:rFonts w:asciiTheme="minorHAnsi" w:hAnsiTheme="minorHAnsi"/>
                <w:b/>
                <w:color w:val="FF0000"/>
                <w:szCs w:val="24"/>
                <w:lang w:val="en-CA"/>
              </w:rPr>
              <w:t>In-Class Quiz #3</w:t>
            </w:r>
          </w:p>
        </w:tc>
      </w:tr>
      <w:tr w:rsidR="00346194" w:rsidRPr="009C6943" w:rsidTr="0055634E">
        <w:tc>
          <w:tcPr>
            <w:tcW w:w="0" w:type="auto"/>
          </w:tcPr>
          <w:p w:rsidR="00CA20E1" w:rsidRPr="009C6943" w:rsidRDefault="00CA20E1" w:rsidP="0055634E">
            <w:pPr>
              <w:pStyle w:val="BodyText2"/>
              <w:tabs>
                <w:tab w:val="clear" w:pos="540"/>
                <w:tab w:val="clear" w:pos="900"/>
                <w:tab w:val="clear" w:pos="1080"/>
              </w:tabs>
              <w:jc w:val="left"/>
              <w:rPr>
                <w:rFonts w:asciiTheme="minorHAnsi" w:hAnsiTheme="minorHAnsi"/>
                <w:b/>
                <w:i/>
                <w:color w:val="FF0000"/>
                <w:szCs w:val="24"/>
                <w:lang w:val="en-CA"/>
              </w:rPr>
            </w:pPr>
            <w:r w:rsidRPr="009C6943">
              <w:rPr>
                <w:rFonts w:asciiTheme="minorHAnsi" w:hAnsiTheme="minorHAnsi"/>
                <w:b/>
                <w:i/>
                <w:color w:val="FF0000"/>
                <w:szCs w:val="24"/>
                <w:lang w:val="en-CA"/>
              </w:rPr>
              <w:t xml:space="preserve">Due </w:t>
            </w:r>
            <w:r w:rsidR="00D30BB8">
              <w:rPr>
                <w:rFonts w:asciiTheme="minorHAnsi" w:hAnsiTheme="minorHAnsi"/>
                <w:b/>
                <w:i/>
                <w:color w:val="FF0000"/>
                <w:szCs w:val="24"/>
                <w:lang w:val="en-CA"/>
              </w:rPr>
              <w:t xml:space="preserve"> </w:t>
            </w:r>
            <w:r w:rsidR="001078C8">
              <w:rPr>
                <w:rFonts w:asciiTheme="minorHAnsi" w:hAnsiTheme="minorHAnsi"/>
                <w:b/>
                <w:i/>
                <w:color w:val="FF0000"/>
                <w:szCs w:val="24"/>
                <w:lang w:val="en-CA"/>
              </w:rPr>
              <w:t xml:space="preserve">July </w:t>
            </w:r>
            <w:r w:rsidR="00C73B42">
              <w:rPr>
                <w:rFonts w:asciiTheme="minorHAnsi" w:hAnsiTheme="minorHAnsi"/>
                <w:b/>
                <w:i/>
                <w:color w:val="FF0000"/>
                <w:szCs w:val="24"/>
                <w:lang w:val="en-CA"/>
              </w:rPr>
              <w:t>11</w:t>
            </w:r>
          </w:p>
        </w:tc>
        <w:tc>
          <w:tcPr>
            <w:tcW w:w="0" w:type="auto"/>
            <w:gridSpan w:val="2"/>
          </w:tcPr>
          <w:p w:rsidR="00CA20E1" w:rsidRDefault="00CA20E1" w:rsidP="0055634E">
            <w:pPr>
              <w:jc w:val="center"/>
              <w:rPr>
                <w:rFonts w:asciiTheme="minorHAnsi" w:hAnsiTheme="minorHAnsi"/>
                <w:b/>
                <w:i/>
                <w:color w:val="FF0000"/>
                <w:sz w:val="24"/>
                <w:szCs w:val="24"/>
              </w:rPr>
            </w:pPr>
            <w:r w:rsidRPr="009C6943">
              <w:rPr>
                <w:rFonts w:asciiTheme="minorHAnsi" w:hAnsiTheme="minorHAnsi"/>
                <w:b/>
                <w:i/>
                <w:color w:val="FF0000"/>
                <w:sz w:val="24"/>
                <w:szCs w:val="24"/>
              </w:rPr>
              <w:t xml:space="preserve"> Audit Task Assignment (All Sections)</w:t>
            </w:r>
          </w:p>
          <w:p w:rsidR="00956FE9" w:rsidRDefault="00956FE9" w:rsidP="0055634E">
            <w:pPr>
              <w:jc w:val="center"/>
              <w:rPr>
                <w:rFonts w:asciiTheme="minorHAnsi" w:hAnsiTheme="minorHAnsi"/>
                <w:b/>
                <w:i/>
                <w:color w:val="FF0000"/>
                <w:sz w:val="24"/>
                <w:szCs w:val="24"/>
              </w:rPr>
            </w:pPr>
          </w:p>
          <w:p w:rsidR="00956FE9" w:rsidRDefault="00956FE9" w:rsidP="0055634E">
            <w:pPr>
              <w:jc w:val="center"/>
              <w:rPr>
                <w:rFonts w:asciiTheme="minorHAnsi" w:hAnsiTheme="minorHAnsi"/>
                <w:b/>
                <w:i/>
                <w:color w:val="FF0000"/>
                <w:sz w:val="24"/>
                <w:szCs w:val="24"/>
              </w:rPr>
            </w:pPr>
          </w:p>
          <w:p w:rsidR="00956FE9" w:rsidRPr="009C6943" w:rsidRDefault="00956FE9" w:rsidP="0055634E">
            <w:pPr>
              <w:jc w:val="center"/>
              <w:rPr>
                <w:rFonts w:asciiTheme="minorHAnsi" w:hAnsiTheme="minorHAnsi"/>
                <w:i/>
                <w:color w:val="FF0000"/>
                <w:sz w:val="24"/>
                <w:szCs w:val="24"/>
              </w:rPr>
            </w:pPr>
          </w:p>
        </w:tc>
      </w:tr>
      <w:tr w:rsidR="00346194" w:rsidRPr="009C6943" w:rsidTr="0055634E">
        <w:tc>
          <w:tcPr>
            <w:tcW w:w="0" w:type="auto"/>
          </w:tcPr>
          <w:p w:rsidR="00CA20E1" w:rsidRPr="00F871F3" w:rsidRDefault="00CA20E1" w:rsidP="0055634E">
            <w:pPr>
              <w:pStyle w:val="BodyText2"/>
              <w:tabs>
                <w:tab w:val="clear" w:pos="540"/>
                <w:tab w:val="clear" w:pos="900"/>
                <w:tab w:val="clear" w:pos="1080"/>
              </w:tabs>
              <w:jc w:val="left"/>
              <w:rPr>
                <w:rFonts w:asciiTheme="minorHAnsi" w:hAnsiTheme="minorHAnsi"/>
                <w:i/>
                <w:szCs w:val="24"/>
                <w:lang w:val="en-CA"/>
              </w:rPr>
            </w:pPr>
            <w:r w:rsidRPr="00F871F3">
              <w:rPr>
                <w:rFonts w:asciiTheme="minorHAnsi" w:hAnsiTheme="minorHAnsi"/>
                <w:i/>
                <w:szCs w:val="24"/>
                <w:lang w:val="en-CA"/>
              </w:rPr>
              <w:t>Session 10</w:t>
            </w:r>
          </w:p>
          <w:p w:rsidR="00CA20E1" w:rsidRPr="00F871F3" w:rsidRDefault="00CA20E1" w:rsidP="0055634E">
            <w:pPr>
              <w:pStyle w:val="BodyText2"/>
              <w:tabs>
                <w:tab w:val="clear" w:pos="540"/>
                <w:tab w:val="clear" w:pos="900"/>
                <w:tab w:val="clear" w:pos="1080"/>
              </w:tabs>
              <w:rPr>
                <w:rFonts w:asciiTheme="minorHAnsi" w:hAnsiTheme="minorHAnsi"/>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4"/>
            </w:tblGrid>
            <w:tr w:rsidR="001078C8" w:rsidRPr="00283B3E" w:rsidTr="00CF3A65">
              <w:tc>
                <w:tcPr>
                  <w:tcW w:w="695"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Section</w:t>
                  </w:r>
                </w:p>
              </w:tc>
              <w:tc>
                <w:tcPr>
                  <w:tcW w:w="919"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Date</w:t>
                  </w:r>
                </w:p>
              </w:tc>
            </w:tr>
            <w:tr w:rsidR="001078C8" w:rsidRPr="00283B3E" w:rsidTr="00CF3A65">
              <w:tc>
                <w:tcPr>
                  <w:tcW w:w="695"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A&amp; B</w:t>
                  </w:r>
                </w:p>
              </w:tc>
              <w:tc>
                <w:tcPr>
                  <w:tcW w:w="919"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 xml:space="preserve">July </w:t>
                  </w:r>
                  <w:r w:rsidR="00C73B42">
                    <w:rPr>
                      <w:rFonts w:ascii="Times New Roman" w:hAnsi="Times New Roman"/>
                      <w:szCs w:val="24"/>
                      <w:lang w:val="en-CA"/>
                    </w:rPr>
                    <w:t>11</w:t>
                  </w:r>
                </w:p>
              </w:tc>
            </w:tr>
          </w:tbl>
          <w:p w:rsidR="00CA20E1" w:rsidRDefault="00CA20E1" w:rsidP="0055634E">
            <w:pPr>
              <w:pStyle w:val="BodyText2"/>
              <w:tabs>
                <w:tab w:val="clear" w:pos="540"/>
                <w:tab w:val="clear" w:pos="900"/>
                <w:tab w:val="clear" w:pos="1080"/>
              </w:tabs>
              <w:jc w:val="left"/>
              <w:rPr>
                <w:rFonts w:ascii="Times New Roman" w:hAnsi="Times New Roman"/>
                <w:szCs w:val="24"/>
                <w:lang w:val="en-CA"/>
              </w:rPr>
            </w:pPr>
          </w:p>
          <w:p w:rsidR="00CA20E1" w:rsidRPr="009C6943" w:rsidRDefault="00CA20E1" w:rsidP="0055634E">
            <w:pPr>
              <w:pStyle w:val="BodyText2"/>
              <w:tabs>
                <w:tab w:val="clear" w:pos="540"/>
                <w:tab w:val="clear" w:pos="900"/>
                <w:tab w:val="clear" w:pos="1080"/>
              </w:tabs>
              <w:rPr>
                <w:rFonts w:asciiTheme="minorHAnsi" w:hAnsiTheme="minorHAnsi"/>
                <w:b/>
                <w:szCs w:val="24"/>
                <w:lang w:val="en-CA"/>
              </w:rPr>
            </w:pPr>
          </w:p>
        </w:tc>
        <w:tc>
          <w:tcPr>
            <w:tcW w:w="0" w:type="auto"/>
          </w:tcPr>
          <w:p w:rsidR="00CA20E1" w:rsidRPr="009C6943" w:rsidRDefault="00CA20E1" w:rsidP="0055634E">
            <w:pPr>
              <w:rPr>
                <w:rFonts w:asciiTheme="minorHAnsi" w:hAnsiTheme="minorHAnsi"/>
                <w:b/>
                <w:i/>
                <w:sz w:val="24"/>
                <w:szCs w:val="24"/>
              </w:rPr>
            </w:pPr>
            <w:r w:rsidRPr="009C6943">
              <w:rPr>
                <w:rFonts w:asciiTheme="minorHAnsi" w:hAnsiTheme="minorHAnsi"/>
                <w:b/>
                <w:i/>
                <w:sz w:val="24"/>
                <w:szCs w:val="24"/>
              </w:rPr>
              <w:t>Developing a Risk Response for Acquisition and Payment and Inventory and Distribution Cycles</w:t>
            </w:r>
          </w:p>
          <w:p w:rsidR="00CA20E1" w:rsidRPr="009C6943" w:rsidRDefault="00CA20E1" w:rsidP="0055634E">
            <w:pPr>
              <w:rPr>
                <w:rFonts w:asciiTheme="minorHAnsi" w:hAnsiTheme="minorHAnsi"/>
                <w:b/>
                <w:sz w:val="24"/>
                <w:szCs w:val="24"/>
              </w:rPr>
            </w:pPr>
          </w:p>
          <w:p w:rsidR="00CA20E1" w:rsidRPr="009C6943" w:rsidRDefault="00CA20E1" w:rsidP="0055634E">
            <w:pPr>
              <w:pStyle w:val="BodyText2"/>
              <w:tabs>
                <w:tab w:val="clear" w:pos="540"/>
                <w:tab w:val="clear" w:pos="900"/>
                <w:tab w:val="clear" w:pos="1080"/>
              </w:tabs>
              <w:spacing w:line="360" w:lineRule="auto"/>
              <w:rPr>
                <w:rFonts w:asciiTheme="minorHAnsi" w:hAnsiTheme="minorHAnsi"/>
                <w:b/>
                <w:color w:val="000000"/>
                <w:szCs w:val="24"/>
              </w:rPr>
            </w:pPr>
            <w:r w:rsidRPr="009C6943">
              <w:rPr>
                <w:rFonts w:asciiTheme="minorHAnsi" w:hAnsiTheme="minorHAnsi"/>
                <w:b/>
                <w:szCs w:val="24"/>
                <w:lang w:val="en-CA"/>
              </w:rPr>
              <w:t>Learning Objectives:</w:t>
            </w:r>
          </w:p>
          <w:p w:rsidR="00CA20E1" w:rsidRPr="009C6943" w:rsidRDefault="00CA20E1" w:rsidP="0055634E">
            <w:pPr>
              <w:numPr>
                <w:ilvl w:val="0"/>
                <w:numId w:val="10"/>
              </w:numPr>
              <w:rPr>
                <w:rFonts w:asciiTheme="minorHAnsi" w:hAnsiTheme="minorHAnsi"/>
                <w:color w:val="000000"/>
                <w:sz w:val="24"/>
                <w:szCs w:val="24"/>
                <w:lang w:val="en-CA"/>
              </w:rPr>
            </w:pPr>
            <w:r w:rsidRPr="009C6943">
              <w:rPr>
                <w:rFonts w:asciiTheme="minorHAnsi" w:hAnsiTheme="minorHAnsi"/>
                <w:color w:val="000000"/>
                <w:sz w:val="24"/>
                <w:szCs w:val="24"/>
              </w:rPr>
              <w:t>Identify the accounts and the classes of transactions in the acquisition and payment cycle.</w:t>
            </w:r>
          </w:p>
          <w:p w:rsidR="00CA20E1" w:rsidRPr="009C6943" w:rsidRDefault="00CA20E1" w:rsidP="0055634E">
            <w:pPr>
              <w:numPr>
                <w:ilvl w:val="0"/>
                <w:numId w:val="10"/>
              </w:numPr>
              <w:rPr>
                <w:rFonts w:asciiTheme="minorHAnsi" w:hAnsiTheme="minorHAnsi"/>
                <w:color w:val="000000"/>
                <w:sz w:val="24"/>
                <w:szCs w:val="24"/>
                <w:lang w:val="en-CA"/>
              </w:rPr>
            </w:pPr>
            <w:r w:rsidRPr="009C6943">
              <w:rPr>
                <w:rFonts w:asciiTheme="minorHAnsi" w:hAnsiTheme="minorHAnsi"/>
                <w:color w:val="000000"/>
                <w:sz w:val="24"/>
                <w:szCs w:val="24"/>
              </w:rPr>
              <w:t>Assess inherent risk and fraud risk for the acquisition and payment cycle.</w:t>
            </w:r>
          </w:p>
          <w:p w:rsidR="00CA20E1" w:rsidRPr="009C6943" w:rsidRDefault="00CA20E1" w:rsidP="0055634E">
            <w:pPr>
              <w:numPr>
                <w:ilvl w:val="0"/>
                <w:numId w:val="10"/>
              </w:numPr>
              <w:rPr>
                <w:rFonts w:asciiTheme="minorHAnsi" w:hAnsiTheme="minorHAnsi"/>
                <w:color w:val="000000"/>
                <w:sz w:val="24"/>
                <w:szCs w:val="24"/>
                <w:lang w:val="en-CA"/>
              </w:rPr>
            </w:pPr>
            <w:r w:rsidRPr="009C6943">
              <w:rPr>
                <w:rFonts w:asciiTheme="minorHAnsi" w:hAnsiTheme="minorHAnsi"/>
                <w:color w:val="000000"/>
                <w:sz w:val="24"/>
                <w:szCs w:val="24"/>
              </w:rPr>
              <w:t>Understand key controls and develop tests of controls for the acquisition and payment cycle.</w:t>
            </w:r>
          </w:p>
          <w:p w:rsidR="00CA20E1" w:rsidRPr="009C6943" w:rsidRDefault="00CA20E1" w:rsidP="0055634E">
            <w:pPr>
              <w:numPr>
                <w:ilvl w:val="0"/>
                <w:numId w:val="10"/>
              </w:numPr>
              <w:rPr>
                <w:rFonts w:asciiTheme="minorHAnsi" w:hAnsiTheme="minorHAnsi"/>
                <w:color w:val="000000"/>
                <w:sz w:val="24"/>
                <w:szCs w:val="24"/>
                <w:lang w:val="en-CA"/>
              </w:rPr>
            </w:pPr>
            <w:r w:rsidRPr="009C6943">
              <w:rPr>
                <w:rFonts w:asciiTheme="minorHAnsi" w:hAnsiTheme="minorHAnsi"/>
                <w:color w:val="000000"/>
                <w:sz w:val="24"/>
                <w:szCs w:val="24"/>
              </w:rPr>
              <w:t>Design substantive tests for accounts payable.</w:t>
            </w:r>
          </w:p>
          <w:p w:rsidR="00CA20E1" w:rsidRPr="009C6943" w:rsidRDefault="00CA20E1" w:rsidP="0055634E">
            <w:pPr>
              <w:numPr>
                <w:ilvl w:val="0"/>
                <w:numId w:val="10"/>
              </w:numPr>
              <w:rPr>
                <w:rFonts w:asciiTheme="minorHAnsi" w:hAnsiTheme="minorHAnsi"/>
                <w:color w:val="000000"/>
                <w:sz w:val="24"/>
                <w:szCs w:val="24"/>
                <w:lang w:val="en-CA"/>
              </w:rPr>
            </w:pPr>
            <w:r w:rsidRPr="009C6943">
              <w:rPr>
                <w:rFonts w:asciiTheme="minorHAnsi" w:hAnsiTheme="minorHAnsi"/>
                <w:color w:val="000000"/>
                <w:sz w:val="24"/>
                <w:szCs w:val="24"/>
              </w:rPr>
              <w:t>Identify the accounts and the classes of transactions in the inventory cycle.</w:t>
            </w:r>
          </w:p>
          <w:p w:rsidR="00CA20E1" w:rsidRPr="009C6943" w:rsidRDefault="00CA20E1" w:rsidP="0055634E">
            <w:pPr>
              <w:numPr>
                <w:ilvl w:val="0"/>
                <w:numId w:val="10"/>
              </w:numPr>
              <w:rPr>
                <w:rFonts w:asciiTheme="minorHAnsi" w:hAnsiTheme="minorHAnsi"/>
                <w:color w:val="000000"/>
                <w:sz w:val="24"/>
                <w:szCs w:val="24"/>
                <w:lang w:val="en-CA"/>
              </w:rPr>
            </w:pPr>
            <w:r w:rsidRPr="009C6943">
              <w:rPr>
                <w:rFonts w:asciiTheme="minorHAnsi" w:hAnsiTheme="minorHAnsi"/>
                <w:color w:val="000000"/>
                <w:sz w:val="24"/>
                <w:szCs w:val="24"/>
              </w:rPr>
              <w:t>Assess inherent risk and fraud risk for the inventory cycle.</w:t>
            </w:r>
          </w:p>
          <w:p w:rsidR="00CA20E1" w:rsidRPr="009C6943" w:rsidRDefault="00CA20E1" w:rsidP="0055634E">
            <w:pPr>
              <w:numPr>
                <w:ilvl w:val="0"/>
                <w:numId w:val="10"/>
              </w:numPr>
              <w:rPr>
                <w:rFonts w:asciiTheme="minorHAnsi" w:hAnsiTheme="minorHAnsi"/>
                <w:color w:val="000000"/>
                <w:sz w:val="24"/>
                <w:szCs w:val="24"/>
                <w:lang w:val="en-CA"/>
              </w:rPr>
            </w:pPr>
            <w:r w:rsidRPr="009C6943">
              <w:rPr>
                <w:rFonts w:asciiTheme="minorHAnsi" w:hAnsiTheme="minorHAnsi"/>
                <w:color w:val="000000"/>
                <w:sz w:val="24"/>
                <w:szCs w:val="24"/>
              </w:rPr>
              <w:t>Understand key controls for the inventory cycle and design and perform tests of controls.</w:t>
            </w:r>
          </w:p>
          <w:p w:rsidR="00CA20E1" w:rsidRPr="009C6943" w:rsidRDefault="00CA20E1" w:rsidP="0055634E">
            <w:pPr>
              <w:numPr>
                <w:ilvl w:val="0"/>
                <w:numId w:val="10"/>
              </w:numPr>
              <w:rPr>
                <w:rFonts w:asciiTheme="minorHAnsi" w:hAnsiTheme="minorHAnsi"/>
                <w:color w:val="000000"/>
                <w:sz w:val="24"/>
                <w:szCs w:val="24"/>
                <w:lang w:val="en-CA"/>
              </w:rPr>
            </w:pPr>
            <w:r w:rsidRPr="009C6943">
              <w:rPr>
                <w:rFonts w:asciiTheme="minorHAnsi" w:hAnsiTheme="minorHAnsi"/>
                <w:color w:val="000000"/>
                <w:sz w:val="24"/>
                <w:szCs w:val="24"/>
              </w:rPr>
              <w:t>Apply analytical procedures to the accounts in the inventory cycle.</w:t>
            </w:r>
          </w:p>
          <w:p w:rsidR="00CA20E1" w:rsidRPr="009C6943" w:rsidRDefault="00CA20E1" w:rsidP="0055634E">
            <w:pPr>
              <w:numPr>
                <w:ilvl w:val="0"/>
                <w:numId w:val="10"/>
              </w:numPr>
              <w:rPr>
                <w:rFonts w:asciiTheme="minorHAnsi" w:hAnsiTheme="minorHAnsi"/>
                <w:color w:val="000000"/>
                <w:sz w:val="24"/>
                <w:szCs w:val="24"/>
                <w:lang w:val="en-CA"/>
              </w:rPr>
            </w:pPr>
            <w:r w:rsidRPr="009C6943">
              <w:rPr>
                <w:rFonts w:asciiTheme="minorHAnsi" w:hAnsiTheme="minorHAnsi"/>
                <w:color w:val="000000"/>
                <w:sz w:val="24"/>
                <w:szCs w:val="24"/>
              </w:rPr>
              <w:t>Design and perform physical observation audit tests for the inventory cycle.</w:t>
            </w:r>
          </w:p>
          <w:p w:rsidR="00CA20E1" w:rsidRPr="009C6943" w:rsidRDefault="00CA20E1" w:rsidP="0055634E">
            <w:pPr>
              <w:numPr>
                <w:ilvl w:val="0"/>
                <w:numId w:val="10"/>
              </w:numPr>
              <w:rPr>
                <w:rFonts w:asciiTheme="minorHAnsi" w:hAnsiTheme="minorHAnsi"/>
                <w:color w:val="000000"/>
                <w:sz w:val="24"/>
                <w:szCs w:val="24"/>
                <w:lang w:val="en-CA"/>
              </w:rPr>
            </w:pPr>
            <w:r w:rsidRPr="009C6943">
              <w:rPr>
                <w:rFonts w:asciiTheme="minorHAnsi" w:hAnsiTheme="minorHAnsi"/>
                <w:color w:val="000000"/>
                <w:sz w:val="24"/>
                <w:szCs w:val="24"/>
              </w:rPr>
              <w:t>Design and perform pricing and compilation audit tests for the inventory cycle.</w:t>
            </w:r>
          </w:p>
          <w:p w:rsidR="00CA20E1" w:rsidRPr="00984C6D" w:rsidRDefault="00CA20E1" w:rsidP="0055634E">
            <w:pPr>
              <w:numPr>
                <w:ilvl w:val="0"/>
                <w:numId w:val="10"/>
              </w:numPr>
              <w:rPr>
                <w:rFonts w:asciiTheme="minorHAnsi" w:hAnsiTheme="minorHAnsi"/>
                <w:color w:val="000000"/>
                <w:sz w:val="24"/>
                <w:szCs w:val="24"/>
                <w:lang w:val="en-CA"/>
              </w:rPr>
            </w:pPr>
            <w:r w:rsidRPr="009C6943">
              <w:rPr>
                <w:rFonts w:asciiTheme="minorHAnsi" w:hAnsiTheme="minorHAnsi"/>
                <w:color w:val="000000"/>
                <w:sz w:val="24"/>
                <w:szCs w:val="24"/>
              </w:rPr>
              <w:t>Use professional judgment to develop a risk-based audit strategy for inventory.</w:t>
            </w:r>
          </w:p>
          <w:p w:rsidR="00984C6D" w:rsidRDefault="00984C6D" w:rsidP="0055634E">
            <w:pPr>
              <w:rPr>
                <w:rFonts w:asciiTheme="minorHAnsi" w:hAnsiTheme="minorHAnsi"/>
                <w:color w:val="000000"/>
                <w:sz w:val="24"/>
                <w:szCs w:val="24"/>
              </w:rPr>
            </w:pPr>
          </w:p>
          <w:p w:rsidR="00984C6D" w:rsidRDefault="00984C6D" w:rsidP="0055634E">
            <w:pPr>
              <w:rPr>
                <w:rFonts w:asciiTheme="minorHAnsi" w:hAnsiTheme="minorHAnsi"/>
                <w:color w:val="000000"/>
                <w:sz w:val="24"/>
                <w:szCs w:val="24"/>
              </w:rPr>
            </w:pPr>
          </w:p>
          <w:p w:rsidR="00984C6D" w:rsidRPr="009C6943" w:rsidRDefault="00984C6D" w:rsidP="0055634E">
            <w:pPr>
              <w:rPr>
                <w:rFonts w:asciiTheme="minorHAnsi" w:hAnsiTheme="minorHAnsi"/>
                <w:color w:val="000000"/>
                <w:sz w:val="24"/>
                <w:szCs w:val="24"/>
                <w:lang w:val="en-CA"/>
              </w:rPr>
            </w:pPr>
          </w:p>
          <w:p w:rsidR="00CA20E1" w:rsidRPr="009C6943" w:rsidRDefault="00CA20E1" w:rsidP="0055634E">
            <w:pPr>
              <w:ind w:left="360"/>
              <w:rPr>
                <w:rFonts w:asciiTheme="minorHAnsi" w:hAnsiTheme="minorHAnsi"/>
                <w:color w:val="000000"/>
                <w:sz w:val="24"/>
                <w:szCs w:val="24"/>
              </w:rPr>
            </w:pPr>
          </w:p>
        </w:tc>
        <w:tc>
          <w:tcPr>
            <w:tcW w:w="0" w:type="auto"/>
          </w:tcPr>
          <w:p w:rsidR="00CA20E1" w:rsidRPr="009C6943" w:rsidRDefault="00CA20E1" w:rsidP="0055634E">
            <w:pPr>
              <w:rPr>
                <w:rFonts w:asciiTheme="minorHAnsi" w:hAnsiTheme="minorHAnsi"/>
                <w:i/>
                <w:color w:val="0070C0"/>
                <w:sz w:val="24"/>
                <w:szCs w:val="24"/>
              </w:rPr>
            </w:pPr>
            <w:r w:rsidRPr="009C6943">
              <w:rPr>
                <w:rFonts w:asciiTheme="minorHAnsi" w:hAnsiTheme="minorHAnsi"/>
                <w:i/>
                <w:color w:val="0070C0"/>
                <w:sz w:val="24"/>
                <w:szCs w:val="24"/>
              </w:rPr>
              <w:t>Required reading</w:t>
            </w:r>
          </w:p>
          <w:p w:rsidR="00CA20E1" w:rsidRPr="009C6943" w:rsidRDefault="00CA20E1" w:rsidP="0055634E">
            <w:pPr>
              <w:rPr>
                <w:rFonts w:asciiTheme="minorHAnsi" w:hAnsiTheme="minorHAnsi"/>
                <w:sz w:val="24"/>
                <w:szCs w:val="24"/>
              </w:rPr>
            </w:pPr>
            <w:r w:rsidRPr="009C6943">
              <w:rPr>
                <w:rFonts w:asciiTheme="minorHAnsi" w:hAnsiTheme="minorHAnsi"/>
                <w:sz w:val="24"/>
                <w:szCs w:val="24"/>
              </w:rPr>
              <w:t xml:space="preserve">Chapter 13 -- - </w:t>
            </w:r>
            <w:r w:rsidRPr="009C6943">
              <w:rPr>
                <w:rFonts w:asciiTheme="minorHAnsi" w:hAnsiTheme="minorHAnsi"/>
                <w:color w:val="000000"/>
                <w:sz w:val="24"/>
                <w:szCs w:val="24"/>
              </w:rPr>
              <w:t>Audit of the Acquisition and Payment Cycle</w:t>
            </w:r>
          </w:p>
          <w:p w:rsidR="00CA20E1" w:rsidRPr="009C6943" w:rsidRDefault="00CA20E1" w:rsidP="0055634E">
            <w:pPr>
              <w:rPr>
                <w:rFonts w:asciiTheme="minorHAnsi" w:hAnsiTheme="minorHAnsi"/>
                <w:sz w:val="24"/>
                <w:szCs w:val="24"/>
              </w:rPr>
            </w:pPr>
            <w:r w:rsidRPr="009C6943">
              <w:rPr>
                <w:rFonts w:asciiTheme="minorHAnsi" w:hAnsiTheme="minorHAnsi"/>
                <w:sz w:val="24"/>
                <w:szCs w:val="24"/>
              </w:rPr>
              <w:t xml:space="preserve">Chapter 14 –Audit of the Inventory and Distribution Cycle </w:t>
            </w:r>
          </w:p>
          <w:p w:rsidR="00CA20E1" w:rsidRPr="009C6943" w:rsidRDefault="00CA20E1" w:rsidP="0055634E">
            <w:pPr>
              <w:rPr>
                <w:rFonts w:asciiTheme="minorHAnsi" w:hAnsiTheme="minorHAnsi"/>
                <w:i/>
                <w:color w:val="000000"/>
                <w:sz w:val="24"/>
                <w:szCs w:val="24"/>
              </w:rPr>
            </w:pPr>
          </w:p>
          <w:p w:rsidR="00CA20E1" w:rsidRPr="009C6943" w:rsidRDefault="00CA20E1" w:rsidP="0055634E">
            <w:pPr>
              <w:rPr>
                <w:rFonts w:asciiTheme="minorHAnsi" w:hAnsiTheme="minorHAnsi"/>
                <w:color w:val="0070C0"/>
                <w:sz w:val="24"/>
                <w:szCs w:val="24"/>
              </w:rPr>
            </w:pPr>
            <w:r w:rsidRPr="009C6943">
              <w:rPr>
                <w:rFonts w:asciiTheme="minorHAnsi" w:hAnsiTheme="minorHAnsi"/>
                <w:i/>
                <w:color w:val="0070C0"/>
                <w:sz w:val="24"/>
                <w:szCs w:val="24"/>
              </w:rPr>
              <w:t>Discussion/practice questions</w:t>
            </w:r>
          </w:p>
          <w:p w:rsidR="00CA20E1" w:rsidRPr="009C6943" w:rsidRDefault="00CA20E1" w:rsidP="0055634E">
            <w:pPr>
              <w:rPr>
                <w:rFonts w:asciiTheme="minorHAnsi" w:hAnsiTheme="minorHAnsi"/>
                <w:color w:val="000000"/>
                <w:sz w:val="24"/>
                <w:szCs w:val="24"/>
              </w:rPr>
            </w:pPr>
            <w:r w:rsidRPr="009C6943">
              <w:rPr>
                <w:rFonts w:asciiTheme="minorHAnsi" w:hAnsiTheme="minorHAnsi"/>
                <w:color w:val="000000"/>
                <w:sz w:val="24"/>
                <w:szCs w:val="24"/>
              </w:rPr>
              <w:t>Textbook: 13-2</w:t>
            </w:r>
            <w:r>
              <w:rPr>
                <w:rFonts w:asciiTheme="minorHAnsi" w:hAnsiTheme="minorHAnsi"/>
                <w:color w:val="000000"/>
                <w:sz w:val="24"/>
                <w:szCs w:val="24"/>
              </w:rPr>
              <w:t>6</w:t>
            </w:r>
            <w:r w:rsidRPr="009C6943">
              <w:rPr>
                <w:rFonts w:asciiTheme="minorHAnsi" w:hAnsiTheme="minorHAnsi"/>
                <w:color w:val="000000"/>
                <w:sz w:val="24"/>
                <w:szCs w:val="24"/>
              </w:rPr>
              <w:t xml:space="preserve">, 13-31, </w:t>
            </w:r>
            <w:r>
              <w:rPr>
                <w:rFonts w:asciiTheme="minorHAnsi" w:hAnsiTheme="minorHAnsi"/>
                <w:color w:val="000000"/>
                <w:sz w:val="24"/>
                <w:szCs w:val="24"/>
              </w:rPr>
              <w:t xml:space="preserve">13-32, </w:t>
            </w:r>
            <w:r w:rsidRPr="009C6943">
              <w:rPr>
                <w:rFonts w:asciiTheme="minorHAnsi" w:hAnsiTheme="minorHAnsi"/>
                <w:color w:val="000000"/>
                <w:sz w:val="24"/>
                <w:szCs w:val="24"/>
              </w:rPr>
              <w:t>13-35, 14-</w:t>
            </w:r>
            <w:r>
              <w:rPr>
                <w:rFonts w:asciiTheme="minorHAnsi" w:hAnsiTheme="minorHAnsi"/>
                <w:color w:val="000000"/>
                <w:sz w:val="24"/>
                <w:szCs w:val="24"/>
              </w:rPr>
              <w:t>18</w:t>
            </w:r>
            <w:r w:rsidRPr="009C6943">
              <w:rPr>
                <w:rFonts w:asciiTheme="minorHAnsi" w:hAnsiTheme="minorHAnsi"/>
                <w:color w:val="000000"/>
                <w:sz w:val="24"/>
                <w:szCs w:val="24"/>
              </w:rPr>
              <w:t>, 14-</w:t>
            </w:r>
            <w:r>
              <w:rPr>
                <w:rFonts w:asciiTheme="minorHAnsi" w:hAnsiTheme="minorHAnsi"/>
                <w:color w:val="000000"/>
                <w:sz w:val="24"/>
                <w:szCs w:val="24"/>
              </w:rPr>
              <w:t>19, 14-20, 14-23</w:t>
            </w:r>
            <w:r w:rsidRPr="009C6943">
              <w:rPr>
                <w:rFonts w:asciiTheme="minorHAnsi" w:hAnsiTheme="minorHAnsi"/>
                <w:color w:val="000000"/>
                <w:sz w:val="24"/>
                <w:szCs w:val="24"/>
              </w:rPr>
              <w:t xml:space="preserve"> </w:t>
            </w:r>
          </w:p>
          <w:p w:rsidR="00CA20E1" w:rsidRPr="009C6943" w:rsidRDefault="00CA20E1" w:rsidP="0055634E">
            <w:pPr>
              <w:rPr>
                <w:rFonts w:asciiTheme="minorHAnsi" w:hAnsiTheme="minorHAnsi"/>
                <w:color w:val="000000"/>
                <w:sz w:val="24"/>
                <w:szCs w:val="24"/>
              </w:rPr>
            </w:pPr>
          </w:p>
          <w:p w:rsidR="00CA20E1" w:rsidRPr="009C6943" w:rsidRDefault="00CA20E1" w:rsidP="0055634E">
            <w:pPr>
              <w:rPr>
                <w:rFonts w:asciiTheme="minorHAnsi" w:hAnsiTheme="minorHAnsi"/>
                <w:color w:val="000000"/>
                <w:sz w:val="24"/>
                <w:szCs w:val="24"/>
              </w:rPr>
            </w:pPr>
          </w:p>
          <w:p w:rsidR="00CA20E1" w:rsidRPr="009C6943" w:rsidRDefault="00CA20E1" w:rsidP="0055634E">
            <w:pPr>
              <w:rPr>
                <w:rFonts w:asciiTheme="minorHAnsi" w:hAnsiTheme="minorHAnsi"/>
                <w:color w:val="000000"/>
                <w:sz w:val="24"/>
                <w:szCs w:val="24"/>
              </w:rPr>
            </w:pPr>
            <w:r w:rsidRPr="009C6943">
              <w:rPr>
                <w:rFonts w:asciiTheme="minorHAnsi" w:hAnsiTheme="minorHAnsi"/>
                <w:color w:val="000000"/>
                <w:sz w:val="24"/>
                <w:szCs w:val="24"/>
              </w:rPr>
              <w:t>Moodle Website: Inventory Cases Posted to Course Website</w:t>
            </w:r>
          </w:p>
          <w:p w:rsidR="00CA20E1" w:rsidRPr="009C6943" w:rsidRDefault="00CA20E1" w:rsidP="0055634E">
            <w:pPr>
              <w:pStyle w:val="BodyText2"/>
              <w:tabs>
                <w:tab w:val="clear" w:pos="540"/>
                <w:tab w:val="clear" w:pos="900"/>
                <w:tab w:val="clear" w:pos="1080"/>
              </w:tabs>
              <w:rPr>
                <w:rFonts w:asciiTheme="minorHAnsi" w:hAnsiTheme="minorHAnsi"/>
                <w:b/>
                <w:szCs w:val="24"/>
                <w:lang w:val="en-CA"/>
              </w:rPr>
            </w:pPr>
          </w:p>
          <w:p w:rsidR="00CA20E1" w:rsidRPr="009C6943" w:rsidRDefault="00CA20E1" w:rsidP="0055634E">
            <w:pPr>
              <w:pStyle w:val="BodyText2"/>
              <w:tabs>
                <w:tab w:val="clear" w:pos="540"/>
                <w:tab w:val="clear" w:pos="900"/>
                <w:tab w:val="clear" w:pos="1080"/>
              </w:tabs>
              <w:jc w:val="left"/>
              <w:rPr>
                <w:rFonts w:asciiTheme="minorHAnsi" w:hAnsiTheme="minorHAnsi"/>
                <w:i/>
                <w:iCs/>
                <w:color w:val="0070C0"/>
                <w:szCs w:val="24"/>
              </w:rPr>
            </w:pPr>
            <w:r w:rsidRPr="009C6943">
              <w:rPr>
                <w:rFonts w:asciiTheme="minorHAnsi" w:hAnsiTheme="minorHAnsi"/>
                <w:i/>
                <w:iCs/>
                <w:color w:val="0070C0"/>
                <w:szCs w:val="24"/>
              </w:rPr>
              <w:t xml:space="preserve">Recommended reading </w:t>
            </w:r>
          </w:p>
          <w:p w:rsidR="00CA20E1" w:rsidRPr="009C6943" w:rsidRDefault="00CA20E1" w:rsidP="0055634E">
            <w:pPr>
              <w:pStyle w:val="BodyText2"/>
              <w:tabs>
                <w:tab w:val="clear" w:pos="540"/>
                <w:tab w:val="clear" w:pos="900"/>
                <w:tab w:val="clear" w:pos="1080"/>
              </w:tabs>
              <w:jc w:val="left"/>
              <w:rPr>
                <w:rFonts w:asciiTheme="minorHAnsi" w:hAnsiTheme="minorHAnsi"/>
                <w:szCs w:val="24"/>
                <w:lang w:val="fr-CA"/>
              </w:rPr>
            </w:pPr>
            <w:r w:rsidRPr="009C6943">
              <w:rPr>
                <w:rFonts w:asciiTheme="minorHAnsi" w:hAnsiTheme="minorHAnsi"/>
                <w:i/>
                <w:iCs/>
                <w:szCs w:val="24"/>
                <w:lang w:val="fr-CA"/>
              </w:rPr>
              <w:t xml:space="preserve">CPA Handbook : </w:t>
            </w:r>
            <w:r w:rsidRPr="009C6943">
              <w:rPr>
                <w:rFonts w:asciiTheme="minorHAnsi" w:hAnsiTheme="minorHAnsi"/>
                <w:szCs w:val="24"/>
                <w:lang w:val="fr-CA"/>
              </w:rPr>
              <w:t>CAS 240, 501, 620, IAS 2, 16, 37, Section 3061</w:t>
            </w:r>
          </w:p>
          <w:p w:rsidR="00CA20E1" w:rsidRPr="009C6943" w:rsidRDefault="00CA20E1" w:rsidP="0055634E">
            <w:pPr>
              <w:rPr>
                <w:rFonts w:asciiTheme="minorHAnsi" w:hAnsiTheme="minorHAnsi"/>
                <w:color w:val="000000"/>
                <w:sz w:val="24"/>
                <w:szCs w:val="24"/>
                <w:lang w:val="fr-CA"/>
              </w:rPr>
            </w:pPr>
          </w:p>
          <w:p w:rsidR="00CA20E1" w:rsidRPr="009C6943" w:rsidRDefault="00CA20E1" w:rsidP="0055634E">
            <w:pPr>
              <w:rPr>
                <w:rFonts w:asciiTheme="minorHAnsi" w:hAnsiTheme="minorHAnsi"/>
                <w:b/>
                <w:i/>
                <w:sz w:val="24"/>
                <w:szCs w:val="24"/>
              </w:rPr>
            </w:pPr>
          </w:p>
        </w:tc>
      </w:tr>
      <w:tr w:rsidR="00346194" w:rsidRPr="009C6943" w:rsidTr="0055634E">
        <w:tc>
          <w:tcPr>
            <w:tcW w:w="0" w:type="auto"/>
          </w:tcPr>
          <w:p w:rsidR="00CA20E1" w:rsidRPr="009C6943" w:rsidRDefault="00CA20E1" w:rsidP="0055634E">
            <w:pPr>
              <w:pStyle w:val="BodyText2"/>
              <w:tabs>
                <w:tab w:val="clear" w:pos="540"/>
                <w:tab w:val="clear" w:pos="900"/>
                <w:tab w:val="clear" w:pos="1080"/>
              </w:tabs>
              <w:jc w:val="left"/>
              <w:rPr>
                <w:rFonts w:asciiTheme="minorHAnsi" w:hAnsiTheme="minorHAnsi"/>
                <w:b/>
                <w:i/>
                <w:szCs w:val="24"/>
                <w:lang w:val="en-CA"/>
              </w:rPr>
            </w:pPr>
            <w:r w:rsidRPr="009C6943">
              <w:rPr>
                <w:rFonts w:asciiTheme="minorHAnsi" w:hAnsiTheme="minorHAnsi"/>
                <w:b/>
                <w:i/>
                <w:szCs w:val="24"/>
                <w:lang w:val="en-CA"/>
              </w:rPr>
              <w:t>Session 11</w:t>
            </w:r>
          </w:p>
          <w:p w:rsidR="00CA20E1" w:rsidRDefault="00CA20E1" w:rsidP="0055634E">
            <w:pPr>
              <w:pStyle w:val="BodyText2"/>
              <w:tabs>
                <w:tab w:val="clear" w:pos="540"/>
                <w:tab w:val="clear" w:pos="900"/>
                <w:tab w:val="clear" w:pos="1080"/>
              </w:tabs>
              <w:jc w:val="left"/>
              <w:rPr>
                <w:rFonts w:ascii="Times New Roman" w:hAnsi="Times New Roman"/>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4"/>
            </w:tblGrid>
            <w:tr w:rsidR="001078C8" w:rsidRPr="00283B3E" w:rsidTr="00CF3A65">
              <w:tc>
                <w:tcPr>
                  <w:tcW w:w="695"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Section</w:t>
                  </w:r>
                </w:p>
              </w:tc>
              <w:tc>
                <w:tcPr>
                  <w:tcW w:w="919"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Date</w:t>
                  </w:r>
                </w:p>
              </w:tc>
            </w:tr>
            <w:tr w:rsidR="001078C8" w:rsidRPr="00283B3E" w:rsidTr="00CF3A65">
              <w:tc>
                <w:tcPr>
                  <w:tcW w:w="695"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A&amp; B</w:t>
                  </w:r>
                </w:p>
              </w:tc>
              <w:tc>
                <w:tcPr>
                  <w:tcW w:w="919"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July 1</w:t>
                  </w:r>
                  <w:r w:rsidR="00C73B42">
                    <w:rPr>
                      <w:rFonts w:ascii="Times New Roman" w:hAnsi="Times New Roman"/>
                      <w:szCs w:val="24"/>
                      <w:lang w:val="en-CA"/>
                    </w:rPr>
                    <w:t>8</w:t>
                  </w:r>
                </w:p>
              </w:tc>
            </w:tr>
          </w:tbl>
          <w:p w:rsidR="001078C8" w:rsidRDefault="001078C8" w:rsidP="0055634E">
            <w:pPr>
              <w:pStyle w:val="BodyText2"/>
              <w:tabs>
                <w:tab w:val="clear" w:pos="540"/>
                <w:tab w:val="clear" w:pos="900"/>
                <w:tab w:val="clear" w:pos="1080"/>
              </w:tabs>
              <w:jc w:val="left"/>
              <w:rPr>
                <w:rFonts w:ascii="Times New Roman" w:hAnsi="Times New Roman"/>
                <w:szCs w:val="24"/>
                <w:lang w:val="en-CA"/>
              </w:rPr>
            </w:pPr>
          </w:p>
          <w:p w:rsidR="00CA20E1" w:rsidRPr="009C6943" w:rsidRDefault="00CA20E1" w:rsidP="0055634E">
            <w:pPr>
              <w:pStyle w:val="BodyText2"/>
              <w:tabs>
                <w:tab w:val="clear" w:pos="540"/>
                <w:tab w:val="clear" w:pos="900"/>
                <w:tab w:val="clear" w:pos="1080"/>
              </w:tabs>
              <w:jc w:val="left"/>
              <w:rPr>
                <w:rFonts w:asciiTheme="minorHAnsi" w:hAnsiTheme="minorHAnsi"/>
                <w:b/>
                <w:szCs w:val="24"/>
                <w:lang w:val="en-CA"/>
              </w:rPr>
            </w:pPr>
          </w:p>
        </w:tc>
        <w:tc>
          <w:tcPr>
            <w:tcW w:w="0" w:type="auto"/>
          </w:tcPr>
          <w:p w:rsidR="00CA20E1" w:rsidRPr="009C6943" w:rsidRDefault="00CA20E1" w:rsidP="0055634E">
            <w:pPr>
              <w:pStyle w:val="BodyText2"/>
              <w:tabs>
                <w:tab w:val="clear" w:pos="540"/>
                <w:tab w:val="clear" w:pos="900"/>
                <w:tab w:val="clear" w:pos="1080"/>
              </w:tabs>
              <w:jc w:val="left"/>
              <w:rPr>
                <w:rFonts w:asciiTheme="minorHAnsi" w:hAnsiTheme="minorHAnsi"/>
                <w:b/>
                <w:i/>
                <w:szCs w:val="24"/>
              </w:rPr>
            </w:pPr>
            <w:r w:rsidRPr="009C6943">
              <w:rPr>
                <w:rFonts w:asciiTheme="minorHAnsi" w:hAnsiTheme="minorHAnsi"/>
                <w:b/>
                <w:i/>
                <w:szCs w:val="24"/>
              </w:rPr>
              <w:t xml:space="preserve">Completing the Audit </w:t>
            </w:r>
          </w:p>
          <w:p w:rsidR="00CA20E1" w:rsidRPr="009C6943" w:rsidRDefault="00CA20E1" w:rsidP="0055634E">
            <w:pPr>
              <w:pStyle w:val="BodyText2"/>
              <w:tabs>
                <w:tab w:val="clear" w:pos="540"/>
                <w:tab w:val="clear" w:pos="900"/>
                <w:tab w:val="clear" w:pos="1080"/>
              </w:tabs>
              <w:jc w:val="left"/>
              <w:rPr>
                <w:rFonts w:asciiTheme="minorHAnsi" w:hAnsiTheme="minorHAnsi"/>
                <w:b/>
                <w:szCs w:val="24"/>
                <w:u w:val="single"/>
                <w:lang w:val="en-CA"/>
              </w:rPr>
            </w:pPr>
          </w:p>
          <w:p w:rsidR="00CA20E1" w:rsidRPr="009C6943" w:rsidRDefault="00CA20E1" w:rsidP="0055634E">
            <w:pPr>
              <w:pStyle w:val="BodyText2"/>
              <w:tabs>
                <w:tab w:val="clear" w:pos="540"/>
                <w:tab w:val="clear" w:pos="900"/>
                <w:tab w:val="clear" w:pos="1080"/>
              </w:tabs>
              <w:spacing w:line="360" w:lineRule="auto"/>
              <w:rPr>
                <w:rFonts w:asciiTheme="minorHAnsi" w:hAnsiTheme="minorHAnsi"/>
                <w:b/>
                <w:szCs w:val="24"/>
                <w:lang w:val="en-CA"/>
              </w:rPr>
            </w:pPr>
            <w:r w:rsidRPr="009C6943">
              <w:rPr>
                <w:rFonts w:asciiTheme="minorHAnsi" w:hAnsiTheme="minorHAnsi"/>
                <w:b/>
                <w:szCs w:val="24"/>
                <w:lang w:val="en-CA"/>
              </w:rPr>
              <w:t>Learning Objectives:</w:t>
            </w:r>
          </w:p>
          <w:p w:rsidR="00CA20E1" w:rsidRPr="009C6943" w:rsidRDefault="00CA20E1" w:rsidP="0055634E">
            <w:pPr>
              <w:numPr>
                <w:ilvl w:val="0"/>
                <w:numId w:val="11"/>
              </w:numPr>
              <w:rPr>
                <w:rFonts w:asciiTheme="minorHAnsi" w:hAnsiTheme="minorHAnsi"/>
                <w:color w:val="000000"/>
                <w:sz w:val="24"/>
                <w:szCs w:val="24"/>
                <w:lang w:val="en-CA"/>
              </w:rPr>
            </w:pPr>
            <w:r w:rsidRPr="009C6943">
              <w:rPr>
                <w:rFonts w:asciiTheme="minorHAnsi" w:hAnsiTheme="minorHAnsi"/>
                <w:color w:val="000000"/>
                <w:sz w:val="24"/>
                <w:szCs w:val="24"/>
              </w:rPr>
              <w:t xml:space="preserve">Review and assess contingent liabilities, commitments, and contingent assets. </w:t>
            </w:r>
          </w:p>
          <w:p w:rsidR="00CA20E1" w:rsidRPr="009C6943" w:rsidRDefault="00CA20E1" w:rsidP="0055634E">
            <w:pPr>
              <w:numPr>
                <w:ilvl w:val="0"/>
                <w:numId w:val="11"/>
              </w:numPr>
              <w:rPr>
                <w:rFonts w:asciiTheme="minorHAnsi" w:hAnsiTheme="minorHAnsi"/>
                <w:color w:val="000000"/>
                <w:sz w:val="24"/>
                <w:szCs w:val="24"/>
                <w:lang w:val="en-CA"/>
              </w:rPr>
            </w:pPr>
            <w:r w:rsidRPr="009C6943">
              <w:rPr>
                <w:rFonts w:asciiTheme="minorHAnsi" w:hAnsiTheme="minorHAnsi"/>
                <w:color w:val="000000"/>
                <w:sz w:val="24"/>
                <w:szCs w:val="24"/>
              </w:rPr>
              <w:t>Review and assess confirmations from the client’s law firms (legal letters).</w:t>
            </w:r>
          </w:p>
          <w:p w:rsidR="00CA20E1" w:rsidRPr="009C6943" w:rsidRDefault="00CA20E1" w:rsidP="0055634E">
            <w:pPr>
              <w:numPr>
                <w:ilvl w:val="0"/>
                <w:numId w:val="11"/>
              </w:numPr>
              <w:rPr>
                <w:rFonts w:asciiTheme="minorHAnsi" w:hAnsiTheme="minorHAnsi"/>
                <w:color w:val="000000"/>
                <w:sz w:val="24"/>
                <w:szCs w:val="24"/>
                <w:lang w:val="en-CA"/>
              </w:rPr>
            </w:pPr>
            <w:r w:rsidRPr="009C6943">
              <w:rPr>
                <w:rFonts w:asciiTheme="minorHAnsi" w:hAnsiTheme="minorHAnsi"/>
                <w:color w:val="000000"/>
                <w:sz w:val="24"/>
                <w:szCs w:val="24"/>
              </w:rPr>
              <w:t>Conduct a post-balance sheet review for subsequent events.</w:t>
            </w:r>
          </w:p>
          <w:p w:rsidR="00CA20E1" w:rsidRPr="009C6943" w:rsidRDefault="00CA20E1" w:rsidP="0055634E">
            <w:pPr>
              <w:numPr>
                <w:ilvl w:val="0"/>
                <w:numId w:val="11"/>
              </w:numPr>
              <w:rPr>
                <w:rFonts w:asciiTheme="minorHAnsi" w:hAnsiTheme="minorHAnsi"/>
                <w:color w:val="000000"/>
                <w:sz w:val="24"/>
                <w:szCs w:val="24"/>
                <w:lang w:val="en-CA"/>
              </w:rPr>
            </w:pPr>
            <w:r w:rsidRPr="009C6943">
              <w:rPr>
                <w:rFonts w:asciiTheme="minorHAnsi" w:hAnsiTheme="minorHAnsi"/>
                <w:color w:val="000000"/>
                <w:sz w:val="24"/>
                <w:szCs w:val="24"/>
              </w:rPr>
              <w:t xml:space="preserve">Design and perform final analytical procedures. </w:t>
            </w:r>
          </w:p>
          <w:p w:rsidR="00CA20E1" w:rsidRPr="009C6943" w:rsidRDefault="00CA20E1" w:rsidP="0055634E">
            <w:pPr>
              <w:numPr>
                <w:ilvl w:val="0"/>
                <w:numId w:val="11"/>
              </w:numPr>
              <w:rPr>
                <w:rFonts w:asciiTheme="minorHAnsi" w:hAnsiTheme="minorHAnsi"/>
                <w:color w:val="000000"/>
                <w:sz w:val="24"/>
                <w:szCs w:val="24"/>
                <w:lang w:val="en-CA"/>
              </w:rPr>
            </w:pPr>
            <w:r w:rsidRPr="009C6943">
              <w:rPr>
                <w:rFonts w:asciiTheme="minorHAnsi" w:hAnsiTheme="minorHAnsi"/>
                <w:color w:val="000000"/>
                <w:sz w:val="24"/>
                <w:szCs w:val="24"/>
              </w:rPr>
              <w:t>Apply materiality to evaluate audit findings</w:t>
            </w:r>
          </w:p>
          <w:p w:rsidR="00CA20E1" w:rsidRPr="009C6943" w:rsidRDefault="00CA20E1" w:rsidP="0055634E">
            <w:pPr>
              <w:numPr>
                <w:ilvl w:val="0"/>
                <w:numId w:val="11"/>
              </w:numPr>
              <w:rPr>
                <w:rFonts w:asciiTheme="minorHAnsi" w:hAnsiTheme="minorHAnsi"/>
                <w:color w:val="000000"/>
                <w:sz w:val="24"/>
                <w:szCs w:val="24"/>
                <w:lang w:val="en-CA"/>
              </w:rPr>
            </w:pPr>
            <w:r w:rsidRPr="009C6943">
              <w:rPr>
                <w:rFonts w:asciiTheme="minorHAnsi" w:hAnsiTheme="minorHAnsi"/>
                <w:color w:val="000000"/>
                <w:sz w:val="24"/>
                <w:szCs w:val="24"/>
              </w:rPr>
              <w:t>Evaluate appropriateness of the going concern assumption.</w:t>
            </w:r>
          </w:p>
          <w:p w:rsidR="00CA20E1" w:rsidRPr="009C6943" w:rsidRDefault="00CA20E1" w:rsidP="0055634E">
            <w:pPr>
              <w:numPr>
                <w:ilvl w:val="0"/>
                <w:numId w:val="11"/>
              </w:numPr>
              <w:rPr>
                <w:rFonts w:asciiTheme="minorHAnsi" w:hAnsiTheme="minorHAnsi"/>
                <w:color w:val="000000"/>
                <w:sz w:val="24"/>
                <w:szCs w:val="24"/>
                <w:lang w:val="en-CA"/>
              </w:rPr>
            </w:pPr>
            <w:r w:rsidRPr="009C6943">
              <w:rPr>
                <w:rFonts w:asciiTheme="minorHAnsi" w:hAnsiTheme="minorHAnsi"/>
                <w:color w:val="000000"/>
                <w:sz w:val="24"/>
                <w:szCs w:val="24"/>
              </w:rPr>
              <w:t>Explain the purpose of and describe management’s representation letter.</w:t>
            </w:r>
          </w:p>
          <w:p w:rsidR="00CA20E1" w:rsidRPr="009C6943" w:rsidRDefault="00CA20E1" w:rsidP="0055634E">
            <w:pPr>
              <w:numPr>
                <w:ilvl w:val="0"/>
                <w:numId w:val="11"/>
              </w:numPr>
              <w:rPr>
                <w:rFonts w:asciiTheme="minorHAnsi" w:hAnsiTheme="minorHAnsi"/>
                <w:color w:val="000000"/>
                <w:sz w:val="24"/>
                <w:szCs w:val="24"/>
                <w:lang w:val="en-CA"/>
              </w:rPr>
            </w:pPr>
            <w:r w:rsidRPr="009C6943">
              <w:rPr>
                <w:rFonts w:asciiTheme="minorHAnsi" w:hAnsiTheme="minorHAnsi"/>
                <w:color w:val="000000"/>
                <w:sz w:val="24"/>
                <w:szCs w:val="24"/>
              </w:rPr>
              <w:t>Perform engagement quality control review.</w:t>
            </w:r>
          </w:p>
          <w:p w:rsidR="00CA20E1" w:rsidRPr="009C6943" w:rsidRDefault="00CA20E1" w:rsidP="0055634E">
            <w:pPr>
              <w:numPr>
                <w:ilvl w:val="0"/>
                <w:numId w:val="11"/>
              </w:numPr>
              <w:rPr>
                <w:rFonts w:asciiTheme="minorHAnsi" w:hAnsiTheme="minorHAnsi"/>
                <w:lang w:val="en-CA"/>
              </w:rPr>
            </w:pPr>
            <w:r w:rsidRPr="009C6943">
              <w:rPr>
                <w:rFonts w:asciiTheme="minorHAnsi" w:hAnsiTheme="minorHAnsi"/>
                <w:color w:val="000000"/>
                <w:sz w:val="24"/>
                <w:szCs w:val="24"/>
              </w:rPr>
              <w:t>Analyze and summarize audit findings and explain to audit committee and management.</w:t>
            </w:r>
            <w:r w:rsidRPr="009C6943">
              <w:rPr>
                <w:rFonts w:asciiTheme="minorHAnsi" w:hAnsiTheme="minorHAnsi"/>
                <w:b/>
                <w:bCs/>
                <w:color w:val="000000"/>
                <w:sz w:val="24"/>
                <w:szCs w:val="24"/>
              </w:rPr>
              <w:t xml:space="preserve"> </w:t>
            </w:r>
          </w:p>
        </w:tc>
        <w:tc>
          <w:tcPr>
            <w:tcW w:w="0" w:type="auto"/>
          </w:tcPr>
          <w:p w:rsidR="00CA20E1" w:rsidRPr="009C6943" w:rsidRDefault="00CA20E1" w:rsidP="0055634E">
            <w:pPr>
              <w:rPr>
                <w:rFonts w:asciiTheme="minorHAnsi" w:hAnsiTheme="minorHAnsi"/>
                <w:i/>
                <w:color w:val="0070C0"/>
                <w:sz w:val="24"/>
                <w:szCs w:val="24"/>
              </w:rPr>
            </w:pPr>
            <w:r w:rsidRPr="009C6943">
              <w:rPr>
                <w:rFonts w:asciiTheme="minorHAnsi" w:hAnsiTheme="minorHAnsi"/>
                <w:i/>
                <w:color w:val="0070C0"/>
                <w:sz w:val="24"/>
                <w:szCs w:val="24"/>
              </w:rPr>
              <w:t>Required reading</w:t>
            </w:r>
          </w:p>
          <w:p w:rsidR="00CA20E1" w:rsidRPr="009C6943" w:rsidRDefault="00CA20E1" w:rsidP="0055634E">
            <w:pPr>
              <w:rPr>
                <w:rFonts w:asciiTheme="minorHAnsi" w:hAnsiTheme="minorHAnsi"/>
                <w:sz w:val="24"/>
                <w:szCs w:val="24"/>
              </w:rPr>
            </w:pPr>
            <w:r w:rsidRPr="009C6943">
              <w:rPr>
                <w:rFonts w:asciiTheme="minorHAnsi" w:hAnsiTheme="minorHAnsi"/>
                <w:sz w:val="24"/>
                <w:szCs w:val="24"/>
              </w:rPr>
              <w:t>Chapter 18 – Completing the Audit</w:t>
            </w:r>
          </w:p>
          <w:p w:rsidR="00CA20E1" w:rsidRPr="009C6943" w:rsidRDefault="00CA20E1" w:rsidP="0055634E">
            <w:pPr>
              <w:tabs>
                <w:tab w:val="left" w:pos="1800"/>
              </w:tabs>
              <w:rPr>
                <w:rFonts w:asciiTheme="minorHAnsi" w:hAnsiTheme="minorHAnsi"/>
                <w:b/>
                <w:color w:val="4F6228"/>
                <w:sz w:val="24"/>
                <w:szCs w:val="24"/>
                <w:lang w:val="en-CA"/>
              </w:rPr>
            </w:pPr>
          </w:p>
          <w:p w:rsidR="00CA20E1" w:rsidRPr="009C6943" w:rsidRDefault="00CA20E1" w:rsidP="0055634E">
            <w:pPr>
              <w:rPr>
                <w:rFonts w:asciiTheme="minorHAnsi" w:hAnsiTheme="minorHAnsi"/>
                <w:color w:val="0070C0"/>
                <w:sz w:val="24"/>
                <w:szCs w:val="24"/>
              </w:rPr>
            </w:pPr>
            <w:r w:rsidRPr="009C6943">
              <w:rPr>
                <w:rFonts w:asciiTheme="minorHAnsi" w:hAnsiTheme="minorHAnsi"/>
                <w:i/>
                <w:color w:val="0070C0"/>
                <w:sz w:val="24"/>
                <w:szCs w:val="24"/>
              </w:rPr>
              <w:t>Discussion/practice questions</w:t>
            </w:r>
          </w:p>
          <w:p w:rsidR="00CA20E1" w:rsidRPr="009C6943" w:rsidRDefault="00CA20E1" w:rsidP="0055634E">
            <w:pPr>
              <w:rPr>
                <w:rFonts w:asciiTheme="minorHAnsi" w:hAnsiTheme="minorHAnsi"/>
                <w:color w:val="000000"/>
                <w:sz w:val="24"/>
                <w:szCs w:val="24"/>
              </w:rPr>
            </w:pPr>
            <w:r w:rsidRPr="009C6943">
              <w:rPr>
                <w:rFonts w:asciiTheme="minorHAnsi" w:hAnsiTheme="minorHAnsi"/>
                <w:color w:val="000000"/>
                <w:sz w:val="24"/>
                <w:szCs w:val="24"/>
              </w:rPr>
              <w:t xml:space="preserve">Textbook:  </w:t>
            </w:r>
            <w:r>
              <w:rPr>
                <w:rFonts w:asciiTheme="minorHAnsi" w:hAnsiTheme="minorHAnsi"/>
                <w:color w:val="000000"/>
                <w:sz w:val="24"/>
                <w:szCs w:val="24"/>
              </w:rPr>
              <w:t xml:space="preserve">18-20, </w:t>
            </w:r>
            <w:r w:rsidRPr="009C6943">
              <w:rPr>
                <w:rFonts w:asciiTheme="minorHAnsi" w:hAnsiTheme="minorHAnsi"/>
                <w:color w:val="000000"/>
                <w:sz w:val="24"/>
                <w:szCs w:val="24"/>
              </w:rPr>
              <w:t xml:space="preserve">18-22, 18-26, </w:t>
            </w:r>
            <w:r>
              <w:rPr>
                <w:rFonts w:asciiTheme="minorHAnsi" w:hAnsiTheme="minorHAnsi"/>
                <w:color w:val="000000"/>
                <w:sz w:val="24"/>
                <w:szCs w:val="24"/>
              </w:rPr>
              <w:t xml:space="preserve">18-30, </w:t>
            </w:r>
            <w:r w:rsidRPr="009C6943">
              <w:rPr>
                <w:rFonts w:asciiTheme="minorHAnsi" w:hAnsiTheme="minorHAnsi"/>
                <w:color w:val="000000"/>
                <w:sz w:val="24"/>
                <w:szCs w:val="24"/>
              </w:rPr>
              <w:t>18-3</w:t>
            </w:r>
            <w:r>
              <w:rPr>
                <w:rFonts w:asciiTheme="minorHAnsi" w:hAnsiTheme="minorHAnsi"/>
                <w:color w:val="000000"/>
                <w:sz w:val="24"/>
                <w:szCs w:val="24"/>
              </w:rPr>
              <w:t>2, 18-34</w:t>
            </w:r>
            <w:r w:rsidRPr="009C6943">
              <w:rPr>
                <w:rFonts w:asciiTheme="minorHAnsi" w:hAnsiTheme="minorHAnsi"/>
                <w:color w:val="000000"/>
                <w:sz w:val="24"/>
                <w:szCs w:val="24"/>
              </w:rPr>
              <w:t xml:space="preserve"> </w:t>
            </w:r>
          </w:p>
          <w:p w:rsidR="00CA20E1" w:rsidRPr="009C6943" w:rsidRDefault="00CA20E1" w:rsidP="0055634E">
            <w:pPr>
              <w:rPr>
                <w:rFonts w:asciiTheme="minorHAnsi" w:hAnsiTheme="minorHAnsi"/>
                <w:color w:val="000000"/>
                <w:sz w:val="24"/>
                <w:szCs w:val="24"/>
              </w:rPr>
            </w:pPr>
          </w:p>
          <w:p w:rsidR="00CA20E1" w:rsidRPr="009C6943" w:rsidRDefault="00CA20E1" w:rsidP="0055634E">
            <w:pPr>
              <w:rPr>
                <w:rFonts w:asciiTheme="minorHAnsi" w:hAnsiTheme="minorHAnsi"/>
                <w:color w:val="000000"/>
                <w:sz w:val="24"/>
                <w:szCs w:val="24"/>
              </w:rPr>
            </w:pPr>
            <w:r w:rsidRPr="009C6943">
              <w:rPr>
                <w:rFonts w:asciiTheme="minorHAnsi" w:hAnsiTheme="minorHAnsi"/>
                <w:color w:val="000000"/>
                <w:sz w:val="24"/>
                <w:szCs w:val="24"/>
              </w:rPr>
              <w:t>Moodle:  Subsequent event activity, other questions</w:t>
            </w:r>
          </w:p>
          <w:p w:rsidR="00CA20E1" w:rsidRPr="009C6943" w:rsidRDefault="00CA20E1" w:rsidP="0055634E">
            <w:pPr>
              <w:rPr>
                <w:rFonts w:asciiTheme="minorHAnsi" w:hAnsiTheme="minorHAnsi"/>
                <w:color w:val="000000"/>
                <w:sz w:val="24"/>
                <w:szCs w:val="24"/>
              </w:rPr>
            </w:pPr>
          </w:p>
          <w:p w:rsidR="00CA20E1" w:rsidRPr="009C6943" w:rsidRDefault="00CA20E1" w:rsidP="0055634E">
            <w:pPr>
              <w:pStyle w:val="BodyText2"/>
              <w:tabs>
                <w:tab w:val="clear" w:pos="540"/>
                <w:tab w:val="clear" w:pos="900"/>
                <w:tab w:val="clear" w:pos="1080"/>
              </w:tabs>
              <w:jc w:val="left"/>
              <w:rPr>
                <w:rFonts w:asciiTheme="minorHAnsi" w:hAnsiTheme="minorHAnsi"/>
                <w:i/>
                <w:iCs/>
                <w:color w:val="0070C0"/>
                <w:szCs w:val="24"/>
              </w:rPr>
            </w:pPr>
            <w:r w:rsidRPr="009C6943">
              <w:rPr>
                <w:rFonts w:asciiTheme="minorHAnsi" w:hAnsiTheme="minorHAnsi"/>
                <w:i/>
                <w:iCs/>
                <w:color w:val="0070C0"/>
                <w:szCs w:val="24"/>
              </w:rPr>
              <w:t>Recommended reading</w:t>
            </w:r>
          </w:p>
          <w:p w:rsidR="00CA20E1" w:rsidRPr="009C6943" w:rsidRDefault="00CA20E1" w:rsidP="0055634E">
            <w:pPr>
              <w:pStyle w:val="BodyText2"/>
              <w:tabs>
                <w:tab w:val="clear" w:pos="540"/>
                <w:tab w:val="clear" w:pos="900"/>
                <w:tab w:val="clear" w:pos="1080"/>
              </w:tabs>
              <w:jc w:val="left"/>
              <w:rPr>
                <w:rFonts w:asciiTheme="minorHAnsi" w:hAnsiTheme="minorHAnsi"/>
                <w:szCs w:val="24"/>
              </w:rPr>
            </w:pPr>
            <w:r w:rsidRPr="009C6943">
              <w:rPr>
                <w:rFonts w:asciiTheme="minorHAnsi" w:hAnsiTheme="minorHAnsi"/>
                <w:i/>
                <w:iCs/>
                <w:szCs w:val="24"/>
              </w:rPr>
              <w:t>CPA Handbook:</w:t>
            </w:r>
            <w:r w:rsidRPr="009C6943">
              <w:rPr>
                <w:rFonts w:asciiTheme="minorHAnsi" w:hAnsiTheme="minorHAnsi"/>
                <w:szCs w:val="24"/>
              </w:rPr>
              <w:t xml:space="preserve"> CAS 220, 240, 250, 260, 450, 501, 520, 550, 560, 570, 580, 720, CSQC 1, Section 1540, 3290, IAS 7, 37 </w:t>
            </w:r>
          </w:p>
          <w:p w:rsidR="00CA20E1" w:rsidRPr="009C6943" w:rsidRDefault="00CA20E1" w:rsidP="0055634E">
            <w:pPr>
              <w:rPr>
                <w:rFonts w:asciiTheme="minorHAnsi" w:hAnsiTheme="minorHAnsi"/>
                <w:b/>
                <w:color w:val="000000"/>
                <w:sz w:val="24"/>
                <w:szCs w:val="24"/>
              </w:rPr>
            </w:pPr>
          </w:p>
          <w:p w:rsidR="00CA20E1" w:rsidRPr="009C6943" w:rsidRDefault="00CA20E1" w:rsidP="0055634E">
            <w:pPr>
              <w:pStyle w:val="BodyText2"/>
              <w:tabs>
                <w:tab w:val="clear" w:pos="540"/>
                <w:tab w:val="clear" w:pos="900"/>
                <w:tab w:val="clear" w:pos="1080"/>
              </w:tabs>
              <w:jc w:val="left"/>
              <w:rPr>
                <w:rFonts w:asciiTheme="minorHAnsi" w:hAnsiTheme="minorHAnsi"/>
                <w:b/>
                <w:color w:val="FF0000"/>
                <w:szCs w:val="24"/>
              </w:rPr>
            </w:pPr>
            <w:r w:rsidRPr="009C6943">
              <w:rPr>
                <w:rFonts w:asciiTheme="minorHAnsi" w:hAnsiTheme="minorHAnsi"/>
                <w:b/>
                <w:color w:val="FF0000"/>
                <w:szCs w:val="24"/>
                <w:lang w:val="en-CA"/>
              </w:rPr>
              <w:t>In-Class Quiz # 4</w:t>
            </w:r>
          </w:p>
          <w:p w:rsidR="00CA20E1" w:rsidRPr="009C6943" w:rsidRDefault="00CA20E1" w:rsidP="0055634E">
            <w:pPr>
              <w:pStyle w:val="BodyText2"/>
              <w:tabs>
                <w:tab w:val="clear" w:pos="540"/>
                <w:tab w:val="clear" w:pos="900"/>
                <w:tab w:val="clear" w:pos="1080"/>
              </w:tabs>
              <w:jc w:val="left"/>
              <w:rPr>
                <w:rFonts w:asciiTheme="minorHAnsi" w:hAnsiTheme="minorHAnsi"/>
                <w:b/>
                <w:color w:val="FF0000"/>
                <w:szCs w:val="24"/>
              </w:rPr>
            </w:pPr>
          </w:p>
          <w:p w:rsidR="00CA20E1" w:rsidRPr="009C6943" w:rsidRDefault="00CA20E1" w:rsidP="0055634E">
            <w:pPr>
              <w:pStyle w:val="BodyText2"/>
              <w:tabs>
                <w:tab w:val="clear" w:pos="540"/>
                <w:tab w:val="clear" w:pos="900"/>
                <w:tab w:val="clear" w:pos="1080"/>
              </w:tabs>
              <w:jc w:val="left"/>
              <w:rPr>
                <w:rFonts w:asciiTheme="minorHAnsi" w:hAnsiTheme="minorHAnsi"/>
                <w:b/>
                <w:color w:val="FF0000"/>
                <w:szCs w:val="24"/>
              </w:rPr>
            </w:pPr>
          </w:p>
          <w:p w:rsidR="00CA20E1" w:rsidRPr="009C6943" w:rsidRDefault="00CA20E1" w:rsidP="0055634E">
            <w:pPr>
              <w:pStyle w:val="BodyText2"/>
              <w:tabs>
                <w:tab w:val="clear" w:pos="540"/>
                <w:tab w:val="clear" w:pos="900"/>
                <w:tab w:val="clear" w:pos="1080"/>
              </w:tabs>
              <w:jc w:val="left"/>
              <w:rPr>
                <w:rFonts w:asciiTheme="minorHAnsi" w:hAnsiTheme="minorHAnsi"/>
                <w:b/>
                <w:color w:val="FF0000"/>
                <w:szCs w:val="24"/>
              </w:rPr>
            </w:pPr>
          </w:p>
          <w:p w:rsidR="00CA20E1" w:rsidRPr="009C6943" w:rsidRDefault="00CA20E1" w:rsidP="0055634E">
            <w:pPr>
              <w:pStyle w:val="BodyText2"/>
              <w:tabs>
                <w:tab w:val="clear" w:pos="540"/>
                <w:tab w:val="clear" w:pos="900"/>
                <w:tab w:val="clear" w:pos="1080"/>
              </w:tabs>
              <w:jc w:val="left"/>
              <w:rPr>
                <w:rFonts w:asciiTheme="minorHAnsi" w:hAnsiTheme="minorHAnsi"/>
                <w:b/>
                <w:color w:val="FF0000"/>
                <w:szCs w:val="24"/>
              </w:rPr>
            </w:pPr>
          </w:p>
          <w:p w:rsidR="00CA20E1" w:rsidRPr="009C6943" w:rsidRDefault="00CA20E1" w:rsidP="0055634E">
            <w:pPr>
              <w:pStyle w:val="BodyText2"/>
              <w:tabs>
                <w:tab w:val="clear" w:pos="540"/>
                <w:tab w:val="clear" w:pos="900"/>
                <w:tab w:val="clear" w:pos="1080"/>
              </w:tabs>
              <w:jc w:val="left"/>
              <w:rPr>
                <w:rFonts w:asciiTheme="minorHAnsi" w:hAnsiTheme="minorHAnsi"/>
                <w:b/>
                <w:color w:val="FF0000"/>
                <w:szCs w:val="24"/>
              </w:rPr>
            </w:pPr>
          </w:p>
          <w:p w:rsidR="00CA20E1" w:rsidRPr="009C6943" w:rsidRDefault="00CA20E1" w:rsidP="0055634E">
            <w:pPr>
              <w:pStyle w:val="BodyText2"/>
              <w:tabs>
                <w:tab w:val="clear" w:pos="540"/>
                <w:tab w:val="clear" w:pos="900"/>
                <w:tab w:val="clear" w:pos="1080"/>
              </w:tabs>
              <w:jc w:val="left"/>
              <w:rPr>
                <w:rFonts w:asciiTheme="minorHAnsi" w:hAnsiTheme="minorHAnsi"/>
                <w:b/>
                <w:color w:val="FF0000"/>
                <w:szCs w:val="24"/>
              </w:rPr>
            </w:pPr>
          </w:p>
        </w:tc>
      </w:tr>
      <w:tr w:rsidR="00346194" w:rsidRPr="009C6943" w:rsidTr="0055634E">
        <w:tc>
          <w:tcPr>
            <w:tcW w:w="0" w:type="auto"/>
          </w:tcPr>
          <w:p w:rsidR="00CA20E1" w:rsidRPr="009C6943" w:rsidRDefault="00CA20E1" w:rsidP="0055634E">
            <w:pPr>
              <w:pStyle w:val="BodyText2"/>
              <w:tabs>
                <w:tab w:val="clear" w:pos="540"/>
                <w:tab w:val="clear" w:pos="900"/>
                <w:tab w:val="clear" w:pos="1080"/>
              </w:tabs>
              <w:jc w:val="left"/>
              <w:rPr>
                <w:rFonts w:asciiTheme="minorHAnsi" w:hAnsiTheme="minorHAnsi"/>
                <w:b/>
                <w:i/>
                <w:szCs w:val="24"/>
                <w:lang w:val="en-CA"/>
              </w:rPr>
            </w:pPr>
            <w:r w:rsidRPr="009C6943">
              <w:rPr>
                <w:rFonts w:asciiTheme="minorHAnsi" w:hAnsiTheme="minorHAnsi"/>
                <w:b/>
                <w:i/>
                <w:szCs w:val="24"/>
                <w:lang w:val="en-CA"/>
              </w:rPr>
              <w:t>Session 12</w:t>
            </w:r>
          </w:p>
          <w:p w:rsidR="00CA20E1" w:rsidRDefault="00CA20E1" w:rsidP="0055634E">
            <w:pPr>
              <w:pStyle w:val="BodyText2"/>
              <w:tabs>
                <w:tab w:val="clear" w:pos="540"/>
                <w:tab w:val="clear" w:pos="900"/>
                <w:tab w:val="clear" w:pos="1080"/>
              </w:tabs>
              <w:jc w:val="left"/>
              <w:rPr>
                <w:rFonts w:ascii="Times New Roman" w:hAnsi="Times New Roman"/>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684"/>
            </w:tblGrid>
            <w:tr w:rsidR="001078C8" w:rsidRPr="00283B3E" w:rsidTr="00CF3A65">
              <w:tc>
                <w:tcPr>
                  <w:tcW w:w="695"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Section</w:t>
                  </w:r>
                </w:p>
              </w:tc>
              <w:tc>
                <w:tcPr>
                  <w:tcW w:w="919"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b/>
                      <w:szCs w:val="24"/>
                      <w:lang w:val="en-CA"/>
                    </w:rPr>
                  </w:pPr>
                  <w:r w:rsidRPr="00283B3E">
                    <w:rPr>
                      <w:rFonts w:ascii="Times New Roman" w:hAnsi="Times New Roman"/>
                      <w:b/>
                      <w:szCs w:val="24"/>
                      <w:lang w:val="en-CA"/>
                    </w:rPr>
                    <w:t>Date</w:t>
                  </w:r>
                </w:p>
              </w:tc>
            </w:tr>
            <w:tr w:rsidR="001078C8" w:rsidRPr="00283B3E" w:rsidTr="00CF3A65">
              <w:tc>
                <w:tcPr>
                  <w:tcW w:w="695" w:type="dxa"/>
                  <w:shd w:val="clear" w:color="auto" w:fill="auto"/>
                </w:tcPr>
                <w:p w:rsidR="001078C8" w:rsidRPr="00283B3E" w:rsidRDefault="001078C8"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A&amp; B</w:t>
                  </w:r>
                </w:p>
              </w:tc>
              <w:tc>
                <w:tcPr>
                  <w:tcW w:w="919" w:type="dxa"/>
                  <w:shd w:val="clear" w:color="auto" w:fill="auto"/>
                </w:tcPr>
                <w:p w:rsidR="001078C8" w:rsidRPr="00283B3E" w:rsidRDefault="00C73B42" w:rsidP="00B13C22">
                  <w:pPr>
                    <w:framePr w:hSpace="180" w:wrap="around" w:vAnchor="text" w:hAnchor="text" w:y="1"/>
                    <w:suppressOverlap/>
                    <w:jc w:val="center"/>
                    <w:rPr>
                      <w:rFonts w:ascii="Times New Roman" w:hAnsi="Times New Roman"/>
                      <w:szCs w:val="24"/>
                      <w:lang w:val="en-CA"/>
                    </w:rPr>
                  </w:pPr>
                  <w:r>
                    <w:rPr>
                      <w:rFonts w:ascii="Times New Roman" w:hAnsi="Times New Roman"/>
                      <w:szCs w:val="24"/>
                      <w:lang w:val="en-CA"/>
                    </w:rPr>
                    <w:t>July 25</w:t>
                  </w:r>
                </w:p>
              </w:tc>
            </w:tr>
          </w:tbl>
          <w:p w:rsidR="00CA20E1" w:rsidRPr="009C6943" w:rsidRDefault="00CA20E1" w:rsidP="0055634E">
            <w:pPr>
              <w:pStyle w:val="BodyText2"/>
              <w:tabs>
                <w:tab w:val="clear" w:pos="540"/>
                <w:tab w:val="clear" w:pos="900"/>
                <w:tab w:val="clear" w:pos="1080"/>
              </w:tabs>
              <w:jc w:val="left"/>
              <w:rPr>
                <w:rFonts w:asciiTheme="minorHAnsi" w:hAnsiTheme="minorHAnsi"/>
                <w:b/>
                <w:color w:val="FF0000"/>
                <w:szCs w:val="24"/>
                <w:lang w:val="en-CA"/>
              </w:rPr>
            </w:pPr>
          </w:p>
        </w:tc>
        <w:tc>
          <w:tcPr>
            <w:tcW w:w="0" w:type="auto"/>
          </w:tcPr>
          <w:p w:rsidR="00E32113" w:rsidRDefault="00E32113" w:rsidP="0055634E">
            <w:pPr>
              <w:jc w:val="both"/>
              <w:rPr>
                <w:rFonts w:asciiTheme="minorHAnsi" w:hAnsiTheme="minorHAnsi"/>
                <w:b/>
                <w:i/>
                <w:sz w:val="24"/>
                <w:szCs w:val="24"/>
              </w:rPr>
            </w:pPr>
            <w:r>
              <w:rPr>
                <w:rFonts w:asciiTheme="minorHAnsi" w:hAnsiTheme="minorHAnsi"/>
                <w:b/>
                <w:bCs/>
                <w:i/>
                <w:sz w:val="24"/>
                <w:szCs w:val="24"/>
              </w:rPr>
              <w:t>Audit Reporting Decisions</w:t>
            </w:r>
            <w:r>
              <w:rPr>
                <w:rFonts w:asciiTheme="minorHAnsi" w:hAnsiTheme="minorHAnsi"/>
                <w:b/>
                <w:i/>
                <w:sz w:val="24"/>
                <w:szCs w:val="24"/>
              </w:rPr>
              <w:t xml:space="preserve"> /Reviews and Compilations</w:t>
            </w:r>
          </w:p>
          <w:p w:rsidR="00E32113" w:rsidRDefault="00E32113" w:rsidP="0055634E">
            <w:pPr>
              <w:pStyle w:val="BodyText2"/>
              <w:tabs>
                <w:tab w:val="clear" w:pos="540"/>
                <w:tab w:val="left" w:pos="720"/>
              </w:tabs>
              <w:rPr>
                <w:rFonts w:asciiTheme="minorHAnsi" w:hAnsiTheme="minorHAnsi"/>
                <w:szCs w:val="24"/>
                <w:u w:val="single"/>
                <w:lang w:val="en-CA"/>
              </w:rPr>
            </w:pPr>
          </w:p>
          <w:p w:rsidR="00E32113" w:rsidRDefault="00E32113" w:rsidP="0055634E">
            <w:pPr>
              <w:pStyle w:val="BodyText2"/>
              <w:tabs>
                <w:tab w:val="clear" w:pos="540"/>
                <w:tab w:val="left" w:pos="720"/>
              </w:tabs>
              <w:spacing w:line="360" w:lineRule="auto"/>
              <w:rPr>
                <w:rFonts w:asciiTheme="minorHAnsi" w:hAnsiTheme="minorHAnsi"/>
                <w:szCs w:val="24"/>
                <w:lang w:val="en-CA"/>
              </w:rPr>
            </w:pPr>
            <w:r>
              <w:rPr>
                <w:rFonts w:asciiTheme="minorHAnsi" w:hAnsiTheme="minorHAnsi"/>
                <w:szCs w:val="24"/>
                <w:lang w:val="en-CA"/>
              </w:rPr>
              <w:t>Learning Objectives:</w:t>
            </w:r>
          </w:p>
          <w:p w:rsidR="00E32113" w:rsidRDefault="00E32113" w:rsidP="0055634E">
            <w:pPr>
              <w:pStyle w:val="BodyText2"/>
              <w:numPr>
                <w:ilvl w:val="0"/>
                <w:numId w:val="37"/>
              </w:numPr>
              <w:rPr>
                <w:rFonts w:asciiTheme="minorHAnsi" w:hAnsiTheme="minorHAnsi"/>
                <w:szCs w:val="24"/>
              </w:rPr>
            </w:pPr>
            <w:r>
              <w:rPr>
                <w:rFonts w:asciiTheme="minorHAnsi" w:hAnsiTheme="minorHAnsi"/>
                <w:szCs w:val="24"/>
              </w:rPr>
              <w:t>Explain the auditor’s reporting responsibilities.</w:t>
            </w:r>
          </w:p>
          <w:p w:rsidR="00E32113" w:rsidRDefault="00E32113" w:rsidP="0055634E">
            <w:pPr>
              <w:pStyle w:val="BodyText2"/>
              <w:numPr>
                <w:ilvl w:val="0"/>
                <w:numId w:val="37"/>
              </w:numPr>
              <w:rPr>
                <w:rFonts w:asciiTheme="minorHAnsi" w:hAnsiTheme="minorHAnsi"/>
                <w:szCs w:val="24"/>
              </w:rPr>
            </w:pPr>
            <w:r>
              <w:rPr>
                <w:rFonts w:asciiTheme="minorHAnsi" w:hAnsiTheme="minorHAnsi"/>
                <w:szCs w:val="24"/>
              </w:rPr>
              <w:t>Specify the conditions required to issue the standard unqualified audit report.</w:t>
            </w:r>
          </w:p>
          <w:p w:rsidR="00E32113" w:rsidRDefault="00E32113" w:rsidP="0055634E">
            <w:pPr>
              <w:pStyle w:val="BodyText2"/>
              <w:keepNext/>
              <w:numPr>
                <w:ilvl w:val="0"/>
                <w:numId w:val="37"/>
              </w:numPr>
              <w:outlineLvl w:val="1"/>
              <w:rPr>
                <w:rFonts w:asciiTheme="minorHAnsi" w:hAnsiTheme="minorHAnsi"/>
                <w:szCs w:val="24"/>
              </w:rPr>
            </w:pPr>
            <w:r>
              <w:rPr>
                <w:rFonts w:asciiTheme="minorHAnsi" w:hAnsiTheme="minorHAnsi"/>
                <w:szCs w:val="24"/>
              </w:rPr>
              <w:t xml:space="preserve">Explain the auditor’s reporting responsibilities in relation to going concern. </w:t>
            </w:r>
          </w:p>
          <w:p w:rsidR="00E32113" w:rsidRDefault="00E32113" w:rsidP="0055634E">
            <w:pPr>
              <w:pStyle w:val="BodyText2"/>
              <w:keepNext/>
              <w:numPr>
                <w:ilvl w:val="0"/>
                <w:numId w:val="37"/>
              </w:numPr>
              <w:outlineLvl w:val="1"/>
              <w:rPr>
                <w:rFonts w:asciiTheme="minorHAnsi" w:hAnsiTheme="minorHAnsi"/>
                <w:szCs w:val="24"/>
              </w:rPr>
            </w:pPr>
            <w:r>
              <w:rPr>
                <w:rFonts w:asciiTheme="minorHAnsi" w:hAnsiTheme="minorHAnsi"/>
                <w:szCs w:val="24"/>
              </w:rPr>
              <w:t>Identify key audit matters that are required to be disclosed in an audit report.</w:t>
            </w:r>
          </w:p>
          <w:p w:rsidR="00E32113" w:rsidRDefault="00E32113" w:rsidP="0055634E">
            <w:pPr>
              <w:pStyle w:val="BodyText2"/>
              <w:numPr>
                <w:ilvl w:val="0"/>
                <w:numId w:val="37"/>
              </w:numPr>
              <w:rPr>
                <w:rFonts w:asciiTheme="minorHAnsi" w:hAnsiTheme="minorHAnsi"/>
                <w:szCs w:val="24"/>
              </w:rPr>
            </w:pPr>
            <w:r>
              <w:rPr>
                <w:rFonts w:asciiTheme="minorHAnsi" w:hAnsiTheme="minorHAnsi"/>
                <w:szCs w:val="24"/>
              </w:rPr>
              <w:t>Understand the relevance of the audit report date and when dual dating is appropriate.</w:t>
            </w:r>
          </w:p>
          <w:p w:rsidR="00E32113" w:rsidRDefault="00E32113" w:rsidP="0055634E">
            <w:pPr>
              <w:pStyle w:val="BodyText2"/>
              <w:numPr>
                <w:ilvl w:val="0"/>
                <w:numId w:val="37"/>
              </w:numPr>
              <w:rPr>
                <w:rFonts w:asciiTheme="minorHAnsi" w:hAnsiTheme="minorHAnsi"/>
                <w:szCs w:val="24"/>
              </w:rPr>
            </w:pPr>
            <w:r>
              <w:rPr>
                <w:rFonts w:asciiTheme="minorHAnsi" w:hAnsiTheme="minorHAnsi"/>
                <w:szCs w:val="24"/>
              </w:rPr>
              <w:t>Assess the circumstances of the audit and determine if is necessary to make one of the following modifications to the audit report:</w:t>
            </w:r>
          </w:p>
          <w:p w:rsidR="00E32113" w:rsidRDefault="00E32113" w:rsidP="0055634E">
            <w:pPr>
              <w:pStyle w:val="BodyText2"/>
              <w:numPr>
                <w:ilvl w:val="0"/>
                <w:numId w:val="38"/>
              </w:numPr>
              <w:rPr>
                <w:rFonts w:asciiTheme="minorHAnsi" w:hAnsiTheme="minorHAnsi"/>
                <w:szCs w:val="24"/>
                <w:lang w:val="en-CA"/>
              </w:rPr>
            </w:pPr>
            <w:r>
              <w:rPr>
                <w:rFonts w:asciiTheme="minorHAnsi" w:hAnsiTheme="minorHAnsi"/>
                <w:szCs w:val="24"/>
              </w:rPr>
              <w:t>Provide additional information.</w:t>
            </w:r>
          </w:p>
          <w:p w:rsidR="00E32113" w:rsidRDefault="00E32113" w:rsidP="0055634E">
            <w:pPr>
              <w:pStyle w:val="BodyText2"/>
              <w:numPr>
                <w:ilvl w:val="0"/>
                <w:numId w:val="38"/>
              </w:numPr>
              <w:rPr>
                <w:rFonts w:asciiTheme="minorHAnsi" w:hAnsiTheme="minorHAnsi"/>
                <w:szCs w:val="24"/>
                <w:lang w:val="en-CA"/>
              </w:rPr>
            </w:pPr>
            <w:r>
              <w:rPr>
                <w:rFonts w:asciiTheme="minorHAnsi" w:hAnsiTheme="minorHAnsi"/>
                <w:szCs w:val="24"/>
              </w:rPr>
              <w:t>Issue a qualified audit opinion (and explain the required modifications).</w:t>
            </w:r>
          </w:p>
          <w:p w:rsidR="00E32113" w:rsidRDefault="00E32113" w:rsidP="0055634E">
            <w:pPr>
              <w:pStyle w:val="BodyText2"/>
              <w:numPr>
                <w:ilvl w:val="0"/>
                <w:numId w:val="38"/>
              </w:numPr>
              <w:rPr>
                <w:rFonts w:asciiTheme="minorHAnsi" w:hAnsiTheme="minorHAnsi"/>
                <w:szCs w:val="24"/>
                <w:lang w:val="en-CA"/>
              </w:rPr>
            </w:pPr>
            <w:r>
              <w:rPr>
                <w:rFonts w:asciiTheme="minorHAnsi" w:hAnsiTheme="minorHAnsi"/>
                <w:bCs/>
                <w:szCs w:val="24"/>
              </w:rPr>
              <w:t xml:space="preserve">Issue </w:t>
            </w:r>
            <w:r>
              <w:rPr>
                <w:rFonts w:asciiTheme="minorHAnsi" w:hAnsiTheme="minorHAnsi"/>
                <w:szCs w:val="24"/>
              </w:rPr>
              <w:t>an adverse opinion (and explain the required modifications).</w:t>
            </w:r>
          </w:p>
          <w:p w:rsidR="00E32113" w:rsidRDefault="00E32113" w:rsidP="0055634E">
            <w:pPr>
              <w:pStyle w:val="BodyText2"/>
              <w:numPr>
                <w:ilvl w:val="0"/>
                <w:numId w:val="38"/>
              </w:numPr>
              <w:rPr>
                <w:rFonts w:asciiTheme="minorHAnsi" w:hAnsiTheme="minorHAnsi"/>
                <w:szCs w:val="24"/>
                <w:lang w:val="en-CA"/>
              </w:rPr>
            </w:pPr>
            <w:r>
              <w:rPr>
                <w:rFonts w:asciiTheme="minorHAnsi" w:hAnsiTheme="minorHAnsi"/>
                <w:szCs w:val="24"/>
              </w:rPr>
              <w:t xml:space="preserve">A disclaimer of opinion. </w:t>
            </w:r>
          </w:p>
          <w:p w:rsidR="00E32113" w:rsidRDefault="00E32113" w:rsidP="0055634E">
            <w:pPr>
              <w:pStyle w:val="BodyText2"/>
              <w:numPr>
                <w:ilvl w:val="0"/>
                <w:numId w:val="37"/>
              </w:numPr>
              <w:rPr>
                <w:rFonts w:asciiTheme="minorHAnsi" w:hAnsiTheme="minorHAnsi"/>
                <w:szCs w:val="24"/>
                <w:lang w:val="en-CA"/>
              </w:rPr>
            </w:pPr>
            <w:r>
              <w:rPr>
                <w:rFonts w:asciiTheme="minorHAnsi" w:hAnsiTheme="minorHAnsi"/>
                <w:szCs w:val="24"/>
              </w:rPr>
              <w:t>Understand the requirements for review engagements and  how if differs from an audit</w:t>
            </w:r>
          </w:p>
          <w:p w:rsidR="00E32113" w:rsidRDefault="00E32113" w:rsidP="0055634E">
            <w:pPr>
              <w:pStyle w:val="BodyText2"/>
              <w:numPr>
                <w:ilvl w:val="0"/>
                <w:numId w:val="37"/>
              </w:numPr>
              <w:rPr>
                <w:rFonts w:asciiTheme="minorHAnsi" w:hAnsiTheme="minorHAnsi"/>
                <w:szCs w:val="24"/>
                <w:lang w:val="en-CA"/>
              </w:rPr>
            </w:pPr>
            <w:r>
              <w:rPr>
                <w:rFonts w:asciiTheme="minorHAnsi" w:hAnsiTheme="minorHAnsi"/>
                <w:szCs w:val="24"/>
              </w:rPr>
              <w:t>Understand the requirements for compilations engagements and discuss relevant standards</w:t>
            </w:r>
          </w:p>
          <w:p w:rsidR="00CA20E1" w:rsidRPr="009C6943" w:rsidRDefault="00CA20E1" w:rsidP="0055634E">
            <w:pPr>
              <w:pStyle w:val="BodyText2"/>
              <w:tabs>
                <w:tab w:val="clear" w:pos="540"/>
              </w:tabs>
              <w:ind w:left="720"/>
              <w:rPr>
                <w:rFonts w:asciiTheme="minorHAnsi" w:hAnsiTheme="minorHAnsi"/>
                <w:szCs w:val="24"/>
                <w:lang w:val="en-CA"/>
              </w:rPr>
            </w:pPr>
          </w:p>
        </w:tc>
        <w:tc>
          <w:tcPr>
            <w:tcW w:w="0" w:type="auto"/>
          </w:tcPr>
          <w:p w:rsidR="00E32EAF" w:rsidRDefault="00E32EAF" w:rsidP="0055634E">
            <w:pPr>
              <w:rPr>
                <w:rFonts w:asciiTheme="minorHAnsi" w:hAnsiTheme="minorHAnsi"/>
                <w:sz w:val="24"/>
                <w:szCs w:val="24"/>
              </w:rPr>
            </w:pPr>
            <w:r>
              <w:rPr>
                <w:rFonts w:asciiTheme="minorHAnsi" w:hAnsiTheme="minorHAnsi"/>
                <w:sz w:val="24"/>
                <w:szCs w:val="24"/>
              </w:rPr>
              <w:t>Chapter 19 – Audit Reports on Financial Statements</w:t>
            </w:r>
          </w:p>
          <w:p w:rsidR="00E32113" w:rsidRDefault="00E32113" w:rsidP="0055634E">
            <w:pPr>
              <w:rPr>
                <w:rFonts w:asciiTheme="minorHAnsi" w:hAnsiTheme="minorHAnsi"/>
                <w:sz w:val="24"/>
                <w:szCs w:val="24"/>
              </w:rPr>
            </w:pPr>
            <w:r>
              <w:rPr>
                <w:rFonts w:asciiTheme="minorHAnsi" w:hAnsiTheme="minorHAnsi"/>
                <w:sz w:val="24"/>
                <w:szCs w:val="24"/>
              </w:rPr>
              <w:t>Chapter 20</w:t>
            </w:r>
            <w:r w:rsidR="00E32EAF">
              <w:rPr>
                <w:rFonts w:asciiTheme="minorHAnsi" w:hAnsiTheme="minorHAnsi"/>
                <w:sz w:val="24"/>
                <w:szCs w:val="24"/>
              </w:rPr>
              <w:t xml:space="preserve"> </w:t>
            </w:r>
            <w:r>
              <w:rPr>
                <w:rFonts w:asciiTheme="minorHAnsi" w:hAnsiTheme="minorHAnsi"/>
                <w:sz w:val="24"/>
                <w:szCs w:val="24"/>
              </w:rPr>
              <w:t>-</w:t>
            </w:r>
            <w:r w:rsidR="00E32EAF">
              <w:rPr>
                <w:rFonts w:asciiTheme="minorHAnsi" w:hAnsiTheme="minorHAnsi"/>
                <w:sz w:val="24"/>
                <w:szCs w:val="24"/>
              </w:rPr>
              <w:t xml:space="preserve"> </w:t>
            </w:r>
            <w:r>
              <w:rPr>
                <w:rFonts w:asciiTheme="minorHAnsi" w:hAnsiTheme="minorHAnsi"/>
                <w:sz w:val="24"/>
                <w:szCs w:val="24"/>
              </w:rPr>
              <w:t xml:space="preserve">Other Assurance and Non Assurance Services Pages 631-642 </w:t>
            </w:r>
          </w:p>
          <w:p w:rsidR="00E32113" w:rsidRDefault="00E32113" w:rsidP="0055634E">
            <w:pPr>
              <w:rPr>
                <w:rFonts w:asciiTheme="minorHAnsi" w:hAnsiTheme="minorHAnsi"/>
                <w:i/>
                <w:color w:val="0070C0"/>
                <w:sz w:val="24"/>
                <w:szCs w:val="24"/>
              </w:rPr>
            </w:pPr>
          </w:p>
          <w:p w:rsidR="00E32113" w:rsidRDefault="00E32113" w:rsidP="0055634E">
            <w:pPr>
              <w:rPr>
                <w:rFonts w:asciiTheme="minorHAnsi" w:hAnsiTheme="minorHAnsi"/>
                <w:color w:val="0070C0"/>
                <w:sz w:val="24"/>
                <w:szCs w:val="24"/>
              </w:rPr>
            </w:pPr>
            <w:r>
              <w:rPr>
                <w:rFonts w:asciiTheme="minorHAnsi" w:hAnsiTheme="minorHAnsi"/>
                <w:i/>
                <w:color w:val="0070C0"/>
                <w:sz w:val="24"/>
                <w:szCs w:val="24"/>
              </w:rPr>
              <w:t>Discussion/practice questions</w:t>
            </w:r>
          </w:p>
          <w:p w:rsidR="00E32113" w:rsidRDefault="00E32113" w:rsidP="0055634E">
            <w:pPr>
              <w:rPr>
                <w:rFonts w:asciiTheme="minorHAnsi" w:hAnsiTheme="minorHAnsi"/>
                <w:color w:val="000000"/>
                <w:sz w:val="24"/>
                <w:szCs w:val="24"/>
              </w:rPr>
            </w:pPr>
            <w:r>
              <w:rPr>
                <w:rFonts w:asciiTheme="minorHAnsi" w:hAnsiTheme="minorHAnsi"/>
                <w:color w:val="000000"/>
                <w:sz w:val="24"/>
                <w:szCs w:val="24"/>
              </w:rPr>
              <w:t xml:space="preserve">Textbook: 19-26, 19-27, 19-32, 19-33, 20-24 </w:t>
            </w:r>
          </w:p>
          <w:p w:rsidR="00E32113" w:rsidRDefault="00E32113" w:rsidP="0055634E">
            <w:pPr>
              <w:rPr>
                <w:rFonts w:asciiTheme="minorHAnsi" w:hAnsiTheme="minorHAnsi"/>
                <w:color w:val="000000"/>
                <w:sz w:val="24"/>
                <w:szCs w:val="24"/>
              </w:rPr>
            </w:pPr>
          </w:p>
          <w:p w:rsidR="00E32113" w:rsidRDefault="00E32113" w:rsidP="0055634E">
            <w:pPr>
              <w:rPr>
                <w:rFonts w:asciiTheme="minorHAnsi" w:hAnsiTheme="minorHAnsi"/>
                <w:color w:val="000000"/>
                <w:sz w:val="24"/>
                <w:szCs w:val="24"/>
              </w:rPr>
            </w:pPr>
            <w:r>
              <w:rPr>
                <w:rFonts w:asciiTheme="minorHAnsi" w:hAnsiTheme="minorHAnsi"/>
                <w:color w:val="000000"/>
                <w:sz w:val="24"/>
                <w:szCs w:val="24"/>
              </w:rPr>
              <w:t xml:space="preserve">Moodle: </w:t>
            </w:r>
          </w:p>
          <w:p w:rsidR="00E32113" w:rsidRDefault="00E32113" w:rsidP="0055634E">
            <w:pPr>
              <w:rPr>
                <w:rFonts w:asciiTheme="minorHAnsi" w:hAnsiTheme="minorHAnsi"/>
                <w:color w:val="000000"/>
                <w:sz w:val="24"/>
                <w:szCs w:val="24"/>
              </w:rPr>
            </w:pPr>
            <w:r>
              <w:rPr>
                <w:rFonts w:asciiTheme="minorHAnsi" w:hAnsiTheme="minorHAnsi"/>
                <w:color w:val="000000"/>
                <w:sz w:val="24"/>
                <w:szCs w:val="24"/>
              </w:rPr>
              <w:t>Exam Review Questions</w:t>
            </w:r>
          </w:p>
          <w:p w:rsidR="00E32113" w:rsidRDefault="00E32113" w:rsidP="0055634E">
            <w:pPr>
              <w:rPr>
                <w:rFonts w:asciiTheme="minorHAnsi" w:hAnsiTheme="minorHAnsi"/>
                <w:i/>
                <w:color w:val="000000"/>
                <w:sz w:val="24"/>
                <w:szCs w:val="24"/>
              </w:rPr>
            </w:pPr>
          </w:p>
          <w:p w:rsidR="00E32113" w:rsidRDefault="00E32113" w:rsidP="0055634E">
            <w:pPr>
              <w:rPr>
                <w:rFonts w:asciiTheme="minorHAnsi" w:hAnsiTheme="minorHAnsi"/>
                <w:b/>
                <w:bCs/>
                <w:color w:val="FF0000"/>
                <w:sz w:val="24"/>
                <w:szCs w:val="24"/>
              </w:rPr>
            </w:pPr>
          </w:p>
          <w:p w:rsidR="00E32113" w:rsidRDefault="00E32113" w:rsidP="0055634E">
            <w:pPr>
              <w:rPr>
                <w:rFonts w:asciiTheme="minorHAnsi" w:hAnsiTheme="minorHAnsi"/>
                <w:i/>
                <w:color w:val="0070C0"/>
                <w:sz w:val="24"/>
                <w:szCs w:val="24"/>
              </w:rPr>
            </w:pPr>
            <w:r>
              <w:rPr>
                <w:rFonts w:asciiTheme="minorHAnsi" w:hAnsiTheme="minorHAnsi"/>
                <w:i/>
                <w:color w:val="0070C0"/>
                <w:sz w:val="24"/>
                <w:szCs w:val="24"/>
              </w:rPr>
              <w:t>Recommended reading</w:t>
            </w:r>
          </w:p>
          <w:p w:rsidR="00E32113" w:rsidRDefault="00E32113" w:rsidP="0055634E">
            <w:pPr>
              <w:rPr>
                <w:rFonts w:asciiTheme="minorHAnsi" w:hAnsiTheme="minorHAnsi"/>
                <w:color w:val="000000"/>
                <w:sz w:val="24"/>
                <w:szCs w:val="24"/>
              </w:rPr>
            </w:pPr>
            <w:r>
              <w:rPr>
                <w:rFonts w:asciiTheme="minorHAnsi" w:hAnsiTheme="minorHAnsi"/>
                <w:i/>
                <w:color w:val="000000"/>
                <w:sz w:val="24"/>
                <w:szCs w:val="24"/>
              </w:rPr>
              <w:t xml:space="preserve">CPA Handbook: </w:t>
            </w:r>
            <w:r>
              <w:rPr>
                <w:rFonts w:asciiTheme="minorHAnsi" w:hAnsiTheme="minorHAnsi"/>
                <w:color w:val="000000"/>
                <w:sz w:val="24"/>
                <w:szCs w:val="24"/>
              </w:rPr>
              <w:t xml:space="preserve">CSOA 5000, CSAE 3000, 3001, CSRE 2400,  OSC 9200, CAS 560, 570, 600, 620, 700, 701, 705, 706, 710, 720, ISA 570 (revised), 700 (revised), 701,   </w:t>
            </w:r>
          </w:p>
          <w:p w:rsidR="00CA20E1" w:rsidRPr="009C6943" w:rsidRDefault="00CA20E1" w:rsidP="0055634E">
            <w:pPr>
              <w:rPr>
                <w:rFonts w:asciiTheme="minorHAnsi" w:hAnsiTheme="minorHAnsi"/>
                <w:color w:val="000000"/>
                <w:sz w:val="24"/>
                <w:szCs w:val="24"/>
              </w:rPr>
            </w:pPr>
          </w:p>
        </w:tc>
      </w:tr>
      <w:tr w:rsidR="00346194" w:rsidRPr="009C6943" w:rsidTr="0055634E">
        <w:tc>
          <w:tcPr>
            <w:tcW w:w="0" w:type="auto"/>
          </w:tcPr>
          <w:p w:rsidR="00CA20E1" w:rsidRPr="009C6943" w:rsidRDefault="00CA20E1" w:rsidP="0055634E">
            <w:pPr>
              <w:pStyle w:val="BodyText2"/>
              <w:tabs>
                <w:tab w:val="clear" w:pos="540"/>
                <w:tab w:val="clear" w:pos="900"/>
                <w:tab w:val="clear" w:pos="1080"/>
              </w:tabs>
              <w:jc w:val="left"/>
              <w:rPr>
                <w:rFonts w:asciiTheme="minorHAnsi" w:hAnsiTheme="minorHAnsi"/>
                <w:b/>
                <w:szCs w:val="24"/>
                <w:lang w:val="en-CA"/>
              </w:rPr>
            </w:pPr>
            <w:r w:rsidRPr="009C6943">
              <w:rPr>
                <w:rFonts w:asciiTheme="minorHAnsi" w:hAnsiTheme="minorHAnsi"/>
                <w:b/>
                <w:i/>
                <w:szCs w:val="24"/>
                <w:lang w:val="en-CA"/>
              </w:rPr>
              <w:t>Session 13</w:t>
            </w:r>
          </w:p>
          <w:p w:rsidR="00CA20E1" w:rsidRPr="009C6943" w:rsidRDefault="00CA20E1" w:rsidP="0055634E">
            <w:pPr>
              <w:pStyle w:val="BodyText2"/>
              <w:tabs>
                <w:tab w:val="clear" w:pos="540"/>
                <w:tab w:val="clear" w:pos="900"/>
                <w:tab w:val="clear" w:pos="1080"/>
              </w:tabs>
              <w:jc w:val="left"/>
              <w:rPr>
                <w:rFonts w:asciiTheme="minorHAnsi" w:hAnsiTheme="minorHAnsi"/>
                <w:b/>
                <w:i/>
                <w:szCs w:val="24"/>
                <w:lang w:val="en-CA"/>
              </w:rPr>
            </w:pPr>
          </w:p>
        </w:tc>
        <w:tc>
          <w:tcPr>
            <w:tcW w:w="0" w:type="auto"/>
            <w:gridSpan w:val="2"/>
          </w:tcPr>
          <w:p w:rsidR="00CA20E1" w:rsidRPr="009C6943" w:rsidRDefault="00CA20E1" w:rsidP="0055634E">
            <w:pPr>
              <w:pStyle w:val="BodyText2"/>
              <w:tabs>
                <w:tab w:val="clear" w:pos="540"/>
                <w:tab w:val="clear" w:pos="900"/>
                <w:tab w:val="clear" w:pos="1080"/>
              </w:tabs>
              <w:jc w:val="center"/>
              <w:rPr>
                <w:rFonts w:asciiTheme="minorHAnsi" w:hAnsiTheme="minorHAnsi"/>
                <w:b/>
                <w:color w:val="FF0000"/>
                <w:szCs w:val="24"/>
                <w:lang w:val="en-CA"/>
              </w:rPr>
            </w:pPr>
            <w:r w:rsidRPr="009C6943">
              <w:rPr>
                <w:rFonts w:asciiTheme="minorHAnsi" w:hAnsiTheme="minorHAnsi"/>
                <w:b/>
                <w:color w:val="FF0000"/>
                <w:szCs w:val="24"/>
                <w:lang w:val="en-CA"/>
              </w:rPr>
              <w:t>Final Examination</w:t>
            </w:r>
          </w:p>
          <w:p w:rsidR="00CA20E1" w:rsidRPr="009C6943" w:rsidRDefault="00CA20E1" w:rsidP="0055634E">
            <w:pPr>
              <w:jc w:val="center"/>
              <w:rPr>
                <w:rFonts w:asciiTheme="minorHAnsi" w:hAnsiTheme="minorHAnsi"/>
                <w:b/>
                <w:bCs/>
                <w:color w:val="FF0000"/>
                <w:sz w:val="24"/>
                <w:szCs w:val="24"/>
                <w:u w:val="single"/>
              </w:rPr>
            </w:pPr>
            <w:r w:rsidRPr="009C6943">
              <w:rPr>
                <w:rFonts w:asciiTheme="minorHAnsi" w:hAnsiTheme="minorHAnsi"/>
                <w:b/>
                <w:color w:val="FF0000"/>
                <w:szCs w:val="24"/>
                <w:lang w:val="en-CA"/>
              </w:rPr>
              <w:t>TBA</w:t>
            </w:r>
          </w:p>
          <w:p w:rsidR="00CA20E1" w:rsidRPr="009C6943" w:rsidRDefault="00CA20E1" w:rsidP="0055634E">
            <w:pPr>
              <w:jc w:val="center"/>
              <w:rPr>
                <w:rFonts w:asciiTheme="minorHAnsi" w:hAnsiTheme="minorHAnsi"/>
                <w:bCs/>
                <w:color w:val="FF0000"/>
                <w:sz w:val="24"/>
                <w:szCs w:val="24"/>
              </w:rPr>
            </w:pPr>
            <w:r w:rsidRPr="009C6943">
              <w:rPr>
                <w:rFonts w:asciiTheme="minorHAnsi" w:hAnsiTheme="minorHAnsi"/>
                <w:bCs/>
                <w:color w:val="FF0000"/>
                <w:sz w:val="24"/>
                <w:szCs w:val="24"/>
              </w:rPr>
              <w:t>During regularly scheduled final examination period,</w:t>
            </w:r>
          </w:p>
          <w:p w:rsidR="00CA20E1" w:rsidRPr="009C6943" w:rsidRDefault="001078C8" w:rsidP="0055634E">
            <w:pPr>
              <w:jc w:val="center"/>
              <w:rPr>
                <w:rFonts w:asciiTheme="minorHAnsi" w:hAnsiTheme="minorHAnsi"/>
                <w:b/>
                <w:bCs/>
                <w:color w:val="000000"/>
                <w:sz w:val="24"/>
                <w:szCs w:val="24"/>
                <w:u w:val="single"/>
              </w:rPr>
            </w:pPr>
            <w:r>
              <w:rPr>
                <w:rFonts w:asciiTheme="minorHAnsi" w:hAnsiTheme="minorHAnsi"/>
                <w:b/>
                <w:bCs/>
                <w:color w:val="FF0000"/>
                <w:sz w:val="24"/>
                <w:szCs w:val="24"/>
                <w:u w:val="single"/>
              </w:rPr>
              <w:t>July 31 – August 9</w:t>
            </w:r>
          </w:p>
        </w:tc>
      </w:tr>
    </w:tbl>
    <w:p w:rsidR="005B3F86" w:rsidRPr="009C6943" w:rsidRDefault="0055634E" w:rsidP="00031639">
      <w:pPr>
        <w:rPr>
          <w:rFonts w:asciiTheme="minorHAnsi" w:hAnsiTheme="minorHAnsi"/>
          <w:sz w:val="24"/>
          <w:szCs w:val="24"/>
        </w:rPr>
        <w:sectPr w:rsidR="005B3F86" w:rsidRPr="009C6943" w:rsidSect="00ED0A45">
          <w:pgSz w:w="15842" w:h="12242" w:orient="landscape"/>
          <w:pgMar w:top="1440" w:right="1440" w:bottom="1440" w:left="1440" w:header="720" w:footer="720" w:gutter="0"/>
          <w:cols w:space="720"/>
          <w:docGrid w:linePitch="272"/>
        </w:sectPr>
      </w:pPr>
      <w:r>
        <w:rPr>
          <w:rFonts w:asciiTheme="minorHAnsi" w:hAnsiTheme="minorHAnsi"/>
          <w:sz w:val="24"/>
          <w:szCs w:val="24"/>
        </w:rPr>
        <w:br w:type="textWrapping" w:clear="all"/>
      </w:r>
    </w:p>
    <w:tbl>
      <w:tblPr>
        <w:tblW w:w="9226" w:type="dxa"/>
        <w:tblCellSpacing w:w="15" w:type="dxa"/>
        <w:tblInd w:w="63" w:type="dxa"/>
        <w:tblCellMar>
          <w:top w:w="15" w:type="dxa"/>
          <w:left w:w="15" w:type="dxa"/>
          <w:bottom w:w="15" w:type="dxa"/>
          <w:right w:w="15" w:type="dxa"/>
        </w:tblCellMar>
        <w:tblLook w:val="0000" w:firstRow="0" w:lastRow="0" w:firstColumn="0" w:lastColumn="0" w:noHBand="0" w:noVBand="0"/>
      </w:tblPr>
      <w:tblGrid>
        <w:gridCol w:w="9226"/>
      </w:tblGrid>
      <w:tr w:rsidR="005035C8" w:rsidRPr="009C6943" w:rsidTr="005B3F86">
        <w:trPr>
          <w:tblCellSpacing w:w="15" w:type="dxa"/>
        </w:trPr>
        <w:tc>
          <w:tcPr>
            <w:tcW w:w="9166" w:type="dxa"/>
          </w:tcPr>
          <w:tbl>
            <w:tblPr>
              <w:tblW w:w="5000" w:type="pct"/>
              <w:tblCellSpacing w:w="15" w:type="dxa"/>
              <w:tblCellMar>
                <w:top w:w="225" w:type="dxa"/>
                <w:left w:w="225" w:type="dxa"/>
                <w:bottom w:w="225" w:type="dxa"/>
                <w:right w:w="225" w:type="dxa"/>
              </w:tblCellMar>
              <w:tblLook w:val="0000" w:firstRow="0" w:lastRow="0" w:firstColumn="0" w:lastColumn="0" w:noHBand="0" w:noVBand="0"/>
            </w:tblPr>
            <w:tblGrid>
              <w:gridCol w:w="9136"/>
            </w:tblGrid>
            <w:tr w:rsidR="005035C8" w:rsidRPr="009C6943" w:rsidTr="00512FD3">
              <w:trPr>
                <w:tblCellSpacing w:w="15" w:type="dxa"/>
              </w:trPr>
              <w:tc>
                <w:tcPr>
                  <w:tcW w:w="4967" w:type="pct"/>
                  <w:vAlign w:val="center"/>
                </w:tcPr>
                <w:p w:rsidR="00BE26E3" w:rsidRPr="009C6943" w:rsidRDefault="00BE26E3" w:rsidP="00BE26E3">
                  <w:pPr>
                    <w:jc w:val="center"/>
                    <w:rPr>
                      <w:rFonts w:asciiTheme="minorHAnsi" w:hAnsiTheme="minorHAnsi"/>
                    </w:rPr>
                  </w:pPr>
                  <w:r w:rsidRPr="009C6943">
                    <w:rPr>
                      <w:rFonts w:asciiTheme="minorHAnsi" w:hAnsiTheme="minorHAnsi" w:cs="Arial"/>
                      <w:b/>
                      <w:bCs/>
                      <w:color w:val="0000FF"/>
                      <w:sz w:val="27"/>
                      <w:szCs w:val="27"/>
                      <w:u w:val="single"/>
                    </w:rPr>
                    <w:t>RELEVANT UNIVERSITY REGULATIONS</w:t>
                  </w:r>
                </w:p>
                <w:p w:rsidR="00BE26E3" w:rsidRPr="009C6943" w:rsidRDefault="00BE26E3" w:rsidP="00BE26E3">
                  <w:pPr>
                    <w:rPr>
                      <w:rFonts w:asciiTheme="minorHAnsi" w:hAnsiTheme="minorHAnsi"/>
                    </w:rPr>
                  </w:pPr>
                  <w:r w:rsidRPr="009C6943">
                    <w:rPr>
                      <w:rFonts w:asciiTheme="minorHAnsi" w:hAnsiTheme="minorHAnsi"/>
                    </w:rPr>
                    <w:br/>
                  </w:r>
                  <w:r w:rsidRPr="009C6943">
                    <w:rPr>
                      <w:rFonts w:asciiTheme="minorHAnsi" w:hAnsiTheme="minorHAnsi" w:cs="Arial"/>
                      <w:b/>
                      <w:bCs/>
                      <w:color w:val="0000FF"/>
                    </w:rPr>
                    <w:t> </w:t>
                  </w:r>
                  <w:r w:rsidRPr="009C6943">
                    <w:rPr>
                      <w:rFonts w:asciiTheme="minorHAnsi" w:hAnsiTheme="minorHAnsi"/>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b/>
                      <w:bCs/>
                      <w:color w:val="0000FF"/>
                      <w:sz w:val="20"/>
                      <w:szCs w:val="20"/>
                    </w:rPr>
                    <w:t xml:space="preserve">Deferred Exams: </w:t>
                  </w:r>
                  <w:r w:rsidRPr="009C6943">
                    <w:rPr>
                      <w:rFonts w:asciiTheme="minorHAnsi" w:hAnsiTheme="minorHAnsi" w:cs="Arial"/>
                      <w:color w:val="0000FF"/>
                      <w:sz w:val="20"/>
                      <w:szCs w:val="20"/>
                    </w:rPr>
                    <w:t xml:space="preserve">Deferred standing may be granted to students who are unable to write their final examination at the scheduled time or to submit their outstanding course work on the last day of classes. Details can be found at </w:t>
                  </w:r>
                  <w:hyperlink r:id="rId13" w:tgtFrame="_blank" w:history="1">
                    <w:r w:rsidRPr="009C6943">
                      <w:rPr>
                        <w:rStyle w:val="Hyperlink"/>
                        <w:rFonts w:asciiTheme="minorHAnsi" w:hAnsiTheme="minorHAnsi" w:cs="Arial"/>
                        <w:sz w:val="20"/>
                        <w:szCs w:val="20"/>
                      </w:rPr>
                      <w:t>http://myacademicrecord.students.yorku.ca/deferred-standing</w:t>
                    </w:r>
                  </w:hyperlink>
                  <w:r w:rsidRPr="009C6943">
                    <w:rPr>
                      <w:rFonts w:asciiTheme="minorHAnsi" w:hAnsiTheme="minorHAnsi"/>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 xml:space="preserve">Any request for deferred standing on medical grounds must include an Attending Physician's Statement form; a “Doctor’s Note” will not be accepted.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 xml:space="preserve">DSA Form: </w:t>
                  </w:r>
                  <w:hyperlink r:id="rId14" w:tgtFrame="_blank" w:history="1">
                    <w:r w:rsidRPr="009C6943">
                      <w:rPr>
                        <w:rStyle w:val="Hyperlink"/>
                        <w:rFonts w:asciiTheme="minorHAnsi" w:hAnsiTheme="minorHAnsi" w:cs="Arial"/>
                        <w:sz w:val="20"/>
                        <w:szCs w:val="20"/>
                      </w:rPr>
                      <w:t>http://www.registrar.yorkuca/pdf/deferred_standing_agreement.pdf</w:t>
                    </w:r>
                  </w:hyperlink>
                  <w:r w:rsidRPr="009C6943">
                    <w:rPr>
                      <w:rFonts w:asciiTheme="minorHAnsi" w:hAnsiTheme="minorHAnsi" w:cs="Arial"/>
                      <w:color w:val="0000FF"/>
                      <w:sz w:val="20"/>
                      <w:szCs w:val="20"/>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 xml:space="preserve">Attending Physician's Statement form: </w:t>
                  </w:r>
                  <w:hyperlink r:id="rId15" w:tgtFrame="_blank" w:history="1">
                    <w:r w:rsidRPr="009C6943">
                      <w:rPr>
                        <w:rStyle w:val="Hyperlink"/>
                        <w:rFonts w:asciiTheme="minorHAnsi" w:hAnsiTheme="minorHAnsi" w:cs="Arial"/>
                        <w:sz w:val="20"/>
                        <w:szCs w:val="20"/>
                      </w:rPr>
                      <w:t>http://registrar.yorku.ca/pdf/attending-physicians-statement.pdf</w:t>
                    </w:r>
                  </w:hyperlink>
                  <w:r w:rsidRPr="009C6943">
                    <w:rPr>
                      <w:rFonts w:asciiTheme="minorHAnsi" w:hAnsiTheme="minorHAnsi"/>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 xml:space="preserve"> In order to apply for deferred standing, students must register at </w:t>
                  </w:r>
                </w:p>
                <w:p w:rsidR="00BE26E3" w:rsidRPr="009C6943" w:rsidRDefault="00B13C22" w:rsidP="00BE26E3">
                  <w:pPr>
                    <w:pStyle w:val="NormalWeb"/>
                    <w:rPr>
                      <w:rFonts w:asciiTheme="minorHAnsi" w:hAnsiTheme="minorHAnsi"/>
                    </w:rPr>
                  </w:pPr>
                  <w:hyperlink r:id="rId16" w:tgtFrame="_blank" w:history="1">
                    <w:r w:rsidR="00BE26E3" w:rsidRPr="009C6943">
                      <w:rPr>
                        <w:rStyle w:val="Hyperlink"/>
                        <w:rFonts w:asciiTheme="minorHAnsi" w:hAnsiTheme="minorHAnsi" w:cs="Arial"/>
                        <w:sz w:val="20"/>
                        <w:szCs w:val="20"/>
                      </w:rPr>
                      <w:t>http://apps.eso.yorku.ca/apps/adms/deferredexams.nsf</w:t>
                    </w:r>
                  </w:hyperlink>
                  <w:r w:rsidR="00BE26E3" w:rsidRPr="009C6943">
                    <w:rPr>
                      <w:rFonts w:asciiTheme="minorHAnsi" w:hAnsiTheme="minorHAnsi" w:cs="Arial"/>
                      <w:color w:val="0000FF"/>
                      <w:sz w:val="20"/>
                      <w:szCs w:val="20"/>
                    </w:rPr>
                    <w:t xml:space="preserve">  </w:t>
                  </w:r>
                  <w:r w:rsidR="00BE26E3" w:rsidRPr="009C6943">
                    <w:rPr>
                      <w:rFonts w:asciiTheme="minorHAnsi" w:hAnsiTheme="minorHAnsi"/>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 mentioned link. No individualized communication will be sent by the School to the students (no letter or e-mails).</w:t>
                  </w:r>
                  <w:r w:rsidRPr="009C6943">
                    <w:rPr>
                      <w:rFonts w:asciiTheme="minorHAnsi" w:hAnsiTheme="minorHAnsi"/>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 xml:space="preserve"> 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 </w:t>
                  </w:r>
                  <w:r w:rsidRPr="009C6943">
                    <w:rPr>
                      <w:rFonts w:asciiTheme="minorHAnsi" w:hAnsiTheme="minorHAnsi" w:cs="Arial"/>
                      <w:b/>
                      <w:bCs/>
                      <w:color w:val="0000FF"/>
                      <w:sz w:val="20"/>
                      <w:szCs w:val="20"/>
                    </w:rPr>
                    <w:t>Academic Honesty</w:t>
                  </w:r>
                  <w:r w:rsidRPr="009C6943">
                    <w:rPr>
                      <w:rFonts w:asciiTheme="minorHAnsi" w:hAnsiTheme="minorHAnsi" w:cs="Arial"/>
                      <w:color w:val="0000FF"/>
                      <w:sz w:val="20"/>
                      <w:szCs w:val="20"/>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r w:rsidRPr="009C6943">
                    <w:rPr>
                      <w:rFonts w:asciiTheme="minorHAnsi" w:hAnsiTheme="minorHAnsi"/>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Students should review the York Academic Honesty policy for themselves at:</w:t>
                  </w:r>
                  <w:r w:rsidRPr="009C6943">
                    <w:rPr>
                      <w:rFonts w:asciiTheme="minorHAnsi" w:hAnsiTheme="minorHAnsi"/>
                    </w:rPr>
                    <w:t xml:space="preserve"> </w:t>
                  </w:r>
                </w:p>
                <w:p w:rsidR="00BE26E3" w:rsidRPr="009C6943" w:rsidRDefault="00B13C22" w:rsidP="00BE26E3">
                  <w:pPr>
                    <w:pStyle w:val="NormalWeb"/>
                    <w:rPr>
                      <w:rFonts w:asciiTheme="minorHAnsi" w:hAnsiTheme="minorHAnsi"/>
                    </w:rPr>
                  </w:pPr>
                  <w:hyperlink r:id="rId17" w:tgtFrame="_blank" w:history="1">
                    <w:r w:rsidR="00BE26E3" w:rsidRPr="009C6943">
                      <w:rPr>
                        <w:rStyle w:val="Hyperlink"/>
                        <w:rFonts w:asciiTheme="minorHAnsi" w:hAnsiTheme="minorHAnsi" w:cs="Arial"/>
                        <w:sz w:val="20"/>
                        <w:szCs w:val="20"/>
                      </w:rPr>
                      <w:t>http://www.yorkuca/secretariat/policies/document.php?document=69</w:t>
                    </w:r>
                  </w:hyperlink>
                  <w:r w:rsidR="00BE26E3" w:rsidRPr="009C6943">
                    <w:rPr>
                      <w:rFonts w:asciiTheme="minorHAnsi" w:hAnsiTheme="minorHAnsi"/>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 xml:space="preserve">Students might also wish to review the interactive on-line Tutorial for students on academic integrity, at: </w:t>
                  </w:r>
                </w:p>
                <w:p w:rsidR="00BE26E3" w:rsidRPr="009C6943" w:rsidRDefault="00B13C22" w:rsidP="00BE26E3">
                  <w:pPr>
                    <w:pStyle w:val="NormalWeb"/>
                    <w:rPr>
                      <w:rFonts w:asciiTheme="minorHAnsi" w:hAnsiTheme="minorHAnsi"/>
                    </w:rPr>
                  </w:pPr>
                  <w:hyperlink r:id="rId18" w:tgtFrame="_blank" w:history="1">
                    <w:r w:rsidR="00BE26E3" w:rsidRPr="009C6943">
                      <w:rPr>
                        <w:rStyle w:val="Hyperlink"/>
                        <w:rFonts w:asciiTheme="minorHAnsi" w:hAnsiTheme="minorHAnsi" w:cs="Arial"/>
                        <w:sz w:val="20"/>
                        <w:szCs w:val="20"/>
                      </w:rPr>
                      <w:t>https://spark.library.yorku.ca/academic-integrity-what-is-academic-integrity/</w:t>
                    </w:r>
                  </w:hyperlink>
                  <w:r w:rsidR="00BE26E3" w:rsidRPr="009C6943">
                    <w:rPr>
                      <w:rFonts w:asciiTheme="minorHAnsi" w:hAnsiTheme="minorHAnsi"/>
                    </w:rPr>
                    <w:t xml:space="preserve"> </w:t>
                  </w:r>
                </w:p>
                <w:p w:rsidR="00BE26E3" w:rsidRPr="009C6943" w:rsidRDefault="00BE26E3" w:rsidP="00BE26E3">
                  <w:pPr>
                    <w:pStyle w:val="NormalWeb"/>
                    <w:rPr>
                      <w:rFonts w:asciiTheme="minorHAnsi" w:hAnsiTheme="minorHAnsi" w:cs="Arial"/>
                      <w:color w:val="0000FF"/>
                      <w:sz w:val="20"/>
                      <w:szCs w:val="20"/>
                    </w:rPr>
                  </w:pPr>
                  <w:r w:rsidRPr="009C6943">
                    <w:rPr>
                      <w:rFonts w:asciiTheme="minorHAnsi" w:hAnsiTheme="minorHAnsi" w:cs="Arial"/>
                      <w:color w:val="0000FF"/>
                      <w:sz w:val="20"/>
                      <w:szCs w:val="20"/>
                    </w:rPr>
                    <w:t> </w:t>
                  </w:r>
                  <w:r w:rsidRPr="009C6943">
                    <w:rPr>
                      <w:rFonts w:asciiTheme="minorHAnsi" w:hAnsiTheme="minorHAnsi"/>
                    </w:rPr>
                    <w:t xml:space="preserve"> </w:t>
                  </w:r>
                  <w:r w:rsidRPr="009C6943">
                    <w:rPr>
                      <w:rFonts w:asciiTheme="minorHAnsi" w:hAnsiTheme="minorHAnsi" w:cs="Arial"/>
                      <w:b/>
                      <w:bCs/>
                      <w:color w:val="0000FF"/>
                      <w:sz w:val="20"/>
                      <w:szCs w:val="20"/>
                    </w:rPr>
                    <w:br/>
                    <w:t xml:space="preserve">Grading Scheme and Feedback Policy: </w:t>
                  </w:r>
                  <w:r w:rsidRPr="009C6943">
                    <w:rPr>
                      <w:rFonts w:asciiTheme="minorHAnsi" w:hAnsiTheme="minorHAnsi" w:cs="Arial"/>
                      <w:color w:val="0000FF"/>
                      <w:sz w:val="20"/>
                      <w:szCs w:val="20"/>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BE26E3" w:rsidRPr="009C6943" w:rsidRDefault="00BE26E3" w:rsidP="00BE26E3">
                  <w:pPr>
                    <w:pStyle w:val="BodyText2"/>
                    <w:tabs>
                      <w:tab w:val="clear" w:pos="540"/>
                      <w:tab w:val="left" w:pos="720"/>
                    </w:tabs>
                    <w:jc w:val="left"/>
                    <w:rPr>
                      <w:rFonts w:asciiTheme="minorHAnsi" w:eastAsia="MS Mincho" w:hAnsiTheme="minorHAnsi" w:cs="Arial"/>
                      <w:b/>
                      <w:color w:val="0000FF"/>
                      <w:sz w:val="20"/>
                      <w:u w:val="single"/>
                      <w:lang w:val="en-CA" w:eastAsia="ja-JP"/>
                    </w:rPr>
                  </w:pPr>
                  <w:r w:rsidRPr="009C6943">
                    <w:rPr>
                      <w:rFonts w:asciiTheme="minorHAnsi" w:eastAsia="MS Mincho" w:hAnsiTheme="minorHAnsi" w:cs="Arial"/>
                      <w:b/>
                      <w:color w:val="0000FF"/>
                      <w:sz w:val="20"/>
                      <w:u w:val="single"/>
                      <w:lang w:val="en-CA" w:eastAsia="ja-JP"/>
                    </w:rPr>
                    <w:t>NOTE</w:t>
                  </w:r>
                </w:p>
                <w:p w:rsidR="0092363A" w:rsidRDefault="00BE26E3" w:rsidP="00BE26E3">
                  <w:pPr>
                    <w:pStyle w:val="BodyText2"/>
                    <w:tabs>
                      <w:tab w:val="clear" w:pos="540"/>
                      <w:tab w:val="clear" w:pos="900"/>
                      <w:tab w:val="clear" w:pos="1080"/>
                    </w:tabs>
                    <w:jc w:val="left"/>
                    <w:rPr>
                      <w:rFonts w:asciiTheme="minorHAnsi" w:eastAsia="MS Mincho" w:hAnsiTheme="minorHAnsi" w:cs="Arial"/>
                      <w:color w:val="0000FF"/>
                      <w:sz w:val="20"/>
                      <w:lang w:val="en-CA" w:eastAsia="ja-JP"/>
                    </w:rPr>
                  </w:pPr>
                  <w:r w:rsidRPr="008831AC">
                    <w:rPr>
                      <w:rFonts w:asciiTheme="minorHAnsi" w:eastAsia="MS Mincho" w:hAnsiTheme="minorHAnsi" w:cs="Arial"/>
                      <w:color w:val="0000FF"/>
                      <w:sz w:val="20"/>
                      <w:lang w:val="en-CA" w:eastAsia="ja-JP"/>
                    </w:rPr>
                    <w:t xml:space="preserve">Last date to add a course without permission of instructor: </w:t>
                  </w:r>
                  <w:r w:rsidR="00E32EAF">
                    <w:rPr>
                      <w:rFonts w:asciiTheme="minorHAnsi" w:eastAsia="MS Mincho" w:hAnsiTheme="minorHAnsi" w:cs="Arial"/>
                      <w:color w:val="0000FF"/>
                      <w:sz w:val="20"/>
                      <w:lang w:val="en-CA" w:eastAsia="ja-JP"/>
                    </w:rPr>
                    <w:t>May 12</w:t>
                  </w:r>
                  <w:r w:rsidR="00885320" w:rsidRPr="008831AC">
                    <w:rPr>
                      <w:rFonts w:asciiTheme="minorHAnsi" w:eastAsia="MS Mincho" w:hAnsiTheme="minorHAnsi" w:cs="Arial"/>
                      <w:color w:val="0000FF"/>
                      <w:sz w:val="20"/>
                      <w:lang w:val="en-CA" w:eastAsia="ja-JP"/>
                    </w:rPr>
                    <w:t>, 201</w:t>
                  </w:r>
                  <w:r w:rsidR="008634EC" w:rsidRPr="008831AC">
                    <w:rPr>
                      <w:rFonts w:asciiTheme="minorHAnsi" w:eastAsia="MS Mincho" w:hAnsiTheme="minorHAnsi" w:cs="Arial"/>
                      <w:color w:val="0000FF"/>
                      <w:sz w:val="20"/>
                      <w:lang w:val="en-CA" w:eastAsia="ja-JP"/>
                    </w:rPr>
                    <w:t>9</w:t>
                  </w:r>
                  <w:r w:rsidRPr="008831AC">
                    <w:rPr>
                      <w:rFonts w:asciiTheme="minorHAnsi" w:eastAsia="MS Mincho" w:hAnsiTheme="minorHAnsi" w:cs="Arial"/>
                      <w:color w:val="0000FF"/>
                      <w:sz w:val="20"/>
                      <w:lang w:val="en-CA" w:eastAsia="ja-JP"/>
                    </w:rPr>
                    <w:t xml:space="preserve"> </w:t>
                  </w:r>
                  <w:r w:rsidRPr="008831AC">
                    <w:rPr>
                      <w:rFonts w:asciiTheme="minorHAnsi" w:eastAsia="MS Mincho" w:hAnsiTheme="minorHAnsi" w:cs="Arial"/>
                      <w:color w:val="0000FF"/>
                      <w:sz w:val="20"/>
                      <w:lang w:val="en-CA" w:eastAsia="ja-JP"/>
                    </w:rPr>
                    <w:br/>
                  </w:r>
                  <w:r w:rsidRPr="008831AC">
                    <w:rPr>
                      <w:rFonts w:asciiTheme="minorHAnsi" w:eastAsia="MS Mincho" w:hAnsiTheme="minorHAnsi" w:cs="Arial"/>
                      <w:color w:val="0000FF"/>
                      <w:sz w:val="20"/>
                      <w:lang w:val="en-CA" w:eastAsia="ja-JP"/>
                    </w:rPr>
                    <w:br/>
                    <w:t xml:space="preserve">Last date to add a course with permission of instructor: </w:t>
                  </w:r>
                  <w:r w:rsidR="00E32EAF">
                    <w:rPr>
                      <w:rFonts w:asciiTheme="minorHAnsi" w:eastAsia="MS Mincho" w:hAnsiTheme="minorHAnsi" w:cs="Arial"/>
                      <w:color w:val="0000FF"/>
                      <w:sz w:val="20"/>
                      <w:lang w:val="en-CA" w:eastAsia="ja-JP"/>
                    </w:rPr>
                    <w:t>May 27</w:t>
                  </w:r>
                  <w:r w:rsidR="00885320" w:rsidRPr="008831AC">
                    <w:rPr>
                      <w:rFonts w:asciiTheme="minorHAnsi" w:eastAsia="MS Mincho" w:hAnsiTheme="minorHAnsi" w:cs="Arial"/>
                      <w:color w:val="0000FF"/>
                      <w:sz w:val="20"/>
                      <w:lang w:val="en-CA" w:eastAsia="ja-JP"/>
                    </w:rPr>
                    <w:t>, 201</w:t>
                  </w:r>
                  <w:r w:rsidR="008634EC" w:rsidRPr="008831AC">
                    <w:rPr>
                      <w:rFonts w:asciiTheme="minorHAnsi" w:eastAsia="MS Mincho" w:hAnsiTheme="minorHAnsi" w:cs="Arial"/>
                      <w:color w:val="0000FF"/>
                      <w:sz w:val="20"/>
                      <w:lang w:val="en-CA" w:eastAsia="ja-JP"/>
                    </w:rPr>
                    <w:t>9</w:t>
                  </w:r>
                  <w:r w:rsidRPr="008831AC">
                    <w:rPr>
                      <w:rFonts w:asciiTheme="minorHAnsi" w:eastAsia="MS Mincho" w:hAnsiTheme="minorHAnsi" w:cs="Arial"/>
                      <w:color w:val="0000FF"/>
                      <w:sz w:val="20"/>
                      <w:lang w:val="en-CA" w:eastAsia="ja-JP"/>
                    </w:rPr>
                    <w:t xml:space="preserve"> </w:t>
                  </w:r>
                  <w:r w:rsidRPr="008831AC">
                    <w:rPr>
                      <w:rFonts w:asciiTheme="minorHAnsi" w:eastAsia="MS Mincho" w:hAnsiTheme="minorHAnsi" w:cs="Arial"/>
                      <w:color w:val="0000FF"/>
                      <w:sz w:val="20"/>
                      <w:lang w:val="en-CA" w:eastAsia="ja-JP"/>
                    </w:rPr>
                    <w:br/>
                  </w:r>
                  <w:r w:rsidRPr="008831AC">
                    <w:rPr>
                      <w:rFonts w:asciiTheme="minorHAnsi" w:eastAsia="MS Mincho" w:hAnsiTheme="minorHAnsi" w:cs="Arial"/>
                      <w:color w:val="0000FF"/>
                      <w:sz w:val="20"/>
                      <w:lang w:val="en-CA" w:eastAsia="ja-JP"/>
                    </w:rPr>
                    <w:br/>
                    <w:t xml:space="preserve">Last date to drop a course without receiving a grade: </w:t>
                  </w:r>
                  <w:r w:rsidR="00E32EAF">
                    <w:rPr>
                      <w:rFonts w:asciiTheme="minorHAnsi" w:eastAsia="MS Mincho" w:hAnsiTheme="minorHAnsi" w:cs="Arial"/>
                      <w:color w:val="0000FF"/>
                      <w:sz w:val="20"/>
                      <w:lang w:val="en-CA" w:eastAsia="ja-JP"/>
                    </w:rPr>
                    <w:t>June 28</w:t>
                  </w:r>
                  <w:r w:rsidR="00885320" w:rsidRPr="008831AC">
                    <w:rPr>
                      <w:rFonts w:asciiTheme="minorHAnsi" w:eastAsia="MS Mincho" w:hAnsiTheme="minorHAnsi" w:cs="Arial"/>
                      <w:color w:val="0000FF"/>
                      <w:sz w:val="20"/>
                      <w:lang w:val="en-CA" w:eastAsia="ja-JP"/>
                    </w:rPr>
                    <w:t>, 201</w:t>
                  </w:r>
                  <w:r w:rsidR="008634EC" w:rsidRPr="008831AC">
                    <w:rPr>
                      <w:rFonts w:asciiTheme="minorHAnsi" w:eastAsia="MS Mincho" w:hAnsiTheme="minorHAnsi" w:cs="Arial"/>
                      <w:color w:val="0000FF"/>
                      <w:sz w:val="20"/>
                      <w:lang w:val="en-CA" w:eastAsia="ja-JP"/>
                    </w:rPr>
                    <w:t>9</w:t>
                  </w:r>
                  <w:r w:rsidR="00B204F3" w:rsidRPr="008831AC">
                    <w:rPr>
                      <w:rFonts w:asciiTheme="minorHAnsi" w:eastAsia="MS Mincho" w:hAnsiTheme="minorHAnsi" w:cs="Arial"/>
                      <w:color w:val="0000FF"/>
                      <w:sz w:val="20"/>
                      <w:lang w:val="en-CA" w:eastAsia="ja-JP"/>
                    </w:rPr>
                    <w:t xml:space="preserve"> </w:t>
                  </w:r>
                  <w:r w:rsidR="00B204F3" w:rsidRPr="008831AC">
                    <w:rPr>
                      <w:rFonts w:asciiTheme="minorHAnsi" w:eastAsia="MS Mincho" w:hAnsiTheme="minorHAnsi" w:cs="Arial"/>
                      <w:color w:val="0000FF"/>
                      <w:sz w:val="20"/>
                      <w:lang w:val="en-CA" w:eastAsia="ja-JP"/>
                    </w:rPr>
                    <w:br/>
                  </w:r>
                </w:p>
                <w:p w:rsidR="00BE26E3" w:rsidRPr="009C6943" w:rsidRDefault="00B204F3" w:rsidP="00BE26E3">
                  <w:pPr>
                    <w:pStyle w:val="BodyText2"/>
                    <w:tabs>
                      <w:tab w:val="clear" w:pos="540"/>
                      <w:tab w:val="clear" w:pos="900"/>
                      <w:tab w:val="clear" w:pos="1080"/>
                    </w:tabs>
                    <w:jc w:val="left"/>
                    <w:rPr>
                      <w:rFonts w:asciiTheme="minorHAnsi" w:eastAsia="MS Mincho" w:hAnsiTheme="minorHAnsi" w:cs="Arial"/>
                      <w:color w:val="0000FF"/>
                      <w:sz w:val="20"/>
                      <w:lang w:val="en-CA" w:eastAsia="ja-JP"/>
                    </w:rPr>
                  </w:pPr>
                  <w:r w:rsidRPr="008831AC">
                    <w:rPr>
                      <w:rFonts w:asciiTheme="minorHAnsi" w:eastAsia="MS Mincho" w:hAnsiTheme="minorHAnsi" w:cs="Arial"/>
                      <w:color w:val="0000FF"/>
                      <w:sz w:val="20"/>
                      <w:lang w:val="en-CA" w:eastAsia="ja-JP"/>
                    </w:rPr>
                    <w:t>If you withdraw between</w:t>
                  </w:r>
                  <w:r w:rsidR="008A204C" w:rsidRPr="008831AC">
                    <w:rPr>
                      <w:rFonts w:asciiTheme="minorHAnsi" w:eastAsia="MS Mincho" w:hAnsiTheme="minorHAnsi" w:cs="Arial"/>
                      <w:color w:val="0000FF"/>
                      <w:sz w:val="20"/>
                      <w:lang w:val="en-CA" w:eastAsia="ja-JP"/>
                    </w:rPr>
                    <w:t xml:space="preserve"> </w:t>
                  </w:r>
                  <w:r w:rsidR="00E32EAF">
                    <w:rPr>
                      <w:rFonts w:asciiTheme="minorHAnsi" w:eastAsia="MS Mincho" w:hAnsiTheme="minorHAnsi" w:cs="Arial"/>
                      <w:color w:val="0000FF"/>
                      <w:sz w:val="20"/>
                      <w:lang w:val="en-CA" w:eastAsia="ja-JP"/>
                    </w:rPr>
                    <w:t>June 29, 2019</w:t>
                  </w:r>
                  <w:r w:rsidRPr="008831AC">
                    <w:rPr>
                      <w:rFonts w:asciiTheme="minorHAnsi" w:eastAsia="MS Mincho" w:hAnsiTheme="minorHAnsi" w:cs="Arial"/>
                      <w:color w:val="0000FF"/>
                      <w:sz w:val="20"/>
                      <w:lang w:val="en-CA" w:eastAsia="ja-JP"/>
                    </w:rPr>
                    <w:t xml:space="preserve"> and the end of classes </w:t>
                  </w:r>
                  <w:r w:rsidR="008A204C" w:rsidRPr="008831AC">
                    <w:rPr>
                      <w:rFonts w:asciiTheme="minorHAnsi" w:eastAsia="MS Mincho" w:hAnsiTheme="minorHAnsi" w:cs="Arial"/>
                      <w:color w:val="0000FF"/>
                      <w:sz w:val="20"/>
                      <w:lang w:val="en-CA" w:eastAsia="ja-JP"/>
                    </w:rPr>
                    <w:t>(</w:t>
                  </w:r>
                  <w:r w:rsidR="00E32EAF">
                    <w:rPr>
                      <w:rFonts w:asciiTheme="minorHAnsi" w:eastAsia="MS Mincho" w:hAnsiTheme="minorHAnsi" w:cs="Arial"/>
                      <w:color w:val="0000FF"/>
                      <w:sz w:val="20"/>
                      <w:lang w:val="en-CA" w:eastAsia="ja-JP"/>
                    </w:rPr>
                    <w:t>July 29, 2019</w:t>
                  </w:r>
                  <w:r w:rsidR="00BE26E3" w:rsidRPr="008831AC">
                    <w:rPr>
                      <w:rFonts w:asciiTheme="minorHAnsi" w:eastAsia="MS Mincho" w:hAnsiTheme="minorHAnsi" w:cs="Arial"/>
                      <w:color w:val="0000FF"/>
                      <w:sz w:val="20"/>
                      <w:lang w:val="en-CA" w:eastAsia="ja-JP"/>
                    </w:rPr>
                    <w:t>), the course remains on your transcript without a grade and is notated as “W”.</w:t>
                  </w:r>
                </w:p>
                <w:p w:rsidR="00BE26E3" w:rsidRPr="009C6943" w:rsidRDefault="00BE26E3" w:rsidP="00BE26E3">
                  <w:pPr>
                    <w:pStyle w:val="NormalWeb"/>
                    <w:rPr>
                      <w:rFonts w:asciiTheme="minorHAnsi" w:hAnsiTheme="minorHAnsi"/>
                    </w:rPr>
                  </w:pPr>
                  <w:r w:rsidRPr="009C6943">
                    <w:rPr>
                      <w:rFonts w:asciiTheme="minorHAnsi" w:hAnsiTheme="minorHAnsi" w:cs="Arial"/>
                      <w:i/>
                      <w:iCs/>
                      <w:color w:val="0000FF"/>
                      <w:sz w:val="20"/>
                      <w:szCs w:val="20"/>
                    </w:rPr>
                    <w:t>Note: Under unusual and/or unforeseeable circumstances which disrupt the academic norm, instructors are expected to provide grading schemes and academic feedback in the spirit of these regulations, as soon as possible.</w:t>
                  </w:r>
                  <w:r w:rsidRPr="009C6943">
                    <w:rPr>
                      <w:rFonts w:asciiTheme="minorHAnsi" w:hAnsiTheme="minorHAnsi" w:cs="Arial"/>
                      <w:color w:val="0000FF"/>
                      <w:sz w:val="20"/>
                      <w:szCs w:val="20"/>
                    </w:rPr>
                    <w:t xml:space="preserve"> For more information on the Grading Scheme and Feedback Policy, please visit: </w:t>
                  </w:r>
                  <w:hyperlink r:id="rId19" w:tgtFrame="_blank" w:history="1">
                    <w:r w:rsidRPr="009C6943">
                      <w:rPr>
                        <w:rStyle w:val="Hyperlink"/>
                        <w:rFonts w:asciiTheme="minorHAnsi" w:hAnsiTheme="minorHAnsi" w:cs="Arial"/>
                        <w:sz w:val="20"/>
                        <w:szCs w:val="20"/>
                      </w:rPr>
                      <w:t>http://www.yorku.ca/univsec/policies/document.php?document=86</w:t>
                    </w:r>
                  </w:hyperlink>
                  <w:r w:rsidRPr="009C6943">
                    <w:rPr>
                      <w:rFonts w:asciiTheme="minorHAnsi" w:hAnsiTheme="minorHAnsi"/>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 </w:t>
                  </w:r>
                  <w:r w:rsidRPr="009C6943">
                    <w:rPr>
                      <w:rFonts w:asciiTheme="minorHAnsi" w:hAnsiTheme="minorHAnsi"/>
                    </w:rPr>
                    <w:t xml:space="preserve"> </w:t>
                  </w:r>
                  <w:r w:rsidRPr="009C6943">
                    <w:rPr>
                      <w:rFonts w:asciiTheme="minorHAnsi" w:hAnsiTheme="minorHAnsi" w:cs="Arial"/>
                      <w:b/>
                      <w:bCs/>
                      <w:color w:val="0000FF"/>
                      <w:sz w:val="20"/>
                      <w:szCs w:val="20"/>
                    </w:rPr>
                    <w:br/>
                    <w:t>In-Class Tests and Exams - the 20% Rule</w:t>
                  </w:r>
                  <w:r w:rsidRPr="009C6943">
                    <w:rPr>
                      <w:rFonts w:asciiTheme="minorHAnsi" w:hAnsiTheme="minorHAnsi" w:cs="Arial"/>
                      <w:color w:val="0000FF"/>
                      <w:sz w:val="20"/>
                      <w:szCs w:val="20"/>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20" w:tgtFrame="_blank" w:history="1">
                    <w:r w:rsidRPr="009C6943">
                      <w:rPr>
                        <w:rStyle w:val="Hyperlink"/>
                        <w:rFonts w:asciiTheme="minorHAnsi" w:hAnsiTheme="minorHAnsi" w:cs="Arial"/>
                        <w:sz w:val="20"/>
                        <w:szCs w:val="20"/>
                      </w:rPr>
                      <w:t>http://secretariat-policies.info.yorku.ca/policies/limits-on-the-worth-of-examinations-in-the-final-classes-of-a-term-policy/</w:t>
                    </w:r>
                  </w:hyperlink>
                  <w:r w:rsidRPr="009C6943">
                    <w:rPr>
                      <w:rFonts w:asciiTheme="minorHAnsi" w:hAnsiTheme="minorHAnsi"/>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 </w:t>
                  </w:r>
                  <w:r w:rsidRPr="009C6943">
                    <w:rPr>
                      <w:rFonts w:asciiTheme="minorHAnsi" w:hAnsiTheme="minorHAnsi"/>
                    </w:rPr>
                    <w:t xml:space="preserve"> </w:t>
                  </w:r>
                  <w:r w:rsidRPr="009C6943">
                    <w:rPr>
                      <w:rFonts w:asciiTheme="minorHAnsi" w:hAnsiTheme="minorHAnsi" w:cs="Arial"/>
                      <w:b/>
                      <w:bCs/>
                      <w:color w:val="0000FF"/>
                      <w:sz w:val="20"/>
                      <w:szCs w:val="20"/>
                    </w:rPr>
                    <w:br/>
                    <w:t>Reappraisals</w:t>
                  </w:r>
                  <w:r w:rsidRPr="009C6943">
                    <w:rPr>
                      <w:rFonts w:asciiTheme="minorHAnsi" w:hAnsiTheme="minorHAnsi" w:cs="Arial"/>
                      <w:color w:val="0000FF"/>
                      <w:sz w:val="20"/>
                      <w:szCs w:val="20"/>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1" w:tgtFrame="_blank" w:history="1">
                    <w:r w:rsidRPr="009C6943">
                      <w:rPr>
                        <w:rStyle w:val="Hyperlink"/>
                        <w:rFonts w:asciiTheme="minorHAnsi" w:hAnsiTheme="minorHAnsi" w:cs="Arial"/>
                        <w:sz w:val="20"/>
                        <w:szCs w:val="20"/>
                      </w:rPr>
                      <w:t>http://myacademicrecord.students.yorku.ca/grade-reappraisal-policy</w:t>
                    </w:r>
                  </w:hyperlink>
                  <w:r w:rsidRPr="009C6943">
                    <w:rPr>
                      <w:rFonts w:asciiTheme="minorHAnsi" w:hAnsiTheme="minorHAnsi"/>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 </w:t>
                  </w:r>
                  <w:r w:rsidRPr="009C6943">
                    <w:rPr>
                      <w:rFonts w:asciiTheme="minorHAnsi" w:hAnsiTheme="minorHAnsi"/>
                    </w:rPr>
                    <w:t xml:space="preserve"> </w:t>
                  </w:r>
                  <w:r w:rsidRPr="009C6943">
                    <w:rPr>
                      <w:rFonts w:asciiTheme="minorHAnsi" w:hAnsiTheme="minorHAnsi" w:cs="Arial"/>
                      <w:b/>
                      <w:bCs/>
                      <w:color w:val="0000FF"/>
                      <w:sz w:val="20"/>
                      <w:szCs w:val="20"/>
                    </w:rPr>
                    <w:br/>
                    <w:t>Accommodation Procedures:</w:t>
                  </w:r>
                  <w:r w:rsidRPr="009C6943">
                    <w:rPr>
                      <w:rFonts w:asciiTheme="minorHAnsi" w:hAnsiTheme="minorHAnsi" w:cs="Arial"/>
                      <w:color w:val="0000FF"/>
                      <w:sz w:val="20"/>
                      <w:szCs w:val="20"/>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2" w:tgtFrame="_blank" w:history="1">
                    <w:r w:rsidRPr="009C6943">
                      <w:rPr>
                        <w:rStyle w:val="Hyperlink"/>
                        <w:rFonts w:asciiTheme="minorHAnsi" w:hAnsiTheme="minorHAnsi" w:cs="Arial"/>
                        <w:sz w:val="20"/>
                        <w:szCs w:val="20"/>
                      </w:rPr>
                      <w:t>http://ds.info.yorku.ca/academic-support-accomodations/</w:t>
                    </w:r>
                  </w:hyperlink>
                  <w:r w:rsidRPr="009C6943">
                    <w:rPr>
                      <w:rFonts w:asciiTheme="minorHAnsi" w:hAnsiTheme="minorHAnsi"/>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b/>
                      <w:bCs/>
                      <w:color w:val="0000FF"/>
                      <w:sz w:val="20"/>
                      <w:szCs w:val="20"/>
                    </w:rPr>
                    <w:t>Religious Accommodation</w:t>
                  </w:r>
                  <w:r w:rsidRPr="009C6943">
                    <w:rPr>
                      <w:rFonts w:asciiTheme="minorHAnsi" w:hAnsiTheme="minorHAnsi" w:cs="Arial"/>
                      <w:color w:val="0000FF"/>
                      <w:sz w:val="20"/>
                      <w:szCs w:val="20"/>
                    </w:rPr>
                    <w:t>: York University is committed to respecting the religious beliefs and practices of all members of the community, and making accommodations for observances of special significance to adherents. For more information on religious accommodation, please visit:</w:t>
                  </w:r>
                  <w:r w:rsidRPr="009C6943">
                    <w:rPr>
                      <w:rFonts w:asciiTheme="minorHAnsi" w:hAnsiTheme="minorHAnsi"/>
                      <w:color w:val="0000FF"/>
                      <w:u w:val="single"/>
                    </w:rPr>
                    <w:br/>
                  </w:r>
                  <w:hyperlink r:id="rId23" w:tgtFrame="_blank" w:history="1">
                    <w:r w:rsidRPr="009C6943">
                      <w:rPr>
                        <w:rStyle w:val="Hyperlink"/>
                        <w:rFonts w:asciiTheme="minorHAnsi" w:hAnsiTheme="minorHAnsi" w:cs="Arial"/>
                        <w:sz w:val="20"/>
                        <w:szCs w:val="20"/>
                      </w:rPr>
                      <w:t>https://w2prod.sis.yorku.ca/Apps/WebObjects/cdm.woa/wa/regobs</w:t>
                    </w:r>
                  </w:hyperlink>
                  <w:r w:rsidRPr="009C6943">
                    <w:rPr>
                      <w:rFonts w:asciiTheme="minorHAnsi" w:hAnsiTheme="minorHAnsi" w:cs="Arial"/>
                      <w:color w:val="0000FF"/>
                      <w:sz w:val="20"/>
                      <w:szCs w:val="20"/>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b/>
                      <w:bCs/>
                      <w:color w:val="0000FF"/>
                      <w:sz w:val="20"/>
                      <w:szCs w:val="20"/>
                    </w:rPr>
                    <w:br/>
                    <w:t>Academic Accommodation for Students with Disabilities (Senate Policy)</w:t>
                  </w:r>
                  <w:r w:rsidRPr="009C6943">
                    <w:rPr>
                      <w:rFonts w:asciiTheme="minorHAnsi" w:hAnsiTheme="minorHAnsi"/>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4" w:tgtFrame="_blank" w:history="1">
                    <w:r w:rsidRPr="009C6943">
                      <w:rPr>
                        <w:rStyle w:val="Hyperlink"/>
                        <w:rFonts w:asciiTheme="minorHAnsi" w:hAnsiTheme="minorHAnsi" w:cs="Arial"/>
                        <w:sz w:val="20"/>
                        <w:szCs w:val="20"/>
                      </w:rPr>
                      <w:t>http://www.yorku.ca/dshub/</w:t>
                    </w:r>
                  </w:hyperlink>
                  <w:r w:rsidRPr="009C6943">
                    <w:rPr>
                      <w:rFonts w:asciiTheme="minorHAnsi" w:hAnsiTheme="minorHAnsi"/>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 xml:space="preserve">York’s disabilities offices and the Registrar’s Office work in partnership to support alternate exam and test accommodation services for students with disabilities at the Keele campus. For more information on alternate exams and tests please visit </w:t>
                  </w:r>
                  <w:hyperlink r:id="rId25" w:tgtFrame="_blank" w:history="1">
                    <w:r w:rsidRPr="009C6943">
                      <w:rPr>
                        <w:rStyle w:val="Hyperlink"/>
                        <w:rFonts w:asciiTheme="minorHAnsi" w:hAnsiTheme="minorHAnsi" w:cs="Arial"/>
                        <w:sz w:val="20"/>
                        <w:szCs w:val="20"/>
                      </w:rPr>
                      <w:t>http://www.yorku.ca/altexams/</w:t>
                    </w:r>
                  </w:hyperlink>
                  <w:r w:rsidRPr="009C6943">
                    <w:rPr>
                      <w:rFonts w:asciiTheme="minorHAnsi" w:hAnsiTheme="minorHAnsi" w:cs="Arial"/>
                      <w:color w:val="0000FF"/>
                      <w:sz w:val="20"/>
                      <w:szCs w:val="20"/>
                    </w:rPr>
                    <w:t xml:space="preserve"> </w:t>
                  </w:r>
                </w:p>
                <w:p w:rsidR="00BE26E3" w:rsidRPr="009C6943" w:rsidRDefault="00BE26E3" w:rsidP="00BE26E3">
                  <w:pPr>
                    <w:pStyle w:val="NormalWeb"/>
                    <w:rPr>
                      <w:rFonts w:asciiTheme="minorHAnsi" w:hAnsiTheme="minorHAnsi"/>
                    </w:rPr>
                  </w:pPr>
                  <w:r w:rsidRPr="009C6943">
                    <w:rPr>
                      <w:rFonts w:asciiTheme="minorHAnsi" w:hAnsiTheme="minorHAnsi" w:cs="Arial"/>
                      <w:color w:val="0000FF"/>
                      <w:sz w:val="20"/>
                      <w:szCs w:val="20"/>
                    </w:rPr>
                    <w:t xml:space="preserve">Please alert the Course Director as soon as possible should you require special accommodations. </w:t>
                  </w:r>
                </w:p>
                <w:p w:rsidR="00BE26E3" w:rsidRPr="009C6943" w:rsidRDefault="00BE26E3" w:rsidP="00425FC8">
                  <w:pPr>
                    <w:rPr>
                      <w:rFonts w:asciiTheme="minorHAnsi" w:hAnsiTheme="minorHAnsi"/>
                      <w:b/>
                      <w:bCs/>
                      <w:color w:val="000000"/>
                      <w:sz w:val="24"/>
                      <w:szCs w:val="24"/>
                    </w:rPr>
                  </w:pPr>
                </w:p>
                <w:p w:rsidR="005C5C29" w:rsidRPr="009C6943" w:rsidRDefault="005C5C29" w:rsidP="00C73B42">
                  <w:pPr>
                    <w:rPr>
                      <w:rFonts w:asciiTheme="minorHAnsi" w:hAnsiTheme="minorHAnsi"/>
                      <w:b/>
                      <w:color w:val="000000"/>
                      <w:sz w:val="24"/>
                      <w:szCs w:val="24"/>
                    </w:rPr>
                  </w:pPr>
                  <w:r w:rsidRPr="009C6943">
                    <w:rPr>
                      <w:rFonts w:asciiTheme="minorHAnsi" w:hAnsiTheme="minorHAnsi"/>
                      <w:b/>
                      <w:color w:val="000000"/>
                      <w:sz w:val="24"/>
                      <w:szCs w:val="24"/>
                    </w:rPr>
                    <w:t xml:space="preserve">Effective date: </w:t>
                  </w:r>
                  <w:r w:rsidR="00C73B42">
                    <w:rPr>
                      <w:rFonts w:asciiTheme="minorHAnsi" w:hAnsiTheme="minorHAnsi"/>
                      <w:b/>
                      <w:color w:val="000000"/>
                      <w:sz w:val="24"/>
                      <w:szCs w:val="24"/>
                    </w:rPr>
                    <w:t>May</w:t>
                  </w:r>
                  <w:r w:rsidR="001713C3">
                    <w:rPr>
                      <w:rFonts w:asciiTheme="minorHAnsi" w:hAnsiTheme="minorHAnsi"/>
                      <w:b/>
                      <w:color w:val="000000"/>
                      <w:sz w:val="24"/>
                      <w:szCs w:val="24"/>
                    </w:rPr>
                    <w:t>,</w:t>
                  </w:r>
                  <w:r w:rsidR="00B14525" w:rsidRPr="009C6943">
                    <w:rPr>
                      <w:rFonts w:asciiTheme="minorHAnsi" w:hAnsiTheme="minorHAnsi"/>
                      <w:b/>
                      <w:color w:val="000000"/>
                      <w:sz w:val="24"/>
                      <w:szCs w:val="24"/>
                    </w:rPr>
                    <w:t xml:space="preserve"> 201</w:t>
                  </w:r>
                  <w:r w:rsidR="001078C8">
                    <w:rPr>
                      <w:rFonts w:asciiTheme="minorHAnsi" w:hAnsiTheme="minorHAnsi"/>
                      <w:b/>
                      <w:color w:val="000000"/>
                      <w:sz w:val="24"/>
                      <w:szCs w:val="24"/>
                    </w:rPr>
                    <w:t>9</w:t>
                  </w:r>
                </w:p>
              </w:tc>
            </w:tr>
          </w:tbl>
          <w:p w:rsidR="005035C8" w:rsidRPr="009C6943" w:rsidRDefault="005035C8" w:rsidP="00425FC8">
            <w:pPr>
              <w:rPr>
                <w:rFonts w:asciiTheme="minorHAnsi" w:hAnsiTheme="minorHAnsi"/>
                <w:color w:val="000000"/>
                <w:sz w:val="24"/>
                <w:szCs w:val="24"/>
              </w:rPr>
            </w:pPr>
          </w:p>
        </w:tc>
      </w:tr>
    </w:tbl>
    <w:p w:rsidR="00BD3488" w:rsidRPr="009C6943" w:rsidRDefault="00BD3488" w:rsidP="00AE5D40">
      <w:pPr>
        <w:pStyle w:val="BodyText2"/>
        <w:tabs>
          <w:tab w:val="clear" w:pos="540"/>
          <w:tab w:val="clear" w:pos="900"/>
          <w:tab w:val="clear" w:pos="1080"/>
        </w:tabs>
        <w:rPr>
          <w:rFonts w:asciiTheme="minorHAnsi" w:hAnsiTheme="minorHAnsi"/>
          <w:szCs w:val="24"/>
        </w:rPr>
      </w:pPr>
    </w:p>
    <w:p w:rsidR="009C6943" w:rsidRPr="009C6943" w:rsidRDefault="009C6943">
      <w:pPr>
        <w:pStyle w:val="BodyText2"/>
        <w:tabs>
          <w:tab w:val="clear" w:pos="540"/>
          <w:tab w:val="clear" w:pos="900"/>
          <w:tab w:val="clear" w:pos="1080"/>
        </w:tabs>
        <w:rPr>
          <w:rFonts w:asciiTheme="minorHAnsi" w:hAnsiTheme="minorHAnsi"/>
          <w:szCs w:val="24"/>
        </w:rPr>
      </w:pPr>
    </w:p>
    <w:sectPr w:rsidR="009C6943" w:rsidRPr="009C6943" w:rsidSect="00512FD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F45" w:rsidRDefault="00BA6F45">
      <w:r>
        <w:separator/>
      </w:r>
    </w:p>
  </w:endnote>
  <w:endnote w:type="continuationSeparator" w:id="0">
    <w:p w:rsidR="00BA6F45" w:rsidRDefault="00BA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F45" w:rsidRDefault="00BA6F45" w:rsidP="00F96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6F45" w:rsidRDefault="00BA6F45" w:rsidP="00A07F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F45" w:rsidRDefault="00BA6F45" w:rsidP="00F96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B42">
      <w:rPr>
        <w:rStyle w:val="PageNumber"/>
        <w:noProof/>
      </w:rPr>
      <w:t>1</w:t>
    </w:r>
    <w:r>
      <w:rPr>
        <w:rStyle w:val="PageNumber"/>
      </w:rPr>
      <w:fldChar w:fldCharType="end"/>
    </w:r>
  </w:p>
  <w:p w:rsidR="00BA6F45" w:rsidRDefault="00BA6F45" w:rsidP="00A07F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F45" w:rsidRDefault="00BA6F45">
      <w:r>
        <w:separator/>
      </w:r>
    </w:p>
  </w:footnote>
  <w:footnote w:type="continuationSeparator" w:id="0">
    <w:p w:rsidR="00BA6F45" w:rsidRDefault="00BA6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56D036"/>
    <w:lvl w:ilvl="0">
      <w:start w:val="1"/>
      <w:numFmt w:val="bullet"/>
      <w:lvlText w:val=""/>
      <w:lvlJc w:val="left"/>
      <w:pPr>
        <w:tabs>
          <w:tab w:val="num" w:pos="21"/>
        </w:tabs>
        <w:ind w:left="21" w:firstLine="0"/>
      </w:pPr>
      <w:rPr>
        <w:rFonts w:ascii="Symbol" w:hAnsi="Symbol" w:hint="default"/>
      </w:rPr>
    </w:lvl>
    <w:lvl w:ilvl="1">
      <w:start w:val="1"/>
      <w:numFmt w:val="bullet"/>
      <w:lvlText w:val=""/>
      <w:lvlJc w:val="left"/>
      <w:pPr>
        <w:tabs>
          <w:tab w:val="num" w:pos="741"/>
        </w:tabs>
        <w:ind w:left="1101" w:hanging="360"/>
      </w:pPr>
      <w:rPr>
        <w:rFonts w:ascii="Symbol" w:hAnsi="Symbol" w:hint="default"/>
      </w:rPr>
    </w:lvl>
    <w:lvl w:ilvl="2">
      <w:start w:val="1"/>
      <w:numFmt w:val="bullet"/>
      <w:lvlText w:val="o"/>
      <w:lvlJc w:val="left"/>
      <w:pPr>
        <w:tabs>
          <w:tab w:val="num" w:pos="1461"/>
        </w:tabs>
        <w:ind w:left="1821" w:hanging="360"/>
      </w:pPr>
      <w:rPr>
        <w:rFonts w:ascii="Courier New" w:hAnsi="Courier New" w:cs="Courier New" w:hint="default"/>
      </w:rPr>
    </w:lvl>
    <w:lvl w:ilvl="3">
      <w:start w:val="1"/>
      <w:numFmt w:val="bullet"/>
      <w:lvlText w:val=""/>
      <w:lvlJc w:val="left"/>
      <w:pPr>
        <w:tabs>
          <w:tab w:val="num" w:pos="2181"/>
        </w:tabs>
        <w:ind w:left="2541" w:hanging="360"/>
      </w:pPr>
      <w:rPr>
        <w:rFonts w:ascii="Wingdings" w:hAnsi="Wingdings" w:hint="default"/>
      </w:rPr>
    </w:lvl>
    <w:lvl w:ilvl="4">
      <w:start w:val="1"/>
      <w:numFmt w:val="bullet"/>
      <w:lvlText w:val=""/>
      <w:lvlJc w:val="left"/>
      <w:pPr>
        <w:tabs>
          <w:tab w:val="num" w:pos="2901"/>
        </w:tabs>
        <w:ind w:left="3261" w:hanging="360"/>
      </w:pPr>
      <w:rPr>
        <w:rFonts w:ascii="Wingdings" w:hAnsi="Wingdings" w:hint="default"/>
      </w:rPr>
    </w:lvl>
    <w:lvl w:ilvl="5">
      <w:start w:val="1"/>
      <w:numFmt w:val="bullet"/>
      <w:lvlText w:val=""/>
      <w:lvlJc w:val="left"/>
      <w:pPr>
        <w:tabs>
          <w:tab w:val="num" w:pos="3621"/>
        </w:tabs>
        <w:ind w:left="3981" w:hanging="360"/>
      </w:pPr>
      <w:rPr>
        <w:rFonts w:ascii="Symbol" w:hAnsi="Symbol" w:hint="default"/>
      </w:rPr>
    </w:lvl>
    <w:lvl w:ilvl="6">
      <w:start w:val="1"/>
      <w:numFmt w:val="bullet"/>
      <w:lvlText w:val="o"/>
      <w:lvlJc w:val="left"/>
      <w:pPr>
        <w:tabs>
          <w:tab w:val="num" w:pos="4341"/>
        </w:tabs>
        <w:ind w:left="4701" w:hanging="360"/>
      </w:pPr>
      <w:rPr>
        <w:rFonts w:ascii="Courier New" w:hAnsi="Courier New" w:cs="Courier New" w:hint="default"/>
      </w:rPr>
    </w:lvl>
    <w:lvl w:ilvl="7">
      <w:start w:val="1"/>
      <w:numFmt w:val="bullet"/>
      <w:lvlText w:val=""/>
      <w:lvlJc w:val="left"/>
      <w:pPr>
        <w:tabs>
          <w:tab w:val="num" w:pos="5061"/>
        </w:tabs>
        <w:ind w:left="5421" w:hanging="360"/>
      </w:pPr>
      <w:rPr>
        <w:rFonts w:ascii="Wingdings" w:hAnsi="Wingdings" w:hint="default"/>
      </w:rPr>
    </w:lvl>
    <w:lvl w:ilvl="8">
      <w:start w:val="1"/>
      <w:numFmt w:val="bullet"/>
      <w:lvlText w:val=""/>
      <w:lvlJc w:val="left"/>
      <w:pPr>
        <w:tabs>
          <w:tab w:val="num" w:pos="5781"/>
        </w:tabs>
        <w:ind w:left="6141" w:hanging="360"/>
      </w:pPr>
      <w:rPr>
        <w:rFonts w:ascii="Wingdings" w:hAnsi="Wingdings" w:hint="default"/>
      </w:rPr>
    </w:lvl>
  </w:abstractNum>
  <w:abstractNum w:abstractNumId="1" w15:restartNumberingAfterBreak="0">
    <w:nsid w:val="036B5BD0"/>
    <w:multiLevelType w:val="multilevel"/>
    <w:tmpl w:val="919EC70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6C415A"/>
    <w:multiLevelType w:val="hybridMultilevel"/>
    <w:tmpl w:val="B35A06AA"/>
    <w:lvl w:ilvl="0" w:tplc="0409000F">
      <w:start w:val="1"/>
      <w:numFmt w:val="decimal"/>
      <w:lvlText w:val="%1."/>
      <w:lvlJc w:val="left"/>
      <w:pPr>
        <w:ind w:left="360" w:hanging="360"/>
      </w:pPr>
      <w:rPr>
        <w:rFonts w:hint="default"/>
      </w:rPr>
    </w:lvl>
    <w:lvl w:ilvl="1" w:tplc="7F3467A8">
      <w:numFmt w:val="bullet"/>
      <w:lvlText w:val="-"/>
      <w:lvlJc w:val="left"/>
      <w:pPr>
        <w:tabs>
          <w:tab w:val="num" w:pos="1080"/>
        </w:tabs>
        <w:ind w:left="1080" w:hanging="360"/>
      </w:pPr>
      <w:rPr>
        <w:rFonts w:ascii="Microsoft Sans Serif" w:eastAsia="Times New Roman" w:hAnsi="Microsoft Sans Serif" w:cs="Microsoft Sans Serif"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6A59C0"/>
    <w:multiLevelType w:val="hybridMultilevel"/>
    <w:tmpl w:val="E534B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B5C02"/>
    <w:multiLevelType w:val="hybridMultilevel"/>
    <w:tmpl w:val="919EC708"/>
    <w:lvl w:ilvl="0" w:tplc="35D0BA9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13226"/>
    <w:multiLevelType w:val="hybridMultilevel"/>
    <w:tmpl w:val="2EE68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C207E6"/>
    <w:multiLevelType w:val="hybridMultilevel"/>
    <w:tmpl w:val="4EDA60CC"/>
    <w:lvl w:ilvl="0" w:tplc="0409000F">
      <w:start w:val="1"/>
      <w:numFmt w:val="decimal"/>
      <w:lvlText w:val="%1."/>
      <w:lvlJc w:val="left"/>
      <w:pPr>
        <w:ind w:left="360" w:hanging="360"/>
      </w:pPr>
      <w:rPr>
        <w:rFont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8E7C85"/>
    <w:multiLevelType w:val="hybridMultilevel"/>
    <w:tmpl w:val="88AA533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7F3AF5"/>
    <w:multiLevelType w:val="hybridMultilevel"/>
    <w:tmpl w:val="15188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B0556E"/>
    <w:multiLevelType w:val="hybridMultilevel"/>
    <w:tmpl w:val="6E0E6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9D09C9"/>
    <w:multiLevelType w:val="hybridMultilevel"/>
    <w:tmpl w:val="5E58C81E"/>
    <w:lvl w:ilvl="0" w:tplc="D3AA9F3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B62B4"/>
    <w:multiLevelType w:val="hybridMultilevel"/>
    <w:tmpl w:val="A218160C"/>
    <w:lvl w:ilvl="0" w:tplc="80A0184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A5779"/>
    <w:multiLevelType w:val="hybridMultilevel"/>
    <w:tmpl w:val="3120E38C"/>
    <w:lvl w:ilvl="0" w:tplc="2B2A6428">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936DE2"/>
    <w:multiLevelType w:val="multilevel"/>
    <w:tmpl w:val="7F3E07C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0E5580"/>
    <w:multiLevelType w:val="hybridMultilevel"/>
    <w:tmpl w:val="4A923B78"/>
    <w:lvl w:ilvl="0" w:tplc="10090001">
      <w:start w:val="1"/>
      <w:numFmt w:val="bullet"/>
      <w:lvlText w:val=""/>
      <w:lvlJc w:val="left"/>
      <w:pPr>
        <w:tabs>
          <w:tab w:val="num" w:pos="360"/>
        </w:tabs>
        <w:ind w:left="360" w:hanging="360"/>
      </w:pPr>
      <w:rPr>
        <w:rFonts w:ascii="Symbol" w:hAnsi="Symbol" w:hint="default"/>
      </w:rPr>
    </w:lvl>
    <w:lvl w:ilvl="1" w:tplc="7F3467A8">
      <w:numFmt w:val="bullet"/>
      <w:lvlText w:val="-"/>
      <w:lvlJc w:val="left"/>
      <w:pPr>
        <w:tabs>
          <w:tab w:val="num" w:pos="1080"/>
        </w:tabs>
        <w:ind w:left="1080" w:hanging="360"/>
      </w:pPr>
      <w:rPr>
        <w:rFonts w:ascii="Microsoft Sans Serif" w:eastAsia="Times New Roman" w:hAnsi="Microsoft Sans Serif" w:cs="Microsoft Sans Serif"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866BAE"/>
    <w:multiLevelType w:val="hybridMultilevel"/>
    <w:tmpl w:val="C220EB8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59C3D2F"/>
    <w:multiLevelType w:val="hybridMultilevel"/>
    <w:tmpl w:val="D736B364"/>
    <w:lvl w:ilvl="0" w:tplc="9594B310">
      <w:start w:val="1"/>
      <w:numFmt w:val="decimal"/>
      <w:lvlText w:val="%1."/>
      <w:lvlJc w:val="left"/>
      <w:pPr>
        <w:tabs>
          <w:tab w:val="num" w:pos="720"/>
        </w:tabs>
        <w:ind w:left="720" w:hanging="360"/>
      </w:pPr>
    </w:lvl>
    <w:lvl w:ilvl="1" w:tplc="12D4CAEC" w:tentative="1">
      <w:start w:val="1"/>
      <w:numFmt w:val="decimal"/>
      <w:lvlText w:val="%2."/>
      <w:lvlJc w:val="left"/>
      <w:pPr>
        <w:tabs>
          <w:tab w:val="num" w:pos="1440"/>
        </w:tabs>
        <w:ind w:left="1440" w:hanging="360"/>
      </w:pPr>
    </w:lvl>
    <w:lvl w:ilvl="2" w:tplc="3B9E845A" w:tentative="1">
      <w:start w:val="1"/>
      <w:numFmt w:val="decimal"/>
      <w:lvlText w:val="%3."/>
      <w:lvlJc w:val="left"/>
      <w:pPr>
        <w:tabs>
          <w:tab w:val="num" w:pos="2160"/>
        </w:tabs>
        <w:ind w:left="2160" w:hanging="360"/>
      </w:pPr>
    </w:lvl>
    <w:lvl w:ilvl="3" w:tplc="124A1008" w:tentative="1">
      <w:start w:val="1"/>
      <w:numFmt w:val="decimal"/>
      <w:lvlText w:val="%4."/>
      <w:lvlJc w:val="left"/>
      <w:pPr>
        <w:tabs>
          <w:tab w:val="num" w:pos="2880"/>
        </w:tabs>
        <w:ind w:left="2880" w:hanging="360"/>
      </w:pPr>
    </w:lvl>
    <w:lvl w:ilvl="4" w:tplc="67CC909A" w:tentative="1">
      <w:start w:val="1"/>
      <w:numFmt w:val="decimal"/>
      <w:lvlText w:val="%5."/>
      <w:lvlJc w:val="left"/>
      <w:pPr>
        <w:tabs>
          <w:tab w:val="num" w:pos="3600"/>
        </w:tabs>
        <w:ind w:left="3600" w:hanging="360"/>
      </w:pPr>
    </w:lvl>
    <w:lvl w:ilvl="5" w:tplc="0F1C2C52" w:tentative="1">
      <w:start w:val="1"/>
      <w:numFmt w:val="decimal"/>
      <w:lvlText w:val="%6."/>
      <w:lvlJc w:val="left"/>
      <w:pPr>
        <w:tabs>
          <w:tab w:val="num" w:pos="4320"/>
        </w:tabs>
        <w:ind w:left="4320" w:hanging="360"/>
      </w:pPr>
    </w:lvl>
    <w:lvl w:ilvl="6" w:tplc="8D36DCD8" w:tentative="1">
      <w:start w:val="1"/>
      <w:numFmt w:val="decimal"/>
      <w:lvlText w:val="%7."/>
      <w:lvlJc w:val="left"/>
      <w:pPr>
        <w:tabs>
          <w:tab w:val="num" w:pos="5040"/>
        </w:tabs>
        <w:ind w:left="5040" w:hanging="360"/>
      </w:pPr>
    </w:lvl>
    <w:lvl w:ilvl="7" w:tplc="FEAA6B26" w:tentative="1">
      <w:start w:val="1"/>
      <w:numFmt w:val="decimal"/>
      <w:lvlText w:val="%8."/>
      <w:lvlJc w:val="left"/>
      <w:pPr>
        <w:tabs>
          <w:tab w:val="num" w:pos="5760"/>
        </w:tabs>
        <w:ind w:left="5760" w:hanging="360"/>
      </w:pPr>
    </w:lvl>
    <w:lvl w:ilvl="8" w:tplc="F98C345C" w:tentative="1">
      <w:start w:val="1"/>
      <w:numFmt w:val="decimal"/>
      <w:lvlText w:val="%9."/>
      <w:lvlJc w:val="left"/>
      <w:pPr>
        <w:tabs>
          <w:tab w:val="num" w:pos="6480"/>
        </w:tabs>
        <w:ind w:left="6480" w:hanging="360"/>
      </w:pPr>
    </w:lvl>
  </w:abstractNum>
  <w:abstractNum w:abstractNumId="17" w15:restartNumberingAfterBreak="0">
    <w:nsid w:val="4E345FD7"/>
    <w:multiLevelType w:val="hybridMultilevel"/>
    <w:tmpl w:val="224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13A0C"/>
    <w:multiLevelType w:val="hybridMultilevel"/>
    <w:tmpl w:val="D22A1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2B591D"/>
    <w:multiLevelType w:val="hybridMultilevel"/>
    <w:tmpl w:val="D0C6BD54"/>
    <w:lvl w:ilvl="0" w:tplc="B624FDB8">
      <w:start w:val="1"/>
      <w:numFmt w:val="decimal"/>
      <w:lvlText w:val="%1."/>
      <w:lvlJc w:val="left"/>
      <w:pPr>
        <w:tabs>
          <w:tab w:val="num" w:pos="720"/>
        </w:tabs>
        <w:ind w:left="720" w:hanging="360"/>
      </w:pPr>
    </w:lvl>
    <w:lvl w:ilvl="1" w:tplc="0478B6EA" w:tentative="1">
      <w:start w:val="1"/>
      <w:numFmt w:val="decimal"/>
      <w:lvlText w:val="%2."/>
      <w:lvlJc w:val="left"/>
      <w:pPr>
        <w:tabs>
          <w:tab w:val="num" w:pos="1440"/>
        </w:tabs>
        <w:ind w:left="1440" w:hanging="360"/>
      </w:pPr>
    </w:lvl>
    <w:lvl w:ilvl="2" w:tplc="C7DAA30A" w:tentative="1">
      <w:start w:val="1"/>
      <w:numFmt w:val="decimal"/>
      <w:lvlText w:val="%3."/>
      <w:lvlJc w:val="left"/>
      <w:pPr>
        <w:tabs>
          <w:tab w:val="num" w:pos="2160"/>
        </w:tabs>
        <w:ind w:left="2160" w:hanging="360"/>
      </w:pPr>
    </w:lvl>
    <w:lvl w:ilvl="3" w:tplc="3D6A8FDC" w:tentative="1">
      <w:start w:val="1"/>
      <w:numFmt w:val="decimal"/>
      <w:lvlText w:val="%4."/>
      <w:lvlJc w:val="left"/>
      <w:pPr>
        <w:tabs>
          <w:tab w:val="num" w:pos="2880"/>
        </w:tabs>
        <w:ind w:left="2880" w:hanging="360"/>
      </w:pPr>
    </w:lvl>
    <w:lvl w:ilvl="4" w:tplc="80D4DC0C" w:tentative="1">
      <w:start w:val="1"/>
      <w:numFmt w:val="decimal"/>
      <w:lvlText w:val="%5."/>
      <w:lvlJc w:val="left"/>
      <w:pPr>
        <w:tabs>
          <w:tab w:val="num" w:pos="3600"/>
        </w:tabs>
        <w:ind w:left="3600" w:hanging="360"/>
      </w:pPr>
    </w:lvl>
    <w:lvl w:ilvl="5" w:tplc="3F26F12A" w:tentative="1">
      <w:start w:val="1"/>
      <w:numFmt w:val="decimal"/>
      <w:lvlText w:val="%6."/>
      <w:lvlJc w:val="left"/>
      <w:pPr>
        <w:tabs>
          <w:tab w:val="num" w:pos="4320"/>
        </w:tabs>
        <w:ind w:left="4320" w:hanging="360"/>
      </w:pPr>
    </w:lvl>
    <w:lvl w:ilvl="6" w:tplc="A1DE389C" w:tentative="1">
      <w:start w:val="1"/>
      <w:numFmt w:val="decimal"/>
      <w:lvlText w:val="%7."/>
      <w:lvlJc w:val="left"/>
      <w:pPr>
        <w:tabs>
          <w:tab w:val="num" w:pos="5040"/>
        </w:tabs>
        <w:ind w:left="5040" w:hanging="360"/>
      </w:pPr>
    </w:lvl>
    <w:lvl w:ilvl="7" w:tplc="3C588AA6" w:tentative="1">
      <w:start w:val="1"/>
      <w:numFmt w:val="decimal"/>
      <w:lvlText w:val="%8."/>
      <w:lvlJc w:val="left"/>
      <w:pPr>
        <w:tabs>
          <w:tab w:val="num" w:pos="5760"/>
        </w:tabs>
        <w:ind w:left="5760" w:hanging="360"/>
      </w:pPr>
    </w:lvl>
    <w:lvl w:ilvl="8" w:tplc="9F063CD6" w:tentative="1">
      <w:start w:val="1"/>
      <w:numFmt w:val="decimal"/>
      <w:lvlText w:val="%9."/>
      <w:lvlJc w:val="left"/>
      <w:pPr>
        <w:tabs>
          <w:tab w:val="num" w:pos="6480"/>
        </w:tabs>
        <w:ind w:left="6480" w:hanging="360"/>
      </w:pPr>
    </w:lvl>
  </w:abstractNum>
  <w:abstractNum w:abstractNumId="20" w15:restartNumberingAfterBreak="0">
    <w:nsid w:val="53581314"/>
    <w:multiLevelType w:val="hybridMultilevel"/>
    <w:tmpl w:val="88AA533E"/>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C84A1A"/>
    <w:multiLevelType w:val="hybridMultilevel"/>
    <w:tmpl w:val="940C3792"/>
    <w:lvl w:ilvl="0" w:tplc="0409000F">
      <w:start w:val="1"/>
      <w:numFmt w:val="decimal"/>
      <w:lvlText w:val="%1."/>
      <w:lvlJc w:val="left"/>
      <w:pPr>
        <w:ind w:left="360" w:hanging="360"/>
      </w:pPr>
      <w:rPr>
        <w:rFonts w:hint="default"/>
      </w:rPr>
    </w:lvl>
    <w:lvl w:ilvl="1" w:tplc="7F3467A8">
      <w:numFmt w:val="bullet"/>
      <w:lvlText w:val="-"/>
      <w:lvlJc w:val="left"/>
      <w:pPr>
        <w:tabs>
          <w:tab w:val="num" w:pos="1080"/>
        </w:tabs>
        <w:ind w:left="1080" w:hanging="360"/>
      </w:pPr>
      <w:rPr>
        <w:rFonts w:ascii="Microsoft Sans Serif" w:eastAsia="Times New Roman" w:hAnsi="Microsoft Sans Serif" w:cs="Microsoft Sans Serif"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150FDE"/>
    <w:multiLevelType w:val="hybridMultilevel"/>
    <w:tmpl w:val="78061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D0362B"/>
    <w:multiLevelType w:val="hybridMultilevel"/>
    <w:tmpl w:val="99303DAC"/>
    <w:lvl w:ilvl="0" w:tplc="DDB8994C">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2C0501"/>
    <w:multiLevelType w:val="hybridMultilevel"/>
    <w:tmpl w:val="B9408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4008D1"/>
    <w:multiLevelType w:val="hybridMultilevel"/>
    <w:tmpl w:val="D3224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4BF345E"/>
    <w:multiLevelType w:val="hybridMultilevel"/>
    <w:tmpl w:val="264EF32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195926"/>
    <w:multiLevelType w:val="hybridMultilevel"/>
    <w:tmpl w:val="C6E6FC6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F7B079C"/>
    <w:multiLevelType w:val="hybridMultilevel"/>
    <w:tmpl w:val="C4CA1DFA"/>
    <w:lvl w:ilvl="0" w:tplc="80A0184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B1A47"/>
    <w:multiLevelType w:val="multilevel"/>
    <w:tmpl w:val="B35A06AA"/>
    <w:lvl w:ilvl="0">
      <w:start w:val="1"/>
      <w:numFmt w:val="decimal"/>
      <w:lvlText w:val="%1."/>
      <w:lvlJc w:val="left"/>
      <w:pPr>
        <w:ind w:left="360" w:hanging="360"/>
      </w:pPr>
      <w:rPr>
        <w:rFonts w:hint="default"/>
      </w:rPr>
    </w:lvl>
    <w:lvl w:ilvl="1">
      <w:numFmt w:val="bullet"/>
      <w:lvlText w:val="-"/>
      <w:lvlJc w:val="left"/>
      <w:pPr>
        <w:tabs>
          <w:tab w:val="num" w:pos="1080"/>
        </w:tabs>
        <w:ind w:left="1080" w:hanging="360"/>
      </w:pPr>
      <w:rPr>
        <w:rFonts w:ascii="Microsoft Sans Serif" w:eastAsia="Times New Roman" w:hAnsi="Microsoft Sans Serif" w:cs="Microsoft Sans Serif"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C60031"/>
    <w:multiLevelType w:val="hybridMultilevel"/>
    <w:tmpl w:val="A218160C"/>
    <w:lvl w:ilvl="0" w:tplc="80A0184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64E2F"/>
    <w:multiLevelType w:val="hybridMultilevel"/>
    <w:tmpl w:val="83A4D344"/>
    <w:lvl w:ilvl="0" w:tplc="80A0184C">
      <w:start w:val="1"/>
      <w:numFmt w:val="decimal"/>
      <w:lvlText w:val="%1."/>
      <w:lvlJc w:val="left"/>
      <w:pPr>
        <w:tabs>
          <w:tab w:val="num" w:pos="360"/>
        </w:tabs>
        <w:ind w:left="360" w:hanging="360"/>
      </w:pPr>
      <w:rPr>
        <w:rFonts w:ascii="Times New Roman" w:eastAsia="Times New Roman" w:hAnsi="Times New Roman" w:cs="Times New Roman"/>
      </w:rPr>
    </w:lvl>
    <w:lvl w:ilvl="1" w:tplc="7F3467A8">
      <w:numFmt w:val="bullet"/>
      <w:lvlText w:val="-"/>
      <w:lvlJc w:val="left"/>
      <w:pPr>
        <w:tabs>
          <w:tab w:val="num" w:pos="1080"/>
        </w:tabs>
        <w:ind w:left="1080" w:hanging="360"/>
      </w:pPr>
      <w:rPr>
        <w:rFonts w:ascii="Microsoft Sans Serif" w:eastAsia="Times New Roman" w:hAnsi="Microsoft Sans Serif" w:cs="Microsoft Sans Serif"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030CF5"/>
    <w:multiLevelType w:val="hybridMultilevel"/>
    <w:tmpl w:val="7844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337690"/>
    <w:multiLevelType w:val="hybridMultilevel"/>
    <w:tmpl w:val="2EE09EEA"/>
    <w:lvl w:ilvl="0" w:tplc="194A96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B02685"/>
    <w:multiLevelType w:val="hybridMultilevel"/>
    <w:tmpl w:val="10EEE142"/>
    <w:lvl w:ilvl="0" w:tplc="35D0BA9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E348C"/>
    <w:multiLevelType w:val="hybridMultilevel"/>
    <w:tmpl w:val="26C237A4"/>
    <w:lvl w:ilvl="0" w:tplc="11925518">
      <w:start w:val="1"/>
      <w:numFmt w:val="decimal"/>
      <w:lvlText w:val="%1."/>
      <w:lvlJc w:val="left"/>
      <w:pPr>
        <w:ind w:left="360" w:hanging="360"/>
      </w:pPr>
      <w:rPr>
        <w:rFonts w:ascii="Times New Roman" w:eastAsia="Times New Roman" w:hAnsi="Times New Roman" w:cs="Times New Roman"/>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4"/>
  </w:num>
  <w:num w:numId="3">
    <w:abstractNumId w:val="26"/>
  </w:num>
  <w:num w:numId="4">
    <w:abstractNumId w:val="31"/>
  </w:num>
  <w:num w:numId="5">
    <w:abstractNumId w:val="32"/>
  </w:num>
  <w:num w:numId="6">
    <w:abstractNumId w:val="11"/>
  </w:num>
  <w:num w:numId="7">
    <w:abstractNumId w:val="10"/>
  </w:num>
  <w:num w:numId="8">
    <w:abstractNumId w:val="4"/>
  </w:num>
  <w:num w:numId="9">
    <w:abstractNumId w:val="28"/>
  </w:num>
  <w:num w:numId="10">
    <w:abstractNumId w:val="18"/>
  </w:num>
  <w:num w:numId="11">
    <w:abstractNumId w:val="20"/>
  </w:num>
  <w:num w:numId="12">
    <w:abstractNumId w:val="9"/>
  </w:num>
  <w:num w:numId="13">
    <w:abstractNumId w:val="35"/>
  </w:num>
  <w:num w:numId="14">
    <w:abstractNumId w:val="2"/>
  </w:num>
  <w:num w:numId="15">
    <w:abstractNumId w:val="6"/>
  </w:num>
  <w:num w:numId="16">
    <w:abstractNumId w:val="21"/>
  </w:num>
  <w:num w:numId="17">
    <w:abstractNumId w:val="29"/>
  </w:num>
  <w:num w:numId="18">
    <w:abstractNumId w:val="0"/>
  </w:num>
  <w:num w:numId="19">
    <w:abstractNumId w:val="16"/>
  </w:num>
  <w:num w:numId="20">
    <w:abstractNumId w:val="30"/>
  </w:num>
  <w:num w:numId="21">
    <w:abstractNumId w:val="19"/>
  </w:num>
  <w:num w:numId="22">
    <w:abstractNumId w:val="15"/>
  </w:num>
  <w:num w:numId="23">
    <w:abstractNumId w:val="3"/>
  </w:num>
  <w:num w:numId="24">
    <w:abstractNumId w:val="12"/>
  </w:num>
  <w:num w:numId="25">
    <w:abstractNumId w:val="13"/>
  </w:num>
  <w:num w:numId="26">
    <w:abstractNumId w:val="1"/>
  </w:num>
  <w:num w:numId="27">
    <w:abstractNumId w:val="34"/>
  </w:num>
  <w:num w:numId="28">
    <w:abstractNumId w:val="24"/>
  </w:num>
  <w:num w:numId="29">
    <w:abstractNumId w:val="5"/>
  </w:num>
  <w:num w:numId="30">
    <w:abstractNumId w:val="17"/>
  </w:num>
  <w:num w:numId="31">
    <w:abstractNumId w:val="25"/>
  </w:num>
  <w:num w:numId="32">
    <w:abstractNumId w:val="33"/>
  </w:num>
  <w:num w:numId="33">
    <w:abstractNumId w:val="22"/>
  </w:num>
  <w:num w:numId="34">
    <w:abstractNumId w:val="23"/>
  </w:num>
  <w:num w:numId="35">
    <w:abstractNumId w:val="7"/>
  </w:num>
  <w:num w:numId="36">
    <w:abstractNumId w:val="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62"/>
    <w:rsid w:val="00000508"/>
    <w:rsid w:val="0000097E"/>
    <w:rsid w:val="0000377F"/>
    <w:rsid w:val="00004872"/>
    <w:rsid w:val="00005C38"/>
    <w:rsid w:val="00010EC0"/>
    <w:rsid w:val="00012682"/>
    <w:rsid w:val="00014C7D"/>
    <w:rsid w:val="0001645F"/>
    <w:rsid w:val="000170FA"/>
    <w:rsid w:val="0001716E"/>
    <w:rsid w:val="00022624"/>
    <w:rsid w:val="00023FC9"/>
    <w:rsid w:val="00026D24"/>
    <w:rsid w:val="00030E28"/>
    <w:rsid w:val="0003100A"/>
    <w:rsid w:val="00031639"/>
    <w:rsid w:val="00033634"/>
    <w:rsid w:val="000357EC"/>
    <w:rsid w:val="00041B1D"/>
    <w:rsid w:val="00042C3B"/>
    <w:rsid w:val="00046B62"/>
    <w:rsid w:val="00047D1C"/>
    <w:rsid w:val="00051EF0"/>
    <w:rsid w:val="0005263C"/>
    <w:rsid w:val="00052EFE"/>
    <w:rsid w:val="00056975"/>
    <w:rsid w:val="00057787"/>
    <w:rsid w:val="00063E30"/>
    <w:rsid w:val="00063F42"/>
    <w:rsid w:val="00064AE5"/>
    <w:rsid w:val="00064C9D"/>
    <w:rsid w:val="000650F8"/>
    <w:rsid w:val="00065398"/>
    <w:rsid w:val="00065403"/>
    <w:rsid w:val="00066614"/>
    <w:rsid w:val="00066812"/>
    <w:rsid w:val="0006790C"/>
    <w:rsid w:val="00070221"/>
    <w:rsid w:val="000735D2"/>
    <w:rsid w:val="000736BA"/>
    <w:rsid w:val="000742A1"/>
    <w:rsid w:val="000756C1"/>
    <w:rsid w:val="00081096"/>
    <w:rsid w:val="00083F07"/>
    <w:rsid w:val="00084C5B"/>
    <w:rsid w:val="0008567B"/>
    <w:rsid w:val="00085CEF"/>
    <w:rsid w:val="00090185"/>
    <w:rsid w:val="00091189"/>
    <w:rsid w:val="00093065"/>
    <w:rsid w:val="00095DFE"/>
    <w:rsid w:val="000A02B3"/>
    <w:rsid w:val="000A2DA8"/>
    <w:rsid w:val="000A3E48"/>
    <w:rsid w:val="000A6B17"/>
    <w:rsid w:val="000B2BA2"/>
    <w:rsid w:val="000B2EB1"/>
    <w:rsid w:val="000B447F"/>
    <w:rsid w:val="000B5559"/>
    <w:rsid w:val="000B6D06"/>
    <w:rsid w:val="000C0016"/>
    <w:rsid w:val="000C1B6A"/>
    <w:rsid w:val="000C279A"/>
    <w:rsid w:val="000C3315"/>
    <w:rsid w:val="000C4EE6"/>
    <w:rsid w:val="000C6152"/>
    <w:rsid w:val="000D22B3"/>
    <w:rsid w:val="000D2C57"/>
    <w:rsid w:val="000D2D87"/>
    <w:rsid w:val="000D31C7"/>
    <w:rsid w:val="000D4705"/>
    <w:rsid w:val="000D5B2B"/>
    <w:rsid w:val="000E0886"/>
    <w:rsid w:val="000E5F7A"/>
    <w:rsid w:val="000E6090"/>
    <w:rsid w:val="000E6AF1"/>
    <w:rsid w:val="000E77E5"/>
    <w:rsid w:val="000F18B8"/>
    <w:rsid w:val="000F239F"/>
    <w:rsid w:val="000F255E"/>
    <w:rsid w:val="000F2644"/>
    <w:rsid w:val="000F535A"/>
    <w:rsid w:val="000F6853"/>
    <w:rsid w:val="00101598"/>
    <w:rsid w:val="00105FF5"/>
    <w:rsid w:val="00106B7C"/>
    <w:rsid w:val="001078C8"/>
    <w:rsid w:val="00114934"/>
    <w:rsid w:val="00115B5B"/>
    <w:rsid w:val="00125D73"/>
    <w:rsid w:val="00126542"/>
    <w:rsid w:val="001275F4"/>
    <w:rsid w:val="00131311"/>
    <w:rsid w:val="001354F0"/>
    <w:rsid w:val="00135CCE"/>
    <w:rsid w:val="00135ED1"/>
    <w:rsid w:val="0014013B"/>
    <w:rsid w:val="00140C55"/>
    <w:rsid w:val="00140F73"/>
    <w:rsid w:val="00143388"/>
    <w:rsid w:val="001439F8"/>
    <w:rsid w:val="00147277"/>
    <w:rsid w:val="001475AD"/>
    <w:rsid w:val="001507F3"/>
    <w:rsid w:val="0015194A"/>
    <w:rsid w:val="00151F71"/>
    <w:rsid w:val="00152019"/>
    <w:rsid w:val="001531FA"/>
    <w:rsid w:val="00156EA4"/>
    <w:rsid w:val="001601F5"/>
    <w:rsid w:val="00162AF5"/>
    <w:rsid w:val="00163963"/>
    <w:rsid w:val="0016671B"/>
    <w:rsid w:val="0016728A"/>
    <w:rsid w:val="00167D47"/>
    <w:rsid w:val="001713C3"/>
    <w:rsid w:val="00171614"/>
    <w:rsid w:val="00174D38"/>
    <w:rsid w:val="00177388"/>
    <w:rsid w:val="001855BA"/>
    <w:rsid w:val="0018587F"/>
    <w:rsid w:val="0018691F"/>
    <w:rsid w:val="00190D09"/>
    <w:rsid w:val="00192742"/>
    <w:rsid w:val="001954CA"/>
    <w:rsid w:val="00195C1B"/>
    <w:rsid w:val="00196567"/>
    <w:rsid w:val="00196BE8"/>
    <w:rsid w:val="00197C65"/>
    <w:rsid w:val="001A456C"/>
    <w:rsid w:val="001A5D19"/>
    <w:rsid w:val="001A5FCF"/>
    <w:rsid w:val="001A6F35"/>
    <w:rsid w:val="001A7740"/>
    <w:rsid w:val="001B0B16"/>
    <w:rsid w:val="001B123C"/>
    <w:rsid w:val="001B16CA"/>
    <w:rsid w:val="001B39E9"/>
    <w:rsid w:val="001B6548"/>
    <w:rsid w:val="001B7EC0"/>
    <w:rsid w:val="001C10AE"/>
    <w:rsid w:val="001C6431"/>
    <w:rsid w:val="001C7B6A"/>
    <w:rsid w:val="001D1D18"/>
    <w:rsid w:val="001D24D3"/>
    <w:rsid w:val="001D2621"/>
    <w:rsid w:val="001D6A54"/>
    <w:rsid w:val="001E29C3"/>
    <w:rsid w:val="001E3BD8"/>
    <w:rsid w:val="001E4F6A"/>
    <w:rsid w:val="001F0456"/>
    <w:rsid w:val="001F25B4"/>
    <w:rsid w:val="001F2882"/>
    <w:rsid w:val="001F3699"/>
    <w:rsid w:val="001F5370"/>
    <w:rsid w:val="001F6A8C"/>
    <w:rsid w:val="00200837"/>
    <w:rsid w:val="00201AD0"/>
    <w:rsid w:val="00203687"/>
    <w:rsid w:val="00204831"/>
    <w:rsid w:val="0020525B"/>
    <w:rsid w:val="00205EE8"/>
    <w:rsid w:val="00205F79"/>
    <w:rsid w:val="0020605B"/>
    <w:rsid w:val="002062A4"/>
    <w:rsid w:val="0020657B"/>
    <w:rsid w:val="00207FDB"/>
    <w:rsid w:val="0021186E"/>
    <w:rsid w:val="00213056"/>
    <w:rsid w:val="002144FE"/>
    <w:rsid w:val="00217FC3"/>
    <w:rsid w:val="00220B9A"/>
    <w:rsid w:val="00222EF9"/>
    <w:rsid w:val="00223654"/>
    <w:rsid w:val="002255AB"/>
    <w:rsid w:val="002256DE"/>
    <w:rsid w:val="00226D50"/>
    <w:rsid w:val="00227DC4"/>
    <w:rsid w:val="0023080F"/>
    <w:rsid w:val="00231CF2"/>
    <w:rsid w:val="00233B26"/>
    <w:rsid w:val="00235202"/>
    <w:rsid w:val="0023775B"/>
    <w:rsid w:val="002416BC"/>
    <w:rsid w:val="00241A28"/>
    <w:rsid w:val="00247285"/>
    <w:rsid w:val="002501B8"/>
    <w:rsid w:val="002502B3"/>
    <w:rsid w:val="00252D52"/>
    <w:rsid w:val="0026447B"/>
    <w:rsid w:val="00265F3D"/>
    <w:rsid w:val="00270AD6"/>
    <w:rsid w:val="00270D25"/>
    <w:rsid w:val="0027579D"/>
    <w:rsid w:val="00276781"/>
    <w:rsid w:val="00281FAC"/>
    <w:rsid w:val="00283B3E"/>
    <w:rsid w:val="00287476"/>
    <w:rsid w:val="002907B6"/>
    <w:rsid w:val="00291599"/>
    <w:rsid w:val="00293188"/>
    <w:rsid w:val="00294F91"/>
    <w:rsid w:val="0029588F"/>
    <w:rsid w:val="00295EBF"/>
    <w:rsid w:val="00296631"/>
    <w:rsid w:val="002A08F3"/>
    <w:rsid w:val="002A3158"/>
    <w:rsid w:val="002A38F6"/>
    <w:rsid w:val="002A4330"/>
    <w:rsid w:val="002A4490"/>
    <w:rsid w:val="002A614F"/>
    <w:rsid w:val="002A765C"/>
    <w:rsid w:val="002B0507"/>
    <w:rsid w:val="002B1324"/>
    <w:rsid w:val="002B4024"/>
    <w:rsid w:val="002B52A1"/>
    <w:rsid w:val="002B75A1"/>
    <w:rsid w:val="002D01FC"/>
    <w:rsid w:val="002D1887"/>
    <w:rsid w:val="002D2493"/>
    <w:rsid w:val="002D3DA9"/>
    <w:rsid w:val="002D3F7B"/>
    <w:rsid w:val="002D6B0D"/>
    <w:rsid w:val="002E1FA8"/>
    <w:rsid w:val="002E31AD"/>
    <w:rsid w:val="002E32C3"/>
    <w:rsid w:val="002E36C9"/>
    <w:rsid w:val="002E51EE"/>
    <w:rsid w:val="002E57DD"/>
    <w:rsid w:val="002E5F59"/>
    <w:rsid w:val="002F316E"/>
    <w:rsid w:val="002F6BF2"/>
    <w:rsid w:val="002F70C7"/>
    <w:rsid w:val="00300599"/>
    <w:rsid w:val="0030186A"/>
    <w:rsid w:val="00306807"/>
    <w:rsid w:val="00310B9A"/>
    <w:rsid w:val="003111F0"/>
    <w:rsid w:val="00311271"/>
    <w:rsid w:val="00313C84"/>
    <w:rsid w:val="00316713"/>
    <w:rsid w:val="003174D7"/>
    <w:rsid w:val="003205F8"/>
    <w:rsid w:val="0032084E"/>
    <w:rsid w:val="0032294D"/>
    <w:rsid w:val="00324D20"/>
    <w:rsid w:val="00325C7D"/>
    <w:rsid w:val="00325DE3"/>
    <w:rsid w:val="00326369"/>
    <w:rsid w:val="00331E69"/>
    <w:rsid w:val="003342D8"/>
    <w:rsid w:val="0033594E"/>
    <w:rsid w:val="00346194"/>
    <w:rsid w:val="00347901"/>
    <w:rsid w:val="00347BFF"/>
    <w:rsid w:val="003502AA"/>
    <w:rsid w:val="003502C8"/>
    <w:rsid w:val="00350BBB"/>
    <w:rsid w:val="00350F72"/>
    <w:rsid w:val="00352D45"/>
    <w:rsid w:val="0035411B"/>
    <w:rsid w:val="00354498"/>
    <w:rsid w:val="003560FD"/>
    <w:rsid w:val="00356B1D"/>
    <w:rsid w:val="00357A38"/>
    <w:rsid w:val="003621BA"/>
    <w:rsid w:val="00363A48"/>
    <w:rsid w:val="00366C26"/>
    <w:rsid w:val="003676CE"/>
    <w:rsid w:val="0037091C"/>
    <w:rsid w:val="00370DB6"/>
    <w:rsid w:val="00372199"/>
    <w:rsid w:val="00372845"/>
    <w:rsid w:val="00373141"/>
    <w:rsid w:val="00373D98"/>
    <w:rsid w:val="00374906"/>
    <w:rsid w:val="00375483"/>
    <w:rsid w:val="00375735"/>
    <w:rsid w:val="00377D31"/>
    <w:rsid w:val="00382347"/>
    <w:rsid w:val="00383F4C"/>
    <w:rsid w:val="00384C09"/>
    <w:rsid w:val="0038649D"/>
    <w:rsid w:val="003936AF"/>
    <w:rsid w:val="0039473C"/>
    <w:rsid w:val="003952EA"/>
    <w:rsid w:val="00396A42"/>
    <w:rsid w:val="003A1ABC"/>
    <w:rsid w:val="003A5348"/>
    <w:rsid w:val="003B1934"/>
    <w:rsid w:val="003B213D"/>
    <w:rsid w:val="003B4192"/>
    <w:rsid w:val="003B7BAE"/>
    <w:rsid w:val="003C052D"/>
    <w:rsid w:val="003C10B3"/>
    <w:rsid w:val="003C15E2"/>
    <w:rsid w:val="003C1802"/>
    <w:rsid w:val="003C1AFD"/>
    <w:rsid w:val="003C294F"/>
    <w:rsid w:val="003C3F6C"/>
    <w:rsid w:val="003C47CB"/>
    <w:rsid w:val="003D0D91"/>
    <w:rsid w:val="003D2F66"/>
    <w:rsid w:val="003D3D4E"/>
    <w:rsid w:val="003D5FB6"/>
    <w:rsid w:val="003D7207"/>
    <w:rsid w:val="003E359C"/>
    <w:rsid w:val="003E3863"/>
    <w:rsid w:val="003E3DB6"/>
    <w:rsid w:val="003E5072"/>
    <w:rsid w:val="003E50FB"/>
    <w:rsid w:val="003E64AA"/>
    <w:rsid w:val="003F099F"/>
    <w:rsid w:val="003F1925"/>
    <w:rsid w:val="003F563B"/>
    <w:rsid w:val="003F6EBD"/>
    <w:rsid w:val="003F6F7F"/>
    <w:rsid w:val="003F7398"/>
    <w:rsid w:val="00402080"/>
    <w:rsid w:val="0040653D"/>
    <w:rsid w:val="00407D63"/>
    <w:rsid w:val="0041079B"/>
    <w:rsid w:val="00410842"/>
    <w:rsid w:val="00411AA0"/>
    <w:rsid w:val="00414A76"/>
    <w:rsid w:val="00415D29"/>
    <w:rsid w:val="00416037"/>
    <w:rsid w:val="00417A19"/>
    <w:rsid w:val="00417E47"/>
    <w:rsid w:val="0042014A"/>
    <w:rsid w:val="00420186"/>
    <w:rsid w:val="0042097C"/>
    <w:rsid w:val="00422C60"/>
    <w:rsid w:val="00423F9D"/>
    <w:rsid w:val="00425FC8"/>
    <w:rsid w:val="00431025"/>
    <w:rsid w:val="00431CAD"/>
    <w:rsid w:val="00432021"/>
    <w:rsid w:val="004321DD"/>
    <w:rsid w:val="00432534"/>
    <w:rsid w:val="00443C1A"/>
    <w:rsid w:val="00443E25"/>
    <w:rsid w:val="00444E76"/>
    <w:rsid w:val="00446B6A"/>
    <w:rsid w:val="004501BA"/>
    <w:rsid w:val="00454A84"/>
    <w:rsid w:val="00454F18"/>
    <w:rsid w:val="004550CB"/>
    <w:rsid w:val="00456CDC"/>
    <w:rsid w:val="00456F3B"/>
    <w:rsid w:val="00457004"/>
    <w:rsid w:val="0045713A"/>
    <w:rsid w:val="00460120"/>
    <w:rsid w:val="00461FA7"/>
    <w:rsid w:val="004652D1"/>
    <w:rsid w:val="00466833"/>
    <w:rsid w:val="00473640"/>
    <w:rsid w:val="004746F8"/>
    <w:rsid w:val="004778FD"/>
    <w:rsid w:val="00480AC1"/>
    <w:rsid w:val="004829FC"/>
    <w:rsid w:val="004867B3"/>
    <w:rsid w:val="00486965"/>
    <w:rsid w:val="00491664"/>
    <w:rsid w:val="004918E6"/>
    <w:rsid w:val="00497253"/>
    <w:rsid w:val="004A3CDD"/>
    <w:rsid w:val="004A4E7F"/>
    <w:rsid w:val="004A52E4"/>
    <w:rsid w:val="004B43E9"/>
    <w:rsid w:val="004B52F9"/>
    <w:rsid w:val="004B7AE8"/>
    <w:rsid w:val="004C186C"/>
    <w:rsid w:val="004C45B0"/>
    <w:rsid w:val="004C6453"/>
    <w:rsid w:val="004D4E15"/>
    <w:rsid w:val="004E014F"/>
    <w:rsid w:val="004E138E"/>
    <w:rsid w:val="004E1839"/>
    <w:rsid w:val="004E2F3E"/>
    <w:rsid w:val="004E375F"/>
    <w:rsid w:val="004E4554"/>
    <w:rsid w:val="004E6E96"/>
    <w:rsid w:val="004F2F54"/>
    <w:rsid w:val="004F4492"/>
    <w:rsid w:val="004F487D"/>
    <w:rsid w:val="004F6EE4"/>
    <w:rsid w:val="005012A4"/>
    <w:rsid w:val="00501A03"/>
    <w:rsid w:val="005035C8"/>
    <w:rsid w:val="0050423B"/>
    <w:rsid w:val="00505FC9"/>
    <w:rsid w:val="00506050"/>
    <w:rsid w:val="00511917"/>
    <w:rsid w:val="00512FD3"/>
    <w:rsid w:val="00514D5E"/>
    <w:rsid w:val="0052595E"/>
    <w:rsid w:val="00526274"/>
    <w:rsid w:val="00526C88"/>
    <w:rsid w:val="0053273D"/>
    <w:rsid w:val="0053460E"/>
    <w:rsid w:val="00537042"/>
    <w:rsid w:val="00537176"/>
    <w:rsid w:val="0054106F"/>
    <w:rsid w:val="00543DB7"/>
    <w:rsid w:val="00543FC9"/>
    <w:rsid w:val="0054455D"/>
    <w:rsid w:val="00545976"/>
    <w:rsid w:val="00546103"/>
    <w:rsid w:val="00546E18"/>
    <w:rsid w:val="005506F0"/>
    <w:rsid w:val="005516BE"/>
    <w:rsid w:val="005522E0"/>
    <w:rsid w:val="00552B75"/>
    <w:rsid w:val="005550D4"/>
    <w:rsid w:val="00555571"/>
    <w:rsid w:val="00555591"/>
    <w:rsid w:val="0055634E"/>
    <w:rsid w:val="005563B8"/>
    <w:rsid w:val="005606BD"/>
    <w:rsid w:val="005617F7"/>
    <w:rsid w:val="0056392A"/>
    <w:rsid w:val="00563C87"/>
    <w:rsid w:val="0056484A"/>
    <w:rsid w:val="00564895"/>
    <w:rsid w:val="005664EF"/>
    <w:rsid w:val="00566F0F"/>
    <w:rsid w:val="00570291"/>
    <w:rsid w:val="00572187"/>
    <w:rsid w:val="00572A35"/>
    <w:rsid w:val="00575B48"/>
    <w:rsid w:val="00575DF8"/>
    <w:rsid w:val="0057726F"/>
    <w:rsid w:val="00577282"/>
    <w:rsid w:val="00577604"/>
    <w:rsid w:val="00581C5C"/>
    <w:rsid w:val="00584CF3"/>
    <w:rsid w:val="00587AD0"/>
    <w:rsid w:val="00591599"/>
    <w:rsid w:val="00591847"/>
    <w:rsid w:val="00594BC4"/>
    <w:rsid w:val="005A040F"/>
    <w:rsid w:val="005A0841"/>
    <w:rsid w:val="005A1790"/>
    <w:rsid w:val="005A1A19"/>
    <w:rsid w:val="005A44F6"/>
    <w:rsid w:val="005A6A91"/>
    <w:rsid w:val="005A7AAC"/>
    <w:rsid w:val="005B3F86"/>
    <w:rsid w:val="005B4916"/>
    <w:rsid w:val="005B5F17"/>
    <w:rsid w:val="005B7FBA"/>
    <w:rsid w:val="005C2220"/>
    <w:rsid w:val="005C45A3"/>
    <w:rsid w:val="005C5C29"/>
    <w:rsid w:val="005C6195"/>
    <w:rsid w:val="005C6AF9"/>
    <w:rsid w:val="005C7115"/>
    <w:rsid w:val="005D56A7"/>
    <w:rsid w:val="005D76D4"/>
    <w:rsid w:val="005D7CB3"/>
    <w:rsid w:val="005E0603"/>
    <w:rsid w:val="005E1C46"/>
    <w:rsid w:val="005E29D5"/>
    <w:rsid w:val="005E555C"/>
    <w:rsid w:val="005F21C0"/>
    <w:rsid w:val="005F2FBE"/>
    <w:rsid w:val="005F4B11"/>
    <w:rsid w:val="005F6284"/>
    <w:rsid w:val="005F7380"/>
    <w:rsid w:val="005F768F"/>
    <w:rsid w:val="00600054"/>
    <w:rsid w:val="00603830"/>
    <w:rsid w:val="006068B7"/>
    <w:rsid w:val="00611558"/>
    <w:rsid w:val="00616044"/>
    <w:rsid w:val="0061658D"/>
    <w:rsid w:val="006201E2"/>
    <w:rsid w:val="00621823"/>
    <w:rsid w:val="00621EB8"/>
    <w:rsid w:val="00622B4E"/>
    <w:rsid w:val="00622F56"/>
    <w:rsid w:val="006238A4"/>
    <w:rsid w:val="00624AE2"/>
    <w:rsid w:val="00626B4A"/>
    <w:rsid w:val="006277B1"/>
    <w:rsid w:val="00630E60"/>
    <w:rsid w:val="00631DBE"/>
    <w:rsid w:val="00633A9C"/>
    <w:rsid w:val="00636887"/>
    <w:rsid w:val="00640DEE"/>
    <w:rsid w:val="006422CA"/>
    <w:rsid w:val="00643E19"/>
    <w:rsid w:val="00645C2F"/>
    <w:rsid w:val="0065280B"/>
    <w:rsid w:val="00652CFB"/>
    <w:rsid w:val="00654107"/>
    <w:rsid w:val="00654126"/>
    <w:rsid w:val="006566F1"/>
    <w:rsid w:val="00660B60"/>
    <w:rsid w:val="00663B83"/>
    <w:rsid w:val="00667A18"/>
    <w:rsid w:val="006747D2"/>
    <w:rsid w:val="00677369"/>
    <w:rsid w:val="00684E56"/>
    <w:rsid w:val="00686832"/>
    <w:rsid w:val="00691987"/>
    <w:rsid w:val="0069205D"/>
    <w:rsid w:val="006941D9"/>
    <w:rsid w:val="00696766"/>
    <w:rsid w:val="00696AFB"/>
    <w:rsid w:val="006A3650"/>
    <w:rsid w:val="006A7651"/>
    <w:rsid w:val="006B15CA"/>
    <w:rsid w:val="006B18AB"/>
    <w:rsid w:val="006B2FCE"/>
    <w:rsid w:val="006B32C4"/>
    <w:rsid w:val="006B3B33"/>
    <w:rsid w:val="006B6059"/>
    <w:rsid w:val="006B738B"/>
    <w:rsid w:val="006B7C49"/>
    <w:rsid w:val="006C0E8C"/>
    <w:rsid w:val="006C1ABC"/>
    <w:rsid w:val="006C5F32"/>
    <w:rsid w:val="006D064E"/>
    <w:rsid w:val="006D50C4"/>
    <w:rsid w:val="006E50A5"/>
    <w:rsid w:val="006F1357"/>
    <w:rsid w:val="006F40D7"/>
    <w:rsid w:val="0070548A"/>
    <w:rsid w:val="0071368F"/>
    <w:rsid w:val="00716510"/>
    <w:rsid w:val="00720358"/>
    <w:rsid w:val="007221F7"/>
    <w:rsid w:val="00724EB3"/>
    <w:rsid w:val="00726A03"/>
    <w:rsid w:val="00727A44"/>
    <w:rsid w:val="007323D5"/>
    <w:rsid w:val="007344F4"/>
    <w:rsid w:val="00736D3F"/>
    <w:rsid w:val="0074037B"/>
    <w:rsid w:val="0074088C"/>
    <w:rsid w:val="0074247A"/>
    <w:rsid w:val="007428D7"/>
    <w:rsid w:val="00743852"/>
    <w:rsid w:val="00743F11"/>
    <w:rsid w:val="0074447C"/>
    <w:rsid w:val="007451D1"/>
    <w:rsid w:val="00746773"/>
    <w:rsid w:val="00746F0D"/>
    <w:rsid w:val="00747AE2"/>
    <w:rsid w:val="00750551"/>
    <w:rsid w:val="007511E7"/>
    <w:rsid w:val="0075349F"/>
    <w:rsid w:val="00753A9F"/>
    <w:rsid w:val="0075780E"/>
    <w:rsid w:val="007606A3"/>
    <w:rsid w:val="00763C9F"/>
    <w:rsid w:val="00766A92"/>
    <w:rsid w:val="007679AD"/>
    <w:rsid w:val="00770C56"/>
    <w:rsid w:val="00772CB3"/>
    <w:rsid w:val="00772E40"/>
    <w:rsid w:val="0077528F"/>
    <w:rsid w:val="00777447"/>
    <w:rsid w:val="00783B2C"/>
    <w:rsid w:val="007845AD"/>
    <w:rsid w:val="00784905"/>
    <w:rsid w:val="007853B6"/>
    <w:rsid w:val="00785745"/>
    <w:rsid w:val="00785D79"/>
    <w:rsid w:val="007870CC"/>
    <w:rsid w:val="00794FF4"/>
    <w:rsid w:val="0079678C"/>
    <w:rsid w:val="00797779"/>
    <w:rsid w:val="007A0ED8"/>
    <w:rsid w:val="007A29C7"/>
    <w:rsid w:val="007A41EC"/>
    <w:rsid w:val="007A5DB9"/>
    <w:rsid w:val="007B0220"/>
    <w:rsid w:val="007B077D"/>
    <w:rsid w:val="007C0CE6"/>
    <w:rsid w:val="007C2605"/>
    <w:rsid w:val="007C6127"/>
    <w:rsid w:val="007C63D3"/>
    <w:rsid w:val="007D1ED2"/>
    <w:rsid w:val="007E14FA"/>
    <w:rsid w:val="007E164C"/>
    <w:rsid w:val="007E2557"/>
    <w:rsid w:val="007E5F13"/>
    <w:rsid w:val="007E6DD3"/>
    <w:rsid w:val="007E7072"/>
    <w:rsid w:val="007E73EC"/>
    <w:rsid w:val="007F040D"/>
    <w:rsid w:val="007F1CDD"/>
    <w:rsid w:val="007F2AFA"/>
    <w:rsid w:val="007F4640"/>
    <w:rsid w:val="007F6187"/>
    <w:rsid w:val="007F69AE"/>
    <w:rsid w:val="007F75E3"/>
    <w:rsid w:val="008013D1"/>
    <w:rsid w:val="00804BFC"/>
    <w:rsid w:val="00805FD2"/>
    <w:rsid w:val="008076FE"/>
    <w:rsid w:val="00813511"/>
    <w:rsid w:val="00814190"/>
    <w:rsid w:val="008143B3"/>
    <w:rsid w:val="00814D6C"/>
    <w:rsid w:val="00816C15"/>
    <w:rsid w:val="00817540"/>
    <w:rsid w:val="00821508"/>
    <w:rsid w:val="008216CA"/>
    <w:rsid w:val="00821C46"/>
    <w:rsid w:val="00821CF7"/>
    <w:rsid w:val="0082302A"/>
    <w:rsid w:val="008233AF"/>
    <w:rsid w:val="008240AB"/>
    <w:rsid w:val="00825156"/>
    <w:rsid w:val="00825E47"/>
    <w:rsid w:val="00826C6F"/>
    <w:rsid w:val="00830C32"/>
    <w:rsid w:val="00830D58"/>
    <w:rsid w:val="00831595"/>
    <w:rsid w:val="0083160B"/>
    <w:rsid w:val="00831B54"/>
    <w:rsid w:val="0083296E"/>
    <w:rsid w:val="00836C11"/>
    <w:rsid w:val="008432F0"/>
    <w:rsid w:val="00843526"/>
    <w:rsid w:val="00843E5D"/>
    <w:rsid w:val="0084465D"/>
    <w:rsid w:val="00846665"/>
    <w:rsid w:val="0085194B"/>
    <w:rsid w:val="00856830"/>
    <w:rsid w:val="0085784F"/>
    <w:rsid w:val="008634EC"/>
    <w:rsid w:val="00864767"/>
    <w:rsid w:val="008648D5"/>
    <w:rsid w:val="00864B6E"/>
    <w:rsid w:val="00865C91"/>
    <w:rsid w:val="00867E00"/>
    <w:rsid w:val="008707E5"/>
    <w:rsid w:val="00870C02"/>
    <w:rsid w:val="00870D09"/>
    <w:rsid w:val="00871529"/>
    <w:rsid w:val="00874447"/>
    <w:rsid w:val="0087634D"/>
    <w:rsid w:val="00877001"/>
    <w:rsid w:val="00880FAF"/>
    <w:rsid w:val="008831AC"/>
    <w:rsid w:val="00883405"/>
    <w:rsid w:val="00885320"/>
    <w:rsid w:val="00887B2B"/>
    <w:rsid w:val="00890F22"/>
    <w:rsid w:val="00891018"/>
    <w:rsid w:val="0089352A"/>
    <w:rsid w:val="00893D5B"/>
    <w:rsid w:val="00894910"/>
    <w:rsid w:val="00897394"/>
    <w:rsid w:val="008974AA"/>
    <w:rsid w:val="00897F63"/>
    <w:rsid w:val="008A1FDC"/>
    <w:rsid w:val="008A204C"/>
    <w:rsid w:val="008A3822"/>
    <w:rsid w:val="008A40D5"/>
    <w:rsid w:val="008A4DE3"/>
    <w:rsid w:val="008A5594"/>
    <w:rsid w:val="008A55F5"/>
    <w:rsid w:val="008A5EBD"/>
    <w:rsid w:val="008A6B84"/>
    <w:rsid w:val="008B0991"/>
    <w:rsid w:val="008B0B4B"/>
    <w:rsid w:val="008B3ABF"/>
    <w:rsid w:val="008B58F6"/>
    <w:rsid w:val="008B5CFC"/>
    <w:rsid w:val="008C209F"/>
    <w:rsid w:val="008C302F"/>
    <w:rsid w:val="008C43C1"/>
    <w:rsid w:val="008C7A02"/>
    <w:rsid w:val="008C7B6C"/>
    <w:rsid w:val="008D0E1B"/>
    <w:rsid w:val="008D32E8"/>
    <w:rsid w:val="008D3A96"/>
    <w:rsid w:val="008D4B66"/>
    <w:rsid w:val="008E058D"/>
    <w:rsid w:val="008E225E"/>
    <w:rsid w:val="008E240B"/>
    <w:rsid w:val="008E60EC"/>
    <w:rsid w:val="008E63B1"/>
    <w:rsid w:val="008F0C57"/>
    <w:rsid w:val="008F26C9"/>
    <w:rsid w:val="008F4377"/>
    <w:rsid w:val="008F53E2"/>
    <w:rsid w:val="008F5B48"/>
    <w:rsid w:val="008F7653"/>
    <w:rsid w:val="0090043F"/>
    <w:rsid w:val="00900D3B"/>
    <w:rsid w:val="009011E3"/>
    <w:rsid w:val="009042BB"/>
    <w:rsid w:val="00907267"/>
    <w:rsid w:val="0091163E"/>
    <w:rsid w:val="009118A9"/>
    <w:rsid w:val="00911F53"/>
    <w:rsid w:val="00913076"/>
    <w:rsid w:val="00916130"/>
    <w:rsid w:val="0091728D"/>
    <w:rsid w:val="00920086"/>
    <w:rsid w:val="00920744"/>
    <w:rsid w:val="00921C0B"/>
    <w:rsid w:val="0092259F"/>
    <w:rsid w:val="0092363A"/>
    <w:rsid w:val="00924072"/>
    <w:rsid w:val="009252B1"/>
    <w:rsid w:val="00925672"/>
    <w:rsid w:val="00927A3F"/>
    <w:rsid w:val="009300DA"/>
    <w:rsid w:val="00932D4D"/>
    <w:rsid w:val="00933EFB"/>
    <w:rsid w:val="00936D0A"/>
    <w:rsid w:val="009416AC"/>
    <w:rsid w:val="009418EB"/>
    <w:rsid w:val="00942609"/>
    <w:rsid w:val="00943EE8"/>
    <w:rsid w:val="00944832"/>
    <w:rsid w:val="00945946"/>
    <w:rsid w:val="00950067"/>
    <w:rsid w:val="009516C7"/>
    <w:rsid w:val="00951B52"/>
    <w:rsid w:val="00951F6F"/>
    <w:rsid w:val="009543BE"/>
    <w:rsid w:val="009568FB"/>
    <w:rsid w:val="00956FE9"/>
    <w:rsid w:val="0096610B"/>
    <w:rsid w:val="00966E56"/>
    <w:rsid w:val="00971C7F"/>
    <w:rsid w:val="00972DFE"/>
    <w:rsid w:val="00973397"/>
    <w:rsid w:val="00974DD9"/>
    <w:rsid w:val="009757D2"/>
    <w:rsid w:val="0097697E"/>
    <w:rsid w:val="00976A2C"/>
    <w:rsid w:val="00981607"/>
    <w:rsid w:val="00984C6D"/>
    <w:rsid w:val="009862BF"/>
    <w:rsid w:val="00987ECB"/>
    <w:rsid w:val="00993ECC"/>
    <w:rsid w:val="0099481C"/>
    <w:rsid w:val="00994B91"/>
    <w:rsid w:val="009A0405"/>
    <w:rsid w:val="009A0999"/>
    <w:rsid w:val="009A201C"/>
    <w:rsid w:val="009A40DE"/>
    <w:rsid w:val="009A4DDA"/>
    <w:rsid w:val="009A58FB"/>
    <w:rsid w:val="009A798F"/>
    <w:rsid w:val="009B2E83"/>
    <w:rsid w:val="009B2E97"/>
    <w:rsid w:val="009B30D8"/>
    <w:rsid w:val="009B49ED"/>
    <w:rsid w:val="009B57B9"/>
    <w:rsid w:val="009B6385"/>
    <w:rsid w:val="009C191D"/>
    <w:rsid w:val="009C2334"/>
    <w:rsid w:val="009C430C"/>
    <w:rsid w:val="009C6943"/>
    <w:rsid w:val="009D4DC1"/>
    <w:rsid w:val="009D5A58"/>
    <w:rsid w:val="009D5D57"/>
    <w:rsid w:val="009D68F9"/>
    <w:rsid w:val="009D7421"/>
    <w:rsid w:val="009E0902"/>
    <w:rsid w:val="009E3B06"/>
    <w:rsid w:val="009E3FAF"/>
    <w:rsid w:val="009F19F3"/>
    <w:rsid w:val="009F2BD4"/>
    <w:rsid w:val="009F55A1"/>
    <w:rsid w:val="009F5E50"/>
    <w:rsid w:val="00A00BF2"/>
    <w:rsid w:val="00A018F3"/>
    <w:rsid w:val="00A03893"/>
    <w:rsid w:val="00A0631C"/>
    <w:rsid w:val="00A065ED"/>
    <w:rsid w:val="00A07B74"/>
    <w:rsid w:val="00A07FAB"/>
    <w:rsid w:val="00A10ABD"/>
    <w:rsid w:val="00A10BE4"/>
    <w:rsid w:val="00A10F1C"/>
    <w:rsid w:val="00A1565A"/>
    <w:rsid w:val="00A1655D"/>
    <w:rsid w:val="00A16963"/>
    <w:rsid w:val="00A16E04"/>
    <w:rsid w:val="00A208BE"/>
    <w:rsid w:val="00A226A0"/>
    <w:rsid w:val="00A23EDD"/>
    <w:rsid w:val="00A261AF"/>
    <w:rsid w:val="00A26740"/>
    <w:rsid w:val="00A26750"/>
    <w:rsid w:val="00A26878"/>
    <w:rsid w:val="00A269A2"/>
    <w:rsid w:val="00A2701B"/>
    <w:rsid w:val="00A271CA"/>
    <w:rsid w:val="00A27BED"/>
    <w:rsid w:val="00A31892"/>
    <w:rsid w:val="00A36EF8"/>
    <w:rsid w:val="00A37AEB"/>
    <w:rsid w:val="00A42FB0"/>
    <w:rsid w:val="00A432AF"/>
    <w:rsid w:val="00A43AD6"/>
    <w:rsid w:val="00A46566"/>
    <w:rsid w:val="00A47B79"/>
    <w:rsid w:val="00A47ECE"/>
    <w:rsid w:val="00A52714"/>
    <w:rsid w:val="00A52B4D"/>
    <w:rsid w:val="00A53E0E"/>
    <w:rsid w:val="00A53F2A"/>
    <w:rsid w:val="00A5486A"/>
    <w:rsid w:val="00A64E64"/>
    <w:rsid w:val="00A731E1"/>
    <w:rsid w:val="00A756AD"/>
    <w:rsid w:val="00A759E8"/>
    <w:rsid w:val="00A76670"/>
    <w:rsid w:val="00A773EA"/>
    <w:rsid w:val="00A8195B"/>
    <w:rsid w:val="00A82C39"/>
    <w:rsid w:val="00A85332"/>
    <w:rsid w:val="00A8582D"/>
    <w:rsid w:val="00A8644E"/>
    <w:rsid w:val="00A922EE"/>
    <w:rsid w:val="00A93741"/>
    <w:rsid w:val="00A96D2B"/>
    <w:rsid w:val="00AA2AA4"/>
    <w:rsid w:val="00AA3EE2"/>
    <w:rsid w:val="00AA634D"/>
    <w:rsid w:val="00AB0E47"/>
    <w:rsid w:val="00AB3298"/>
    <w:rsid w:val="00AB4346"/>
    <w:rsid w:val="00AB4B97"/>
    <w:rsid w:val="00AB784F"/>
    <w:rsid w:val="00AC055D"/>
    <w:rsid w:val="00AC0A2F"/>
    <w:rsid w:val="00AC403F"/>
    <w:rsid w:val="00AC53F5"/>
    <w:rsid w:val="00AC7259"/>
    <w:rsid w:val="00AD0424"/>
    <w:rsid w:val="00AD08F6"/>
    <w:rsid w:val="00AD18FF"/>
    <w:rsid w:val="00AD27CE"/>
    <w:rsid w:val="00AD541D"/>
    <w:rsid w:val="00AD66FC"/>
    <w:rsid w:val="00AE0308"/>
    <w:rsid w:val="00AE05C8"/>
    <w:rsid w:val="00AE122F"/>
    <w:rsid w:val="00AE1C61"/>
    <w:rsid w:val="00AE29D2"/>
    <w:rsid w:val="00AE3D9D"/>
    <w:rsid w:val="00AE3DDC"/>
    <w:rsid w:val="00AE42CB"/>
    <w:rsid w:val="00AE5D40"/>
    <w:rsid w:val="00AE7965"/>
    <w:rsid w:val="00AF01F3"/>
    <w:rsid w:val="00AF0A86"/>
    <w:rsid w:val="00AF0FD5"/>
    <w:rsid w:val="00AF232B"/>
    <w:rsid w:val="00AF77CF"/>
    <w:rsid w:val="00B02C74"/>
    <w:rsid w:val="00B04D29"/>
    <w:rsid w:val="00B05FE1"/>
    <w:rsid w:val="00B078E8"/>
    <w:rsid w:val="00B11428"/>
    <w:rsid w:val="00B1267A"/>
    <w:rsid w:val="00B13178"/>
    <w:rsid w:val="00B13C22"/>
    <w:rsid w:val="00B14525"/>
    <w:rsid w:val="00B14CC7"/>
    <w:rsid w:val="00B16ADA"/>
    <w:rsid w:val="00B204F3"/>
    <w:rsid w:val="00B21C37"/>
    <w:rsid w:val="00B22C12"/>
    <w:rsid w:val="00B22D5B"/>
    <w:rsid w:val="00B2491C"/>
    <w:rsid w:val="00B2590C"/>
    <w:rsid w:val="00B25A4E"/>
    <w:rsid w:val="00B30072"/>
    <w:rsid w:val="00B405E4"/>
    <w:rsid w:val="00B40637"/>
    <w:rsid w:val="00B40AD9"/>
    <w:rsid w:val="00B40C01"/>
    <w:rsid w:val="00B41581"/>
    <w:rsid w:val="00B42FA7"/>
    <w:rsid w:val="00B43ABD"/>
    <w:rsid w:val="00B4455F"/>
    <w:rsid w:val="00B4764D"/>
    <w:rsid w:val="00B47BF2"/>
    <w:rsid w:val="00B50683"/>
    <w:rsid w:val="00B5595D"/>
    <w:rsid w:val="00B5677E"/>
    <w:rsid w:val="00B573F5"/>
    <w:rsid w:val="00B57C5B"/>
    <w:rsid w:val="00B57FAA"/>
    <w:rsid w:val="00B62406"/>
    <w:rsid w:val="00B62662"/>
    <w:rsid w:val="00B631AA"/>
    <w:rsid w:val="00B63E0F"/>
    <w:rsid w:val="00B665DB"/>
    <w:rsid w:val="00B70A32"/>
    <w:rsid w:val="00B71EE5"/>
    <w:rsid w:val="00B73AEA"/>
    <w:rsid w:val="00B74764"/>
    <w:rsid w:val="00B77391"/>
    <w:rsid w:val="00B86DA5"/>
    <w:rsid w:val="00B86EE1"/>
    <w:rsid w:val="00B90F08"/>
    <w:rsid w:val="00B91626"/>
    <w:rsid w:val="00B91D24"/>
    <w:rsid w:val="00B938B0"/>
    <w:rsid w:val="00B93AD2"/>
    <w:rsid w:val="00B94CA4"/>
    <w:rsid w:val="00BA0467"/>
    <w:rsid w:val="00BA6F45"/>
    <w:rsid w:val="00BB1F7A"/>
    <w:rsid w:val="00BB32DF"/>
    <w:rsid w:val="00BB373A"/>
    <w:rsid w:val="00BC1EC6"/>
    <w:rsid w:val="00BC3A94"/>
    <w:rsid w:val="00BC4562"/>
    <w:rsid w:val="00BD0B96"/>
    <w:rsid w:val="00BD0E38"/>
    <w:rsid w:val="00BD3461"/>
    <w:rsid w:val="00BD3488"/>
    <w:rsid w:val="00BD56DC"/>
    <w:rsid w:val="00BD617D"/>
    <w:rsid w:val="00BD7517"/>
    <w:rsid w:val="00BD7583"/>
    <w:rsid w:val="00BE1AEB"/>
    <w:rsid w:val="00BE26E3"/>
    <w:rsid w:val="00BE3F8E"/>
    <w:rsid w:val="00BE5174"/>
    <w:rsid w:val="00BE74B3"/>
    <w:rsid w:val="00BF198A"/>
    <w:rsid w:val="00BF34FE"/>
    <w:rsid w:val="00BF37AE"/>
    <w:rsid w:val="00C01E16"/>
    <w:rsid w:val="00C058A6"/>
    <w:rsid w:val="00C07780"/>
    <w:rsid w:val="00C07DF2"/>
    <w:rsid w:val="00C13032"/>
    <w:rsid w:val="00C131FE"/>
    <w:rsid w:val="00C13357"/>
    <w:rsid w:val="00C13F05"/>
    <w:rsid w:val="00C16D73"/>
    <w:rsid w:val="00C216BE"/>
    <w:rsid w:val="00C21781"/>
    <w:rsid w:val="00C23A4C"/>
    <w:rsid w:val="00C26694"/>
    <w:rsid w:val="00C27280"/>
    <w:rsid w:val="00C3297C"/>
    <w:rsid w:val="00C33FD8"/>
    <w:rsid w:val="00C34F51"/>
    <w:rsid w:val="00C354E6"/>
    <w:rsid w:val="00C35764"/>
    <w:rsid w:val="00C36267"/>
    <w:rsid w:val="00C37AFB"/>
    <w:rsid w:val="00C42354"/>
    <w:rsid w:val="00C42B97"/>
    <w:rsid w:val="00C45054"/>
    <w:rsid w:val="00C450CF"/>
    <w:rsid w:val="00C45227"/>
    <w:rsid w:val="00C45582"/>
    <w:rsid w:val="00C46120"/>
    <w:rsid w:val="00C46B2E"/>
    <w:rsid w:val="00C504BD"/>
    <w:rsid w:val="00C50F55"/>
    <w:rsid w:val="00C5117E"/>
    <w:rsid w:val="00C51D17"/>
    <w:rsid w:val="00C5289B"/>
    <w:rsid w:val="00C54622"/>
    <w:rsid w:val="00C61DB7"/>
    <w:rsid w:val="00C63504"/>
    <w:rsid w:val="00C64722"/>
    <w:rsid w:val="00C66CBC"/>
    <w:rsid w:val="00C71A4C"/>
    <w:rsid w:val="00C71A96"/>
    <w:rsid w:val="00C71D0D"/>
    <w:rsid w:val="00C73B42"/>
    <w:rsid w:val="00C7467D"/>
    <w:rsid w:val="00C759B6"/>
    <w:rsid w:val="00C76BDA"/>
    <w:rsid w:val="00C840D8"/>
    <w:rsid w:val="00C84451"/>
    <w:rsid w:val="00C848B8"/>
    <w:rsid w:val="00C85EB3"/>
    <w:rsid w:val="00C8663B"/>
    <w:rsid w:val="00C869F5"/>
    <w:rsid w:val="00C87151"/>
    <w:rsid w:val="00C90FBC"/>
    <w:rsid w:val="00C912E9"/>
    <w:rsid w:val="00C93AA7"/>
    <w:rsid w:val="00C946BD"/>
    <w:rsid w:val="00C96184"/>
    <w:rsid w:val="00C96DFC"/>
    <w:rsid w:val="00CA20E1"/>
    <w:rsid w:val="00CA4F80"/>
    <w:rsid w:val="00CA5D84"/>
    <w:rsid w:val="00CB0016"/>
    <w:rsid w:val="00CB0524"/>
    <w:rsid w:val="00CB06A1"/>
    <w:rsid w:val="00CB3348"/>
    <w:rsid w:val="00CB6F7E"/>
    <w:rsid w:val="00CB7389"/>
    <w:rsid w:val="00CC287B"/>
    <w:rsid w:val="00CC2CAB"/>
    <w:rsid w:val="00CC32DE"/>
    <w:rsid w:val="00CC4966"/>
    <w:rsid w:val="00CC71D4"/>
    <w:rsid w:val="00CD11DA"/>
    <w:rsid w:val="00CD21D4"/>
    <w:rsid w:val="00CD416C"/>
    <w:rsid w:val="00CD4E87"/>
    <w:rsid w:val="00CE3C70"/>
    <w:rsid w:val="00CE40D7"/>
    <w:rsid w:val="00CE5C1B"/>
    <w:rsid w:val="00CF2922"/>
    <w:rsid w:val="00CF2A8A"/>
    <w:rsid w:val="00CF38F4"/>
    <w:rsid w:val="00CF39D6"/>
    <w:rsid w:val="00CF3A65"/>
    <w:rsid w:val="00CF5577"/>
    <w:rsid w:val="00CF603E"/>
    <w:rsid w:val="00CF7EF6"/>
    <w:rsid w:val="00D02253"/>
    <w:rsid w:val="00D037CE"/>
    <w:rsid w:val="00D054F8"/>
    <w:rsid w:val="00D06213"/>
    <w:rsid w:val="00D063EB"/>
    <w:rsid w:val="00D0702D"/>
    <w:rsid w:val="00D102A0"/>
    <w:rsid w:val="00D10F93"/>
    <w:rsid w:val="00D13D21"/>
    <w:rsid w:val="00D15AD8"/>
    <w:rsid w:val="00D20407"/>
    <w:rsid w:val="00D26EB2"/>
    <w:rsid w:val="00D26F3E"/>
    <w:rsid w:val="00D26F90"/>
    <w:rsid w:val="00D30A72"/>
    <w:rsid w:val="00D30BB8"/>
    <w:rsid w:val="00D31049"/>
    <w:rsid w:val="00D3439A"/>
    <w:rsid w:val="00D35980"/>
    <w:rsid w:val="00D36A9A"/>
    <w:rsid w:val="00D409F8"/>
    <w:rsid w:val="00D42C07"/>
    <w:rsid w:val="00D43846"/>
    <w:rsid w:val="00D445DA"/>
    <w:rsid w:val="00D4605F"/>
    <w:rsid w:val="00D46219"/>
    <w:rsid w:val="00D476EC"/>
    <w:rsid w:val="00D47E4D"/>
    <w:rsid w:val="00D52BDB"/>
    <w:rsid w:val="00D53C7E"/>
    <w:rsid w:val="00D54DAF"/>
    <w:rsid w:val="00D564ED"/>
    <w:rsid w:val="00D60757"/>
    <w:rsid w:val="00D65CD0"/>
    <w:rsid w:val="00D66D09"/>
    <w:rsid w:val="00D67D0C"/>
    <w:rsid w:val="00D712D2"/>
    <w:rsid w:val="00D712E2"/>
    <w:rsid w:val="00D71A84"/>
    <w:rsid w:val="00D76968"/>
    <w:rsid w:val="00D839BC"/>
    <w:rsid w:val="00D84F7C"/>
    <w:rsid w:val="00D85629"/>
    <w:rsid w:val="00D87294"/>
    <w:rsid w:val="00D904F2"/>
    <w:rsid w:val="00D91D19"/>
    <w:rsid w:val="00D9287E"/>
    <w:rsid w:val="00D976C1"/>
    <w:rsid w:val="00DA4EF4"/>
    <w:rsid w:val="00DA7F24"/>
    <w:rsid w:val="00DB195A"/>
    <w:rsid w:val="00DB27C3"/>
    <w:rsid w:val="00DC1B0F"/>
    <w:rsid w:val="00DC2181"/>
    <w:rsid w:val="00DC237D"/>
    <w:rsid w:val="00DC5232"/>
    <w:rsid w:val="00DC5D98"/>
    <w:rsid w:val="00DC764E"/>
    <w:rsid w:val="00DD031E"/>
    <w:rsid w:val="00DD17D8"/>
    <w:rsid w:val="00DD4050"/>
    <w:rsid w:val="00DD468A"/>
    <w:rsid w:val="00DD6BDE"/>
    <w:rsid w:val="00DE10ED"/>
    <w:rsid w:val="00DE1582"/>
    <w:rsid w:val="00DE16F6"/>
    <w:rsid w:val="00DE3BB9"/>
    <w:rsid w:val="00DE4797"/>
    <w:rsid w:val="00DE48D0"/>
    <w:rsid w:val="00DE54C3"/>
    <w:rsid w:val="00DE5AE2"/>
    <w:rsid w:val="00DE6A62"/>
    <w:rsid w:val="00DF1958"/>
    <w:rsid w:val="00DF6342"/>
    <w:rsid w:val="00DF7EEA"/>
    <w:rsid w:val="00E0041F"/>
    <w:rsid w:val="00E02744"/>
    <w:rsid w:val="00E02DAB"/>
    <w:rsid w:val="00E068FF"/>
    <w:rsid w:val="00E071E9"/>
    <w:rsid w:val="00E15BC1"/>
    <w:rsid w:val="00E240A4"/>
    <w:rsid w:val="00E32113"/>
    <w:rsid w:val="00E32EAF"/>
    <w:rsid w:val="00E334D4"/>
    <w:rsid w:val="00E35C75"/>
    <w:rsid w:val="00E35D28"/>
    <w:rsid w:val="00E43638"/>
    <w:rsid w:val="00E44D4E"/>
    <w:rsid w:val="00E457F7"/>
    <w:rsid w:val="00E5046F"/>
    <w:rsid w:val="00E53881"/>
    <w:rsid w:val="00E57067"/>
    <w:rsid w:val="00E57079"/>
    <w:rsid w:val="00E61835"/>
    <w:rsid w:val="00E62A77"/>
    <w:rsid w:val="00E65355"/>
    <w:rsid w:val="00E65CAB"/>
    <w:rsid w:val="00E67457"/>
    <w:rsid w:val="00E72184"/>
    <w:rsid w:val="00E75964"/>
    <w:rsid w:val="00E76ABF"/>
    <w:rsid w:val="00E80852"/>
    <w:rsid w:val="00E81246"/>
    <w:rsid w:val="00E81EC7"/>
    <w:rsid w:val="00E918B8"/>
    <w:rsid w:val="00E96A33"/>
    <w:rsid w:val="00E96EDD"/>
    <w:rsid w:val="00EA209D"/>
    <w:rsid w:val="00EA240D"/>
    <w:rsid w:val="00EA4474"/>
    <w:rsid w:val="00EA7103"/>
    <w:rsid w:val="00EA7B38"/>
    <w:rsid w:val="00EB0747"/>
    <w:rsid w:val="00EB57FB"/>
    <w:rsid w:val="00EC0443"/>
    <w:rsid w:val="00EC0976"/>
    <w:rsid w:val="00EC2938"/>
    <w:rsid w:val="00EC5825"/>
    <w:rsid w:val="00EC637D"/>
    <w:rsid w:val="00EC71FF"/>
    <w:rsid w:val="00ED0A45"/>
    <w:rsid w:val="00ED5448"/>
    <w:rsid w:val="00EF0844"/>
    <w:rsid w:val="00EF3112"/>
    <w:rsid w:val="00EF3AF0"/>
    <w:rsid w:val="00EF505B"/>
    <w:rsid w:val="00EF58E9"/>
    <w:rsid w:val="00EF720C"/>
    <w:rsid w:val="00EF7ECF"/>
    <w:rsid w:val="00F00100"/>
    <w:rsid w:val="00F0127F"/>
    <w:rsid w:val="00F03AB8"/>
    <w:rsid w:val="00F03C19"/>
    <w:rsid w:val="00F074BE"/>
    <w:rsid w:val="00F100E7"/>
    <w:rsid w:val="00F12C01"/>
    <w:rsid w:val="00F134A6"/>
    <w:rsid w:val="00F16856"/>
    <w:rsid w:val="00F2190D"/>
    <w:rsid w:val="00F24507"/>
    <w:rsid w:val="00F275DB"/>
    <w:rsid w:val="00F301DC"/>
    <w:rsid w:val="00F30A68"/>
    <w:rsid w:val="00F31128"/>
    <w:rsid w:val="00F317D9"/>
    <w:rsid w:val="00F31C7A"/>
    <w:rsid w:val="00F32E9F"/>
    <w:rsid w:val="00F34166"/>
    <w:rsid w:val="00F35613"/>
    <w:rsid w:val="00F3632A"/>
    <w:rsid w:val="00F37588"/>
    <w:rsid w:val="00F41679"/>
    <w:rsid w:val="00F459B4"/>
    <w:rsid w:val="00F46069"/>
    <w:rsid w:val="00F4658A"/>
    <w:rsid w:val="00F46F4B"/>
    <w:rsid w:val="00F5233C"/>
    <w:rsid w:val="00F530E4"/>
    <w:rsid w:val="00F56742"/>
    <w:rsid w:val="00F61165"/>
    <w:rsid w:val="00F613EE"/>
    <w:rsid w:val="00F623E3"/>
    <w:rsid w:val="00F6367A"/>
    <w:rsid w:val="00F65679"/>
    <w:rsid w:val="00F6596D"/>
    <w:rsid w:val="00F70916"/>
    <w:rsid w:val="00F71BA4"/>
    <w:rsid w:val="00F7284D"/>
    <w:rsid w:val="00F756A2"/>
    <w:rsid w:val="00F772B9"/>
    <w:rsid w:val="00F80EE9"/>
    <w:rsid w:val="00F84006"/>
    <w:rsid w:val="00F85C3B"/>
    <w:rsid w:val="00F871F3"/>
    <w:rsid w:val="00F879F2"/>
    <w:rsid w:val="00F87DFF"/>
    <w:rsid w:val="00F9305F"/>
    <w:rsid w:val="00F94B4A"/>
    <w:rsid w:val="00F95BE0"/>
    <w:rsid w:val="00F96285"/>
    <w:rsid w:val="00F96527"/>
    <w:rsid w:val="00F97928"/>
    <w:rsid w:val="00FA0983"/>
    <w:rsid w:val="00FA7346"/>
    <w:rsid w:val="00FB1133"/>
    <w:rsid w:val="00FB1B29"/>
    <w:rsid w:val="00FB233A"/>
    <w:rsid w:val="00FB2C98"/>
    <w:rsid w:val="00FB3184"/>
    <w:rsid w:val="00FB3CDA"/>
    <w:rsid w:val="00FB52A0"/>
    <w:rsid w:val="00FB6227"/>
    <w:rsid w:val="00FB6AD7"/>
    <w:rsid w:val="00FB6F80"/>
    <w:rsid w:val="00FB716D"/>
    <w:rsid w:val="00FC12DC"/>
    <w:rsid w:val="00FC2A69"/>
    <w:rsid w:val="00FC3EC8"/>
    <w:rsid w:val="00FC581A"/>
    <w:rsid w:val="00FC5D94"/>
    <w:rsid w:val="00FD078E"/>
    <w:rsid w:val="00FD16D1"/>
    <w:rsid w:val="00FD3576"/>
    <w:rsid w:val="00FD540A"/>
    <w:rsid w:val="00FD596C"/>
    <w:rsid w:val="00FD670A"/>
    <w:rsid w:val="00FE0014"/>
    <w:rsid w:val="00FE0BD6"/>
    <w:rsid w:val="00FE314D"/>
    <w:rsid w:val="00FE423F"/>
    <w:rsid w:val="00FE6B66"/>
    <w:rsid w:val="00FE7CF3"/>
    <w:rsid w:val="00FF0AD0"/>
    <w:rsid w:val="00FF2883"/>
    <w:rsid w:val="00FF4817"/>
    <w:rsid w:val="00FF5CEA"/>
    <w:rsid w:val="00FF6CC0"/>
    <w:rsid w:val="00FF740C"/>
    <w:rsid w:val="00FF7E67"/>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4BC11E-C105-45FA-985D-461B2BED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27CE"/>
    <w:rPr>
      <w:rFonts w:ascii="Arial" w:hAnsi="Arial"/>
    </w:rPr>
  </w:style>
  <w:style w:type="paragraph" w:styleId="Heading1">
    <w:name w:val="heading 1"/>
    <w:basedOn w:val="Normal"/>
    <w:next w:val="Normal"/>
    <w:qFormat/>
    <w:rsid w:val="00AD27CE"/>
    <w:pPr>
      <w:keepNext/>
      <w:outlineLvl w:val="0"/>
    </w:pPr>
    <w:rPr>
      <w:b/>
      <w:sz w:val="24"/>
    </w:rPr>
  </w:style>
  <w:style w:type="paragraph" w:styleId="Heading2">
    <w:name w:val="heading 2"/>
    <w:basedOn w:val="Normal"/>
    <w:next w:val="Normal"/>
    <w:qFormat/>
    <w:rsid w:val="00AD27CE"/>
    <w:pPr>
      <w:keepNext/>
      <w:ind w:left="1440" w:hanging="1440"/>
      <w:outlineLvl w:val="1"/>
    </w:pPr>
    <w:rPr>
      <w:rFonts w:ascii="Times New Roman" w:hAnsi="Times New Roman"/>
      <w:color w:val="000000"/>
      <w:sz w:val="24"/>
    </w:rPr>
  </w:style>
  <w:style w:type="paragraph" w:styleId="Heading3">
    <w:name w:val="heading 3"/>
    <w:basedOn w:val="Normal"/>
    <w:next w:val="Normal"/>
    <w:qFormat/>
    <w:rsid w:val="00AD27CE"/>
    <w:pPr>
      <w:keepNext/>
      <w:spacing w:before="240" w:after="60"/>
      <w:outlineLvl w:val="2"/>
    </w:pPr>
    <w:rPr>
      <w:b/>
      <w:sz w:val="26"/>
      <w:szCs w:val="26"/>
    </w:rPr>
  </w:style>
  <w:style w:type="paragraph" w:styleId="Heading4">
    <w:name w:val="heading 4"/>
    <w:basedOn w:val="Normal"/>
    <w:next w:val="Normal"/>
    <w:qFormat/>
    <w:rsid w:val="00AD27CE"/>
    <w:pPr>
      <w:keepNext/>
      <w:jc w:val="both"/>
      <w:outlineLvl w:val="3"/>
    </w:pPr>
    <w:rPr>
      <w:rFonts w:ascii="Times New Roman" w:hAnsi="Times New Roman"/>
      <w:b/>
      <w:sz w:val="24"/>
      <w:u w:val="single"/>
      <w:lang w:val="en-CA"/>
    </w:rPr>
  </w:style>
  <w:style w:type="paragraph" w:styleId="Heading5">
    <w:name w:val="heading 5"/>
    <w:basedOn w:val="Normal"/>
    <w:next w:val="Normal"/>
    <w:qFormat/>
    <w:rsid w:val="00AD27CE"/>
    <w:pPr>
      <w:keepNext/>
      <w:jc w:val="center"/>
      <w:outlineLvl w:val="4"/>
    </w:pPr>
    <w:rPr>
      <w:b/>
      <w:sz w:val="24"/>
      <w:lang w:val="en-CA"/>
    </w:rPr>
  </w:style>
  <w:style w:type="paragraph" w:styleId="Heading6">
    <w:name w:val="heading 6"/>
    <w:basedOn w:val="Normal"/>
    <w:next w:val="Normal"/>
    <w:qFormat/>
    <w:rsid w:val="00AD27CE"/>
    <w:pPr>
      <w:keepNext/>
      <w:spacing w:after="240"/>
      <w:outlineLvl w:val="5"/>
    </w:pPr>
    <w:rPr>
      <w:rFonts w:ascii="Times New Roman" w:hAnsi="Times New Roman"/>
      <w:b/>
      <w:bCs/>
      <w:color w:val="000000"/>
      <w:u w:val="single"/>
    </w:rPr>
  </w:style>
  <w:style w:type="paragraph" w:styleId="Heading7">
    <w:name w:val="heading 7"/>
    <w:basedOn w:val="Normal"/>
    <w:next w:val="Normal"/>
    <w:qFormat/>
    <w:rsid w:val="00AD27CE"/>
    <w:pPr>
      <w:keepNext/>
      <w:jc w:val="both"/>
      <w:outlineLvl w:val="6"/>
    </w:pPr>
    <w:rPr>
      <w:rFonts w:ascii="Times New Roman" w:hAnsi="Times New Roman"/>
      <w:b/>
      <w:bCs/>
      <w:sz w:val="24"/>
      <w:lang w:val="en-CA"/>
    </w:rPr>
  </w:style>
  <w:style w:type="paragraph" w:styleId="Heading8">
    <w:name w:val="heading 8"/>
    <w:basedOn w:val="Normal"/>
    <w:next w:val="Normal"/>
    <w:qFormat/>
    <w:rsid w:val="00AD27CE"/>
    <w:pPr>
      <w:keepNext/>
      <w:outlineLvl w:val="7"/>
    </w:pPr>
    <w:rPr>
      <w:b/>
      <w:color w:val="FF0000"/>
      <w:lang w:val="en-CA"/>
    </w:rPr>
  </w:style>
  <w:style w:type="paragraph" w:styleId="Heading9">
    <w:name w:val="heading 9"/>
    <w:basedOn w:val="Normal"/>
    <w:next w:val="Normal"/>
    <w:qFormat/>
    <w:rsid w:val="00AD27C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27CE"/>
    <w:pPr>
      <w:jc w:val="center"/>
    </w:pPr>
    <w:rPr>
      <w:b/>
      <w:sz w:val="24"/>
    </w:rPr>
  </w:style>
  <w:style w:type="paragraph" w:styleId="BodyText">
    <w:name w:val="Body Text"/>
    <w:basedOn w:val="Normal"/>
    <w:rsid w:val="00AD27CE"/>
    <w:rPr>
      <w:sz w:val="24"/>
    </w:rPr>
  </w:style>
  <w:style w:type="paragraph" w:styleId="BodyText2">
    <w:name w:val="Body Text 2"/>
    <w:basedOn w:val="Normal"/>
    <w:link w:val="BodyText2Char"/>
    <w:rsid w:val="00AD27CE"/>
    <w:pPr>
      <w:tabs>
        <w:tab w:val="num" w:pos="540"/>
        <w:tab w:val="left" w:pos="900"/>
        <w:tab w:val="left" w:pos="1080"/>
      </w:tabs>
      <w:jc w:val="both"/>
    </w:pPr>
    <w:rPr>
      <w:sz w:val="24"/>
    </w:rPr>
  </w:style>
  <w:style w:type="character" w:styleId="Hyperlink">
    <w:name w:val="Hyperlink"/>
    <w:rsid w:val="00AD27CE"/>
    <w:rPr>
      <w:color w:val="0000FF"/>
      <w:u w:val="single"/>
    </w:rPr>
  </w:style>
  <w:style w:type="character" w:styleId="FollowedHyperlink">
    <w:name w:val="FollowedHyperlink"/>
    <w:rsid w:val="00AD27CE"/>
    <w:rPr>
      <w:color w:val="800080"/>
      <w:u w:val="single"/>
    </w:rPr>
  </w:style>
  <w:style w:type="paragraph" w:styleId="BodyText3">
    <w:name w:val="Body Text 3"/>
    <w:basedOn w:val="Normal"/>
    <w:rsid w:val="00AD27CE"/>
    <w:pPr>
      <w:spacing w:after="120"/>
    </w:pPr>
    <w:rPr>
      <w:sz w:val="16"/>
      <w:szCs w:val="16"/>
    </w:rPr>
  </w:style>
  <w:style w:type="paragraph" w:styleId="BalloonText">
    <w:name w:val="Balloon Text"/>
    <w:basedOn w:val="Normal"/>
    <w:semiHidden/>
    <w:rsid w:val="003C052D"/>
    <w:rPr>
      <w:rFonts w:ascii="Tahoma" w:hAnsi="Tahoma" w:cs="Tahoma"/>
      <w:sz w:val="16"/>
      <w:szCs w:val="16"/>
    </w:rPr>
  </w:style>
  <w:style w:type="paragraph" w:styleId="NormalWeb">
    <w:name w:val="Normal (Web)"/>
    <w:basedOn w:val="Normal"/>
    <w:uiPriority w:val="99"/>
    <w:rsid w:val="00030E28"/>
    <w:pPr>
      <w:spacing w:before="100" w:beforeAutospacing="1" w:after="100" w:afterAutospacing="1"/>
    </w:pPr>
    <w:rPr>
      <w:rFonts w:ascii="Times New Roman" w:eastAsia="MS Mincho" w:hAnsi="Times New Roman"/>
      <w:sz w:val="24"/>
      <w:szCs w:val="24"/>
      <w:lang w:val="en-CA" w:eastAsia="ja-JP"/>
    </w:rPr>
  </w:style>
  <w:style w:type="paragraph" w:styleId="Footer">
    <w:name w:val="footer"/>
    <w:basedOn w:val="Normal"/>
    <w:rsid w:val="00A07FAB"/>
    <w:pPr>
      <w:tabs>
        <w:tab w:val="center" w:pos="4320"/>
        <w:tab w:val="right" w:pos="8640"/>
      </w:tabs>
    </w:pPr>
  </w:style>
  <w:style w:type="character" w:styleId="PageNumber">
    <w:name w:val="page number"/>
    <w:basedOn w:val="DefaultParagraphFont"/>
    <w:rsid w:val="00A07FAB"/>
  </w:style>
  <w:style w:type="character" w:customStyle="1" w:styleId="TitleChar">
    <w:name w:val="Title Char"/>
    <w:link w:val="Title"/>
    <w:locked/>
    <w:rsid w:val="00750551"/>
    <w:rPr>
      <w:rFonts w:ascii="Arial" w:hAnsi="Arial"/>
      <w:b/>
      <w:sz w:val="24"/>
      <w:lang w:val="en-US" w:eastAsia="en-US" w:bidi="ar-SA"/>
    </w:rPr>
  </w:style>
  <w:style w:type="paragraph" w:styleId="BodyTextIndent">
    <w:name w:val="Body Text Indent"/>
    <w:basedOn w:val="Normal"/>
    <w:rsid w:val="00D9287E"/>
    <w:pPr>
      <w:spacing w:after="120"/>
      <w:ind w:left="283"/>
    </w:pPr>
  </w:style>
  <w:style w:type="character" w:styleId="Emphasis">
    <w:name w:val="Emphasis"/>
    <w:qFormat/>
    <w:rsid w:val="003E50FB"/>
    <w:rPr>
      <w:i/>
      <w:iCs/>
    </w:rPr>
  </w:style>
  <w:style w:type="table" w:styleId="TableGrid">
    <w:name w:val="Table Grid"/>
    <w:basedOn w:val="TableNormal"/>
    <w:rsid w:val="002A4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A4490"/>
    <w:rPr>
      <w:sz w:val="16"/>
      <w:szCs w:val="16"/>
    </w:rPr>
  </w:style>
  <w:style w:type="paragraph" w:styleId="CommentText">
    <w:name w:val="annotation text"/>
    <w:basedOn w:val="Normal"/>
    <w:link w:val="CommentTextChar"/>
    <w:rsid w:val="002A4490"/>
  </w:style>
  <w:style w:type="character" w:customStyle="1" w:styleId="CommentTextChar">
    <w:name w:val="Comment Text Char"/>
    <w:link w:val="CommentText"/>
    <w:rsid w:val="002A4490"/>
    <w:rPr>
      <w:rFonts w:ascii="Arial" w:hAnsi="Arial"/>
    </w:rPr>
  </w:style>
  <w:style w:type="paragraph" w:styleId="CommentSubject">
    <w:name w:val="annotation subject"/>
    <w:basedOn w:val="CommentText"/>
    <w:next w:val="CommentText"/>
    <w:link w:val="CommentSubjectChar"/>
    <w:rsid w:val="002A4490"/>
    <w:rPr>
      <w:b/>
      <w:bCs/>
    </w:rPr>
  </w:style>
  <w:style w:type="character" w:customStyle="1" w:styleId="CommentSubjectChar">
    <w:name w:val="Comment Subject Char"/>
    <w:link w:val="CommentSubject"/>
    <w:rsid w:val="002A4490"/>
    <w:rPr>
      <w:rFonts w:ascii="Arial" w:hAnsi="Arial"/>
      <w:b/>
      <w:bCs/>
    </w:rPr>
  </w:style>
  <w:style w:type="paragraph" w:customStyle="1" w:styleId="ColorfulShading-Accent11">
    <w:name w:val="Colorful Shading - Accent 11"/>
    <w:hidden/>
    <w:uiPriority w:val="99"/>
    <w:semiHidden/>
    <w:rsid w:val="002A4490"/>
    <w:rPr>
      <w:rFonts w:ascii="Arial" w:hAnsi="Arial"/>
    </w:rPr>
  </w:style>
  <w:style w:type="paragraph" w:styleId="Revision">
    <w:name w:val="Revision"/>
    <w:hidden/>
    <w:uiPriority w:val="71"/>
    <w:rsid w:val="00220B9A"/>
    <w:rPr>
      <w:rFonts w:ascii="Arial" w:hAnsi="Arial"/>
    </w:rPr>
  </w:style>
  <w:style w:type="paragraph" w:styleId="Header">
    <w:name w:val="header"/>
    <w:basedOn w:val="Normal"/>
    <w:link w:val="HeaderChar"/>
    <w:rsid w:val="000C4EE6"/>
    <w:pPr>
      <w:tabs>
        <w:tab w:val="center" w:pos="4680"/>
        <w:tab w:val="right" w:pos="9360"/>
      </w:tabs>
    </w:pPr>
  </w:style>
  <w:style w:type="character" w:customStyle="1" w:styleId="HeaderChar">
    <w:name w:val="Header Char"/>
    <w:basedOn w:val="DefaultParagraphFont"/>
    <w:link w:val="Header"/>
    <w:rsid w:val="000C4EE6"/>
    <w:rPr>
      <w:rFonts w:ascii="Arial" w:hAnsi="Arial"/>
    </w:rPr>
  </w:style>
  <w:style w:type="paragraph" w:styleId="ListParagraph">
    <w:name w:val="List Paragraph"/>
    <w:basedOn w:val="Normal"/>
    <w:uiPriority w:val="72"/>
    <w:qFormat/>
    <w:rsid w:val="00372199"/>
    <w:pPr>
      <w:ind w:left="720"/>
      <w:contextualSpacing/>
    </w:pPr>
  </w:style>
  <w:style w:type="character" w:customStyle="1" w:styleId="UnresolvedMention1">
    <w:name w:val="Unresolved Mention1"/>
    <w:basedOn w:val="DefaultParagraphFont"/>
    <w:uiPriority w:val="99"/>
    <w:semiHidden/>
    <w:unhideWhenUsed/>
    <w:rsid w:val="00407D63"/>
    <w:rPr>
      <w:color w:val="808080"/>
      <w:shd w:val="clear" w:color="auto" w:fill="E6E6E6"/>
    </w:rPr>
  </w:style>
  <w:style w:type="paragraph" w:customStyle="1" w:styleId="xmsonormal">
    <w:name w:val="x_msonormal"/>
    <w:basedOn w:val="Normal"/>
    <w:rsid w:val="00F100E7"/>
    <w:pPr>
      <w:spacing w:before="100" w:beforeAutospacing="1" w:after="100" w:afterAutospacing="1"/>
    </w:pPr>
    <w:rPr>
      <w:rFonts w:ascii="Times New Roman" w:hAnsi="Times New Roman"/>
      <w:sz w:val="24"/>
      <w:szCs w:val="24"/>
    </w:rPr>
  </w:style>
  <w:style w:type="character" w:customStyle="1" w:styleId="BodyText2Char">
    <w:name w:val="Body Text 2 Char"/>
    <w:basedOn w:val="DefaultParagraphFont"/>
    <w:link w:val="BodyText2"/>
    <w:rsid w:val="00E32113"/>
    <w:rPr>
      <w:rFonts w:ascii="Arial" w:hAnsi="Arial"/>
      <w:sz w:val="24"/>
    </w:rPr>
  </w:style>
  <w:style w:type="character" w:customStyle="1" w:styleId="UnresolvedMention2">
    <w:name w:val="Unresolved Mention2"/>
    <w:basedOn w:val="DefaultParagraphFont"/>
    <w:uiPriority w:val="99"/>
    <w:semiHidden/>
    <w:unhideWhenUsed/>
    <w:rsid w:val="00814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4041">
      <w:bodyDiv w:val="1"/>
      <w:marLeft w:val="0"/>
      <w:marRight w:val="0"/>
      <w:marTop w:val="0"/>
      <w:marBottom w:val="0"/>
      <w:divBdr>
        <w:top w:val="none" w:sz="0" w:space="0" w:color="auto"/>
        <w:left w:val="none" w:sz="0" w:space="0" w:color="auto"/>
        <w:bottom w:val="none" w:sz="0" w:space="0" w:color="auto"/>
        <w:right w:val="none" w:sz="0" w:space="0" w:color="auto"/>
      </w:divBdr>
      <w:divsChild>
        <w:div w:id="441389363">
          <w:marLeft w:val="720"/>
          <w:marRight w:val="0"/>
          <w:marTop w:val="115"/>
          <w:marBottom w:val="0"/>
          <w:divBdr>
            <w:top w:val="none" w:sz="0" w:space="0" w:color="auto"/>
            <w:left w:val="none" w:sz="0" w:space="0" w:color="auto"/>
            <w:bottom w:val="none" w:sz="0" w:space="0" w:color="auto"/>
            <w:right w:val="none" w:sz="0" w:space="0" w:color="auto"/>
          </w:divBdr>
        </w:div>
        <w:div w:id="1043485865">
          <w:marLeft w:val="720"/>
          <w:marRight w:val="0"/>
          <w:marTop w:val="115"/>
          <w:marBottom w:val="0"/>
          <w:divBdr>
            <w:top w:val="none" w:sz="0" w:space="0" w:color="auto"/>
            <w:left w:val="none" w:sz="0" w:space="0" w:color="auto"/>
            <w:bottom w:val="none" w:sz="0" w:space="0" w:color="auto"/>
            <w:right w:val="none" w:sz="0" w:space="0" w:color="auto"/>
          </w:divBdr>
        </w:div>
        <w:div w:id="1599488311">
          <w:marLeft w:val="720"/>
          <w:marRight w:val="0"/>
          <w:marTop w:val="115"/>
          <w:marBottom w:val="0"/>
          <w:divBdr>
            <w:top w:val="none" w:sz="0" w:space="0" w:color="auto"/>
            <w:left w:val="none" w:sz="0" w:space="0" w:color="auto"/>
            <w:bottom w:val="none" w:sz="0" w:space="0" w:color="auto"/>
            <w:right w:val="none" w:sz="0" w:space="0" w:color="auto"/>
          </w:divBdr>
        </w:div>
        <w:div w:id="2037271867">
          <w:marLeft w:val="720"/>
          <w:marRight w:val="0"/>
          <w:marTop w:val="115"/>
          <w:marBottom w:val="0"/>
          <w:divBdr>
            <w:top w:val="none" w:sz="0" w:space="0" w:color="auto"/>
            <w:left w:val="none" w:sz="0" w:space="0" w:color="auto"/>
            <w:bottom w:val="none" w:sz="0" w:space="0" w:color="auto"/>
            <w:right w:val="none" w:sz="0" w:space="0" w:color="auto"/>
          </w:divBdr>
        </w:div>
      </w:divsChild>
    </w:div>
    <w:div w:id="34237171">
      <w:bodyDiv w:val="1"/>
      <w:marLeft w:val="0"/>
      <w:marRight w:val="0"/>
      <w:marTop w:val="0"/>
      <w:marBottom w:val="0"/>
      <w:divBdr>
        <w:top w:val="none" w:sz="0" w:space="0" w:color="auto"/>
        <w:left w:val="none" w:sz="0" w:space="0" w:color="auto"/>
        <w:bottom w:val="none" w:sz="0" w:space="0" w:color="auto"/>
        <w:right w:val="none" w:sz="0" w:space="0" w:color="auto"/>
      </w:divBdr>
    </w:div>
    <w:div w:id="67119511">
      <w:bodyDiv w:val="1"/>
      <w:marLeft w:val="0"/>
      <w:marRight w:val="0"/>
      <w:marTop w:val="0"/>
      <w:marBottom w:val="0"/>
      <w:divBdr>
        <w:top w:val="none" w:sz="0" w:space="0" w:color="auto"/>
        <w:left w:val="none" w:sz="0" w:space="0" w:color="auto"/>
        <w:bottom w:val="none" w:sz="0" w:space="0" w:color="auto"/>
        <w:right w:val="none" w:sz="0" w:space="0" w:color="auto"/>
      </w:divBdr>
    </w:div>
    <w:div w:id="106891678">
      <w:bodyDiv w:val="1"/>
      <w:marLeft w:val="0"/>
      <w:marRight w:val="0"/>
      <w:marTop w:val="0"/>
      <w:marBottom w:val="0"/>
      <w:divBdr>
        <w:top w:val="none" w:sz="0" w:space="0" w:color="auto"/>
        <w:left w:val="none" w:sz="0" w:space="0" w:color="auto"/>
        <w:bottom w:val="none" w:sz="0" w:space="0" w:color="auto"/>
        <w:right w:val="none" w:sz="0" w:space="0" w:color="auto"/>
      </w:divBdr>
    </w:div>
    <w:div w:id="171653743">
      <w:bodyDiv w:val="1"/>
      <w:marLeft w:val="0"/>
      <w:marRight w:val="0"/>
      <w:marTop w:val="0"/>
      <w:marBottom w:val="0"/>
      <w:divBdr>
        <w:top w:val="none" w:sz="0" w:space="0" w:color="auto"/>
        <w:left w:val="none" w:sz="0" w:space="0" w:color="auto"/>
        <w:bottom w:val="none" w:sz="0" w:space="0" w:color="auto"/>
        <w:right w:val="none" w:sz="0" w:space="0" w:color="auto"/>
      </w:divBdr>
    </w:div>
    <w:div w:id="300158223">
      <w:bodyDiv w:val="1"/>
      <w:marLeft w:val="0"/>
      <w:marRight w:val="0"/>
      <w:marTop w:val="0"/>
      <w:marBottom w:val="0"/>
      <w:divBdr>
        <w:top w:val="none" w:sz="0" w:space="0" w:color="auto"/>
        <w:left w:val="none" w:sz="0" w:space="0" w:color="auto"/>
        <w:bottom w:val="none" w:sz="0" w:space="0" w:color="auto"/>
        <w:right w:val="none" w:sz="0" w:space="0" w:color="auto"/>
      </w:divBdr>
    </w:div>
    <w:div w:id="328212620">
      <w:bodyDiv w:val="1"/>
      <w:marLeft w:val="0"/>
      <w:marRight w:val="0"/>
      <w:marTop w:val="0"/>
      <w:marBottom w:val="0"/>
      <w:divBdr>
        <w:top w:val="none" w:sz="0" w:space="0" w:color="auto"/>
        <w:left w:val="none" w:sz="0" w:space="0" w:color="auto"/>
        <w:bottom w:val="none" w:sz="0" w:space="0" w:color="auto"/>
        <w:right w:val="none" w:sz="0" w:space="0" w:color="auto"/>
      </w:divBdr>
    </w:div>
    <w:div w:id="371076718">
      <w:bodyDiv w:val="1"/>
      <w:marLeft w:val="0"/>
      <w:marRight w:val="0"/>
      <w:marTop w:val="0"/>
      <w:marBottom w:val="0"/>
      <w:divBdr>
        <w:top w:val="none" w:sz="0" w:space="0" w:color="auto"/>
        <w:left w:val="none" w:sz="0" w:space="0" w:color="auto"/>
        <w:bottom w:val="none" w:sz="0" w:space="0" w:color="auto"/>
        <w:right w:val="none" w:sz="0" w:space="0" w:color="auto"/>
      </w:divBdr>
    </w:div>
    <w:div w:id="393937765">
      <w:bodyDiv w:val="1"/>
      <w:marLeft w:val="0"/>
      <w:marRight w:val="0"/>
      <w:marTop w:val="0"/>
      <w:marBottom w:val="0"/>
      <w:divBdr>
        <w:top w:val="none" w:sz="0" w:space="0" w:color="auto"/>
        <w:left w:val="none" w:sz="0" w:space="0" w:color="auto"/>
        <w:bottom w:val="none" w:sz="0" w:space="0" w:color="auto"/>
        <w:right w:val="none" w:sz="0" w:space="0" w:color="auto"/>
      </w:divBdr>
    </w:div>
    <w:div w:id="395666280">
      <w:bodyDiv w:val="1"/>
      <w:marLeft w:val="0"/>
      <w:marRight w:val="0"/>
      <w:marTop w:val="0"/>
      <w:marBottom w:val="0"/>
      <w:divBdr>
        <w:top w:val="none" w:sz="0" w:space="0" w:color="auto"/>
        <w:left w:val="none" w:sz="0" w:space="0" w:color="auto"/>
        <w:bottom w:val="none" w:sz="0" w:space="0" w:color="auto"/>
        <w:right w:val="none" w:sz="0" w:space="0" w:color="auto"/>
      </w:divBdr>
    </w:div>
    <w:div w:id="451444046">
      <w:bodyDiv w:val="1"/>
      <w:marLeft w:val="0"/>
      <w:marRight w:val="0"/>
      <w:marTop w:val="0"/>
      <w:marBottom w:val="0"/>
      <w:divBdr>
        <w:top w:val="none" w:sz="0" w:space="0" w:color="auto"/>
        <w:left w:val="none" w:sz="0" w:space="0" w:color="auto"/>
        <w:bottom w:val="none" w:sz="0" w:space="0" w:color="auto"/>
        <w:right w:val="none" w:sz="0" w:space="0" w:color="auto"/>
      </w:divBdr>
    </w:div>
    <w:div w:id="591090487">
      <w:bodyDiv w:val="1"/>
      <w:marLeft w:val="0"/>
      <w:marRight w:val="0"/>
      <w:marTop w:val="0"/>
      <w:marBottom w:val="0"/>
      <w:divBdr>
        <w:top w:val="none" w:sz="0" w:space="0" w:color="auto"/>
        <w:left w:val="none" w:sz="0" w:space="0" w:color="auto"/>
        <w:bottom w:val="none" w:sz="0" w:space="0" w:color="auto"/>
        <w:right w:val="none" w:sz="0" w:space="0" w:color="auto"/>
      </w:divBdr>
      <w:divsChild>
        <w:div w:id="818233092">
          <w:marLeft w:val="0"/>
          <w:marRight w:val="0"/>
          <w:marTop w:val="0"/>
          <w:marBottom w:val="0"/>
          <w:divBdr>
            <w:top w:val="none" w:sz="0" w:space="0" w:color="auto"/>
            <w:left w:val="none" w:sz="0" w:space="0" w:color="auto"/>
            <w:bottom w:val="none" w:sz="0" w:space="0" w:color="auto"/>
            <w:right w:val="none" w:sz="0" w:space="0" w:color="auto"/>
          </w:divBdr>
        </w:div>
        <w:div w:id="1292710523">
          <w:marLeft w:val="0"/>
          <w:marRight w:val="0"/>
          <w:marTop w:val="0"/>
          <w:marBottom w:val="0"/>
          <w:divBdr>
            <w:top w:val="none" w:sz="0" w:space="0" w:color="auto"/>
            <w:left w:val="none" w:sz="0" w:space="0" w:color="auto"/>
            <w:bottom w:val="none" w:sz="0" w:space="0" w:color="auto"/>
            <w:right w:val="none" w:sz="0" w:space="0" w:color="auto"/>
          </w:divBdr>
        </w:div>
      </w:divsChild>
    </w:div>
    <w:div w:id="670647674">
      <w:bodyDiv w:val="1"/>
      <w:marLeft w:val="0"/>
      <w:marRight w:val="0"/>
      <w:marTop w:val="0"/>
      <w:marBottom w:val="0"/>
      <w:divBdr>
        <w:top w:val="none" w:sz="0" w:space="0" w:color="auto"/>
        <w:left w:val="none" w:sz="0" w:space="0" w:color="auto"/>
        <w:bottom w:val="none" w:sz="0" w:space="0" w:color="auto"/>
        <w:right w:val="none" w:sz="0" w:space="0" w:color="auto"/>
      </w:divBdr>
    </w:div>
    <w:div w:id="780223875">
      <w:bodyDiv w:val="1"/>
      <w:marLeft w:val="0"/>
      <w:marRight w:val="0"/>
      <w:marTop w:val="0"/>
      <w:marBottom w:val="0"/>
      <w:divBdr>
        <w:top w:val="none" w:sz="0" w:space="0" w:color="auto"/>
        <w:left w:val="none" w:sz="0" w:space="0" w:color="auto"/>
        <w:bottom w:val="none" w:sz="0" w:space="0" w:color="auto"/>
        <w:right w:val="none" w:sz="0" w:space="0" w:color="auto"/>
      </w:divBdr>
    </w:div>
    <w:div w:id="844708046">
      <w:bodyDiv w:val="1"/>
      <w:marLeft w:val="0"/>
      <w:marRight w:val="0"/>
      <w:marTop w:val="0"/>
      <w:marBottom w:val="0"/>
      <w:divBdr>
        <w:top w:val="none" w:sz="0" w:space="0" w:color="auto"/>
        <w:left w:val="none" w:sz="0" w:space="0" w:color="auto"/>
        <w:bottom w:val="none" w:sz="0" w:space="0" w:color="auto"/>
        <w:right w:val="none" w:sz="0" w:space="0" w:color="auto"/>
      </w:divBdr>
    </w:div>
    <w:div w:id="888805745">
      <w:bodyDiv w:val="1"/>
      <w:marLeft w:val="0"/>
      <w:marRight w:val="0"/>
      <w:marTop w:val="0"/>
      <w:marBottom w:val="0"/>
      <w:divBdr>
        <w:top w:val="none" w:sz="0" w:space="0" w:color="auto"/>
        <w:left w:val="none" w:sz="0" w:space="0" w:color="auto"/>
        <w:bottom w:val="none" w:sz="0" w:space="0" w:color="auto"/>
        <w:right w:val="none" w:sz="0" w:space="0" w:color="auto"/>
      </w:divBdr>
    </w:div>
    <w:div w:id="903834095">
      <w:bodyDiv w:val="1"/>
      <w:marLeft w:val="0"/>
      <w:marRight w:val="0"/>
      <w:marTop w:val="0"/>
      <w:marBottom w:val="0"/>
      <w:divBdr>
        <w:top w:val="none" w:sz="0" w:space="0" w:color="auto"/>
        <w:left w:val="none" w:sz="0" w:space="0" w:color="auto"/>
        <w:bottom w:val="none" w:sz="0" w:space="0" w:color="auto"/>
        <w:right w:val="none" w:sz="0" w:space="0" w:color="auto"/>
      </w:divBdr>
    </w:div>
    <w:div w:id="904024083">
      <w:bodyDiv w:val="1"/>
      <w:marLeft w:val="0"/>
      <w:marRight w:val="0"/>
      <w:marTop w:val="0"/>
      <w:marBottom w:val="0"/>
      <w:divBdr>
        <w:top w:val="none" w:sz="0" w:space="0" w:color="auto"/>
        <w:left w:val="none" w:sz="0" w:space="0" w:color="auto"/>
        <w:bottom w:val="none" w:sz="0" w:space="0" w:color="auto"/>
        <w:right w:val="none" w:sz="0" w:space="0" w:color="auto"/>
      </w:divBdr>
    </w:div>
    <w:div w:id="916481996">
      <w:bodyDiv w:val="1"/>
      <w:marLeft w:val="0"/>
      <w:marRight w:val="0"/>
      <w:marTop w:val="0"/>
      <w:marBottom w:val="0"/>
      <w:divBdr>
        <w:top w:val="none" w:sz="0" w:space="0" w:color="auto"/>
        <w:left w:val="none" w:sz="0" w:space="0" w:color="auto"/>
        <w:bottom w:val="none" w:sz="0" w:space="0" w:color="auto"/>
        <w:right w:val="none" w:sz="0" w:space="0" w:color="auto"/>
      </w:divBdr>
    </w:div>
    <w:div w:id="929584473">
      <w:bodyDiv w:val="1"/>
      <w:marLeft w:val="0"/>
      <w:marRight w:val="0"/>
      <w:marTop w:val="0"/>
      <w:marBottom w:val="0"/>
      <w:divBdr>
        <w:top w:val="none" w:sz="0" w:space="0" w:color="auto"/>
        <w:left w:val="none" w:sz="0" w:space="0" w:color="auto"/>
        <w:bottom w:val="none" w:sz="0" w:space="0" w:color="auto"/>
        <w:right w:val="none" w:sz="0" w:space="0" w:color="auto"/>
      </w:divBdr>
      <w:divsChild>
        <w:div w:id="108353016">
          <w:marLeft w:val="720"/>
          <w:marRight w:val="0"/>
          <w:marTop w:val="120"/>
          <w:marBottom w:val="120"/>
          <w:divBdr>
            <w:top w:val="none" w:sz="0" w:space="0" w:color="auto"/>
            <w:left w:val="none" w:sz="0" w:space="0" w:color="auto"/>
            <w:bottom w:val="none" w:sz="0" w:space="0" w:color="auto"/>
            <w:right w:val="none" w:sz="0" w:space="0" w:color="auto"/>
          </w:divBdr>
        </w:div>
        <w:div w:id="235676029">
          <w:marLeft w:val="720"/>
          <w:marRight w:val="0"/>
          <w:marTop w:val="120"/>
          <w:marBottom w:val="120"/>
          <w:divBdr>
            <w:top w:val="none" w:sz="0" w:space="0" w:color="auto"/>
            <w:left w:val="none" w:sz="0" w:space="0" w:color="auto"/>
            <w:bottom w:val="none" w:sz="0" w:space="0" w:color="auto"/>
            <w:right w:val="none" w:sz="0" w:space="0" w:color="auto"/>
          </w:divBdr>
        </w:div>
        <w:div w:id="459109779">
          <w:marLeft w:val="720"/>
          <w:marRight w:val="0"/>
          <w:marTop w:val="120"/>
          <w:marBottom w:val="120"/>
          <w:divBdr>
            <w:top w:val="none" w:sz="0" w:space="0" w:color="auto"/>
            <w:left w:val="none" w:sz="0" w:space="0" w:color="auto"/>
            <w:bottom w:val="none" w:sz="0" w:space="0" w:color="auto"/>
            <w:right w:val="none" w:sz="0" w:space="0" w:color="auto"/>
          </w:divBdr>
        </w:div>
        <w:div w:id="1918706464">
          <w:marLeft w:val="720"/>
          <w:marRight w:val="0"/>
          <w:marTop w:val="120"/>
          <w:marBottom w:val="12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89671552">
      <w:bodyDiv w:val="1"/>
      <w:marLeft w:val="0"/>
      <w:marRight w:val="0"/>
      <w:marTop w:val="0"/>
      <w:marBottom w:val="0"/>
      <w:divBdr>
        <w:top w:val="none" w:sz="0" w:space="0" w:color="auto"/>
        <w:left w:val="none" w:sz="0" w:space="0" w:color="auto"/>
        <w:bottom w:val="none" w:sz="0" w:space="0" w:color="auto"/>
        <w:right w:val="none" w:sz="0" w:space="0" w:color="auto"/>
      </w:divBdr>
    </w:div>
    <w:div w:id="1067799304">
      <w:bodyDiv w:val="1"/>
      <w:marLeft w:val="0"/>
      <w:marRight w:val="0"/>
      <w:marTop w:val="0"/>
      <w:marBottom w:val="0"/>
      <w:divBdr>
        <w:top w:val="none" w:sz="0" w:space="0" w:color="auto"/>
        <w:left w:val="none" w:sz="0" w:space="0" w:color="auto"/>
        <w:bottom w:val="none" w:sz="0" w:space="0" w:color="auto"/>
        <w:right w:val="none" w:sz="0" w:space="0" w:color="auto"/>
      </w:divBdr>
    </w:div>
    <w:div w:id="1147013252">
      <w:bodyDiv w:val="1"/>
      <w:marLeft w:val="0"/>
      <w:marRight w:val="0"/>
      <w:marTop w:val="0"/>
      <w:marBottom w:val="0"/>
      <w:divBdr>
        <w:top w:val="none" w:sz="0" w:space="0" w:color="auto"/>
        <w:left w:val="none" w:sz="0" w:space="0" w:color="auto"/>
        <w:bottom w:val="none" w:sz="0" w:space="0" w:color="auto"/>
        <w:right w:val="none" w:sz="0" w:space="0" w:color="auto"/>
      </w:divBdr>
    </w:div>
    <w:div w:id="1333528002">
      <w:bodyDiv w:val="1"/>
      <w:marLeft w:val="0"/>
      <w:marRight w:val="0"/>
      <w:marTop w:val="0"/>
      <w:marBottom w:val="0"/>
      <w:divBdr>
        <w:top w:val="none" w:sz="0" w:space="0" w:color="auto"/>
        <w:left w:val="none" w:sz="0" w:space="0" w:color="auto"/>
        <w:bottom w:val="none" w:sz="0" w:space="0" w:color="auto"/>
        <w:right w:val="none" w:sz="0" w:space="0" w:color="auto"/>
      </w:divBdr>
    </w:div>
    <w:div w:id="1365253697">
      <w:bodyDiv w:val="1"/>
      <w:marLeft w:val="0"/>
      <w:marRight w:val="0"/>
      <w:marTop w:val="0"/>
      <w:marBottom w:val="0"/>
      <w:divBdr>
        <w:top w:val="none" w:sz="0" w:space="0" w:color="auto"/>
        <w:left w:val="none" w:sz="0" w:space="0" w:color="auto"/>
        <w:bottom w:val="none" w:sz="0" w:space="0" w:color="auto"/>
        <w:right w:val="none" w:sz="0" w:space="0" w:color="auto"/>
      </w:divBdr>
    </w:div>
    <w:div w:id="1473404888">
      <w:bodyDiv w:val="1"/>
      <w:marLeft w:val="0"/>
      <w:marRight w:val="0"/>
      <w:marTop w:val="0"/>
      <w:marBottom w:val="0"/>
      <w:divBdr>
        <w:top w:val="none" w:sz="0" w:space="0" w:color="auto"/>
        <w:left w:val="none" w:sz="0" w:space="0" w:color="auto"/>
        <w:bottom w:val="none" w:sz="0" w:space="0" w:color="auto"/>
        <w:right w:val="none" w:sz="0" w:space="0" w:color="auto"/>
      </w:divBdr>
    </w:div>
    <w:div w:id="1574588097">
      <w:bodyDiv w:val="1"/>
      <w:marLeft w:val="0"/>
      <w:marRight w:val="0"/>
      <w:marTop w:val="0"/>
      <w:marBottom w:val="0"/>
      <w:divBdr>
        <w:top w:val="none" w:sz="0" w:space="0" w:color="auto"/>
        <w:left w:val="none" w:sz="0" w:space="0" w:color="auto"/>
        <w:bottom w:val="none" w:sz="0" w:space="0" w:color="auto"/>
        <w:right w:val="none" w:sz="0" w:space="0" w:color="auto"/>
      </w:divBdr>
    </w:div>
    <w:div w:id="1574856376">
      <w:bodyDiv w:val="1"/>
      <w:marLeft w:val="0"/>
      <w:marRight w:val="0"/>
      <w:marTop w:val="0"/>
      <w:marBottom w:val="0"/>
      <w:divBdr>
        <w:top w:val="none" w:sz="0" w:space="0" w:color="auto"/>
        <w:left w:val="none" w:sz="0" w:space="0" w:color="auto"/>
        <w:bottom w:val="none" w:sz="0" w:space="0" w:color="auto"/>
        <w:right w:val="none" w:sz="0" w:space="0" w:color="auto"/>
      </w:divBdr>
    </w:div>
    <w:div w:id="1700888050">
      <w:bodyDiv w:val="1"/>
      <w:marLeft w:val="0"/>
      <w:marRight w:val="0"/>
      <w:marTop w:val="0"/>
      <w:marBottom w:val="0"/>
      <w:divBdr>
        <w:top w:val="none" w:sz="0" w:space="0" w:color="auto"/>
        <w:left w:val="none" w:sz="0" w:space="0" w:color="auto"/>
        <w:bottom w:val="none" w:sz="0" w:space="0" w:color="auto"/>
        <w:right w:val="none" w:sz="0" w:space="0" w:color="auto"/>
      </w:divBdr>
    </w:div>
    <w:div w:id="1777946356">
      <w:bodyDiv w:val="1"/>
      <w:marLeft w:val="0"/>
      <w:marRight w:val="0"/>
      <w:marTop w:val="0"/>
      <w:marBottom w:val="0"/>
      <w:divBdr>
        <w:top w:val="none" w:sz="0" w:space="0" w:color="auto"/>
        <w:left w:val="none" w:sz="0" w:space="0" w:color="auto"/>
        <w:bottom w:val="none" w:sz="0" w:space="0" w:color="auto"/>
        <w:right w:val="none" w:sz="0" w:space="0" w:color="auto"/>
      </w:divBdr>
    </w:div>
    <w:div w:id="1782411538">
      <w:bodyDiv w:val="1"/>
      <w:marLeft w:val="0"/>
      <w:marRight w:val="0"/>
      <w:marTop w:val="0"/>
      <w:marBottom w:val="0"/>
      <w:divBdr>
        <w:top w:val="none" w:sz="0" w:space="0" w:color="auto"/>
        <w:left w:val="none" w:sz="0" w:space="0" w:color="auto"/>
        <w:bottom w:val="none" w:sz="0" w:space="0" w:color="auto"/>
        <w:right w:val="none" w:sz="0" w:space="0" w:color="auto"/>
      </w:divBdr>
    </w:div>
    <w:div w:id="1784685299">
      <w:bodyDiv w:val="1"/>
      <w:marLeft w:val="0"/>
      <w:marRight w:val="0"/>
      <w:marTop w:val="0"/>
      <w:marBottom w:val="0"/>
      <w:divBdr>
        <w:top w:val="none" w:sz="0" w:space="0" w:color="auto"/>
        <w:left w:val="none" w:sz="0" w:space="0" w:color="auto"/>
        <w:bottom w:val="none" w:sz="0" w:space="0" w:color="auto"/>
        <w:right w:val="none" w:sz="0" w:space="0" w:color="auto"/>
      </w:divBdr>
    </w:div>
    <w:div w:id="1788348860">
      <w:bodyDiv w:val="1"/>
      <w:marLeft w:val="0"/>
      <w:marRight w:val="0"/>
      <w:marTop w:val="0"/>
      <w:marBottom w:val="0"/>
      <w:divBdr>
        <w:top w:val="none" w:sz="0" w:space="0" w:color="auto"/>
        <w:left w:val="none" w:sz="0" w:space="0" w:color="auto"/>
        <w:bottom w:val="none" w:sz="0" w:space="0" w:color="auto"/>
        <w:right w:val="none" w:sz="0" w:space="0" w:color="auto"/>
      </w:divBdr>
    </w:div>
    <w:div w:id="1866481649">
      <w:bodyDiv w:val="1"/>
      <w:marLeft w:val="0"/>
      <w:marRight w:val="0"/>
      <w:marTop w:val="0"/>
      <w:marBottom w:val="0"/>
      <w:divBdr>
        <w:top w:val="none" w:sz="0" w:space="0" w:color="auto"/>
        <w:left w:val="none" w:sz="0" w:space="0" w:color="auto"/>
        <w:bottom w:val="none" w:sz="0" w:space="0" w:color="auto"/>
        <w:right w:val="none" w:sz="0" w:space="0" w:color="auto"/>
      </w:divBdr>
    </w:div>
    <w:div w:id="2000648794">
      <w:bodyDiv w:val="1"/>
      <w:marLeft w:val="0"/>
      <w:marRight w:val="0"/>
      <w:marTop w:val="0"/>
      <w:marBottom w:val="0"/>
      <w:divBdr>
        <w:top w:val="none" w:sz="0" w:space="0" w:color="auto"/>
        <w:left w:val="none" w:sz="0" w:space="0" w:color="auto"/>
        <w:bottom w:val="none" w:sz="0" w:space="0" w:color="auto"/>
        <w:right w:val="none" w:sz="0" w:space="0" w:color="auto"/>
      </w:divBdr>
    </w:div>
    <w:div w:id="2025664094">
      <w:bodyDiv w:val="1"/>
      <w:marLeft w:val="0"/>
      <w:marRight w:val="0"/>
      <w:marTop w:val="0"/>
      <w:marBottom w:val="0"/>
      <w:divBdr>
        <w:top w:val="none" w:sz="0" w:space="0" w:color="auto"/>
        <w:left w:val="none" w:sz="0" w:space="0" w:color="auto"/>
        <w:bottom w:val="none" w:sz="0" w:space="0" w:color="auto"/>
        <w:right w:val="none" w:sz="0" w:space="0" w:color="auto"/>
      </w:divBdr>
    </w:div>
    <w:div w:id="2098012297">
      <w:bodyDiv w:val="1"/>
      <w:marLeft w:val="0"/>
      <w:marRight w:val="0"/>
      <w:marTop w:val="0"/>
      <w:marBottom w:val="0"/>
      <w:divBdr>
        <w:top w:val="none" w:sz="0" w:space="0" w:color="auto"/>
        <w:left w:val="none" w:sz="0" w:space="0" w:color="auto"/>
        <w:bottom w:val="none" w:sz="0" w:space="0" w:color="auto"/>
        <w:right w:val="none" w:sz="0" w:space="0" w:color="auto"/>
      </w:divBdr>
    </w:div>
    <w:div w:id="2102220823">
      <w:bodyDiv w:val="1"/>
      <w:marLeft w:val="0"/>
      <w:marRight w:val="0"/>
      <w:marTop w:val="0"/>
      <w:marBottom w:val="0"/>
      <w:divBdr>
        <w:top w:val="none" w:sz="0" w:space="0" w:color="auto"/>
        <w:left w:val="none" w:sz="0" w:space="0" w:color="auto"/>
        <w:bottom w:val="none" w:sz="0" w:space="0" w:color="auto"/>
        <w:right w:val="none" w:sz="0" w:space="0" w:color="auto"/>
      </w:divBdr>
    </w:div>
    <w:div w:id="211173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myee@yorku.ca" TargetMode="External"/><Relationship Id="rId13" Type="http://schemas.openxmlformats.org/officeDocument/2006/relationships/hyperlink" Target="http://myacademicrecord.students.yorku.ca/deferred-standing" TargetMode="External"/><Relationship Id="rId18" Type="http://schemas.openxmlformats.org/officeDocument/2006/relationships/hyperlink" Target="https://spark.library.yorku.ca/academic-integrity-what-is-academic-integr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yacademicrecord.students.yorku.ca/grade-reappraisal-polic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yorku.ca/secretariat/policies/document.php?document=69" TargetMode="External"/><Relationship Id="rId25" Type="http://schemas.openxmlformats.org/officeDocument/2006/relationships/hyperlink" Target="http://www.yorku.ca/altexams/" TargetMode="External"/><Relationship Id="rId2" Type="http://schemas.openxmlformats.org/officeDocument/2006/relationships/numbering" Target="numbering.xml"/><Relationship Id="rId16" Type="http://schemas.openxmlformats.org/officeDocument/2006/relationships/hyperlink" Target="http://apps.eso.yorku.ca/apps/adms/deferredexams.nsf" TargetMode="External"/><Relationship Id="rId20" Type="http://schemas.openxmlformats.org/officeDocument/2006/relationships/hyperlink" Target="http://secretariat-policies.info.yorku.ca/policies/limits-on-the-worth-of-examinations-in-the-final-classes-of-a-term-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yorku.ca/dshub/" TargetMode="External"/><Relationship Id="rId5" Type="http://schemas.openxmlformats.org/officeDocument/2006/relationships/webSettings" Target="webSettings.xml"/><Relationship Id="rId15" Type="http://schemas.openxmlformats.org/officeDocument/2006/relationships/hyperlink" Target="http://registrar.yorku.ca/pdf/attending-physicians-statement.pdf" TargetMode="External"/><Relationship Id="rId23" Type="http://schemas.openxmlformats.org/officeDocument/2006/relationships/hyperlink" Target="https://w2prod.sis.yorku.ca/Apps/WebObjects/cdm.woa/wa/regobs" TargetMode="External"/><Relationship Id="rId10" Type="http://schemas.openxmlformats.org/officeDocument/2006/relationships/hyperlink" Target="http://www.yorku.ca/laps/council/students/documents/APS.pdf" TargetMode="External"/><Relationship Id="rId19" Type="http://schemas.openxmlformats.org/officeDocument/2006/relationships/hyperlink" Target="http://www.yorku.ca/univsec/policies/document.php?document=86" TargetMode="External"/><Relationship Id="rId4" Type="http://schemas.openxmlformats.org/officeDocument/2006/relationships/settings" Target="settings.xml"/><Relationship Id="rId9" Type="http://schemas.openxmlformats.org/officeDocument/2006/relationships/hyperlink" Target="mailto:mikeyarmo@hotmail.com" TargetMode="External"/><Relationship Id="rId14" Type="http://schemas.openxmlformats.org/officeDocument/2006/relationships/hyperlink" Target="http://www.registrar.yorku.ca/pdf/deferred_standing_agreement.pdf" TargetMode="External"/><Relationship Id="rId22" Type="http://schemas.openxmlformats.org/officeDocument/2006/relationships/hyperlink" Target="http://ds.info.yorku.ca/academic-support-accomod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1283-56D9-4425-921C-9A5F0090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4082</Words>
  <Characters>23273</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YORK UNIVERSITY</vt:lpstr>
    </vt:vector>
  </TitlesOfParts>
  <Company>Toshiba</Company>
  <LinksUpToDate>false</LinksUpToDate>
  <CharactersWithSpaces>27301</CharactersWithSpaces>
  <SharedDoc>false</SharedDoc>
  <HLinks>
    <vt:vector size="90" baseType="variant">
      <vt:variant>
        <vt:i4>131099</vt:i4>
      </vt:variant>
      <vt:variant>
        <vt:i4>42</vt:i4>
      </vt:variant>
      <vt:variant>
        <vt:i4>0</vt:i4>
      </vt:variant>
      <vt:variant>
        <vt:i4>5</vt:i4>
      </vt:variant>
      <vt:variant>
        <vt:lpwstr>http://www.yorku.ca/altexams/</vt:lpwstr>
      </vt:variant>
      <vt:variant>
        <vt:lpwstr/>
      </vt:variant>
      <vt:variant>
        <vt:i4>5373963</vt:i4>
      </vt:variant>
      <vt:variant>
        <vt:i4>39</vt:i4>
      </vt:variant>
      <vt:variant>
        <vt:i4>0</vt:i4>
      </vt:variant>
      <vt:variant>
        <vt:i4>5</vt:i4>
      </vt:variant>
      <vt:variant>
        <vt:lpwstr>http://www.yorku.ca/cds/</vt:lpwstr>
      </vt:variant>
      <vt:variant>
        <vt:lpwstr/>
      </vt:variant>
      <vt:variant>
        <vt:i4>5308430</vt:i4>
      </vt:variant>
      <vt:variant>
        <vt:i4>36</vt:i4>
      </vt:variant>
      <vt:variant>
        <vt:i4>0</vt:i4>
      </vt:variant>
      <vt:variant>
        <vt:i4>5</vt:i4>
      </vt:variant>
      <vt:variant>
        <vt:lpwstr>https://w2prod.sis.yorku.ca/Apps/WebObjects/cdm.woa/wa/regobs</vt:lpwstr>
      </vt:variant>
      <vt:variant>
        <vt:lpwstr/>
      </vt:variant>
      <vt:variant>
        <vt:i4>2293808</vt:i4>
      </vt:variant>
      <vt:variant>
        <vt:i4>33</vt:i4>
      </vt:variant>
      <vt:variant>
        <vt:i4>0</vt:i4>
      </vt:variant>
      <vt:variant>
        <vt:i4>5</vt:i4>
      </vt:variant>
      <vt:variant>
        <vt:lpwstr>http://www.registrar.yorku.ca/exams/deferred/index.htm</vt:lpwstr>
      </vt:variant>
      <vt:variant>
        <vt:lpwstr/>
      </vt:variant>
      <vt:variant>
        <vt:i4>7798897</vt:i4>
      </vt:variant>
      <vt:variant>
        <vt:i4>30</vt:i4>
      </vt:variant>
      <vt:variant>
        <vt:i4>0</vt:i4>
      </vt:variant>
      <vt:variant>
        <vt:i4>5</vt:i4>
      </vt:variant>
      <vt:variant>
        <vt:lpwstr>http://www.registrar.yorku.ca/grades/reappraisal/index.htm</vt:lpwstr>
      </vt:variant>
      <vt:variant>
        <vt:lpwstr/>
      </vt:variant>
      <vt:variant>
        <vt:i4>2818089</vt:i4>
      </vt:variant>
      <vt:variant>
        <vt:i4>27</vt:i4>
      </vt:variant>
      <vt:variant>
        <vt:i4>0</vt:i4>
      </vt:variant>
      <vt:variant>
        <vt:i4>5</vt:i4>
      </vt:variant>
      <vt:variant>
        <vt:lpwstr>http://www.registrar.yorku.ca/enrol/dates/index.htm</vt:lpwstr>
      </vt:variant>
      <vt:variant>
        <vt:lpwstr/>
      </vt:variant>
      <vt:variant>
        <vt:i4>2883617</vt:i4>
      </vt:variant>
      <vt:variant>
        <vt:i4>24</vt:i4>
      </vt:variant>
      <vt:variant>
        <vt:i4>0</vt:i4>
      </vt:variant>
      <vt:variant>
        <vt:i4>5</vt:i4>
      </vt:variant>
      <vt:variant>
        <vt:lpwstr>http://www.yorku.ca/secretariat/policies/document.php?document=141</vt:lpwstr>
      </vt:variant>
      <vt:variant>
        <vt:lpwstr/>
      </vt:variant>
      <vt:variant>
        <vt:i4>1310741</vt:i4>
      </vt:variant>
      <vt:variant>
        <vt:i4>21</vt:i4>
      </vt:variant>
      <vt:variant>
        <vt:i4>0</vt:i4>
      </vt:variant>
      <vt:variant>
        <vt:i4>5</vt:i4>
      </vt:variant>
      <vt:variant>
        <vt:lpwstr>http://www.yorku.ca/secretariat/policies/document.php?document=86</vt:lpwstr>
      </vt:variant>
      <vt:variant>
        <vt:lpwstr/>
      </vt:variant>
      <vt:variant>
        <vt:i4>7798852</vt:i4>
      </vt:variant>
      <vt:variant>
        <vt:i4>18</vt:i4>
      </vt:variant>
      <vt:variant>
        <vt:i4>0</vt:i4>
      </vt:variant>
      <vt:variant>
        <vt:i4>5</vt:i4>
      </vt:variant>
      <vt:variant>
        <vt:lpwstr>http://www.yorku.ca/tutorial/academic_integrity/</vt:lpwstr>
      </vt:variant>
      <vt:variant>
        <vt:lpwstr/>
      </vt:variant>
      <vt:variant>
        <vt:i4>1703957</vt:i4>
      </vt:variant>
      <vt:variant>
        <vt:i4>15</vt:i4>
      </vt:variant>
      <vt:variant>
        <vt:i4>0</vt:i4>
      </vt:variant>
      <vt:variant>
        <vt:i4>5</vt:i4>
      </vt:variant>
      <vt:variant>
        <vt:lpwstr>http://www.yorku.ca/secretariat/policies/document.php?document=69</vt:lpwstr>
      </vt:variant>
      <vt:variant>
        <vt:lpwstr/>
      </vt:variant>
      <vt:variant>
        <vt:i4>3407991</vt:i4>
      </vt:variant>
      <vt:variant>
        <vt:i4>12</vt:i4>
      </vt:variant>
      <vt:variant>
        <vt:i4>0</vt:i4>
      </vt:variant>
      <vt:variant>
        <vt:i4>5</vt:i4>
      </vt:variant>
      <vt:variant>
        <vt:lpwstr>http://www.yorku.ca/laps/council/students/documents/APS.pdf</vt:lpwstr>
      </vt:variant>
      <vt:variant>
        <vt:lpwstr/>
      </vt:variant>
      <vt:variant>
        <vt:i4>3014771</vt:i4>
      </vt:variant>
      <vt:variant>
        <vt:i4>9</vt:i4>
      </vt:variant>
      <vt:variant>
        <vt:i4>0</vt:i4>
      </vt:variant>
      <vt:variant>
        <vt:i4>5</vt:i4>
      </vt:variant>
      <vt:variant>
        <vt:lpwstr>http://www.registrar.yorku.ca/pdf/deferred_standing_agreement.pdf</vt:lpwstr>
      </vt:variant>
      <vt:variant>
        <vt:lpwstr/>
      </vt:variant>
      <vt:variant>
        <vt:i4>4259916</vt:i4>
      </vt:variant>
      <vt:variant>
        <vt:i4>6</vt:i4>
      </vt:variant>
      <vt:variant>
        <vt:i4>0</vt:i4>
      </vt:variant>
      <vt:variant>
        <vt:i4>5</vt:i4>
      </vt:variant>
      <vt:variant>
        <vt:lpwstr>http://apps.eso.yorku.ca/apps/adms/deferredexams.nsf</vt:lpwstr>
      </vt:variant>
      <vt:variant>
        <vt:lpwstr/>
      </vt:variant>
      <vt:variant>
        <vt:i4>3407991</vt:i4>
      </vt:variant>
      <vt:variant>
        <vt:i4>3</vt:i4>
      </vt:variant>
      <vt:variant>
        <vt:i4>0</vt:i4>
      </vt:variant>
      <vt:variant>
        <vt:i4>5</vt:i4>
      </vt:variant>
      <vt:variant>
        <vt:lpwstr>http://www.yorku.ca/laps/council/students/documents/APS.pdf</vt:lpwstr>
      </vt:variant>
      <vt:variant>
        <vt:lpwstr/>
      </vt:variant>
      <vt:variant>
        <vt:i4>4391026</vt:i4>
      </vt:variant>
      <vt:variant>
        <vt:i4>0</vt:i4>
      </vt:variant>
      <vt:variant>
        <vt:i4>0</vt:i4>
      </vt:variant>
      <vt:variant>
        <vt:i4>5</vt:i4>
      </vt:variant>
      <vt:variant>
        <vt:lpwstr>mailto:bamerski@rogers.com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J Jones</dc:creator>
  <cp:lastModifiedBy>Angela Montano</cp:lastModifiedBy>
  <cp:revision>2</cp:revision>
  <cp:lastPrinted>2019-02-21T19:58:00Z</cp:lastPrinted>
  <dcterms:created xsi:type="dcterms:W3CDTF">2019-05-10T14:11:00Z</dcterms:created>
  <dcterms:modified xsi:type="dcterms:W3CDTF">2019-05-10T14:11:00Z</dcterms:modified>
</cp:coreProperties>
</file>