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6067" w14:textId="77777777" w:rsidR="00EE1B29" w:rsidRDefault="00EE1B29" w:rsidP="006C3C00">
      <w:pPr>
        <w:pStyle w:val="Title"/>
        <w:jc w:val="center"/>
      </w:pPr>
    </w:p>
    <w:p w14:paraId="0A7E4BBA" w14:textId="77777777" w:rsidR="006C3C00" w:rsidRPr="00A327DE" w:rsidRDefault="00C431F7" w:rsidP="006C3C00">
      <w:pPr>
        <w:pStyle w:val="Title"/>
        <w:jc w:val="center"/>
      </w:pPr>
      <w:r>
        <w:t>York University</w:t>
      </w:r>
    </w:p>
    <w:p w14:paraId="2A2BDF3C" w14:textId="77777777" w:rsidR="006C3C00" w:rsidRPr="007C1756" w:rsidRDefault="00C431F7" w:rsidP="007C1756">
      <w:pPr>
        <w:spacing w:after="0"/>
        <w:jc w:val="center"/>
        <w:rPr>
          <w:rFonts w:cstheme="minorHAnsi"/>
          <w:sz w:val="20"/>
          <w:szCs w:val="20"/>
        </w:rPr>
      </w:pPr>
      <w:r w:rsidRPr="007C1756">
        <w:rPr>
          <w:rFonts w:cstheme="minorHAnsi"/>
          <w:sz w:val="20"/>
          <w:szCs w:val="20"/>
        </w:rPr>
        <w:t>School of Public Policy and Administration</w:t>
      </w:r>
    </w:p>
    <w:p w14:paraId="701FD144" w14:textId="77777777" w:rsidR="007C1756" w:rsidRDefault="007C1756" w:rsidP="007C1756">
      <w:pPr>
        <w:spacing w:after="0"/>
        <w:jc w:val="center"/>
        <w:rPr>
          <w:rFonts w:cstheme="minorHAnsi"/>
          <w:b/>
          <w:sz w:val="28"/>
          <w:szCs w:val="28"/>
        </w:rPr>
      </w:pPr>
      <w:r w:rsidRPr="00F21AB1">
        <w:rPr>
          <w:rFonts w:cstheme="minorHAnsi"/>
          <w:b/>
          <w:color w:val="333333"/>
          <w:sz w:val="28"/>
          <w:szCs w:val="28"/>
        </w:rPr>
        <w:t>Regional Economic Development</w:t>
      </w:r>
      <w:r w:rsidRPr="00F21AB1">
        <w:rPr>
          <w:rFonts w:cstheme="minorHAnsi"/>
          <w:b/>
          <w:sz w:val="28"/>
          <w:szCs w:val="28"/>
        </w:rPr>
        <w:t xml:space="preserve">            </w:t>
      </w:r>
    </w:p>
    <w:p w14:paraId="0FAC210E" w14:textId="77777777" w:rsidR="006C3C00" w:rsidRPr="007C1756" w:rsidRDefault="00A6180C" w:rsidP="007C1756">
      <w:pPr>
        <w:spacing w:after="0"/>
        <w:jc w:val="center"/>
        <w:rPr>
          <w:rFonts w:cstheme="minorHAnsi"/>
          <w:sz w:val="20"/>
          <w:szCs w:val="20"/>
        </w:rPr>
      </w:pPr>
      <w:r w:rsidRPr="007C1756">
        <w:rPr>
          <w:rFonts w:cstheme="minorHAnsi"/>
          <w:color w:val="333333"/>
          <w:sz w:val="20"/>
          <w:szCs w:val="20"/>
        </w:rPr>
        <w:t xml:space="preserve">AP/PPAS4110/ECON4110 A </w:t>
      </w:r>
      <w:r w:rsidR="002B20AE">
        <w:rPr>
          <w:rFonts w:cstheme="minorHAnsi"/>
          <w:color w:val="333333"/>
          <w:sz w:val="20"/>
          <w:szCs w:val="20"/>
        </w:rPr>
        <w:t>BLENDED</w:t>
      </w:r>
    </w:p>
    <w:p w14:paraId="597CD998" w14:textId="5090B215" w:rsidR="006C3C00" w:rsidRPr="00284987" w:rsidRDefault="006C3C00" w:rsidP="005546C9">
      <w:pPr>
        <w:jc w:val="both"/>
        <w:rPr>
          <w:rFonts w:cstheme="minorHAnsi"/>
          <w:sz w:val="20"/>
          <w:szCs w:val="20"/>
        </w:rPr>
      </w:pPr>
      <w:r w:rsidRPr="00284987">
        <w:rPr>
          <w:rFonts w:cstheme="minorHAnsi"/>
          <w:b/>
          <w:sz w:val="20"/>
          <w:szCs w:val="20"/>
        </w:rPr>
        <w:t>Term:</w:t>
      </w:r>
      <w:r w:rsidR="005A3CB4" w:rsidRPr="00284987">
        <w:rPr>
          <w:rFonts w:cstheme="minorHAnsi"/>
          <w:sz w:val="20"/>
          <w:szCs w:val="20"/>
        </w:rPr>
        <w:t xml:space="preserve"> </w:t>
      </w:r>
      <w:r w:rsidR="00DE4CA4">
        <w:rPr>
          <w:rFonts w:cstheme="minorHAnsi"/>
          <w:sz w:val="20"/>
          <w:szCs w:val="20"/>
        </w:rPr>
        <w:t>Winter</w:t>
      </w:r>
      <w:r w:rsidR="005A3CB4" w:rsidRPr="00284987">
        <w:rPr>
          <w:rFonts w:cstheme="minorHAnsi"/>
          <w:sz w:val="20"/>
          <w:szCs w:val="20"/>
        </w:rPr>
        <w:t xml:space="preserve"> 20</w:t>
      </w:r>
      <w:r w:rsidR="00DE4CA4">
        <w:rPr>
          <w:rFonts w:cstheme="minorHAnsi"/>
          <w:sz w:val="20"/>
          <w:szCs w:val="20"/>
        </w:rPr>
        <w:t>20</w:t>
      </w:r>
      <w:r w:rsidRPr="00284987">
        <w:rPr>
          <w:rFonts w:cstheme="minorHAnsi"/>
          <w:sz w:val="20"/>
          <w:szCs w:val="20"/>
        </w:rPr>
        <w:t xml:space="preserve">                                                                                      </w:t>
      </w:r>
    </w:p>
    <w:p w14:paraId="25B48F4F" w14:textId="77777777" w:rsidR="006C3C00" w:rsidRPr="00284987" w:rsidRDefault="006C3C00" w:rsidP="005546C9">
      <w:pPr>
        <w:spacing w:after="0"/>
        <w:jc w:val="both"/>
        <w:rPr>
          <w:rFonts w:cstheme="minorHAnsi"/>
          <w:sz w:val="20"/>
          <w:szCs w:val="20"/>
        </w:rPr>
      </w:pPr>
      <w:r w:rsidRPr="00284987">
        <w:rPr>
          <w:rFonts w:cstheme="minorHAnsi"/>
          <w:b/>
          <w:sz w:val="20"/>
          <w:szCs w:val="20"/>
        </w:rPr>
        <w:t>Course Instructor:</w:t>
      </w:r>
      <w:r w:rsidRPr="00284987">
        <w:rPr>
          <w:rFonts w:cstheme="minorHAnsi"/>
          <w:sz w:val="20"/>
          <w:szCs w:val="20"/>
        </w:rPr>
        <w:t xml:space="preserve"> Frank Miele</w:t>
      </w:r>
      <w:r w:rsidR="00284987">
        <w:rPr>
          <w:rFonts w:cstheme="minorHAnsi"/>
          <w:sz w:val="20"/>
          <w:szCs w:val="20"/>
        </w:rPr>
        <w:t>, BES, MAES, CMMIII</w:t>
      </w:r>
    </w:p>
    <w:p w14:paraId="1AEAA38A" w14:textId="77777777" w:rsidR="006C3C00" w:rsidRPr="00284987" w:rsidRDefault="006C3C00" w:rsidP="005546C9">
      <w:pPr>
        <w:spacing w:after="0" w:line="240" w:lineRule="auto"/>
        <w:jc w:val="both"/>
        <w:rPr>
          <w:rFonts w:cstheme="minorHAnsi"/>
          <w:sz w:val="20"/>
          <w:szCs w:val="20"/>
        </w:rPr>
      </w:pPr>
      <w:r w:rsidRPr="00284987">
        <w:rPr>
          <w:rFonts w:cstheme="minorHAnsi"/>
          <w:sz w:val="20"/>
          <w:szCs w:val="20"/>
        </w:rPr>
        <w:t xml:space="preserve">                                </w:t>
      </w:r>
      <w:r w:rsidR="00F21AB1">
        <w:rPr>
          <w:rFonts w:cstheme="minorHAnsi"/>
          <w:sz w:val="20"/>
          <w:szCs w:val="20"/>
        </w:rPr>
        <w:t xml:space="preserve"> </w:t>
      </w:r>
      <w:r w:rsidRPr="00284987">
        <w:rPr>
          <w:rFonts w:cstheme="minorHAnsi"/>
          <w:sz w:val="20"/>
          <w:szCs w:val="20"/>
        </w:rPr>
        <w:t xml:space="preserve"> Telephone: 416-845-3874 </w:t>
      </w:r>
      <w:r w:rsidR="00F21AB1">
        <w:rPr>
          <w:rFonts w:cstheme="minorHAnsi"/>
          <w:sz w:val="20"/>
          <w:szCs w:val="20"/>
        </w:rPr>
        <w:t xml:space="preserve">         </w:t>
      </w:r>
      <w:r w:rsidRPr="00284987">
        <w:rPr>
          <w:rFonts w:cstheme="minorHAnsi"/>
          <w:sz w:val="20"/>
          <w:szCs w:val="20"/>
        </w:rPr>
        <w:t xml:space="preserve">E-mail: </w:t>
      </w:r>
      <w:r w:rsidR="00C431F7" w:rsidRPr="00284987">
        <w:rPr>
          <w:rFonts w:cstheme="minorHAnsi"/>
          <w:sz w:val="20"/>
          <w:szCs w:val="20"/>
        </w:rPr>
        <w:t>fm</w:t>
      </w:r>
      <w:r w:rsidR="00C406CE" w:rsidRPr="00284987">
        <w:rPr>
          <w:rFonts w:cstheme="minorHAnsi"/>
          <w:sz w:val="20"/>
          <w:szCs w:val="20"/>
        </w:rPr>
        <w:t>i</w:t>
      </w:r>
      <w:r w:rsidR="00C431F7" w:rsidRPr="00284987">
        <w:rPr>
          <w:rFonts w:cstheme="minorHAnsi"/>
          <w:sz w:val="20"/>
          <w:szCs w:val="20"/>
        </w:rPr>
        <w:t>ele@yorku.ca</w:t>
      </w:r>
    </w:p>
    <w:p w14:paraId="3690B6CE" w14:textId="1D2739BC" w:rsidR="006C3C00" w:rsidRPr="00284987" w:rsidRDefault="00F21AB1" w:rsidP="005546C9">
      <w:pPr>
        <w:spacing w:after="0"/>
        <w:ind w:left="1440"/>
        <w:jc w:val="both"/>
        <w:rPr>
          <w:rFonts w:cstheme="minorHAnsi"/>
          <w:sz w:val="20"/>
          <w:szCs w:val="20"/>
        </w:rPr>
      </w:pPr>
      <w:r>
        <w:rPr>
          <w:rFonts w:cstheme="minorHAnsi"/>
          <w:sz w:val="20"/>
          <w:szCs w:val="20"/>
        </w:rPr>
        <w:t xml:space="preserve"> </w:t>
      </w:r>
      <w:r w:rsidR="006C3C00" w:rsidRPr="00284987">
        <w:rPr>
          <w:rFonts w:cstheme="minorHAnsi"/>
          <w:sz w:val="20"/>
          <w:szCs w:val="20"/>
        </w:rPr>
        <w:t xml:space="preserve"> </w:t>
      </w:r>
      <w:r w:rsidR="00B029EF">
        <w:rPr>
          <w:rFonts w:cstheme="minorHAnsi"/>
          <w:sz w:val="20"/>
          <w:szCs w:val="20"/>
        </w:rPr>
        <w:t>Office</w:t>
      </w:r>
      <w:r w:rsidR="006C3C00" w:rsidRPr="00284987">
        <w:rPr>
          <w:rFonts w:cstheme="minorHAnsi"/>
          <w:sz w:val="20"/>
          <w:szCs w:val="20"/>
        </w:rPr>
        <w:t xml:space="preserve"> hours: </w:t>
      </w:r>
      <w:r w:rsidR="007C1756">
        <w:rPr>
          <w:rFonts w:cstheme="minorHAnsi"/>
          <w:sz w:val="20"/>
          <w:szCs w:val="20"/>
        </w:rPr>
        <w:t xml:space="preserve">1 hour </w:t>
      </w:r>
      <w:r>
        <w:rPr>
          <w:rFonts w:cstheme="minorHAnsi"/>
          <w:sz w:val="20"/>
          <w:szCs w:val="20"/>
        </w:rPr>
        <w:t>prior</w:t>
      </w:r>
      <w:r w:rsidR="00B029EF">
        <w:rPr>
          <w:rFonts w:cstheme="minorHAnsi"/>
          <w:sz w:val="20"/>
          <w:szCs w:val="20"/>
        </w:rPr>
        <w:t xml:space="preserve"> &amp; after</w:t>
      </w:r>
      <w:r>
        <w:rPr>
          <w:rFonts w:cstheme="minorHAnsi"/>
          <w:sz w:val="20"/>
          <w:szCs w:val="20"/>
        </w:rPr>
        <w:t xml:space="preserve"> the lecture</w:t>
      </w:r>
      <w:r w:rsidR="007C1756">
        <w:rPr>
          <w:rFonts w:cstheme="minorHAnsi"/>
          <w:sz w:val="20"/>
          <w:szCs w:val="20"/>
        </w:rPr>
        <w:t xml:space="preserve"> in SPPA office</w:t>
      </w:r>
      <w:r w:rsidR="005D3C04">
        <w:rPr>
          <w:rFonts w:cstheme="minorHAnsi"/>
          <w:sz w:val="20"/>
          <w:szCs w:val="20"/>
        </w:rPr>
        <w:t xml:space="preserve">, </w:t>
      </w:r>
      <w:r>
        <w:rPr>
          <w:rFonts w:cstheme="minorHAnsi"/>
          <w:sz w:val="20"/>
          <w:szCs w:val="20"/>
        </w:rPr>
        <w:t>by email</w:t>
      </w:r>
      <w:r w:rsidR="005D3C04">
        <w:rPr>
          <w:rFonts w:cstheme="minorHAnsi"/>
          <w:sz w:val="20"/>
          <w:szCs w:val="20"/>
        </w:rPr>
        <w:t xml:space="preserve"> or cell</w:t>
      </w:r>
    </w:p>
    <w:p w14:paraId="68C1D639" w14:textId="77777777" w:rsidR="006C3C00" w:rsidRPr="00284987" w:rsidRDefault="006C3C00" w:rsidP="005546C9">
      <w:pPr>
        <w:spacing w:after="0"/>
        <w:ind w:left="1440"/>
        <w:jc w:val="both"/>
        <w:rPr>
          <w:rFonts w:cstheme="minorHAnsi"/>
          <w:sz w:val="20"/>
          <w:szCs w:val="20"/>
        </w:rPr>
      </w:pPr>
    </w:p>
    <w:p w14:paraId="6F443D4B" w14:textId="122F7FB1" w:rsidR="002B6644" w:rsidRPr="00284987" w:rsidRDefault="00906AF7" w:rsidP="005546C9">
      <w:pPr>
        <w:jc w:val="both"/>
        <w:rPr>
          <w:rFonts w:cstheme="minorHAnsi"/>
          <w:sz w:val="20"/>
          <w:szCs w:val="20"/>
        </w:rPr>
      </w:pPr>
      <w:r>
        <w:rPr>
          <w:rFonts w:cstheme="minorHAnsi"/>
          <w:b/>
          <w:sz w:val="20"/>
          <w:szCs w:val="20"/>
        </w:rPr>
        <w:t xml:space="preserve">In-Class </w:t>
      </w:r>
      <w:r w:rsidR="006C3C00" w:rsidRPr="00284987">
        <w:rPr>
          <w:rFonts w:cstheme="minorHAnsi"/>
          <w:b/>
          <w:sz w:val="20"/>
          <w:szCs w:val="20"/>
        </w:rPr>
        <w:t>Time</w:t>
      </w:r>
      <w:r>
        <w:rPr>
          <w:rFonts w:cstheme="minorHAnsi"/>
          <w:b/>
          <w:sz w:val="20"/>
          <w:szCs w:val="20"/>
        </w:rPr>
        <w:t>s</w:t>
      </w:r>
      <w:r w:rsidR="006C3C00" w:rsidRPr="00284987">
        <w:rPr>
          <w:rFonts w:cstheme="minorHAnsi"/>
          <w:b/>
          <w:sz w:val="20"/>
          <w:szCs w:val="20"/>
        </w:rPr>
        <w:t>:</w:t>
      </w:r>
      <w:r w:rsidR="00BE2F75" w:rsidRPr="00284987">
        <w:rPr>
          <w:rFonts w:cstheme="minorHAnsi"/>
          <w:b/>
          <w:sz w:val="20"/>
          <w:szCs w:val="20"/>
        </w:rPr>
        <w:t xml:space="preserve"> </w:t>
      </w:r>
      <w:r w:rsidR="005D3C04">
        <w:rPr>
          <w:rFonts w:cstheme="minorHAnsi"/>
          <w:sz w:val="20"/>
          <w:szCs w:val="20"/>
        </w:rPr>
        <w:t>Wednesday</w:t>
      </w:r>
      <w:r w:rsidR="00A6180C" w:rsidRPr="007C1756">
        <w:rPr>
          <w:rFonts w:cstheme="minorHAnsi"/>
          <w:sz w:val="20"/>
          <w:szCs w:val="20"/>
        </w:rPr>
        <w:t>s</w:t>
      </w:r>
      <w:r w:rsidR="00BE2F75" w:rsidRPr="007C1756">
        <w:rPr>
          <w:rFonts w:cstheme="minorHAnsi"/>
          <w:sz w:val="20"/>
          <w:szCs w:val="20"/>
        </w:rPr>
        <w:t xml:space="preserve"> </w:t>
      </w:r>
      <w:r w:rsidR="00B029EF">
        <w:rPr>
          <w:rFonts w:cstheme="minorHAnsi"/>
          <w:sz w:val="20"/>
          <w:szCs w:val="20"/>
        </w:rPr>
        <w:t>2</w:t>
      </w:r>
      <w:r w:rsidR="00BE2F75" w:rsidRPr="007C1756">
        <w:rPr>
          <w:rFonts w:cstheme="minorHAnsi"/>
          <w:sz w:val="20"/>
          <w:szCs w:val="20"/>
        </w:rPr>
        <w:t>:30</w:t>
      </w:r>
      <w:r w:rsidR="00A6180C" w:rsidRPr="007C1756">
        <w:rPr>
          <w:rFonts w:cstheme="minorHAnsi"/>
          <w:sz w:val="20"/>
          <w:szCs w:val="20"/>
        </w:rPr>
        <w:t>-</w:t>
      </w:r>
      <w:r w:rsidR="00B029EF">
        <w:rPr>
          <w:rFonts w:cstheme="minorHAnsi"/>
          <w:sz w:val="20"/>
          <w:szCs w:val="20"/>
        </w:rPr>
        <w:t>5</w:t>
      </w:r>
      <w:r w:rsidR="00A6180C" w:rsidRPr="007C1756">
        <w:rPr>
          <w:rFonts w:cstheme="minorHAnsi"/>
          <w:sz w:val="20"/>
          <w:szCs w:val="20"/>
        </w:rPr>
        <w:t>:30</w:t>
      </w:r>
      <w:r w:rsidR="006E05F6" w:rsidRPr="007C1756">
        <w:rPr>
          <w:rFonts w:cstheme="minorHAnsi"/>
          <w:sz w:val="20"/>
          <w:szCs w:val="20"/>
        </w:rPr>
        <w:t xml:space="preserve"> (</w:t>
      </w:r>
      <w:r w:rsidR="00DE4CA4">
        <w:rPr>
          <w:rFonts w:cstheme="minorHAnsi"/>
          <w:sz w:val="20"/>
          <w:szCs w:val="20"/>
        </w:rPr>
        <w:t>Jan</w:t>
      </w:r>
      <w:r w:rsidR="00FD7FAB">
        <w:rPr>
          <w:rFonts w:cstheme="minorHAnsi"/>
          <w:sz w:val="20"/>
          <w:szCs w:val="20"/>
        </w:rPr>
        <w:t xml:space="preserve">. </w:t>
      </w:r>
      <w:r w:rsidR="00867AA0">
        <w:rPr>
          <w:rFonts w:cstheme="minorHAnsi"/>
          <w:sz w:val="20"/>
          <w:szCs w:val="20"/>
        </w:rPr>
        <w:t>8</w:t>
      </w:r>
      <w:r w:rsidR="00FD7FAB">
        <w:rPr>
          <w:rFonts w:cstheme="minorHAnsi"/>
          <w:sz w:val="20"/>
          <w:szCs w:val="20"/>
        </w:rPr>
        <w:t xml:space="preserve">, </w:t>
      </w:r>
      <w:r w:rsidR="00DE4CA4">
        <w:rPr>
          <w:rFonts w:cstheme="minorHAnsi"/>
          <w:sz w:val="20"/>
          <w:szCs w:val="20"/>
        </w:rPr>
        <w:t>22</w:t>
      </w:r>
      <w:r w:rsidR="00FD7FAB">
        <w:rPr>
          <w:rFonts w:cstheme="minorHAnsi"/>
          <w:sz w:val="20"/>
          <w:szCs w:val="20"/>
        </w:rPr>
        <w:t xml:space="preserve">; </w:t>
      </w:r>
      <w:r w:rsidR="00DE4CA4">
        <w:rPr>
          <w:rFonts w:cstheme="minorHAnsi"/>
          <w:sz w:val="20"/>
          <w:szCs w:val="20"/>
        </w:rPr>
        <w:t>Feb</w:t>
      </w:r>
      <w:r w:rsidR="00FD7FAB">
        <w:rPr>
          <w:rFonts w:cstheme="minorHAnsi"/>
          <w:sz w:val="20"/>
          <w:szCs w:val="20"/>
        </w:rPr>
        <w:t xml:space="preserve">. </w:t>
      </w:r>
      <w:r w:rsidR="00242B62">
        <w:rPr>
          <w:rFonts w:cstheme="minorHAnsi"/>
          <w:sz w:val="20"/>
          <w:szCs w:val="20"/>
        </w:rPr>
        <w:t>2</w:t>
      </w:r>
      <w:r w:rsidR="00DE4CA4">
        <w:rPr>
          <w:rFonts w:cstheme="minorHAnsi"/>
          <w:sz w:val="20"/>
          <w:szCs w:val="20"/>
        </w:rPr>
        <w:t>6</w:t>
      </w:r>
      <w:r w:rsidR="00FD7FAB">
        <w:rPr>
          <w:rFonts w:cstheme="minorHAnsi"/>
          <w:sz w:val="20"/>
          <w:szCs w:val="20"/>
        </w:rPr>
        <w:t xml:space="preserve">; </w:t>
      </w:r>
      <w:r w:rsidR="00DE4CA4">
        <w:rPr>
          <w:rFonts w:cstheme="minorHAnsi"/>
          <w:sz w:val="20"/>
          <w:szCs w:val="20"/>
        </w:rPr>
        <w:t>Mar</w:t>
      </w:r>
      <w:r w:rsidR="00FD7FAB">
        <w:rPr>
          <w:rFonts w:cstheme="minorHAnsi"/>
          <w:sz w:val="20"/>
          <w:szCs w:val="20"/>
        </w:rPr>
        <w:t>.</w:t>
      </w:r>
      <w:r w:rsidR="00DE4CA4">
        <w:rPr>
          <w:rFonts w:cstheme="minorHAnsi"/>
          <w:sz w:val="20"/>
          <w:szCs w:val="20"/>
        </w:rPr>
        <w:t>4</w:t>
      </w:r>
      <w:r w:rsidR="00FD7FAB">
        <w:rPr>
          <w:rFonts w:cstheme="minorHAnsi"/>
          <w:sz w:val="20"/>
          <w:szCs w:val="20"/>
        </w:rPr>
        <w:t xml:space="preserve">, </w:t>
      </w:r>
      <w:r w:rsidR="00DE4CA4">
        <w:rPr>
          <w:rFonts w:cstheme="minorHAnsi"/>
          <w:sz w:val="20"/>
          <w:szCs w:val="20"/>
        </w:rPr>
        <w:t>18; April 1</w:t>
      </w:r>
      <w:r w:rsidR="006E05F6" w:rsidRPr="007C1756">
        <w:rPr>
          <w:rFonts w:cstheme="minorHAnsi"/>
          <w:sz w:val="20"/>
          <w:szCs w:val="20"/>
        </w:rPr>
        <w:t>)</w:t>
      </w:r>
      <w:r w:rsidR="006C3C00" w:rsidRPr="00284987">
        <w:rPr>
          <w:rFonts w:cstheme="minorHAnsi"/>
          <w:sz w:val="20"/>
          <w:szCs w:val="20"/>
        </w:rPr>
        <w:t xml:space="preserve">   </w:t>
      </w:r>
      <w:r w:rsidR="00F151A1" w:rsidRPr="00284987">
        <w:rPr>
          <w:rFonts w:cstheme="minorHAnsi"/>
          <w:sz w:val="20"/>
          <w:szCs w:val="20"/>
        </w:rPr>
        <w:t xml:space="preserve">  </w:t>
      </w:r>
      <w:r w:rsidR="002B6644" w:rsidRPr="00284987">
        <w:rPr>
          <w:rFonts w:cstheme="minorHAnsi"/>
          <w:b/>
          <w:sz w:val="20"/>
          <w:szCs w:val="20"/>
        </w:rPr>
        <w:t>Location:</w:t>
      </w:r>
      <w:r w:rsidR="00BE2F75" w:rsidRPr="00284987">
        <w:rPr>
          <w:rFonts w:cstheme="minorHAnsi"/>
          <w:sz w:val="20"/>
          <w:szCs w:val="20"/>
        </w:rPr>
        <w:t xml:space="preserve"> </w:t>
      </w:r>
      <w:r w:rsidR="00430E2D">
        <w:rPr>
          <w:rFonts w:cstheme="minorHAnsi"/>
          <w:sz w:val="20"/>
          <w:szCs w:val="20"/>
        </w:rPr>
        <w:t>CB 129</w:t>
      </w:r>
      <w:bookmarkStart w:id="0" w:name="_GoBack"/>
      <w:bookmarkEnd w:id="0"/>
      <w:r w:rsidR="002B6644" w:rsidRPr="00284987">
        <w:rPr>
          <w:rFonts w:cstheme="minorHAnsi"/>
          <w:sz w:val="20"/>
          <w:szCs w:val="20"/>
        </w:rPr>
        <w:t xml:space="preserve">           </w:t>
      </w:r>
    </w:p>
    <w:p w14:paraId="27F0585D" w14:textId="77777777" w:rsidR="002B6644" w:rsidRPr="00284987" w:rsidRDefault="002B6644" w:rsidP="005546C9">
      <w:pPr>
        <w:jc w:val="both"/>
        <w:rPr>
          <w:rFonts w:cstheme="minorHAnsi"/>
          <w:b/>
          <w:bCs/>
          <w:sz w:val="20"/>
          <w:szCs w:val="20"/>
          <w:lang w:val="en-GB"/>
        </w:rPr>
      </w:pPr>
      <w:r w:rsidRPr="00284987">
        <w:rPr>
          <w:rFonts w:cstheme="minorHAnsi"/>
          <w:b/>
          <w:bCs/>
          <w:sz w:val="20"/>
          <w:szCs w:val="20"/>
          <w:lang w:val="en-GB"/>
        </w:rPr>
        <w:t>COURSE OBJECTIVES:</w:t>
      </w:r>
    </w:p>
    <w:p w14:paraId="4A7AB3D6" w14:textId="77777777" w:rsidR="00C127DE" w:rsidRPr="00284987" w:rsidRDefault="002B6644" w:rsidP="00A04FE8">
      <w:pPr>
        <w:autoSpaceDE w:val="0"/>
        <w:autoSpaceDN w:val="0"/>
        <w:adjustRightInd w:val="0"/>
        <w:spacing w:after="0" w:line="240" w:lineRule="auto"/>
        <w:rPr>
          <w:rFonts w:cstheme="minorHAnsi"/>
          <w:sz w:val="20"/>
          <w:szCs w:val="20"/>
        </w:rPr>
      </w:pPr>
      <w:r w:rsidRPr="00284987">
        <w:rPr>
          <w:rFonts w:cstheme="minorHAnsi"/>
          <w:bCs/>
          <w:sz w:val="20"/>
          <w:szCs w:val="20"/>
          <w:lang w:val="en-GB"/>
        </w:rPr>
        <w:t xml:space="preserve">The </w:t>
      </w:r>
      <w:r w:rsidR="009924FF" w:rsidRPr="00284987">
        <w:rPr>
          <w:rFonts w:cstheme="minorHAnsi"/>
          <w:bCs/>
          <w:sz w:val="20"/>
          <w:szCs w:val="20"/>
          <w:lang w:val="en-GB"/>
        </w:rPr>
        <w:t xml:space="preserve">newly developed hybrid </w:t>
      </w:r>
      <w:r w:rsidRPr="00284987">
        <w:rPr>
          <w:rFonts w:cstheme="minorHAnsi"/>
          <w:bCs/>
          <w:sz w:val="20"/>
          <w:szCs w:val="20"/>
          <w:lang w:val="en-GB"/>
        </w:rPr>
        <w:t xml:space="preserve">course provides students with an understanding of the theory and practice of Local Economic Development (LED).  </w:t>
      </w:r>
      <w:r w:rsidR="00C127DE" w:rsidRPr="00284987">
        <w:rPr>
          <w:rFonts w:cstheme="minorHAnsi"/>
          <w:bCs/>
          <w:sz w:val="20"/>
          <w:szCs w:val="20"/>
          <w:lang w:val="en-GB"/>
        </w:rPr>
        <w:t xml:space="preserve">The course takes a </w:t>
      </w:r>
      <w:r w:rsidR="00C127DE" w:rsidRPr="00284987">
        <w:rPr>
          <w:rFonts w:cstheme="minorHAnsi"/>
          <w:sz w:val="20"/>
          <w:szCs w:val="20"/>
        </w:rPr>
        <w:t>pedagogical approach that blends theory and coursework with practical, concrete experience.  Within the context of the learning outcomes of the course, this approach allows students to acquire real life experience and reflect upon this experience such that they deepen their understanding of theory.</w:t>
      </w:r>
    </w:p>
    <w:p w14:paraId="60520097" w14:textId="77777777" w:rsidR="002B6644" w:rsidRPr="00284987" w:rsidRDefault="002B6644" w:rsidP="00A04FE8">
      <w:pPr>
        <w:rPr>
          <w:rFonts w:cstheme="minorHAnsi"/>
          <w:bCs/>
          <w:sz w:val="20"/>
          <w:szCs w:val="20"/>
          <w:lang w:val="en-GB"/>
        </w:rPr>
      </w:pPr>
      <w:r w:rsidRPr="00284987">
        <w:rPr>
          <w:rFonts w:cstheme="minorHAnsi"/>
          <w:bCs/>
          <w:sz w:val="20"/>
          <w:szCs w:val="20"/>
          <w:lang w:val="en-GB"/>
        </w:rPr>
        <w:t xml:space="preserve">The students will gain knowledge of the working relationship between economic development practitioners and other professionals, the marketing tools used to retain and attract businesses, promoting tourism and conventions and networking function vis-à-vis the private sector, the utilities sector, and working relationships with other levels of government and agencies.  LED is a multifunctional discipline that engages a multitude of NGOs, including but not limited to, municipal government and the municipal act, other government legislation relating to growth, environment, smart communities and IT innovation, marketing/public </w:t>
      </w:r>
      <w:r w:rsidR="00F96B2B" w:rsidRPr="00284987">
        <w:rPr>
          <w:rFonts w:cstheme="minorHAnsi"/>
          <w:bCs/>
          <w:sz w:val="20"/>
          <w:szCs w:val="20"/>
          <w:lang w:val="en-GB"/>
        </w:rPr>
        <w:t>r</w:t>
      </w:r>
      <w:r w:rsidRPr="00284987">
        <w:rPr>
          <w:rFonts w:cstheme="minorHAnsi"/>
          <w:bCs/>
          <w:sz w:val="20"/>
          <w:szCs w:val="20"/>
          <w:lang w:val="en-GB"/>
        </w:rPr>
        <w:t>elations/communications, urban planning, local politics, economics, and many others.</w:t>
      </w:r>
      <w:r w:rsidR="00A327DE" w:rsidRPr="00284987">
        <w:rPr>
          <w:rFonts w:cstheme="minorHAnsi"/>
          <w:bCs/>
          <w:sz w:val="20"/>
          <w:szCs w:val="20"/>
          <w:lang w:val="en-GB"/>
        </w:rPr>
        <w:t xml:space="preserve"> </w:t>
      </w:r>
    </w:p>
    <w:p w14:paraId="44ED979E" w14:textId="77777777" w:rsidR="002B6644" w:rsidRPr="00284987" w:rsidRDefault="002B6644" w:rsidP="00A04FE8">
      <w:pPr>
        <w:rPr>
          <w:rFonts w:cstheme="minorHAnsi"/>
          <w:b/>
          <w:bCs/>
          <w:sz w:val="20"/>
          <w:szCs w:val="20"/>
          <w:lang w:val="en-GB"/>
        </w:rPr>
      </w:pPr>
      <w:r w:rsidRPr="00284987">
        <w:rPr>
          <w:rFonts w:cstheme="minorHAnsi"/>
          <w:b/>
          <w:bCs/>
          <w:sz w:val="20"/>
          <w:szCs w:val="20"/>
          <w:lang w:val="en-GB"/>
        </w:rPr>
        <w:t>COURSE DESCRIPTION:</w:t>
      </w:r>
    </w:p>
    <w:p w14:paraId="69DE5E6A" w14:textId="77777777" w:rsidR="002B6644" w:rsidRPr="00284987" w:rsidRDefault="002B6644" w:rsidP="00A04FE8">
      <w:pPr>
        <w:rPr>
          <w:rFonts w:cstheme="minorHAnsi"/>
          <w:bCs/>
          <w:sz w:val="20"/>
          <w:szCs w:val="20"/>
          <w:lang w:val="en-GB"/>
        </w:rPr>
      </w:pPr>
      <w:r w:rsidRPr="00284987">
        <w:rPr>
          <w:rFonts w:cstheme="minorHAnsi"/>
          <w:bCs/>
          <w:sz w:val="20"/>
          <w:szCs w:val="20"/>
          <w:lang w:val="en-GB"/>
        </w:rPr>
        <w:t>LED is the process of creating wealth through the mobilization of human, financial, capital, physical and natural resources to generate marketable goods and services.  The role of the economic developer is to influence the process for the benefit of the community through expansion of job opportunities and the tax base.  The overall objectives are to attract new investments, retain or create jobs, generate tax revenues, secure the community's tax base and promote the community's financial wealth.  The course will focus on the theory and practice of economic development at t</w:t>
      </w:r>
      <w:r w:rsidR="00A92566" w:rsidRPr="00284987">
        <w:rPr>
          <w:rFonts w:cstheme="minorHAnsi"/>
          <w:bCs/>
          <w:sz w:val="20"/>
          <w:szCs w:val="20"/>
          <w:lang w:val="en-GB"/>
        </w:rPr>
        <w:t>he Regional and Local Community.</w:t>
      </w:r>
    </w:p>
    <w:p w14:paraId="12D8F66E" w14:textId="77777777" w:rsidR="002B6644" w:rsidRPr="00284987" w:rsidRDefault="002B6644" w:rsidP="00A04FE8">
      <w:pPr>
        <w:rPr>
          <w:rFonts w:cstheme="minorHAnsi"/>
          <w:bCs/>
          <w:sz w:val="20"/>
          <w:szCs w:val="20"/>
          <w:lang w:val="en-GB"/>
        </w:rPr>
      </w:pPr>
      <w:r w:rsidRPr="00284987">
        <w:rPr>
          <w:rFonts w:cstheme="minorHAnsi"/>
          <w:bCs/>
          <w:sz w:val="20"/>
          <w:szCs w:val="20"/>
          <w:lang w:val="en-GB"/>
        </w:rPr>
        <w:t>The study of LED is based on detailed understanding of the origins, current best practices and future approaches within this evolving discipline.  The course is of interest to students who wish to consider a career in regional and LED or for those who wish to supplement their major with public policy course focused on local economic development fundamentals.  Since the 1990s, the importance of the study of LED has grown</w:t>
      </w:r>
      <w:r w:rsidR="00B96CB0" w:rsidRPr="00284987">
        <w:rPr>
          <w:rFonts w:cstheme="minorHAnsi"/>
          <w:bCs/>
          <w:sz w:val="20"/>
          <w:szCs w:val="20"/>
          <w:lang w:val="en-GB"/>
        </w:rPr>
        <w:t xml:space="preserve"> as communities and regions sear</w:t>
      </w:r>
      <w:r w:rsidRPr="00284987">
        <w:rPr>
          <w:rFonts w:cstheme="minorHAnsi"/>
          <w:bCs/>
          <w:sz w:val="20"/>
          <w:szCs w:val="20"/>
          <w:lang w:val="en-GB"/>
        </w:rPr>
        <w:t>ch for innovative ways to diversify their economic activities.</w:t>
      </w:r>
    </w:p>
    <w:p w14:paraId="28729F59" w14:textId="77777777" w:rsidR="00572E56" w:rsidRPr="00284987" w:rsidRDefault="00313836" w:rsidP="00A04FE8">
      <w:pPr>
        <w:rPr>
          <w:rFonts w:cstheme="minorHAnsi"/>
          <w:bCs/>
          <w:sz w:val="20"/>
          <w:szCs w:val="20"/>
          <w:lang w:val="en-GB"/>
        </w:rPr>
      </w:pPr>
      <w:r w:rsidRPr="00284987">
        <w:rPr>
          <w:rFonts w:cstheme="minorHAnsi"/>
          <w:bCs/>
          <w:sz w:val="20"/>
          <w:szCs w:val="20"/>
          <w:lang w:val="en-GB"/>
        </w:rPr>
        <w:t xml:space="preserve">There will be an Experiential Education (EE) component to this course that will allow students to learn through the experience of being involved with private and public organizations that work directly or indirectly with Economic Development Professionals.  </w:t>
      </w:r>
      <w:r w:rsidR="002B6644" w:rsidRPr="00284987">
        <w:rPr>
          <w:rFonts w:cstheme="minorHAnsi"/>
          <w:bCs/>
          <w:sz w:val="20"/>
          <w:szCs w:val="20"/>
          <w:lang w:val="en-GB"/>
        </w:rPr>
        <w:t>Students will be exposed to a range of local development issues, including entrepreneurship, information technologies, marketing, labour market process, service sector expansion</w:t>
      </w:r>
      <w:r w:rsidR="00572E56" w:rsidRPr="00284987">
        <w:rPr>
          <w:rFonts w:cstheme="minorHAnsi"/>
          <w:bCs/>
          <w:sz w:val="20"/>
          <w:szCs w:val="20"/>
          <w:lang w:val="en-GB"/>
        </w:rPr>
        <w:t xml:space="preserve">, globalization, strategic economic planning, environmental impact assessments and sustainability, tourism, rural </w:t>
      </w:r>
      <w:r w:rsidR="00572E56" w:rsidRPr="00284987">
        <w:rPr>
          <w:rFonts w:cstheme="minorHAnsi"/>
          <w:bCs/>
          <w:sz w:val="20"/>
          <w:szCs w:val="20"/>
          <w:lang w:val="en-GB"/>
        </w:rPr>
        <w:lastRenderedPageBreak/>
        <w:t xml:space="preserve">economic development, strategic alliances and foreign direct investments, key performance measurements, economic impact analysis, and the relationship of the media and politicians within the context of LED.  </w:t>
      </w:r>
    </w:p>
    <w:p w14:paraId="5057D473" w14:textId="77777777" w:rsidR="00572E56" w:rsidRPr="00284987" w:rsidRDefault="00572E56" w:rsidP="00A04FE8">
      <w:pPr>
        <w:rPr>
          <w:rFonts w:cstheme="minorHAnsi"/>
          <w:bCs/>
          <w:sz w:val="20"/>
          <w:szCs w:val="20"/>
          <w:lang w:val="en-GB"/>
        </w:rPr>
      </w:pPr>
      <w:r w:rsidRPr="00284987">
        <w:rPr>
          <w:rFonts w:cstheme="minorHAnsi"/>
          <w:bCs/>
          <w:sz w:val="20"/>
          <w:szCs w:val="20"/>
          <w:lang w:val="en-GB"/>
        </w:rPr>
        <w:t>Several research topics will be assigned to students who will be challenged to provide some critical reflection on what is possible and what is not possible in LED.  Students will be required to structure their assignments</w:t>
      </w:r>
      <w:r w:rsidR="002B6644" w:rsidRPr="00284987">
        <w:rPr>
          <w:rFonts w:cstheme="minorHAnsi"/>
          <w:bCs/>
          <w:sz w:val="20"/>
          <w:szCs w:val="20"/>
          <w:lang w:val="en-GB"/>
        </w:rPr>
        <w:t xml:space="preserve"> </w:t>
      </w:r>
      <w:r w:rsidRPr="00284987">
        <w:rPr>
          <w:rFonts w:cstheme="minorHAnsi"/>
          <w:bCs/>
          <w:sz w:val="20"/>
          <w:szCs w:val="20"/>
          <w:lang w:val="en-GB"/>
        </w:rPr>
        <w:t>by considering what currently works well, what could be improved, and what the ongoing barriers to change are.  Individual and group presentations are required as will full class participation.</w:t>
      </w:r>
      <w:r w:rsidR="002B6644" w:rsidRPr="00284987">
        <w:rPr>
          <w:rFonts w:cstheme="minorHAnsi"/>
          <w:bCs/>
          <w:sz w:val="20"/>
          <w:szCs w:val="20"/>
          <w:lang w:val="en-GB"/>
        </w:rPr>
        <w:t xml:space="preserve"> </w:t>
      </w:r>
    </w:p>
    <w:p w14:paraId="547E25AE" w14:textId="5E6F8C42" w:rsidR="002B6644" w:rsidRPr="00284987" w:rsidRDefault="00C47EE3" w:rsidP="00A04FE8">
      <w:pPr>
        <w:rPr>
          <w:rFonts w:cstheme="minorHAnsi"/>
          <w:b/>
          <w:bCs/>
          <w:sz w:val="20"/>
          <w:szCs w:val="20"/>
          <w:lang w:val="en-GB"/>
        </w:rPr>
      </w:pPr>
      <w:r>
        <w:rPr>
          <w:rFonts w:cstheme="minorHAnsi"/>
          <w:b/>
          <w:bCs/>
          <w:sz w:val="20"/>
          <w:szCs w:val="20"/>
          <w:lang w:val="en-GB"/>
        </w:rPr>
        <w:t>C</w:t>
      </w:r>
      <w:r w:rsidR="007C1756">
        <w:rPr>
          <w:rFonts w:cstheme="minorHAnsi"/>
          <w:b/>
          <w:bCs/>
          <w:sz w:val="20"/>
          <w:szCs w:val="20"/>
          <w:lang w:val="en-GB"/>
        </w:rPr>
        <w:t>OUR</w:t>
      </w:r>
      <w:r w:rsidR="00032F00">
        <w:rPr>
          <w:rFonts w:cstheme="minorHAnsi"/>
          <w:b/>
          <w:bCs/>
          <w:sz w:val="20"/>
          <w:szCs w:val="20"/>
          <w:lang w:val="en-GB"/>
        </w:rPr>
        <w:t>S</w:t>
      </w:r>
      <w:r w:rsidR="00052784">
        <w:rPr>
          <w:rFonts w:cstheme="minorHAnsi"/>
          <w:b/>
          <w:bCs/>
          <w:sz w:val="20"/>
          <w:szCs w:val="20"/>
          <w:lang w:val="en-GB"/>
        </w:rPr>
        <w:t>E</w:t>
      </w:r>
      <w:r w:rsidR="007C1756">
        <w:rPr>
          <w:rFonts w:cstheme="minorHAnsi"/>
          <w:b/>
          <w:bCs/>
          <w:sz w:val="20"/>
          <w:szCs w:val="20"/>
          <w:lang w:val="en-GB"/>
        </w:rPr>
        <w:t xml:space="preserve"> PEDAGOGY</w:t>
      </w:r>
      <w:r w:rsidR="002B6644" w:rsidRPr="00284987">
        <w:rPr>
          <w:rFonts w:cstheme="minorHAnsi"/>
          <w:b/>
          <w:bCs/>
          <w:sz w:val="20"/>
          <w:szCs w:val="20"/>
          <w:lang w:val="en-GB"/>
        </w:rPr>
        <w:t>:</w:t>
      </w:r>
    </w:p>
    <w:p w14:paraId="06785F41" w14:textId="77777777" w:rsidR="00C47EE3" w:rsidRDefault="00C47EE3" w:rsidP="00A04FE8">
      <w:pPr>
        <w:rPr>
          <w:rFonts w:cstheme="minorHAnsi"/>
          <w:bCs/>
          <w:sz w:val="20"/>
          <w:szCs w:val="20"/>
          <w:lang w:val="en-GB"/>
        </w:rPr>
      </w:pPr>
      <w:r>
        <w:rPr>
          <w:rFonts w:cstheme="minorHAnsi"/>
          <w:bCs/>
          <w:sz w:val="20"/>
          <w:szCs w:val="20"/>
          <w:lang w:val="en-GB"/>
        </w:rPr>
        <w:t>We will cover a lot of ground in very little time and it’s important that you keep up with the reading and lectures.  Lectures will assume that you have done the readings in the textbook for the corresponding chapters.  The PowerPoint deck contain the basics and should not be used as your reading guide.</w:t>
      </w:r>
    </w:p>
    <w:p w14:paraId="52EAE853" w14:textId="77777777" w:rsidR="00C47EE3" w:rsidRDefault="00C47EE3" w:rsidP="00A04FE8">
      <w:pPr>
        <w:rPr>
          <w:rFonts w:cstheme="minorHAnsi"/>
          <w:bCs/>
          <w:sz w:val="20"/>
          <w:szCs w:val="20"/>
          <w:lang w:val="en-GB"/>
        </w:rPr>
      </w:pPr>
      <w:r>
        <w:rPr>
          <w:rFonts w:cstheme="minorHAnsi"/>
          <w:bCs/>
          <w:sz w:val="20"/>
          <w:szCs w:val="20"/>
          <w:lang w:val="en-GB"/>
        </w:rPr>
        <w:t>The few lectures we have are an integral part of this course, while listening is one of the least effective ways of learning, they only function to start off our discussion.  The seminar-style, student-centred classroom will hopefully foster the acquisition of transferrable skills and encourages active citizenship.  The first part of the lecture will start with a summary of the issues and a case study or two, and the balance will require your analysis</w:t>
      </w:r>
      <w:r w:rsidR="00942700">
        <w:rPr>
          <w:rFonts w:cstheme="minorHAnsi"/>
          <w:bCs/>
          <w:sz w:val="20"/>
          <w:szCs w:val="20"/>
          <w:lang w:val="en-GB"/>
        </w:rPr>
        <w:t xml:space="preserve"> and/</w:t>
      </w:r>
      <w:r>
        <w:rPr>
          <w:rFonts w:cstheme="minorHAnsi"/>
          <w:bCs/>
          <w:sz w:val="20"/>
          <w:szCs w:val="20"/>
          <w:lang w:val="en-GB"/>
        </w:rPr>
        <w:t>or questions for discussion purposes.</w:t>
      </w:r>
    </w:p>
    <w:p w14:paraId="18DF9C56" w14:textId="77777777" w:rsidR="00BE2F75" w:rsidRPr="00284987" w:rsidRDefault="002B6644" w:rsidP="00A04FE8">
      <w:pPr>
        <w:rPr>
          <w:rFonts w:cstheme="minorHAnsi"/>
          <w:bCs/>
          <w:sz w:val="20"/>
          <w:szCs w:val="20"/>
          <w:lang w:val="en-GB"/>
        </w:rPr>
      </w:pPr>
      <w:r w:rsidRPr="00284987">
        <w:rPr>
          <w:rFonts w:cstheme="minorHAnsi"/>
          <w:bCs/>
          <w:sz w:val="20"/>
          <w:szCs w:val="20"/>
          <w:lang w:val="en-GB"/>
        </w:rPr>
        <w:t>Students will be expected to devote time outside of scheduled classroom hours on assigned readings and the preparation of the</w:t>
      </w:r>
      <w:r w:rsidR="00B319CD" w:rsidRPr="00284987">
        <w:rPr>
          <w:rFonts w:cstheme="minorHAnsi"/>
          <w:bCs/>
          <w:sz w:val="20"/>
          <w:szCs w:val="20"/>
          <w:lang w:val="en-GB"/>
        </w:rPr>
        <w:t xml:space="preserve">ir various projects.  </w:t>
      </w:r>
      <w:r w:rsidR="00A92566" w:rsidRPr="00284987">
        <w:rPr>
          <w:rFonts w:cstheme="minorHAnsi"/>
          <w:bCs/>
          <w:sz w:val="20"/>
          <w:szCs w:val="20"/>
          <w:lang w:val="en-GB"/>
        </w:rPr>
        <w:t>The blended</w:t>
      </w:r>
      <w:r w:rsidR="009924FF" w:rsidRPr="00284987">
        <w:rPr>
          <w:rFonts w:cstheme="minorHAnsi"/>
          <w:bCs/>
          <w:sz w:val="20"/>
          <w:szCs w:val="20"/>
          <w:lang w:val="en-GB"/>
        </w:rPr>
        <w:t>/hybrid</w:t>
      </w:r>
      <w:r w:rsidR="00A92566" w:rsidRPr="00284987">
        <w:rPr>
          <w:rFonts w:cstheme="minorHAnsi"/>
          <w:bCs/>
          <w:sz w:val="20"/>
          <w:szCs w:val="20"/>
          <w:lang w:val="en-GB"/>
        </w:rPr>
        <w:t xml:space="preserve"> learning approach will allow students to read the chapters and </w:t>
      </w:r>
      <w:r w:rsidR="00BE2F75" w:rsidRPr="00284987">
        <w:rPr>
          <w:rFonts w:cstheme="minorHAnsi"/>
          <w:bCs/>
          <w:sz w:val="20"/>
          <w:szCs w:val="20"/>
          <w:lang w:val="en-GB"/>
        </w:rPr>
        <w:t>engage in discussion</w:t>
      </w:r>
      <w:r w:rsidR="00942700">
        <w:rPr>
          <w:rFonts w:cstheme="minorHAnsi"/>
          <w:bCs/>
          <w:sz w:val="20"/>
          <w:szCs w:val="20"/>
          <w:lang w:val="en-GB"/>
        </w:rPr>
        <w:t>/activities</w:t>
      </w:r>
      <w:r w:rsidR="00BE2F75" w:rsidRPr="00284987">
        <w:rPr>
          <w:rFonts w:cstheme="minorHAnsi"/>
          <w:bCs/>
          <w:sz w:val="20"/>
          <w:szCs w:val="20"/>
          <w:lang w:val="en-GB"/>
        </w:rPr>
        <w:t xml:space="preserve"> with the Profe</w:t>
      </w:r>
      <w:r w:rsidR="006E05F6">
        <w:rPr>
          <w:rFonts w:cstheme="minorHAnsi"/>
          <w:bCs/>
          <w:sz w:val="20"/>
          <w:szCs w:val="20"/>
          <w:lang w:val="en-GB"/>
        </w:rPr>
        <w:t xml:space="preserve">ssor and classmates during the </w:t>
      </w:r>
      <w:r w:rsidR="00942700">
        <w:rPr>
          <w:rFonts w:cstheme="minorHAnsi"/>
          <w:bCs/>
          <w:sz w:val="20"/>
          <w:szCs w:val="20"/>
          <w:lang w:val="en-GB"/>
        </w:rPr>
        <w:t>in-</w:t>
      </w:r>
      <w:r w:rsidR="00BE2F75" w:rsidRPr="00284987">
        <w:rPr>
          <w:rFonts w:cstheme="minorHAnsi"/>
          <w:bCs/>
          <w:sz w:val="20"/>
          <w:szCs w:val="20"/>
          <w:lang w:val="en-GB"/>
        </w:rPr>
        <w:t xml:space="preserve">class lectures.  </w:t>
      </w:r>
      <w:r w:rsidR="00284987">
        <w:rPr>
          <w:rFonts w:cstheme="minorHAnsi"/>
          <w:bCs/>
          <w:sz w:val="20"/>
          <w:szCs w:val="20"/>
          <w:lang w:val="en-GB"/>
        </w:rPr>
        <w:t xml:space="preserve"> </w:t>
      </w:r>
      <w:r w:rsidR="00FD6489">
        <w:rPr>
          <w:rFonts w:cstheme="minorHAnsi"/>
          <w:bCs/>
          <w:sz w:val="20"/>
          <w:szCs w:val="20"/>
          <w:lang w:val="en-GB"/>
        </w:rPr>
        <w:t>The Professor will select the various groups and will post the names for each research report.</w:t>
      </w:r>
      <w:r w:rsidRPr="00284987">
        <w:rPr>
          <w:rFonts w:cstheme="minorHAnsi"/>
          <w:bCs/>
          <w:sz w:val="20"/>
          <w:szCs w:val="20"/>
          <w:lang w:val="en-GB"/>
        </w:rPr>
        <w:t xml:space="preserve"> </w:t>
      </w:r>
      <w:r w:rsidR="00F21AB1">
        <w:rPr>
          <w:rFonts w:cstheme="minorHAnsi"/>
          <w:bCs/>
          <w:sz w:val="20"/>
          <w:szCs w:val="20"/>
          <w:lang w:val="en-GB"/>
        </w:rPr>
        <w:t xml:space="preserve"> The </w:t>
      </w:r>
      <w:r w:rsidR="002B20AE">
        <w:rPr>
          <w:rFonts w:cstheme="minorHAnsi"/>
          <w:bCs/>
          <w:sz w:val="20"/>
          <w:szCs w:val="20"/>
          <w:lang w:val="en-GB"/>
        </w:rPr>
        <w:t xml:space="preserve">on-line quizzes </w:t>
      </w:r>
      <w:r w:rsidR="00F21AB1">
        <w:rPr>
          <w:rFonts w:cstheme="minorHAnsi"/>
          <w:bCs/>
          <w:sz w:val="20"/>
          <w:szCs w:val="20"/>
          <w:lang w:val="en-GB"/>
        </w:rPr>
        <w:t>will be</w:t>
      </w:r>
      <w:r w:rsidR="00942700">
        <w:rPr>
          <w:rFonts w:cstheme="minorHAnsi"/>
          <w:bCs/>
          <w:sz w:val="20"/>
          <w:szCs w:val="20"/>
          <w:lang w:val="en-GB"/>
        </w:rPr>
        <w:t xml:space="preserve"> </w:t>
      </w:r>
      <w:r w:rsidR="00F21AB1">
        <w:rPr>
          <w:rFonts w:cstheme="minorHAnsi"/>
          <w:bCs/>
          <w:sz w:val="20"/>
          <w:szCs w:val="20"/>
          <w:lang w:val="en-GB"/>
        </w:rPr>
        <w:t>based on the lectures and materials in the textbook.</w:t>
      </w:r>
      <w:r w:rsidRPr="00284987">
        <w:rPr>
          <w:rFonts w:cstheme="minorHAnsi"/>
          <w:bCs/>
          <w:sz w:val="20"/>
          <w:szCs w:val="20"/>
          <w:lang w:val="en-GB"/>
        </w:rPr>
        <w:t xml:space="preserve"> </w:t>
      </w:r>
    </w:p>
    <w:p w14:paraId="557D3D19" w14:textId="77777777" w:rsidR="00A327DE" w:rsidRPr="00284987" w:rsidRDefault="002B6644" w:rsidP="00A04FE8">
      <w:pPr>
        <w:rPr>
          <w:rFonts w:cstheme="minorHAnsi"/>
          <w:b/>
          <w:bCs/>
          <w:sz w:val="20"/>
          <w:szCs w:val="20"/>
          <w:lang w:val="en-GB"/>
        </w:rPr>
      </w:pPr>
      <w:r w:rsidRPr="00284987">
        <w:rPr>
          <w:rFonts w:cstheme="minorHAnsi"/>
          <w:b/>
          <w:bCs/>
          <w:sz w:val="20"/>
          <w:szCs w:val="20"/>
          <w:lang w:val="en-GB"/>
        </w:rPr>
        <w:t>COURSE REQUIREMENTS:</w:t>
      </w:r>
    </w:p>
    <w:p w14:paraId="409DC837" w14:textId="77777777" w:rsidR="002B6644" w:rsidRPr="00284987" w:rsidRDefault="002B6644" w:rsidP="00A04FE8">
      <w:pPr>
        <w:rPr>
          <w:rFonts w:cstheme="minorHAnsi"/>
          <w:bCs/>
          <w:sz w:val="20"/>
          <w:szCs w:val="20"/>
          <w:lang w:val="en-GB"/>
        </w:rPr>
      </w:pPr>
      <w:r w:rsidRPr="00284987">
        <w:rPr>
          <w:rFonts w:cstheme="minorHAnsi"/>
          <w:bCs/>
          <w:sz w:val="20"/>
          <w:szCs w:val="20"/>
          <w:lang w:val="en-GB"/>
        </w:rPr>
        <w:t>Participation and</w:t>
      </w:r>
      <w:r w:rsidR="006E05F6">
        <w:rPr>
          <w:rFonts w:cstheme="minorHAnsi"/>
          <w:bCs/>
          <w:sz w:val="20"/>
          <w:szCs w:val="20"/>
          <w:lang w:val="en-GB"/>
        </w:rPr>
        <w:t xml:space="preserve"> attendance at the</w:t>
      </w:r>
      <w:r w:rsidR="00942700">
        <w:rPr>
          <w:rFonts w:cstheme="minorHAnsi"/>
          <w:bCs/>
          <w:sz w:val="20"/>
          <w:szCs w:val="20"/>
          <w:lang w:val="en-GB"/>
        </w:rPr>
        <w:t xml:space="preserve"> </w:t>
      </w:r>
      <w:r w:rsidR="00BE2F75" w:rsidRPr="00284987">
        <w:rPr>
          <w:rFonts w:cstheme="minorHAnsi"/>
          <w:bCs/>
          <w:sz w:val="20"/>
          <w:szCs w:val="20"/>
          <w:lang w:val="en-GB"/>
        </w:rPr>
        <w:t>in-class lecture is mandatory</w:t>
      </w:r>
      <w:r w:rsidRPr="00284987">
        <w:rPr>
          <w:rFonts w:cstheme="minorHAnsi"/>
          <w:bCs/>
          <w:sz w:val="20"/>
          <w:szCs w:val="20"/>
          <w:lang w:val="en-GB"/>
        </w:rPr>
        <w:t xml:space="preserve">.  In addition, </w:t>
      </w:r>
      <w:r w:rsidR="00B319CD" w:rsidRPr="00284987">
        <w:rPr>
          <w:rFonts w:cstheme="minorHAnsi"/>
          <w:bCs/>
          <w:sz w:val="20"/>
          <w:szCs w:val="20"/>
          <w:lang w:val="en-GB"/>
        </w:rPr>
        <w:t xml:space="preserve">each topic </w:t>
      </w:r>
      <w:r w:rsidRPr="00284987">
        <w:rPr>
          <w:rFonts w:cstheme="minorHAnsi"/>
          <w:bCs/>
          <w:sz w:val="20"/>
          <w:szCs w:val="20"/>
          <w:lang w:val="en-GB"/>
        </w:rPr>
        <w:t>readings</w:t>
      </w:r>
      <w:r w:rsidR="006E05F6">
        <w:rPr>
          <w:rFonts w:cstheme="minorHAnsi"/>
          <w:bCs/>
          <w:sz w:val="20"/>
          <w:szCs w:val="20"/>
          <w:lang w:val="en-GB"/>
        </w:rPr>
        <w:t xml:space="preserve"> from the textbook</w:t>
      </w:r>
      <w:r w:rsidRPr="00284987">
        <w:rPr>
          <w:rFonts w:cstheme="minorHAnsi"/>
          <w:bCs/>
          <w:sz w:val="20"/>
          <w:szCs w:val="20"/>
          <w:lang w:val="en-GB"/>
        </w:rPr>
        <w:t xml:space="preserve"> prior to </w:t>
      </w:r>
      <w:r w:rsidR="00B319CD" w:rsidRPr="00284987">
        <w:rPr>
          <w:rFonts w:cstheme="minorHAnsi"/>
          <w:bCs/>
          <w:sz w:val="20"/>
          <w:szCs w:val="20"/>
          <w:lang w:val="en-GB"/>
        </w:rPr>
        <w:t>the</w:t>
      </w:r>
      <w:r w:rsidRPr="00284987">
        <w:rPr>
          <w:rFonts w:cstheme="minorHAnsi"/>
          <w:bCs/>
          <w:sz w:val="20"/>
          <w:szCs w:val="20"/>
          <w:lang w:val="en-GB"/>
        </w:rPr>
        <w:t xml:space="preserve"> lecture are mandatory and relevant for discussion.</w:t>
      </w:r>
    </w:p>
    <w:p w14:paraId="0016C18C" w14:textId="77777777" w:rsidR="00572E56" w:rsidRPr="00284987" w:rsidRDefault="00572E56" w:rsidP="00A04FE8">
      <w:pPr>
        <w:rPr>
          <w:rFonts w:cstheme="minorHAnsi"/>
          <w:b/>
          <w:bCs/>
          <w:sz w:val="20"/>
          <w:szCs w:val="20"/>
          <w:lang w:val="en-GB"/>
        </w:rPr>
      </w:pPr>
      <w:r w:rsidRPr="00284987">
        <w:rPr>
          <w:rFonts w:cstheme="minorHAnsi"/>
          <w:b/>
          <w:bCs/>
          <w:sz w:val="20"/>
          <w:szCs w:val="20"/>
          <w:lang w:val="en-GB"/>
        </w:rPr>
        <w:t>EXPECTED LEARNING OUTCOMES:</w:t>
      </w:r>
    </w:p>
    <w:p w14:paraId="040BC9FE" w14:textId="77777777" w:rsidR="00572E56" w:rsidRPr="00284987" w:rsidRDefault="00572E56" w:rsidP="00A04FE8">
      <w:pPr>
        <w:rPr>
          <w:rFonts w:cstheme="minorHAnsi"/>
          <w:bCs/>
          <w:sz w:val="20"/>
          <w:szCs w:val="20"/>
          <w:lang w:val="en-GB"/>
        </w:rPr>
      </w:pPr>
      <w:r w:rsidRPr="00284987">
        <w:rPr>
          <w:rFonts w:cstheme="minorHAnsi"/>
          <w:bCs/>
          <w:sz w:val="20"/>
          <w:szCs w:val="20"/>
          <w:lang w:val="en-GB"/>
        </w:rPr>
        <w:t xml:space="preserve">By the end of the course, students will be able to:  </w:t>
      </w:r>
    </w:p>
    <w:p w14:paraId="5350B63E"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Describe the fundamentals of LED and the difficulties and shortcomings of the profession and the viable solutions that have been offered to try to address these concerns.  </w:t>
      </w:r>
    </w:p>
    <w:p w14:paraId="5A6C4D05"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Present a detailed presentation, from either a multidisciplinary and/or interdisciplinary perspective, on the elements of LED that deal with a critical issue or problem confronting local and regional levels of government. </w:t>
      </w:r>
    </w:p>
    <w:p w14:paraId="07D3A10C"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Contribute to individual and group learning on the subject matter of the course by providing constructive observations, commentary and reflections on their colleagues’ contribution and work in the course.  </w:t>
      </w:r>
    </w:p>
    <w:p w14:paraId="5CD5EFDF"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Through a weekly dialogue and exchange demonstrate progressively enhanced skills in listening and engaging in constructive and mutually respectful discussion, debate and cogent discussions. </w:t>
      </w:r>
    </w:p>
    <w:p w14:paraId="166025CA"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Formulate a clear research question and conduct relevant research on the question and present a thorough analysis, with a coherent set of concise findings, and write a research paper or report on a specific issue and/or problem confronting LED today and how it might be resolved with policy formulation(s). </w:t>
      </w:r>
    </w:p>
    <w:p w14:paraId="01967FD1"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Learn through the “personal experience” of being engaged/involved and/or placed with an organization that works directly or indirectly with organizations directly involved in LED.</w:t>
      </w:r>
    </w:p>
    <w:p w14:paraId="05B228B5"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Gain relevant research and “work” experience on “real life” LED issues within the broader community and/or in the field. </w:t>
      </w:r>
    </w:p>
    <w:p w14:paraId="1ED04893"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Understand, appreciate and to reflect on praxis, the relevance and application of conceptual and </w:t>
      </w:r>
      <w:r w:rsidRPr="00284987">
        <w:rPr>
          <w:rFonts w:asciiTheme="minorHAnsi" w:hAnsiTheme="minorHAnsi" w:cstheme="minorHAnsi"/>
          <w:bCs/>
          <w:szCs w:val="20"/>
          <w:lang w:val="en-GB"/>
        </w:rPr>
        <w:lastRenderedPageBreak/>
        <w:t xml:space="preserve">theoretical knowledge and information found in the literature, and expounded in the classroom, to what happens in practice in the broader community and within organizations who work with regional and local levels of government. </w:t>
      </w:r>
    </w:p>
    <w:p w14:paraId="377D03CE"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Reinforce and promote a “deeper” learning and understanding of the subject matter and discipline. </w:t>
      </w:r>
    </w:p>
    <w:p w14:paraId="5207CC91"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Discover how government and private sector organizations in this field operate in practice, including, such things as, the structural, organizational and </w:t>
      </w:r>
      <w:r w:rsidR="00313836" w:rsidRPr="00284987">
        <w:rPr>
          <w:rFonts w:asciiTheme="minorHAnsi" w:hAnsiTheme="minorHAnsi" w:cstheme="minorHAnsi"/>
          <w:bCs/>
          <w:szCs w:val="20"/>
          <w:lang w:val="en-GB"/>
        </w:rPr>
        <w:t>jurisdictional</w:t>
      </w:r>
      <w:r w:rsidRPr="00284987">
        <w:rPr>
          <w:rFonts w:asciiTheme="minorHAnsi" w:hAnsiTheme="minorHAnsi" w:cstheme="minorHAnsi"/>
          <w:bCs/>
          <w:szCs w:val="20"/>
          <w:lang w:val="en-GB"/>
        </w:rPr>
        <w:t xml:space="preserve"> relationship</w:t>
      </w:r>
      <w:r w:rsidR="00313836" w:rsidRPr="00284987">
        <w:rPr>
          <w:rFonts w:asciiTheme="minorHAnsi" w:hAnsiTheme="minorHAnsi" w:cstheme="minorHAnsi"/>
          <w:bCs/>
          <w:szCs w:val="20"/>
          <w:lang w:val="en-GB"/>
        </w:rPr>
        <w:t>s among various levels of the profession</w:t>
      </w:r>
      <w:r w:rsidRPr="00284987">
        <w:rPr>
          <w:rFonts w:asciiTheme="minorHAnsi" w:hAnsiTheme="minorHAnsi" w:cstheme="minorHAnsi"/>
          <w:bCs/>
          <w:szCs w:val="20"/>
          <w:lang w:val="en-GB"/>
        </w:rPr>
        <w:t xml:space="preserve">. </w:t>
      </w:r>
    </w:p>
    <w:p w14:paraId="103FA6DA"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Make valuable connections in the field that may lead possibly to future employment opportunities. </w:t>
      </w:r>
    </w:p>
    <w:p w14:paraId="74F0BA4E" w14:textId="77777777" w:rsidR="002B6644"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Through sustained reflection and thoughtful consideration</w:t>
      </w:r>
      <w:r w:rsidR="00313836" w:rsidRPr="00284987">
        <w:rPr>
          <w:rFonts w:asciiTheme="minorHAnsi" w:hAnsiTheme="minorHAnsi" w:cstheme="minorHAnsi"/>
          <w:bCs/>
          <w:szCs w:val="20"/>
          <w:lang w:val="en-GB"/>
        </w:rPr>
        <w:t>,</w:t>
      </w:r>
      <w:r w:rsidRPr="00284987">
        <w:rPr>
          <w:rFonts w:asciiTheme="minorHAnsi" w:hAnsiTheme="minorHAnsi" w:cstheme="minorHAnsi"/>
          <w:bCs/>
          <w:szCs w:val="20"/>
          <w:lang w:val="en-GB"/>
        </w:rPr>
        <w:t xml:space="preserve"> try to come to a personal understanding and appreciation of how the experiential education experience has impacted on their learning and comprehension of the various topics and themes covered in the course.</w:t>
      </w:r>
    </w:p>
    <w:p w14:paraId="52283C9E" w14:textId="77777777" w:rsidR="00FD6489" w:rsidRPr="00284987" w:rsidRDefault="00FD6489" w:rsidP="00A04FE8">
      <w:pPr>
        <w:pStyle w:val="ListParagraph"/>
        <w:rPr>
          <w:rFonts w:asciiTheme="minorHAnsi" w:hAnsiTheme="minorHAnsi" w:cstheme="minorHAnsi"/>
          <w:bCs/>
          <w:szCs w:val="20"/>
          <w:lang w:val="en-GB"/>
        </w:rPr>
      </w:pPr>
    </w:p>
    <w:p w14:paraId="6CAA6405" w14:textId="77777777" w:rsidR="00F03B6F" w:rsidRPr="00284987" w:rsidRDefault="00017BF4" w:rsidP="00A04FE8">
      <w:pPr>
        <w:tabs>
          <w:tab w:val="left" w:pos="-1180"/>
          <w:tab w:val="left" w:pos="-720"/>
          <w:tab w:val="left" w:pos="0"/>
          <w:tab w:val="left" w:pos="1440"/>
          <w:tab w:val="left" w:pos="6840"/>
          <w:tab w:val="left" w:pos="9360"/>
        </w:tabs>
        <w:rPr>
          <w:rFonts w:cstheme="minorHAnsi"/>
          <w:b/>
          <w:bCs/>
          <w:sz w:val="20"/>
          <w:szCs w:val="20"/>
          <w:lang w:val="en-GB"/>
        </w:rPr>
      </w:pPr>
      <w:r>
        <w:rPr>
          <w:rFonts w:cstheme="minorHAnsi"/>
          <w:b/>
          <w:bCs/>
          <w:sz w:val="20"/>
          <w:szCs w:val="20"/>
          <w:lang w:val="en-GB"/>
        </w:rPr>
        <w:t xml:space="preserve">In-Class </w:t>
      </w:r>
      <w:r w:rsidR="00F03B6F" w:rsidRPr="00284987">
        <w:rPr>
          <w:rFonts w:cstheme="minorHAnsi"/>
          <w:b/>
          <w:bCs/>
          <w:sz w:val="20"/>
          <w:szCs w:val="20"/>
          <w:lang w:val="en-GB"/>
        </w:rPr>
        <w:t>TOPICS</w:t>
      </w:r>
      <w:r w:rsidR="00052784">
        <w:rPr>
          <w:rFonts w:cstheme="minorHAnsi"/>
          <w:b/>
          <w:bCs/>
          <w:sz w:val="20"/>
          <w:szCs w:val="20"/>
          <w:lang w:val="en-GB"/>
        </w:rPr>
        <w:t xml:space="preserve"> Summary</w:t>
      </w:r>
    </w:p>
    <w:p w14:paraId="5FCBFFDD" w14:textId="77777777" w:rsidR="00F03B6F" w:rsidRPr="004741B7" w:rsidRDefault="00FD6489" w:rsidP="004741B7">
      <w:pPr>
        <w:tabs>
          <w:tab w:val="left" w:pos="-1180"/>
          <w:tab w:val="left" w:pos="-720"/>
          <w:tab w:val="left" w:pos="0"/>
          <w:tab w:val="left" w:pos="1440"/>
          <w:tab w:val="left" w:pos="1800"/>
          <w:tab w:val="left" w:pos="6840"/>
          <w:tab w:val="right" w:pos="9360"/>
        </w:tabs>
        <w:spacing w:after="0"/>
        <w:rPr>
          <w:rFonts w:cstheme="minorHAnsi"/>
          <w:b/>
          <w:bCs/>
          <w:sz w:val="20"/>
          <w:szCs w:val="20"/>
          <w:lang w:val="en-GB"/>
        </w:rPr>
      </w:pPr>
      <w:r w:rsidRPr="004741B7">
        <w:rPr>
          <w:rFonts w:cstheme="minorHAnsi"/>
          <w:b/>
          <w:bCs/>
          <w:sz w:val="20"/>
          <w:szCs w:val="20"/>
          <w:lang w:val="en-GB"/>
        </w:rPr>
        <w:t xml:space="preserve">Lecture 1: </w:t>
      </w:r>
      <w:r w:rsidR="00F03B6F" w:rsidRPr="004741B7">
        <w:rPr>
          <w:rFonts w:cstheme="minorHAnsi"/>
          <w:b/>
          <w:bCs/>
          <w:sz w:val="20"/>
          <w:szCs w:val="20"/>
          <w:lang w:val="en-GB"/>
        </w:rPr>
        <w:t>Introduction to Economic Development</w:t>
      </w:r>
    </w:p>
    <w:p w14:paraId="3023986E" w14:textId="77777777" w:rsidR="00F03B6F" w:rsidRPr="004741B7" w:rsidRDefault="00942700" w:rsidP="004741B7">
      <w:pPr>
        <w:tabs>
          <w:tab w:val="left" w:pos="-1180"/>
          <w:tab w:val="left" w:pos="-720"/>
          <w:tab w:val="left" w:pos="0"/>
          <w:tab w:val="left" w:pos="1440"/>
          <w:tab w:val="left" w:pos="1800"/>
          <w:tab w:val="left" w:pos="6840"/>
          <w:tab w:val="right" w:pos="9360"/>
        </w:tabs>
        <w:spacing w:after="0"/>
        <w:rPr>
          <w:rFonts w:cstheme="minorHAnsi"/>
          <w:b/>
          <w:bCs/>
          <w:sz w:val="20"/>
          <w:szCs w:val="20"/>
          <w:lang w:val="en-GB"/>
        </w:rPr>
      </w:pPr>
      <w:r w:rsidRPr="004741B7">
        <w:rPr>
          <w:rFonts w:cstheme="minorHAnsi"/>
          <w:b/>
          <w:bCs/>
          <w:sz w:val="20"/>
          <w:szCs w:val="20"/>
          <w:lang w:val="en-GB"/>
        </w:rPr>
        <w:t xml:space="preserve">                   </w:t>
      </w:r>
      <w:r w:rsidR="00F03B6F" w:rsidRPr="004741B7">
        <w:rPr>
          <w:rFonts w:cstheme="minorHAnsi"/>
          <w:b/>
          <w:bCs/>
          <w:sz w:val="20"/>
          <w:szCs w:val="20"/>
          <w:lang w:val="en-GB"/>
        </w:rPr>
        <w:t>Economic Development Strategic Planning Process</w:t>
      </w:r>
      <w:r w:rsidR="007D77CD" w:rsidRPr="004741B7">
        <w:rPr>
          <w:rFonts w:cstheme="minorHAnsi"/>
          <w:b/>
          <w:bCs/>
          <w:sz w:val="20"/>
          <w:szCs w:val="20"/>
          <w:lang w:val="en-GB"/>
        </w:rPr>
        <w:t xml:space="preserve"> (Group Activity)</w:t>
      </w:r>
    </w:p>
    <w:p w14:paraId="609B70F3" w14:textId="3CBA1B9D" w:rsidR="00F03B6F" w:rsidRPr="004741B7" w:rsidRDefault="00FD6489" w:rsidP="004741B7">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r w:rsidRPr="004741B7">
        <w:rPr>
          <w:rFonts w:cstheme="minorHAnsi"/>
          <w:b/>
          <w:bCs/>
          <w:sz w:val="20"/>
          <w:szCs w:val="20"/>
          <w:lang w:val="en-GB"/>
        </w:rPr>
        <w:t xml:space="preserve">Lecture 2: </w:t>
      </w:r>
      <w:r w:rsidR="00F03B6F" w:rsidRPr="004741B7">
        <w:rPr>
          <w:rFonts w:cstheme="minorHAnsi"/>
          <w:b/>
          <w:bCs/>
          <w:sz w:val="20"/>
          <w:szCs w:val="20"/>
          <w:lang w:val="en-GB"/>
        </w:rPr>
        <w:t xml:space="preserve">Performance </w:t>
      </w:r>
      <w:r w:rsidR="003C055C" w:rsidRPr="004741B7">
        <w:rPr>
          <w:rFonts w:cstheme="minorHAnsi"/>
          <w:b/>
          <w:bCs/>
          <w:sz w:val="20"/>
          <w:szCs w:val="20"/>
          <w:lang w:val="en-GB"/>
        </w:rPr>
        <w:t>Management</w:t>
      </w:r>
      <w:r w:rsidR="00F03B6F" w:rsidRPr="004741B7">
        <w:rPr>
          <w:rFonts w:cstheme="minorHAnsi"/>
          <w:b/>
          <w:bCs/>
          <w:sz w:val="20"/>
          <w:szCs w:val="20"/>
          <w:lang w:val="en-GB"/>
        </w:rPr>
        <w:t xml:space="preserve"> Systems &amp; Economic Impact Analysis  </w:t>
      </w:r>
    </w:p>
    <w:p w14:paraId="464914EF" w14:textId="77777777" w:rsidR="00F03B6F" w:rsidRPr="004741B7" w:rsidRDefault="00942700" w:rsidP="004741B7">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                   </w:t>
      </w:r>
      <w:r w:rsidR="00F03B6F" w:rsidRPr="004741B7">
        <w:rPr>
          <w:rFonts w:asciiTheme="minorHAnsi" w:hAnsiTheme="minorHAnsi" w:cstheme="minorHAnsi"/>
          <w:b/>
          <w:bCs/>
          <w:szCs w:val="20"/>
          <w:lang w:val="en-GB"/>
        </w:rPr>
        <w:t xml:space="preserve">Economic Development Marketing </w:t>
      </w:r>
      <w:r w:rsidR="007D77CD" w:rsidRPr="004741B7">
        <w:rPr>
          <w:rFonts w:asciiTheme="minorHAnsi" w:hAnsiTheme="minorHAnsi" w:cstheme="minorHAnsi"/>
          <w:b/>
          <w:bCs/>
          <w:szCs w:val="20"/>
          <w:lang w:val="en-GB"/>
        </w:rPr>
        <w:t>(Group Activity)</w:t>
      </w:r>
    </w:p>
    <w:p w14:paraId="7CB4FBEC" w14:textId="77777777" w:rsidR="00F03B6F" w:rsidRPr="004741B7" w:rsidRDefault="00942700" w:rsidP="004741B7">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                   </w:t>
      </w:r>
      <w:r w:rsidR="00F03B6F" w:rsidRPr="004741B7">
        <w:rPr>
          <w:rFonts w:asciiTheme="minorHAnsi" w:hAnsiTheme="minorHAnsi" w:cstheme="minorHAnsi"/>
          <w:b/>
          <w:bCs/>
          <w:szCs w:val="20"/>
          <w:lang w:val="en-GB"/>
        </w:rPr>
        <w:t>Foreign Direct Investment and Strategic Alliances</w:t>
      </w:r>
    </w:p>
    <w:p w14:paraId="46318A8A" w14:textId="77777777" w:rsidR="00F03B6F" w:rsidRPr="004741B7" w:rsidRDefault="00FD6489"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Lecture 3: </w:t>
      </w:r>
      <w:r w:rsidR="00F03B6F" w:rsidRPr="004741B7">
        <w:rPr>
          <w:rFonts w:cstheme="minorHAnsi"/>
          <w:b/>
          <w:bCs/>
          <w:sz w:val="20"/>
          <w:szCs w:val="20"/>
          <w:lang w:val="en-GB"/>
        </w:rPr>
        <w:t>Business Retention &amp; Expansion Strategies</w:t>
      </w:r>
    </w:p>
    <w:p w14:paraId="759CA912" w14:textId="77777777" w:rsidR="00F03B6F" w:rsidRPr="004741B7" w:rsidRDefault="00942700"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                   </w:t>
      </w:r>
      <w:r w:rsidR="00F03B6F" w:rsidRPr="004741B7">
        <w:rPr>
          <w:rFonts w:cstheme="minorHAnsi"/>
          <w:b/>
          <w:bCs/>
          <w:sz w:val="20"/>
          <w:szCs w:val="20"/>
          <w:lang w:val="en-GB"/>
        </w:rPr>
        <w:t>Tourism Development; Downtown Revitalization/Urban Renewal; Opportunity Sites</w:t>
      </w:r>
      <w:r w:rsidR="002525F0" w:rsidRPr="004741B7">
        <w:rPr>
          <w:rFonts w:cstheme="minorHAnsi"/>
          <w:b/>
          <w:bCs/>
          <w:sz w:val="20"/>
          <w:szCs w:val="20"/>
          <w:lang w:val="en-GB"/>
        </w:rPr>
        <w:t xml:space="preserve"> (Group Activity)</w:t>
      </w:r>
    </w:p>
    <w:p w14:paraId="160F08AF" w14:textId="77777777" w:rsidR="00F03B6F" w:rsidRPr="004741B7" w:rsidRDefault="00FD6489"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Lecture 4: </w:t>
      </w:r>
      <w:r w:rsidR="00F03B6F" w:rsidRPr="004741B7">
        <w:rPr>
          <w:rFonts w:cstheme="minorHAnsi"/>
          <w:b/>
          <w:bCs/>
          <w:sz w:val="20"/>
          <w:szCs w:val="20"/>
          <w:lang w:val="en-GB"/>
        </w:rPr>
        <w:t>Governance, Ethics, and Public Relations</w:t>
      </w:r>
      <w:r w:rsidR="002B20AE" w:rsidRPr="004741B7">
        <w:rPr>
          <w:rFonts w:cstheme="minorHAnsi"/>
          <w:b/>
          <w:bCs/>
          <w:sz w:val="20"/>
          <w:szCs w:val="20"/>
          <w:lang w:val="en-GB"/>
        </w:rPr>
        <w:t xml:space="preserve"> (group work)</w:t>
      </w:r>
    </w:p>
    <w:p w14:paraId="59CCDFD7" w14:textId="57DD5A7C" w:rsidR="002E108D" w:rsidRPr="002E108D" w:rsidRDefault="002E108D" w:rsidP="004741B7">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Lecture </w:t>
      </w:r>
      <w:r w:rsidR="002B20AE" w:rsidRPr="004741B7">
        <w:rPr>
          <w:rFonts w:asciiTheme="minorHAnsi" w:hAnsiTheme="minorHAnsi" w:cstheme="minorHAnsi"/>
          <w:b/>
          <w:bCs/>
          <w:szCs w:val="20"/>
          <w:lang w:val="en-GB"/>
        </w:rPr>
        <w:t>5</w:t>
      </w:r>
      <w:r w:rsidR="00DE4CA4">
        <w:rPr>
          <w:rFonts w:asciiTheme="minorHAnsi" w:hAnsiTheme="minorHAnsi" w:cstheme="minorHAnsi"/>
          <w:b/>
          <w:bCs/>
          <w:szCs w:val="20"/>
          <w:lang w:val="en-GB"/>
        </w:rPr>
        <w:t>&amp;6</w:t>
      </w:r>
      <w:r w:rsidRPr="004741B7">
        <w:rPr>
          <w:rFonts w:asciiTheme="minorHAnsi" w:hAnsiTheme="minorHAnsi" w:cstheme="minorHAnsi"/>
          <w:b/>
          <w:bCs/>
          <w:szCs w:val="20"/>
          <w:lang w:val="en-GB"/>
        </w:rPr>
        <w:t xml:space="preserve">: </w:t>
      </w:r>
      <w:r w:rsidR="00DE4CA4">
        <w:rPr>
          <w:rFonts w:asciiTheme="minorHAnsi" w:hAnsiTheme="minorHAnsi" w:cstheme="minorHAnsi"/>
          <w:b/>
          <w:bCs/>
          <w:szCs w:val="20"/>
          <w:lang w:val="en-GB"/>
        </w:rPr>
        <w:t>Draft and Final</w:t>
      </w:r>
      <w:r w:rsidRPr="004741B7">
        <w:rPr>
          <w:rFonts w:asciiTheme="minorHAnsi" w:hAnsiTheme="minorHAnsi" w:cstheme="minorHAnsi"/>
          <w:b/>
          <w:bCs/>
          <w:szCs w:val="20"/>
          <w:lang w:val="en-GB"/>
        </w:rPr>
        <w:t xml:space="preserve"> </w:t>
      </w:r>
      <w:r w:rsidR="00DE4CA4">
        <w:rPr>
          <w:rFonts w:asciiTheme="minorHAnsi" w:hAnsiTheme="minorHAnsi" w:cstheme="minorHAnsi"/>
          <w:b/>
          <w:bCs/>
          <w:szCs w:val="20"/>
          <w:lang w:val="en-GB"/>
        </w:rPr>
        <w:t xml:space="preserve">Group </w:t>
      </w:r>
      <w:r w:rsidRPr="004741B7">
        <w:rPr>
          <w:rFonts w:asciiTheme="minorHAnsi" w:hAnsiTheme="minorHAnsi" w:cstheme="minorHAnsi"/>
          <w:b/>
          <w:bCs/>
          <w:szCs w:val="20"/>
          <w:lang w:val="en-GB"/>
        </w:rPr>
        <w:t>Presentations</w:t>
      </w:r>
    </w:p>
    <w:p w14:paraId="23B412C6" w14:textId="77777777" w:rsidR="002E108D" w:rsidRDefault="002E108D" w:rsidP="00A04FE8">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p>
    <w:p w14:paraId="4E40FD56" w14:textId="77777777" w:rsidR="002B6644" w:rsidRPr="00284987" w:rsidRDefault="002B6644" w:rsidP="005546C9">
      <w:pPr>
        <w:tabs>
          <w:tab w:val="left" w:pos="-1180"/>
          <w:tab w:val="left" w:pos="-720"/>
          <w:tab w:val="left" w:pos="0"/>
          <w:tab w:val="left" w:pos="1440"/>
          <w:tab w:val="left" w:pos="1800"/>
          <w:tab w:val="left" w:pos="6840"/>
          <w:tab w:val="left" w:pos="9360"/>
        </w:tabs>
        <w:jc w:val="both"/>
        <w:rPr>
          <w:rFonts w:cstheme="minorHAnsi"/>
          <w:b/>
          <w:bCs/>
          <w:sz w:val="20"/>
          <w:szCs w:val="20"/>
          <w:u w:val="single"/>
          <w:lang w:val="en-GB"/>
        </w:rPr>
      </w:pPr>
      <w:r w:rsidRPr="00284987">
        <w:rPr>
          <w:rFonts w:cstheme="minorHAnsi"/>
          <w:b/>
          <w:bCs/>
          <w:sz w:val="20"/>
          <w:szCs w:val="20"/>
          <w:u w:val="single"/>
          <w:lang w:val="en-GB"/>
        </w:rPr>
        <w:t>Required Readings:</w:t>
      </w:r>
    </w:p>
    <w:p w14:paraId="2E43AA0E" w14:textId="5864292F" w:rsidR="002B6644" w:rsidRPr="00284987" w:rsidRDefault="002B6644" w:rsidP="005546C9">
      <w:pPr>
        <w:tabs>
          <w:tab w:val="left" w:pos="-1180"/>
          <w:tab w:val="left" w:pos="-720"/>
          <w:tab w:val="left" w:pos="0"/>
          <w:tab w:val="left" w:pos="1440"/>
          <w:tab w:val="left" w:pos="1800"/>
          <w:tab w:val="left" w:pos="6840"/>
          <w:tab w:val="left" w:pos="9360"/>
        </w:tabs>
        <w:jc w:val="both"/>
        <w:rPr>
          <w:rFonts w:cstheme="minorHAnsi"/>
          <w:bCs/>
          <w:sz w:val="20"/>
          <w:szCs w:val="20"/>
          <w:lang w:val="en-GB"/>
        </w:rPr>
      </w:pPr>
      <w:r w:rsidRPr="00A37EF2">
        <w:rPr>
          <w:rFonts w:cstheme="minorHAnsi"/>
          <w:b/>
          <w:bCs/>
          <w:sz w:val="20"/>
          <w:szCs w:val="20"/>
          <w:lang w:val="en-GB"/>
        </w:rPr>
        <w:t>Course Textbook</w:t>
      </w:r>
      <w:r w:rsidRPr="00284987">
        <w:rPr>
          <w:rFonts w:cstheme="minorHAnsi"/>
          <w:bCs/>
          <w:sz w:val="20"/>
          <w:szCs w:val="20"/>
          <w:lang w:val="en-GB"/>
        </w:rPr>
        <w:t>:</w:t>
      </w:r>
      <w:r w:rsidR="00284987" w:rsidRPr="00284987">
        <w:rPr>
          <w:rFonts w:cstheme="minorHAnsi"/>
          <w:bCs/>
          <w:sz w:val="20"/>
          <w:szCs w:val="20"/>
          <w:lang w:val="en-GB"/>
        </w:rPr>
        <w:t xml:space="preserve"> </w:t>
      </w:r>
      <w:r w:rsidR="00313836" w:rsidRPr="00284987">
        <w:rPr>
          <w:rFonts w:cstheme="minorHAnsi"/>
          <w:bCs/>
          <w:sz w:val="20"/>
          <w:szCs w:val="20"/>
          <w:lang w:val="en-GB"/>
        </w:rPr>
        <w:t>Miele,</w:t>
      </w:r>
      <w:r w:rsidR="004E461C" w:rsidRPr="00284987">
        <w:rPr>
          <w:rFonts w:cstheme="minorHAnsi"/>
          <w:bCs/>
          <w:sz w:val="20"/>
          <w:szCs w:val="20"/>
          <w:lang w:val="en-GB"/>
        </w:rPr>
        <w:t xml:space="preserve"> F. (20</w:t>
      </w:r>
      <w:r w:rsidR="009700E4">
        <w:rPr>
          <w:rFonts w:cstheme="minorHAnsi"/>
          <w:bCs/>
          <w:sz w:val="20"/>
          <w:szCs w:val="20"/>
          <w:lang w:val="en-GB"/>
        </w:rPr>
        <w:t>20</w:t>
      </w:r>
      <w:r w:rsidR="008E710B" w:rsidRPr="00284987">
        <w:rPr>
          <w:rFonts w:cstheme="minorHAnsi"/>
          <w:bCs/>
          <w:sz w:val="20"/>
          <w:szCs w:val="20"/>
          <w:lang w:val="en-GB"/>
        </w:rPr>
        <w:t xml:space="preserve">).  </w:t>
      </w:r>
      <w:r w:rsidRPr="00284987">
        <w:rPr>
          <w:rFonts w:cstheme="minorHAnsi"/>
          <w:bCs/>
          <w:i/>
          <w:sz w:val="20"/>
          <w:szCs w:val="20"/>
          <w:lang w:val="en-GB"/>
        </w:rPr>
        <w:t>Local Economic Development: An Introspective on Theory and Practice.</w:t>
      </w:r>
      <w:r w:rsidR="00284987" w:rsidRPr="00284987">
        <w:rPr>
          <w:rFonts w:cstheme="minorHAnsi"/>
          <w:bCs/>
          <w:i/>
          <w:sz w:val="20"/>
          <w:szCs w:val="20"/>
          <w:lang w:val="en-GB"/>
        </w:rPr>
        <w:t xml:space="preserve">  </w:t>
      </w:r>
      <w:r w:rsidR="00313836" w:rsidRPr="00284987">
        <w:rPr>
          <w:rFonts w:cstheme="minorHAnsi"/>
          <w:bCs/>
          <w:sz w:val="20"/>
          <w:szCs w:val="20"/>
          <w:lang w:val="en-GB"/>
        </w:rPr>
        <w:t xml:space="preserve">Toronto, ON: </w:t>
      </w:r>
      <w:r w:rsidRPr="00284987">
        <w:rPr>
          <w:rFonts w:cstheme="minorHAnsi"/>
          <w:bCs/>
          <w:sz w:val="20"/>
          <w:szCs w:val="20"/>
          <w:lang w:val="en-GB"/>
        </w:rPr>
        <w:t xml:space="preserve">The Economic Development Journal of Canada </w:t>
      </w:r>
      <w:r w:rsidR="003435E5" w:rsidRPr="00284987">
        <w:rPr>
          <w:rFonts w:cstheme="minorHAnsi"/>
          <w:bCs/>
          <w:sz w:val="20"/>
          <w:szCs w:val="20"/>
          <w:lang w:val="en-GB"/>
        </w:rPr>
        <w:t>Publ</w:t>
      </w:r>
      <w:r w:rsidR="0004332F" w:rsidRPr="00284987">
        <w:rPr>
          <w:rFonts w:cstheme="minorHAnsi"/>
          <w:bCs/>
          <w:sz w:val="20"/>
          <w:szCs w:val="20"/>
          <w:lang w:val="en-GB"/>
        </w:rPr>
        <w:t>ishers</w:t>
      </w:r>
      <w:r w:rsidR="008E710B" w:rsidRPr="00284987">
        <w:rPr>
          <w:rFonts w:cstheme="minorHAnsi"/>
          <w:bCs/>
          <w:sz w:val="20"/>
          <w:szCs w:val="20"/>
          <w:lang w:val="en-GB"/>
        </w:rPr>
        <w:t xml:space="preserve">. </w:t>
      </w:r>
    </w:p>
    <w:p w14:paraId="74DF9E72" w14:textId="63FD507A" w:rsidR="003435E5" w:rsidRPr="00284987" w:rsidRDefault="003435E5" w:rsidP="005546C9">
      <w:pPr>
        <w:tabs>
          <w:tab w:val="left" w:pos="-1180"/>
          <w:tab w:val="left" w:pos="-720"/>
          <w:tab w:val="left" w:pos="0"/>
          <w:tab w:val="left" w:pos="1440"/>
          <w:tab w:val="left" w:pos="1800"/>
          <w:tab w:val="left" w:pos="6840"/>
          <w:tab w:val="left" w:pos="9360"/>
        </w:tabs>
        <w:jc w:val="both"/>
        <w:rPr>
          <w:rFonts w:cstheme="minorHAnsi"/>
          <w:bCs/>
          <w:sz w:val="20"/>
          <w:szCs w:val="20"/>
          <w:lang w:val="en-GB"/>
        </w:rPr>
      </w:pPr>
      <w:r w:rsidRPr="00284987">
        <w:rPr>
          <w:rFonts w:cstheme="minorHAnsi"/>
          <w:bCs/>
          <w:sz w:val="20"/>
          <w:szCs w:val="20"/>
          <w:lang w:val="en-GB"/>
        </w:rPr>
        <w:t xml:space="preserve">Textbook </w:t>
      </w:r>
      <w:r w:rsidR="009700E4">
        <w:rPr>
          <w:rFonts w:cstheme="minorHAnsi"/>
          <w:bCs/>
          <w:sz w:val="20"/>
          <w:szCs w:val="20"/>
          <w:lang w:val="en-GB"/>
        </w:rPr>
        <w:t xml:space="preserve">are available online as a PDF or Print.  The printed version </w:t>
      </w:r>
      <w:r w:rsidR="00FD7FAB">
        <w:rPr>
          <w:rFonts w:cstheme="minorHAnsi"/>
          <w:bCs/>
          <w:sz w:val="20"/>
          <w:szCs w:val="20"/>
          <w:lang w:val="en-GB"/>
        </w:rPr>
        <w:t>can be picked up</w:t>
      </w:r>
      <w:r w:rsidRPr="00284987">
        <w:rPr>
          <w:rFonts w:cstheme="minorHAnsi"/>
          <w:bCs/>
          <w:sz w:val="20"/>
          <w:szCs w:val="20"/>
          <w:lang w:val="en-GB"/>
        </w:rPr>
        <w:t xml:space="preserve"> at SPPA office</w:t>
      </w:r>
      <w:r w:rsidR="0004332F" w:rsidRPr="00284987">
        <w:rPr>
          <w:rFonts w:cstheme="minorHAnsi"/>
          <w:bCs/>
          <w:sz w:val="20"/>
          <w:szCs w:val="20"/>
          <w:lang w:val="en-GB"/>
        </w:rPr>
        <w:t xml:space="preserve"> located at McLaughlin College</w:t>
      </w:r>
      <w:r w:rsidR="009700E4">
        <w:rPr>
          <w:rFonts w:cstheme="minorHAnsi"/>
          <w:bCs/>
          <w:sz w:val="20"/>
          <w:szCs w:val="20"/>
          <w:lang w:val="en-GB"/>
        </w:rPr>
        <w:t>.</w:t>
      </w:r>
      <w:r w:rsidR="00FD7FAB">
        <w:rPr>
          <w:rFonts w:cstheme="minorHAnsi"/>
          <w:bCs/>
          <w:sz w:val="20"/>
          <w:szCs w:val="20"/>
          <w:lang w:val="en-GB"/>
        </w:rPr>
        <w:t xml:space="preserve">  Payment</w:t>
      </w:r>
      <w:r w:rsidR="009700E4">
        <w:rPr>
          <w:rFonts w:cstheme="minorHAnsi"/>
          <w:bCs/>
          <w:sz w:val="20"/>
          <w:szCs w:val="20"/>
          <w:lang w:val="en-GB"/>
        </w:rPr>
        <w:t>s are to be made</w:t>
      </w:r>
      <w:r w:rsidR="00FD7FAB">
        <w:rPr>
          <w:rFonts w:cstheme="minorHAnsi"/>
          <w:bCs/>
          <w:sz w:val="20"/>
          <w:szCs w:val="20"/>
          <w:lang w:val="en-GB"/>
        </w:rPr>
        <w:t xml:space="preserve"> through e-transfer directly to </w:t>
      </w:r>
      <w:hyperlink r:id="rId7" w:history="1">
        <w:r w:rsidR="00EE1B29" w:rsidRPr="005A4B98">
          <w:rPr>
            <w:rStyle w:val="Hyperlink"/>
            <w:rFonts w:cstheme="minorHAnsi"/>
            <w:bCs/>
            <w:sz w:val="20"/>
            <w:szCs w:val="20"/>
            <w:lang w:val="en-GB"/>
          </w:rPr>
          <w:t>textbookled@gmail.com</w:t>
        </w:r>
      </w:hyperlink>
      <w:r w:rsidR="00EE1B29">
        <w:rPr>
          <w:rFonts w:cstheme="minorHAnsi"/>
          <w:bCs/>
          <w:sz w:val="20"/>
          <w:szCs w:val="20"/>
          <w:lang w:val="en-GB"/>
        </w:rPr>
        <w:t xml:space="preserve"> </w:t>
      </w:r>
      <w:r w:rsidR="00FD7FAB">
        <w:rPr>
          <w:rFonts w:cstheme="minorHAnsi"/>
          <w:bCs/>
          <w:sz w:val="20"/>
          <w:szCs w:val="20"/>
          <w:lang w:val="en-GB"/>
        </w:rPr>
        <w:t xml:space="preserve"> - $100</w:t>
      </w:r>
      <w:r w:rsidR="008E710B" w:rsidRPr="00284987">
        <w:rPr>
          <w:rFonts w:cstheme="minorHAnsi"/>
          <w:bCs/>
          <w:sz w:val="20"/>
          <w:szCs w:val="20"/>
          <w:lang w:val="en-GB"/>
        </w:rPr>
        <w:t>)</w:t>
      </w:r>
    </w:p>
    <w:p w14:paraId="1EB8CE91" w14:textId="6328705A" w:rsidR="00992067" w:rsidRPr="00992067" w:rsidRDefault="00A327DE" w:rsidP="00336E7E">
      <w:pPr>
        <w:tabs>
          <w:tab w:val="left" w:pos="-1180"/>
          <w:tab w:val="left" w:pos="-720"/>
          <w:tab w:val="left" w:pos="0"/>
          <w:tab w:val="left" w:pos="1440"/>
          <w:tab w:val="left" w:pos="1800"/>
          <w:tab w:val="left" w:pos="6840"/>
          <w:tab w:val="left" w:pos="9360"/>
        </w:tabs>
        <w:jc w:val="both"/>
        <w:rPr>
          <w:rFonts w:ascii="Times New Roman" w:eastAsia="Times New Roman" w:hAnsi="Times New Roman" w:cs="Times New Roman"/>
          <w:sz w:val="24"/>
          <w:szCs w:val="24"/>
          <w:lang w:eastAsia="en-CA"/>
        </w:rPr>
      </w:pPr>
      <w:r w:rsidRPr="00284987">
        <w:rPr>
          <w:rFonts w:cstheme="minorHAnsi"/>
          <w:bCs/>
          <w:sz w:val="20"/>
          <w:szCs w:val="20"/>
          <w:lang w:val="en-GB"/>
        </w:rPr>
        <w:t>Additional required readings will be assigned and provided electronically and posted on the course website</w:t>
      </w:r>
      <w:r w:rsidRPr="00284987">
        <w:rPr>
          <w:rFonts w:cstheme="minorHAnsi"/>
          <w:b/>
          <w:bCs/>
          <w:sz w:val="20"/>
          <w:szCs w:val="20"/>
          <w:lang w:val="en-GB"/>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336"/>
        <w:gridCol w:w="2333"/>
        <w:gridCol w:w="2336"/>
        <w:gridCol w:w="2335"/>
      </w:tblGrid>
      <w:tr w:rsidR="00992067" w:rsidRPr="00992067" w14:paraId="68465F3A" w14:textId="77777777" w:rsidTr="00992067">
        <w:trPr>
          <w:trHeight w:val="281"/>
        </w:trPr>
        <w:tc>
          <w:tcPr>
            <w:tcW w:w="2337"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32D952EA"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b/>
                <w:bCs/>
                <w:color w:val="222222"/>
                <w:lang w:eastAsia="en-CA"/>
              </w:rPr>
              <w:t>Evaluation</w:t>
            </w:r>
          </w:p>
        </w:tc>
        <w:tc>
          <w:tcPr>
            <w:tcW w:w="233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564EA45D"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b/>
                <w:bCs/>
                <w:color w:val="222222"/>
                <w:lang w:eastAsia="en-CA"/>
              </w:rPr>
              <w:t>Grade %</w:t>
            </w:r>
          </w:p>
        </w:tc>
        <w:tc>
          <w:tcPr>
            <w:tcW w:w="233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20456F5" w14:textId="696238BD"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b/>
                <w:bCs/>
                <w:color w:val="222222"/>
                <w:lang w:eastAsia="en-CA"/>
              </w:rPr>
              <w:t xml:space="preserve">Quiz </w:t>
            </w:r>
            <w:r w:rsidR="00992067" w:rsidRPr="00992067">
              <w:rPr>
                <w:rFonts w:ascii="Calibri" w:eastAsia="Times New Roman" w:hAnsi="Calibri" w:cs="Calibri"/>
                <w:b/>
                <w:bCs/>
                <w:color w:val="222222"/>
                <w:lang w:eastAsia="en-CA"/>
              </w:rPr>
              <w:t>Due Date</w:t>
            </w:r>
          </w:p>
        </w:tc>
        <w:tc>
          <w:tcPr>
            <w:tcW w:w="2338"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1B88C04F" w14:textId="4F74750F"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b/>
                <w:bCs/>
                <w:color w:val="222222"/>
                <w:lang w:eastAsia="en-CA"/>
              </w:rPr>
              <w:t xml:space="preserve">In - Class </w:t>
            </w:r>
            <w:r w:rsidR="009700E4">
              <w:rPr>
                <w:rFonts w:ascii="Calibri" w:eastAsia="Times New Roman" w:hAnsi="Calibri" w:cs="Calibri"/>
                <w:b/>
                <w:bCs/>
                <w:color w:val="222222"/>
                <w:lang w:eastAsia="en-CA"/>
              </w:rPr>
              <w:t>Lectures</w:t>
            </w:r>
          </w:p>
        </w:tc>
      </w:tr>
      <w:tr w:rsidR="00992067" w:rsidRPr="00992067" w14:paraId="3149F128" w14:textId="77777777" w:rsidTr="00992067">
        <w:trPr>
          <w:trHeight w:val="29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6EC02DAD"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Quiz 1 – Lecture 1</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53E7B"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15</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ADF9C" w14:textId="65EF83E9"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Jan. 10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11EDD" w14:textId="0D2771E8"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Jan. 8</w:t>
            </w:r>
          </w:p>
        </w:tc>
      </w:tr>
      <w:tr w:rsidR="00992067" w:rsidRPr="00992067" w14:paraId="1B5AE4C2" w14:textId="77777777" w:rsidTr="00992067">
        <w:trPr>
          <w:trHeight w:val="28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7CB56272"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Quiz 2 – Lecture 2</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EA43A"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15</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F25CD" w14:textId="4646DDC0"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Jan. 24</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9A166A" w14:textId="32814566"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Jan. 22</w:t>
            </w:r>
          </w:p>
        </w:tc>
      </w:tr>
      <w:tr w:rsidR="00992067" w:rsidRPr="00992067" w14:paraId="2B6A99D1" w14:textId="77777777" w:rsidTr="00992067">
        <w:trPr>
          <w:trHeight w:val="29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0906B0E2"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Quiz 3 – Lecture 3</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C8FBD"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15</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323FF" w14:textId="05666765"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Feb. 28</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8BB69" w14:textId="1816A530"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Feb. 26</w:t>
            </w:r>
          </w:p>
        </w:tc>
      </w:tr>
      <w:tr w:rsidR="00992067" w:rsidRPr="00992067" w14:paraId="4D9A8188" w14:textId="77777777" w:rsidTr="00992067">
        <w:trPr>
          <w:trHeight w:val="28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339BA55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Quiz 4 – Lecture 4</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2E035"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15</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036C8" w14:textId="696D9D42"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Mar. 6</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42754A" w14:textId="6788AFB0"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Mar. 4</w:t>
            </w:r>
          </w:p>
        </w:tc>
      </w:tr>
      <w:tr w:rsidR="00992067" w:rsidRPr="00992067" w14:paraId="11E23E89" w14:textId="77777777" w:rsidTr="00992067">
        <w:trPr>
          <w:trHeight w:val="28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3B681C97"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DB30F"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B1700"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E189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r>
      <w:tr w:rsidR="00992067" w:rsidRPr="00992067" w14:paraId="19598E34" w14:textId="77777777" w:rsidTr="00992067">
        <w:trPr>
          <w:trHeight w:val="573"/>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2F85D3E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Draft Group Research Presentation</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1F2ADC"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No Grade</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C0544" w14:textId="0032E6BC"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Mar</w:t>
            </w:r>
            <w:r w:rsidR="00992067" w:rsidRPr="00992067">
              <w:rPr>
                <w:rFonts w:ascii="Calibri" w:eastAsia="Times New Roman" w:hAnsi="Calibri" w:cs="Calibri"/>
                <w:color w:val="222222"/>
                <w:lang w:eastAsia="en-CA"/>
              </w:rPr>
              <w:t>. 1</w:t>
            </w:r>
            <w:r>
              <w:rPr>
                <w:rFonts w:ascii="Calibri" w:eastAsia="Times New Roman" w:hAnsi="Calibri" w:cs="Calibri"/>
                <w:color w:val="222222"/>
                <w:lang w:eastAsia="en-CA"/>
              </w:rPr>
              <w:t>8</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2BA7F" w14:textId="6068A302"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Mar. 18</w:t>
            </w:r>
          </w:p>
        </w:tc>
      </w:tr>
      <w:tr w:rsidR="00992067" w:rsidRPr="00992067" w14:paraId="50192472" w14:textId="77777777" w:rsidTr="00992067">
        <w:trPr>
          <w:trHeight w:val="573"/>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1BB1223B"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Final Group Research Presentation</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AF3E4"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30</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EB7674" w14:textId="73E01430"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April 1</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C0719" w14:textId="7B17539F" w:rsidR="00992067" w:rsidRPr="00992067" w:rsidRDefault="009700E4" w:rsidP="00992067">
            <w:pPr>
              <w:spacing w:after="0" w:line="240" w:lineRule="auto"/>
              <w:rPr>
                <w:rFonts w:ascii="Calibri" w:eastAsia="Times New Roman" w:hAnsi="Calibri" w:cs="Calibri"/>
                <w:color w:val="222222"/>
                <w:lang w:eastAsia="en-CA"/>
              </w:rPr>
            </w:pPr>
            <w:r>
              <w:rPr>
                <w:rFonts w:ascii="Calibri" w:eastAsia="Times New Roman" w:hAnsi="Calibri" w:cs="Calibri"/>
                <w:color w:val="222222"/>
                <w:lang w:eastAsia="en-CA"/>
              </w:rPr>
              <w:t>April 1</w:t>
            </w:r>
          </w:p>
        </w:tc>
      </w:tr>
      <w:tr w:rsidR="00992067" w:rsidRPr="00992067" w14:paraId="4C375AD5" w14:textId="77777777" w:rsidTr="00992067">
        <w:trPr>
          <w:trHeight w:val="573"/>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6F980580"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Attendance and Participation</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7E26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10</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580A1"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Ongoing</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479F3"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r>
      <w:tr w:rsidR="00992067" w:rsidRPr="00992067" w14:paraId="3208D1D8" w14:textId="77777777" w:rsidTr="00992067">
        <w:trPr>
          <w:trHeight w:val="573"/>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02A48B61"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Total</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83AE39"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100%</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FC46F"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FAD51"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r>
    </w:tbl>
    <w:p w14:paraId="550D7DCE" w14:textId="77777777" w:rsidR="00992067" w:rsidRPr="00284987" w:rsidRDefault="00992067" w:rsidP="005546C9">
      <w:pPr>
        <w:tabs>
          <w:tab w:val="left" w:pos="-1180"/>
          <w:tab w:val="left" w:pos="-720"/>
          <w:tab w:val="left" w:pos="0"/>
          <w:tab w:val="left" w:pos="1440"/>
          <w:tab w:val="left" w:pos="1800"/>
          <w:tab w:val="left" w:pos="6840"/>
          <w:tab w:val="left" w:pos="9360"/>
        </w:tabs>
        <w:jc w:val="both"/>
        <w:rPr>
          <w:rFonts w:cstheme="minorHAnsi"/>
          <w:b/>
          <w:bCs/>
          <w:sz w:val="20"/>
          <w:szCs w:val="20"/>
          <w:lang w:val="en-GB"/>
        </w:rPr>
      </w:pPr>
    </w:p>
    <w:p w14:paraId="380211FF" w14:textId="77777777" w:rsidR="00A37EF2" w:rsidRPr="00FE56EC" w:rsidRDefault="00FE56EC"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sidRPr="00FE56EC">
        <w:rPr>
          <w:rFonts w:cstheme="minorHAnsi"/>
          <w:b/>
          <w:sz w:val="20"/>
          <w:szCs w:val="20"/>
          <w:u w:val="single"/>
        </w:rPr>
        <w:lastRenderedPageBreak/>
        <w:t>Your group research project will be graded according to:</w:t>
      </w:r>
    </w:p>
    <w:p w14:paraId="42792E7E" w14:textId="77777777"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 xml:space="preserve">How insightful your analysis </w:t>
      </w:r>
      <w:proofErr w:type="gramStart"/>
      <w:r w:rsidRPr="002B20AE">
        <w:rPr>
          <w:rFonts w:cstheme="minorHAnsi"/>
          <w:b/>
          <w:szCs w:val="20"/>
        </w:rPr>
        <w:t>is</w:t>
      </w:r>
      <w:proofErr w:type="gramEnd"/>
    </w:p>
    <w:p w14:paraId="3DF95CDC" w14:textId="77777777"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extent to which you have referred to relevant readings</w:t>
      </w:r>
    </w:p>
    <w:p w14:paraId="226C2988" w14:textId="77777777"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time and effort in a well</w:t>
      </w:r>
      <w:r>
        <w:rPr>
          <w:rFonts w:cstheme="minorHAnsi"/>
          <w:b/>
          <w:szCs w:val="20"/>
        </w:rPr>
        <w:t>-</w:t>
      </w:r>
      <w:r w:rsidRPr="00FE56EC">
        <w:rPr>
          <w:rFonts w:cstheme="minorHAnsi"/>
          <w:b/>
          <w:szCs w:val="20"/>
        </w:rPr>
        <w:t>prepared presentation and style/approach, and</w:t>
      </w:r>
    </w:p>
    <w:p w14:paraId="2A82166E" w14:textId="77777777" w:rsid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extent to which your paper is clearly written</w:t>
      </w:r>
    </w:p>
    <w:p w14:paraId="5BA35380" w14:textId="77777777" w:rsidR="002B20AE" w:rsidRPr="00FE56EC" w:rsidRDefault="002B20AE" w:rsidP="002B20AE">
      <w:pPr>
        <w:pStyle w:val="ListParagraph"/>
        <w:tabs>
          <w:tab w:val="left" w:pos="-1080"/>
          <w:tab w:val="left" w:pos="-720"/>
          <w:tab w:val="left" w:pos="0"/>
          <w:tab w:val="left" w:pos="1440"/>
          <w:tab w:val="left" w:pos="6480"/>
          <w:tab w:val="left" w:pos="7920"/>
          <w:tab w:val="left" w:pos="9360"/>
        </w:tabs>
        <w:jc w:val="both"/>
        <w:rPr>
          <w:rFonts w:cstheme="minorHAnsi"/>
          <w:b/>
          <w:szCs w:val="20"/>
        </w:rPr>
      </w:pPr>
    </w:p>
    <w:p w14:paraId="23C731AA" w14:textId="77777777" w:rsidR="00F21AB1" w:rsidRDefault="00FE56EC"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Pr>
          <w:rFonts w:cstheme="minorHAnsi"/>
          <w:b/>
          <w:sz w:val="20"/>
          <w:szCs w:val="20"/>
          <w:u w:val="single"/>
        </w:rPr>
        <w:t xml:space="preserve">Length: no more than </w:t>
      </w:r>
      <w:r w:rsidR="00197F17">
        <w:rPr>
          <w:rFonts w:cstheme="minorHAnsi"/>
          <w:b/>
          <w:sz w:val="20"/>
          <w:szCs w:val="20"/>
          <w:u w:val="single"/>
        </w:rPr>
        <w:t>6</w:t>
      </w:r>
      <w:r>
        <w:rPr>
          <w:rFonts w:cstheme="minorHAnsi"/>
          <w:b/>
          <w:sz w:val="20"/>
          <w:szCs w:val="20"/>
          <w:u w:val="single"/>
        </w:rPr>
        <w:t xml:space="preserve"> pages, double-spaced max.</w:t>
      </w:r>
    </w:p>
    <w:p w14:paraId="2BC90A45" w14:textId="77777777" w:rsidR="00FE56EC" w:rsidRPr="00831ADB" w:rsidRDefault="00FE56EC" w:rsidP="005546C9">
      <w:pPr>
        <w:tabs>
          <w:tab w:val="left" w:pos="-1080"/>
          <w:tab w:val="left" w:pos="-720"/>
          <w:tab w:val="left" w:pos="0"/>
          <w:tab w:val="left" w:pos="1440"/>
          <w:tab w:val="left" w:pos="6480"/>
          <w:tab w:val="left" w:pos="7920"/>
          <w:tab w:val="left" w:pos="9360"/>
        </w:tabs>
        <w:jc w:val="both"/>
        <w:rPr>
          <w:rFonts w:cstheme="minorHAnsi"/>
          <w:b/>
          <w:sz w:val="24"/>
          <w:szCs w:val="24"/>
        </w:rPr>
      </w:pPr>
      <w:r w:rsidRPr="00831ADB">
        <w:rPr>
          <w:rFonts w:cstheme="minorHAnsi"/>
          <w:b/>
          <w:sz w:val="24"/>
          <w:szCs w:val="24"/>
        </w:rPr>
        <w:t>Course Policies</w:t>
      </w:r>
    </w:p>
    <w:p w14:paraId="5A9BC5CB" w14:textId="77777777" w:rsidR="005546C9" w:rsidRPr="00284987" w:rsidRDefault="00A04FE8"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Pr>
          <w:rFonts w:cstheme="minorHAnsi"/>
          <w:b/>
          <w:sz w:val="20"/>
          <w:szCs w:val="20"/>
          <w:u w:val="single"/>
        </w:rPr>
        <w:t xml:space="preserve">GROUP </w:t>
      </w:r>
      <w:r w:rsidR="00284987" w:rsidRPr="00284987">
        <w:rPr>
          <w:rFonts w:cstheme="minorHAnsi"/>
          <w:b/>
          <w:sz w:val="20"/>
          <w:szCs w:val="20"/>
          <w:u w:val="single"/>
        </w:rPr>
        <w:t>RESEARCH REPORT</w:t>
      </w:r>
      <w:r w:rsidR="005546C9">
        <w:rPr>
          <w:rFonts w:cstheme="minorHAnsi"/>
          <w:b/>
          <w:sz w:val="20"/>
          <w:szCs w:val="20"/>
          <w:u w:val="single"/>
        </w:rPr>
        <w:t xml:space="preserve"> </w:t>
      </w:r>
      <w:r w:rsidR="005546C9" w:rsidRPr="00284987">
        <w:rPr>
          <w:rFonts w:cstheme="minorHAnsi"/>
          <w:b/>
          <w:sz w:val="20"/>
          <w:szCs w:val="20"/>
          <w:u w:val="single"/>
        </w:rPr>
        <w:t xml:space="preserve">and PRESENTATION GUIDELINES </w:t>
      </w:r>
    </w:p>
    <w:p w14:paraId="24FFD696" w14:textId="77777777" w:rsidR="0030389F"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FD6489">
        <w:rPr>
          <w:rFonts w:asciiTheme="minorHAnsi" w:hAnsiTheme="minorHAnsi" w:cstheme="minorHAnsi"/>
          <w:b/>
          <w:bCs/>
          <w:szCs w:val="20"/>
          <w:lang w:val="en-GB"/>
        </w:rPr>
        <w:t>Group Presentations</w:t>
      </w:r>
    </w:p>
    <w:p w14:paraId="05D80A2B" w14:textId="40089491" w:rsidR="003C055C"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C34D57">
        <w:rPr>
          <w:rFonts w:asciiTheme="minorHAnsi" w:hAnsiTheme="minorHAnsi" w:cstheme="minorHAnsi"/>
          <w:b/>
          <w:bCs/>
          <w:szCs w:val="20"/>
          <w:lang w:val="en-GB"/>
        </w:rPr>
        <w:t>Group presentations</w:t>
      </w:r>
      <w:r w:rsidR="009700E4">
        <w:rPr>
          <w:rFonts w:asciiTheme="minorHAnsi" w:hAnsiTheme="minorHAnsi" w:cstheme="minorHAnsi"/>
          <w:b/>
          <w:bCs/>
          <w:szCs w:val="20"/>
          <w:lang w:val="en-GB"/>
        </w:rPr>
        <w:t xml:space="preserve"> (Draft &amp; Final)</w:t>
      </w:r>
      <w:r w:rsidRPr="00C34D57">
        <w:rPr>
          <w:rFonts w:asciiTheme="minorHAnsi" w:hAnsiTheme="minorHAnsi" w:cstheme="minorHAnsi"/>
          <w:b/>
          <w:bCs/>
          <w:szCs w:val="20"/>
          <w:lang w:val="en-GB"/>
        </w:rPr>
        <w:t>.</w:t>
      </w:r>
      <w:r>
        <w:rPr>
          <w:rFonts w:asciiTheme="minorHAnsi" w:hAnsiTheme="minorHAnsi" w:cstheme="minorHAnsi"/>
          <w:bCs/>
          <w:szCs w:val="20"/>
          <w:lang w:val="en-GB"/>
        </w:rPr>
        <w:t xml:space="preserve">  Presentations will be </w:t>
      </w:r>
      <w:r w:rsidR="00197F17">
        <w:rPr>
          <w:rFonts w:asciiTheme="minorHAnsi" w:hAnsiTheme="minorHAnsi" w:cstheme="minorHAnsi"/>
          <w:bCs/>
          <w:szCs w:val="20"/>
          <w:lang w:val="en-GB"/>
        </w:rPr>
        <w:t>1</w:t>
      </w:r>
      <w:r w:rsidR="009700E4">
        <w:rPr>
          <w:rFonts w:asciiTheme="minorHAnsi" w:hAnsiTheme="minorHAnsi" w:cstheme="minorHAnsi"/>
          <w:bCs/>
          <w:szCs w:val="20"/>
          <w:lang w:val="en-GB"/>
        </w:rPr>
        <w:t>0</w:t>
      </w:r>
      <w:r>
        <w:rPr>
          <w:rFonts w:asciiTheme="minorHAnsi" w:hAnsiTheme="minorHAnsi" w:cstheme="minorHAnsi"/>
          <w:bCs/>
          <w:szCs w:val="20"/>
          <w:lang w:val="en-GB"/>
        </w:rPr>
        <w:t xml:space="preserve"> min.  The </w:t>
      </w:r>
      <w:r w:rsidR="009700E4">
        <w:rPr>
          <w:rFonts w:asciiTheme="minorHAnsi" w:hAnsiTheme="minorHAnsi" w:cstheme="minorHAnsi"/>
          <w:bCs/>
          <w:szCs w:val="20"/>
          <w:lang w:val="en-GB"/>
        </w:rPr>
        <w:t>final r</w:t>
      </w:r>
      <w:r>
        <w:rPr>
          <w:rFonts w:asciiTheme="minorHAnsi" w:hAnsiTheme="minorHAnsi" w:cstheme="minorHAnsi"/>
          <w:bCs/>
          <w:szCs w:val="20"/>
          <w:lang w:val="en-GB"/>
        </w:rPr>
        <w:t xml:space="preserve">eport and presentation material must be </w:t>
      </w:r>
      <w:r w:rsidR="00052784">
        <w:rPr>
          <w:rFonts w:asciiTheme="minorHAnsi" w:hAnsiTheme="minorHAnsi" w:cstheme="minorHAnsi"/>
          <w:bCs/>
          <w:szCs w:val="20"/>
          <w:lang w:val="en-GB"/>
        </w:rPr>
        <w:t xml:space="preserve">submitted </w:t>
      </w:r>
      <w:r>
        <w:rPr>
          <w:rFonts w:asciiTheme="minorHAnsi" w:hAnsiTheme="minorHAnsi" w:cstheme="minorHAnsi"/>
          <w:bCs/>
          <w:szCs w:val="20"/>
          <w:lang w:val="en-GB"/>
        </w:rPr>
        <w:t xml:space="preserve">during </w:t>
      </w:r>
      <w:r w:rsidR="00052784">
        <w:rPr>
          <w:rFonts w:asciiTheme="minorHAnsi" w:hAnsiTheme="minorHAnsi" w:cstheme="minorHAnsi"/>
          <w:bCs/>
          <w:szCs w:val="20"/>
          <w:lang w:val="en-GB"/>
        </w:rPr>
        <w:t>the</w:t>
      </w:r>
      <w:r w:rsidR="008505A1">
        <w:rPr>
          <w:rFonts w:asciiTheme="minorHAnsi" w:hAnsiTheme="minorHAnsi" w:cstheme="minorHAnsi"/>
          <w:bCs/>
          <w:szCs w:val="20"/>
          <w:lang w:val="en-GB"/>
        </w:rPr>
        <w:t xml:space="preserve"> final</w:t>
      </w:r>
      <w:r w:rsidR="00052784">
        <w:rPr>
          <w:rFonts w:asciiTheme="minorHAnsi" w:hAnsiTheme="minorHAnsi" w:cstheme="minorHAnsi"/>
          <w:bCs/>
          <w:szCs w:val="20"/>
          <w:lang w:val="en-GB"/>
        </w:rPr>
        <w:t xml:space="preserve"> presentation</w:t>
      </w:r>
      <w:r>
        <w:rPr>
          <w:rFonts w:asciiTheme="minorHAnsi" w:hAnsiTheme="minorHAnsi" w:cstheme="minorHAnsi"/>
          <w:bCs/>
          <w:szCs w:val="20"/>
          <w:lang w:val="en-GB"/>
        </w:rPr>
        <w:t xml:space="preserve">.  </w:t>
      </w:r>
    </w:p>
    <w:p w14:paraId="4C0AC6A6" w14:textId="77777777" w:rsidR="003C055C" w:rsidRPr="00AC0528" w:rsidRDefault="003C055C"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C34D57">
        <w:rPr>
          <w:rFonts w:asciiTheme="minorHAnsi" w:hAnsiTheme="minorHAnsi" w:cstheme="minorHAnsi"/>
          <w:b/>
          <w:szCs w:val="20"/>
        </w:rPr>
        <w:t>You will be graded on three factors</w:t>
      </w:r>
      <w:r w:rsidRPr="003C055C">
        <w:rPr>
          <w:rFonts w:asciiTheme="minorHAnsi" w:hAnsiTheme="minorHAnsi" w:cstheme="minorHAnsi"/>
          <w:szCs w:val="20"/>
        </w:rPr>
        <w:t xml:space="preserve">: a) the quality of your analysis, b) the extent to which your analysis shows that you have read and understood the course readings for your group presentation and other relevant readings from previous classes, and c) the clarity of your presentation, which means that your presentation must be </w:t>
      </w:r>
      <w:r w:rsidRPr="00AC0528">
        <w:rPr>
          <w:rFonts w:asciiTheme="minorHAnsi" w:hAnsiTheme="minorHAnsi" w:cstheme="minorHAnsi"/>
          <w:szCs w:val="20"/>
        </w:rPr>
        <w:t>grammatically correct and well structured.</w:t>
      </w:r>
    </w:p>
    <w:p w14:paraId="54739C87" w14:textId="77777777" w:rsidR="0030389F" w:rsidRPr="00AC0528" w:rsidRDefault="00052784"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Online </w:t>
      </w:r>
      <w:r w:rsidR="002B20AE">
        <w:rPr>
          <w:rFonts w:asciiTheme="minorHAnsi" w:hAnsiTheme="minorHAnsi" w:cstheme="minorHAnsi"/>
          <w:b/>
          <w:bCs/>
          <w:szCs w:val="20"/>
          <w:lang w:val="en-GB"/>
        </w:rPr>
        <w:t>Quizzes</w:t>
      </w:r>
    </w:p>
    <w:p w14:paraId="7248D928" w14:textId="77777777" w:rsidR="007D77CD" w:rsidRPr="00AC0528"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AC0528">
        <w:rPr>
          <w:rFonts w:asciiTheme="minorHAnsi" w:hAnsiTheme="minorHAnsi" w:cstheme="minorHAnsi"/>
          <w:bCs/>
          <w:szCs w:val="20"/>
          <w:lang w:val="en-GB"/>
        </w:rPr>
        <w:t xml:space="preserve">The </w:t>
      </w:r>
      <w:r w:rsidR="002B20AE">
        <w:rPr>
          <w:rFonts w:asciiTheme="minorHAnsi" w:hAnsiTheme="minorHAnsi" w:cstheme="minorHAnsi"/>
          <w:bCs/>
          <w:szCs w:val="20"/>
          <w:lang w:val="en-GB"/>
        </w:rPr>
        <w:t>quizzes</w:t>
      </w:r>
      <w:r w:rsidR="00C34D57">
        <w:rPr>
          <w:rFonts w:asciiTheme="minorHAnsi" w:hAnsiTheme="minorHAnsi" w:cstheme="minorHAnsi"/>
          <w:bCs/>
          <w:szCs w:val="20"/>
          <w:lang w:val="en-GB"/>
        </w:rPr>
        <w:t xml:space="preserve"> are based on each chapter</w:t>
      </w:r>
      <w:r w:rsidR="00197F17">
        <w:rPr>
          <w:rFonts w:asciiTheme="minorHAnsi" w:hAnsiTheme="minorHAnsi" w:cstheme="minorHAnsi"/>
          <w:bCs/>
          <w:szCs w:val="20"/>
          <w:lang w:val="en-GB"/>
        </w:rPr>
        <w:t xml:space="preserve"> of the course textbook</w:t>
      </w:r>
      <w:r w:rsidR="00C34D57">
        <w:rPr>
          <w:rFonts w:asciiTheme="minorHAnsi" w:hAnsiTheme="minorHAnsi" w:cstheme="minorHAnsi"/>
          <w:bCs/>
          <w:szCs w:val="20"/>
          <w:lang w:val="en-GB"/>
        </w:rPr>
        <w:t xml:space="preserve"> and lectures</w:t>
      </w:r>
      <w:r w:rsidR="00052784">
        <w:rPr>
          <w:rFonts w:asciiTheme="minorHAnsi" w:hAnsiTheme="minorHAnsi" w:cstheme="minorHAnsi"/>
          <w:bCs/>
          <w:szCs w:val="20"/>
          <w:lang w:val="en-GB"/>
        </w:rPr>
        <w:t xml:space="preserve">.  Approx. </w:t>
      </w:r>
      <w:r w:rsidR="00197F17">
        <w:rPr>
          <w:rFonts w:asciiTheme="minorHAnsi" w:hAnsiTheme="minorHAnsi" w:cstheme="minorHAnsi"/>
          <w:bCs/>
          <w:szCs w:val="20"/>
          <w:lang w:val="en-GB"/>
        </w:rPr>
        <w:t>30</w:t>
      </w:r>
      <w:r w:rsidR="00052784">
        <w:rPr>
          <w:rFonts w:asciiTheme="minorHAnsi" w:hAnsiTheme="minorHAnsi" w:cstheme="minorHAnsi"/>
          <w:bCs/>
          <w:szCs w:val="20"/>
          <w:lang w:val="en-GB"/>
        </w:rPr>
        <w:t xml:space="preserve"> multiple choice, true and false, and fill in the blank questions in a </w:t>
      </w:r>
      <w:r w:rsidR="00197F17">
        <w:rPr>
          <w:rFonts w:asciiTheme="minorHAnsi" w:hAnsiTheme="minorHAnsi" w:cstheme="minorHAnsi"/>
          <w:bCs/>
          <w:szCs w:val="20"/>
          <w:lang w:val="en-GB"/>
        </w:rPr>
        <w:t>45</w:t>
      </w:r>
      <w:r w:rsidR="00052784">
        <w:rPr>
          <w:rFonts w:asciiTheme="minorHAnsi" w:hAnsiTheme="minorHAnsi" w:cstheme="minorHAnsi"/>
          <w:bCs/>
          <w:szCs w:val="20"/>
          <w:lang w:val="en-GB"/>
        </w:rPr>
        <w:t xml:space="preserve"> min time-frame will be administered online.</w:t>
      </w:r>
      <w:r w:rsidR="00197F17">
        <w:rPr>
          <w:rFonts w:asciiTheme="minorHAnsi" w:hAnsiTheme="minorHAnsi" w:cstheme="minorHAnsi"/>
          <w:bCs/>
          <w:szCs w:val="20"/>
          <w:lang w:val="en-GB"/>
        </w:rPr>
        <w:t xml:space="preserve">  Do your quiz online research well in advance.</w:t>
      </w:r>
    </w:p>
    <w:p w14:paraId="6FBFC5DF" w14:textId="77777777" w:rsidR="007D77CD" w:rsidRPr="00AC0528" w:rsidRDefault="007D77CD"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AC0528">
        <w:rPr>
          <w:rFonts w:asciiTheme="minorHAnsi" w:hAnsiTheme="minorHAnsi" w:cstheme="minorHAnsi"/>
          <w:b/>
          <w:bCs/>
          <w:szCs w:val="20"/>
          <w:lang w:val="en-GB"/>
        </w:rPr>
        <w:t>Attendance/Participation and Presentations</w:t>
      </w:r>
    </w:p>
    <w:p w14:paraId="2B16DD0C" w14:textId="77777777" w:rsidR="0030389F" w:rsidRPr="00AC0528" w:rsidRDefault="003C055C"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AC0528">
        <w:rPr>
          <w:rFonts w:asciiTheme="minorHAnsi" w:hAnsiTheme="minorHAnsi" w:cstheme="minorHAnsi"/>
          <w:szCs w:val="20"/>
        </w:rPr>
        <w:t xml:space="preserve">The Course Director will make notes during each class about individual student contributions. The contributions could be questions asked in class, or comments made in response to the Course Director’s general questions to the class. The Course Director will make every effort to give all students a chance to participate.  </w:t>
      </w:r>
      <w:r w:rsidR="007D77CD" w:rsidRPr="00AC0528">
        <w:rPr>
          <w:rFonts w:asciiTheme="minorHAnsi" w:hAnsiTheme="minorHAnsi" w:cstheme="minorHAnsi"/>
          <w:bCs/>
          <w:szCs w:val="20"/>
          <w:lang w:val="en-GB"/>
        </w:rPr>
        <w:t>Students will be graded on attendance and participation (5 marks)</w:t>
      </w:r>
      <w:r w:rsidR="00197F17">
        <w:rPr>
          <w:rFonts w:asciiTheme="minorHAnsi" w:hAnsiTheme="minorHAnsi" w:cstheme="minorHAnsi"/>
          <w:bCs/>
          <w:szCs w:val="20"/>
          <w:lang w:val="en-GB"/>
        </w:rPr>
        <w:t xml:space="preserve"> and g</w:t>
      </w:r>
      <w:r w:rsidR="007D77CD" w:rsidRPr="00AC0528">
        <w:rPr>
          <w:rFonts w:asciiTheme="minorHAnsi" w:hAnsiTheme="minorHAnsi" w:cstheme="minorHAnsi"/>
          <w:bCs/>
          <w:szCs w:val="20"/>
          <w:lang w:val="en-GB"/>
        </w:rPr>
        <w:t xml:space="preserve">roup activities on identified lectures will be graded (5 marks). </w:t>
      </w:r>
      <w:r w:rsidR="0030389F" w:rsidRPr="00AC0528">
        <w:rPr>
          <w:rFonts w:asciiTheme="minorHAnsi" w:hAnsiTheme="minorHAnsi" w:cstheme="minorHAnsi"/>
          <w:bCs/>
          <w:szCs w:val="20"/>
          <w:lang w:val="en-GB"/>
        </w:rPr>
        <w:t xml:space="preserve">  </w:t>
      </w:r>
    </w:p>
    <w:p w14:paraId="272AD187" w14:textId="77777777" w:rsidR="009509FC" w:rsidRDefault="009509FC" w:rsidP="00A04FE8">
      <w:pPr>
        <w:tabs>
          <w:tab w:val="left" w:pos="-1080"/>
          <w:tab w:val="left" w:pos="-720"/>
          <w:tab w:val="left" w:pos="0"/>
          <w:tab w:val="left" w:pos="1440"/>
          <w:tab w:val="left" w:pos="6480"/>
          <w:tab w:val="left" w:pos="7920"/>
          <w:tab w:val="left" w:pos="9360"/>
        </w:tabs>
        <w:rPr>
          <w:rFonts w:cstheme="minorHAnsi"/>
          <w:b/>
          <w:sz w:val="20"/>
          <w:szCs w:val="20"/>
        </w:rPr>
      </w:pPr>
    </w:p>
    <w:p w14:paraId="30B4FC6A" w14:textId="77777777" w:rsidR="00AC0528" w:rsidRPr="00017BF4" w:rsidRDefault="00AC0528" w:rsidP="00A04FE8">
      <w:pPr>
        <w:tabs>
          <w:tab w:val="left" w:pos="-1080"/>
          <w:tab w:val="left" w:pos="-720"/>
          <w:tab w:val="left" w:pos="0"/>
          <w:tab w:val="left" w:pos="1440"/>
          <w:tab w:val="left" w:pos="6480"/>
          <w:tab w:val="left" w:pos="7920"/>
          <w:tab w:val="left" w:pos="9360"/>
        </w:tabs>
        <w:rPr>
          <w:rFonts w:cstheme="minorHAnsi"/>
          <w:b/>
          <w:sz w:val="28"/>
          <w:szCs w:val="28"/>
        </w:rPr>
      </w:pPr>
      <w:r w:rsidRPr="00017BF4">
        <w:rPr>
          <w:rFonts w:cstheme="minorHAnsi"/>
          <w:b/>
          <w:sz w:val="28"/>
          <w:szCs w:val="28"/>
        </w:rPr>
        <w:t xml:space="preserve">Topics and Readings </w:t>
      </w:r>
    </w:p>
    <w:p w14:paraId="2A443637" w14:textId="77777777" w:rsidR="00AC0528" w:rsidRPr="00AC0528" w:rsidRDefault="00AC0528" w:rsidP="00A04FE8">
      <w:pPr>
        <w:tabs>
          <w:tab w:val="left" w:pos="-1080"/>
          <w:tab w:val="left" w:pos="-720"/>
          <w:tab w:val="left" w:pos="0"/>
          <w:tab w:val="left" w:pos="1440"/>
          <w:tab w:val="left" w:pos="6480"/>
          <w:tab w:val="left" w:pos="7920"/>
          <w:tab w:val="left" w:pos="9360"/>
        </w:tabs>
        <w:rPr>
          <w:rFonts w:cstheme="minorHAnsi"/>
          <w:sz w:val="20"/>
          <w:szCs w:val="20"/>
        </w:rPr>
      </w:pPr>
      <w:r w:rsidRPr="00AC0528">
        <w:rPr>
          <w:rFonts w:cstheme="minorHAnsi"/>
          <w:sz w:val="20"/>
          <w:szCs w:val="20"/>
        </w:rPr>
        <w:t>Please go through the REQUIRED readings for the lecture prior to the class. After the class, go through the readings again more carefully. The quantity of the required readings is quite reasonable; you should have no difficulty keeping up. (The suggested readings are there primarily to help you with additional research for your final paper for the topic you have chosen. It is not expected that you will have time very often to do the suggested readings prior to class. The Course Director will often cover the highlights of the suggested readings in class.)</w:t>
      </w:r>
    </w:p>
    <w:p w14:paraId="15E0AF4E" w14:textId="77777777" w:rsidR="00AC0528" w:rsidRDefault="00AC0528"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r w:rsidRPr="00AC0528">
        <w:rPr>
          <w:rFonts w:cstheme="minorHAnsi"/>
          <w:b/>
          <w:bCs/>
          <w:sz w:val="20"/>
          <w:szCs w:val="20"/>
          <w:lang w:val="en-GB"/>
        </w:rPr>
        <w:t>Lecture 1: Introduction to Economic Development</w:t>
      </w:r>
      <w:r w:rsidR="004E7B44">
        <w:rPr>
          <w:rFonts w:cstheme="minorHAnsi"/>
          <w:b/>
          <w:bCs/>
          <w:sz w:val="20"/>
          <w:szCs w:val="20"/>
          <w:lang w:val="en-GB"/>
        </w:rPr>
        <w:t xml:space="preserve"> </w:t>
      </w:r>
    </w:p>
    <w:p w14:paraId="67B1F636" w14:textId="77777777" w:rsidR="00B029EF"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313F5C45" w14:textId="77777777" w:rsidR="00AC0528"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66C3970F" w14:textId="77777777" w:rsidR="00B029EF" w:rsidRPr="00D263C4" w:rsidRDefault="00B029EF" w:rsidP="00D263C4">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w:t>
      </w:r>
      <w:r w:rsidR="00AC0528" w:rsidRPr="00D263C4">
        <w:rPr>
          <w:sz w:val="20"/>
          <w:szCs w:val="20"/>
        </w:rPr>
        <w:t xml:space="preserve">, Ch </w:t>
      </w:r>
      <w:r w:rsidRPr="00D263C4">
        <w:rPr>
          <w:sz w:val="20"/>
          <w:szCs w:val="20"/>
        </w:rPr>
        <w:t>1</w:t>
      </w:r>
      <w:r w:rsidR="00AC0528" w:rsidRPr="00D263C4">
        <w:rPr>
          <w:sz w:val="20"/>
          <w:szCs w:val="20"/>
        </w:rPr>
        <w:t xml:space="preserve"> “</w:t>
      </w:r>
      <w:r w:rsidRPr="00D263C4">
        <w:rPr>
          <w:sz w:val="20"/>
          <w:szCs w:val="20"/>
        </w:rPr>
        <w:t>Introduction to Local Economic Development</w:t>
      </w:r>
      <w:r w:rsidR="00AC0528" w:rsidRPr="00D263C4">
        <w:rPr>
          <w:sz w:val="20"/>
          <w:szCs w:val="20"/>
        </w:rPr>
        <w:t xml:space="preserve">” </w:t>
      </w:r>
    </w:p>
    <w:p w14:paraId="78870C0A" w14:textId="77777777" w:rsidR="00AC0528"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6FE5C38E" w14:textId="77777777" w:rsidR="00E17E25" w:rsidRDefault="00E17E25"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IEDC, </w:t>
      </w:r>
      <w:hyperlink r:id="rId8" w:history="1">
        <w:r w:rsidRPr="00E17E25">
          <w:rPr>
            <w:rStyle w:val="Hyperlink"/>
            <w:sz w:val="20"/>
            <w:szCs w:val="20"/>
          </w:rPr>
          <w:t>“Future Ready: Preparing for Tomorrow’s Economy”</w:t>
        </w:r>
      </w:hyperlink>
    </w:p>
    <w:p w14:paraId="5C8C1C64" w14:textId="77777777" w:rsidR="00E17E25" w:rsidRDefault="00E17E25"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IEDC </w:t>
      </w:r>
      <w:hyperlink r:id="rId9" w:history="1">
        <w:r w:rsidRPr="00E17E25">
          <w:rPr>
            <w:rStyle w:val="Hyperlink"/>
            <w:sz w:val="20"/>
            <w:szCs w:val="20"/>
          </w:rPr>
          <w:t>“New Realities for Economic Development Organizations”</w:t>
        </w:r>
      </w:hyperlink>
    </w:p>
    <w:p w14:paraId="062A0146" w14:textId="77777777" w:rsidR="00AC0528" w:rsidRDefault="00E17E25" w:rsidP="00D263C4">
      <w:pPr>
        <w:tabs>
          <w:tab w:val="left" w:pos="-1180"/>
          <w:tab w:val="left" w:pos="-720"/>
          <w:tab w:val="left" w:pos="0"/>
          <w:tab w:val="left" w:pos="1440"/>
          <w:tab w:val="left" w:pos="1800"/>
          <w:tab w:val="left" w:pos="6840"/>
          <w:tab w:val="right" w:pos="9360"/>
        </w:tabs>
        <w:spacing w:after="0"/>
        <w:rPr>
          <w:sz w:val="20"/>
          <w:szCs w:val="20"/>
        </w:rPr>
      </w:pPr>
      <w:r w:rsidRPr="00E17E25">
        <w:rPr>
          <w:sz w:val="20"/>
          <w:szCs w:val="20"/>
        </w:rPr>
        <w:t xml:space="preserve">Michael Luger, </w:t>
      </w:r>
      <w:hyperlink r:id="rId10" w:history="1">
        <w:r w:rsidRPr="00E17E25">
          <w:rPr>
            <w:rStyle w:val="Hyperlink"/>
            <w:sz w:val="20"/>
            <w:szCs w:val="20"/>
          </w:rPr>
          <w:t>“The Role of Local Government in Contemporary Economic Development”</w:t>
        </w:r>
      </w:hyperlink>
      <w:r w:rsidR="00AC0528" w:rsidRPr="00E17E25">
        <w:rPr>
          <w:sz w:val="20"/>
          <w:szCs w:val="20"/>
        </w:rPr>
        <w:t xml:space="preserve"> </w:t>
      </w:r>
    </w:p>
    <w:p w14:paraId="147F7ED9"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14:paraId="7A3208F2" w14:textId="77777777" w:rsidR="00A13681" w:rsidRDefault="0072553E" w:rsidP="00D263C4">
      <w:pPr>
        <w:pStyle w:val="NormalWeb"/>
        <w:numPr>
          <w:ilvl w:val="0"/>
          <w:numId w:val="31"/>
        </w:numPr>
        <w:shd w:val="clear" w:color="auto" w:fill="F4F4F4"/>
        <w:spacing w:before="0" w:beforeAutospacing="0" w:after="0" w:afterAutospacing="0"/>
        <w:rPr>
          <w:rFonts w:asciiTheme="minorHAnsi" w:hAnsiTheme="minorHAnsi" w:cstheme="minorHAnsi"/>
          <w:color w:val="000000"/>
          <w:sz w:val="20"/>
          <w:szCs w:val="20"/>
        </w:rPr>
      </w:pPr>
      <w:hyperlink r:id="rId11" w:history="1">
        <w:r w:rsidR="00A13681" w:rsidRPr="00A13681">
          <w:rPr>
            <w:rStyle w:val="Hyperlink"/>
            <w:rFonts w:asciiTheme="minorHAnsi" w:hAnsiTheme="minorHAnsi" w:cstheme="minorHAnsi"/>
            <w:sz w:val="20"/>
            <w:szCs w:val="20"/>
          </w:rPr>
          <w:t>Economic Development Matters Video - EDAC</w:t>
        </w:r>
      </w:hyperlink>
    </w:p>
    <w:p w14:paraId="6C8E1C01" w14:textId="77777777" w:rsidR="00A13681" w:rsidRPr="00A13681" w:rsidRDefault="0072553E" w:rsidP="00D263C4">
      <w:pPr>
        <w:pStyle w:val="Heading1"/>
        <w:numPr>
          <w:ilvl w:val="0"/>
          <w:numId w:val="31"/>
        </w:numPr>
        <w:shd w:val="clear" w:color="auto" w:fill="FFFFFF"/>
        <w:spacing w:before="0"/>
        <w:rPr>
          <w:rFonts w:asciiTheme="minorHAnsi" w:hAnsiTheme="minorHAnsi" w:cstheme="minorHAnsi"/>
          <w:color w:val="auto"/>
          <w:sz w:val="20"/>
          <w:szCs w:val="20"/>
        </w:rPr>
      </w:pPr>
      <w:hyperlink r:id="rId12" w:history="1">
        <w:r w:rsidR="00A13681" w:rsidRPr="00A13681">
          <w:rPr>
            <w:rStyle w:val="Hyperlink"/>
            <w:rFonts w:asciiTheme="minorHAnsi" w:hAnsiTheme="minorHAnsi" w:cstheme="minorHAnsi"/>
            <w:bCs/>
            <w:sz w:val="20"/>
            <w:szCs w:val="20"/>
          </w:rPr>
          <w:t xml:space="preserve">Conventional Economic Development is Dead Wrong | Greg </w:t>
        </w:r>
        <w:proofErr w:type="spellStart"/>
        <w:r w:rsidR="00A13681" w:rsidRPr="00A13681">
          <w:rPr>
            <w:rStyle w:val="Hyperlink"/>
            <w:rFonts w:asciiTheme="minorHAnsi" w:hAnsiTheme="minorHAnsi" w:cstheme="minorHAnsi"/>
            <w:bCs/>
            <w:sz w:val="20"/>
            <w:szCs w:val="20"/>
          </w:rPr>
          <w:t>Tehven</w:t>
        </w:r>
        <w:proofErr w:type="spellEnd"/>
        <w:r w:rsidR="00A13681" w:rsidRPr="00A13681">
          <w:rPr>
            <w:rStyle w:val="Hyperlink"/>
            <w:rFonts w:asciiTheme="minorHAnsi" w:hAnsiTheme="minorHAnsi" w:cstheme="minorHAnsi"/>
            <w:bCs/>
            <w:sz w:val="20"/>
            <w:szCs w:val="20"/>
          </w:rPr>
          <w:t xml:space="preserve"> | </w:t>
        </w:r>
        <w:proofErr w:type="spellStart"/>
        <w:r w:rsidR="00A13681" w:rsidRPr="00A13681">
          <w:rPr>
            <w:rStyle w:val="Hyperlink"/>
            <w:rFonts w:asciiTheme="minorHAnsi" w:hAnsiTheme="minorHAnsi" w:cstheme="minorHAnsi"/>
            <w:bCs/>
            <w:sz w:val="20"/>
            <w:szCs w:val="20"/>
          </w:rPr>
          <w:t>TEDxStPeterPort</w:t>
        </w:r>
        <w:proofErr w:type="spellEnd"/>
      </w:hyperlink>
    </w:p>
    <w:p w14:paraId="22D54861" w14:textId="77777777" w:rsidR="00D263C4"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p>
    <w:p w14:paraId="6B466802" w14:textId="77777777" w:rsidR="00AC0528"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r>
        <w:rPr>
          <w:rFonts w:cstheme="minorHAnsi"/>
          <w:b/>
          <w:bCs/>
          <w:sz w:val="20"/>
          <w:szCs w:val="20"/>
          <w:lang w:val="en-GB"/>
        </w:rPr>
        <w:t xml:space="preserve">Lecture 1: </w:t>
      </w:r>
      <w:r w:rsidR="00AC0528" w:rsidRPr="00AC0528">
        <w:rPr>
          <w:rFonts w:cstheme="minorHAnsi"/>
          <w:b/>
          <w:bCs/>
          <w:sz w:val="20"/>
          <w:szCs w:val="20"/>
          <w:lang w:val="en-GB"/>
        </w:rPr>
        <w:t>Economic Development Strategic Planning Process (Group Activity)</w:t>
      </w:r>
      <w:r w:rsidR="004E7B44">
        <w:rPr>
          <w:rFonts w:cstheme="minorHAnsi"/>
          <w:b/>
          <w:bCs/>
          <w:sz w:val="20"/>
          <w:szCs w:val="20"/>
          <w:lang w:val="en-GB"/>
        </w:rPr>
        <w:t xml:space="preserve"> </w:t>
      </w:r>
    </w:p>
    <w:p w14:paraId="07110C77"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3417EEE6"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1534B3D7"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 xml:space="preserve">Frank Miele, Ch </w:t>
      </w:r>
      <w:r>
        <w:rPr>
          <w:sz w:val="20"/>
          <w:szCs w:val="20"/>
        </w:rPr>
        <w:t>2</w:t>
      </w:r>
      <w:r w:rsidRPr="00D263C4">
        <w:rPr>
          <w:sz w:val="20"/>
          <w:szCs w:val="20"/>
        </w:rPr>
        <w:t xml:space="preserve"> “</w:t>
      </w:r>
      <w:r>
        <w:rPr>
          <w:sz w:val="20"/>
          <w:szCs w:val="20"/>
        </w:rPr>
        <w:t xml:space="preserve">The </w:t>
      </w:r>
      <w:r w:rsidRPr="00D263C4">
        <w:rPr>
          <w:sz w:val="20"/>
          <w:szCs w:val="20"/>
        </w:rPr>
        <w:t>Economic Development</w:t>
      </w:r>
      <w:r>
        <w:rPr>
          <w:sz w:val="20"/>
          <w:szCs w:val="20"/>
        </w:rPr>
        <w:t xml:space="preserve"> Strategic Planning Process</w:t>
      </w:r>
      <w:r w:rsidRPr="00D263C4">
        <w:rPr>
          <w:sz w:val="20"/>
          <w:szCs w:val="20"/>
        </w:rPr>
        <w:t xml:space="preserve">” </w:t>
      </w:r>
    </w:p>
    <w:p w14:paraId="21E4011F"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430BB6B6" w14:textId="77777777" w:rsidR="00D263C4" w:rsidRDefault="00D263C4"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Free Management Library, </w:t>
      </w:r>
      <w:hyperlink r:id="rId13" w:history="1">
        <w:r w:rsidRPr="00D263C4">
          <w:rPr>
            <w:rStyle w:val="Hyperlink"/>
            <w:sz w:val="20"/>
            <w:szCs w:val="20"/>
          </w:rPr>
          <w:t>“All About Strategic Planning”</w:t>
        </w:r>
      </w:hyperlink>
    </w:p>
    <w:p w14:paraId="336D43A7" w14:textId="77777777" w:rsidR="00961C11" w:rsidRDefault="00961C11" w:rsidP="00D263C4">
      <w:pPr>
        <w:tabs>
          <w:tab w:val="left" w:pos="-1180"/>
          <w:tab w:val="left" w:pos="-720"/>
          <w:tab w:val="left" w:pos="0"/>
          <w:tab w:val="left" w:pos="1440"/>
          <w:tab w:val="left" w:pos="1800"/>
          <w:tab w:val="left" w:pos="6840"/>
          <w:tab w:val="right" w:pos="9360"/>
        </w:tabs>
        <w:spacing w:after="0"/>
        <w:rPr>
          <w:b/>
          <w:sz w:val="20"/>
          <w:szCs w:val="20"/>
        </w:rPr>
      </w:pPr>
    </w:p>
    <w:p w14:paraId="01C927DA"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14:paraId="1D0A82EE" w14:textId="77777777" w:rsidR="00961C11" w:rsidRPr="00961C11" w:rsidRDefault="0072553E" w:rsidP="00961C11">
      <w:pPr>
        <w:pStyle w:val="NormalWeb"/>
        <w:numPr>
          <w:ilvl w:val="0"/>
          <w:numId w:val="32"/>
        </w:numPr>
        <w:shd w:val="clear" w:color="auto" w:fill="F0F0F0"/>
        <w:spacing w:before="0" w:beforeAutospacing="0" w:after="0" w:afterAutospacing="0"/>
        <w:rPr>
          <w:rFonts w:asciiTheme="minorHAnsi" w:hAnsiTheme="minorHAnsi" w:cstheme="minorHAnsi"/>
          <w:color w:val="000000"/>
        </w:rPr>
      </w:pPr>
      <w:hyperlink r:id="rId14" w:history="1">
        <w:r w:rsidR="00961C11" w:rsidRPr="00961C11">
          <w:rPr>
            <w:rStyle w:val="Hyperlink"/>
            <w:rFonts w:asciiTheme="minorHAnsi" w:hAnsiTheme="minorHAnsi" w:cstheme="minorHAnsi"/>
            <w:sz w:val="20"/>
            <w:szCs w:val="20"/>
            <w:bdr w:val="none" w:sz="0" w:space="0" w:color="auto" w:frame="1"/>
          </w:rPr>
          <w:t>Strategic Planning Process at York Region Video</w:t>
        </w:r>
      </w:hyperlink>
    </w:p>
    <w:p w14:paraId="374DA8CC" w14:textId="77777777" w:rsidR="00961C11" w:rsidRDefault="0072553E" w:rsidP="00961C11">
      <w:pPr>
        <w:pStyle w:val="NormalWeb"/>
        <w:numPr>
          <w:ilvl w:val="0"/>
          <w:numId w:val="32"/>
        </w:numPr>
        <w:shd w:val="clear" w:color="auto" w:fill="F0F0F0"/>
        <w:spacing w:before="0" w:beforeAutospacing="0" w:after="0" w:afterAutospacing="0"/>
        <w:rPr>
          <w:rFonts w:ascii="Arial" w:hAnsi="Arial" w:cs="Arial"/>
          <w:color w:val="000000"/>
        </w:rPr>
      </w:pPr>
      <w:hyperlink r:id="rId15" w:history="1">
        <w:r w:rsidR="00961C11" w:rsidRPr="00961C11">
          <w:rPr>
            <w:rStyle w:val="Hyperlink"/>
            <w:rFonts w:asciiTheme="minorHAnsi" w:hAnsiTheme="minorHAnsi" w:cstheme="minorHAnsi"/>
            <w:sz w:val="20"/>
            <w:szCs w:val="20"/>
            <w:bdr w:val="none" w:sz="0" w:space="0" w:color="auto" w:frame="1"/>
          </w:rPr>
          <w:t>Strategic Planning Toolkit for LED Video</w:t>
        </w:r>
      </w:hyperlink>
    </w:p>
    <w:p w14:paraId="39517DC4" w14:textId="77777777" w:rsidR="00D263C4" w:rsidRPr="00AC0528"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p>
    <w:p w14:paraId="06529203" w14:textId="77777777" w:rsidR="00AC0528" w:rsidRDefault="00AC0528"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r w:rsidRPr="00AC0528">
        <w:rPr>
          <w:rFonts w:cstheme="minorHAnsi"/>
          <w:b/>
          <w:bCs/>
          <w:sz w:val="20"/>
          <w:szCs w:val="20"/>
          <w:lang w:val="en-GB"/>
        </w:rPr>
        <w:t xml:space="preserve">Lecture 2: </w:t>
      </w:r>
      <w:r w:rsidR="00961C11" w:rsidRPr="00AC0528">
        <w:rPr>
          <w:rFonts w:cstheme="minorHAnsi"/>
          <w:b/>
          <w:bCs/>
          <w:sz w:val="20"/>
          <w:szCs w:val="20"/>
          <w:lang w:val="en-GB"/>
        </w:rPr>
        <w:t>Economic Impact Analysis</w:t>
      </w:r>
      <w:r w:rsidR="00961C11">
        <w:rPr>
          <w:rFonts w:cstheme="minorHAnsi"/>
          <w:b/>
          <w:bCs/>
          <w:sz w:val="20"/>
          <w:szCs w:val="20"/>
          <w:lang w:val="en-GB"/>
        </w:rPr>
        <w:t xml:space="preserve"> &amp; </w:t>
      </w:r>
      <w:r w:rsidRPr="00AC0528">
        <w:rPr>
          <w:rFonts w:cstheme="minorHAnsi"/>
          <w:b/>
          <w:bCs/>
          <w:sz w:val="20"/>
          <w:szCs w:val="20"/>
          <w:lang w:val="en-GB"/>
        </w:rPr>
        <w:t xml:space="preserve">Performance Management </w:t>
      </w:r>
    </w:p>
    <w:p w14:paraId="28B82D58" w14:textId="77777777" w:rsidR="00245EE8" w:rsidRDefault="00245EE8"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p>
    <w:p w14:paraId="3CB061E9"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55A8F26C"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4D68FDB6"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 Ch</w:t>
      </w:r>
      <w:r>
        <w:rPr>
          <w:sz w:val="20"/>
          <w:szCs w:val="20"/>
        </w:rPr>
        <w:t xml:space="preserve"> 9 &amp; 10</w:t>
      </w:r>
      <w:r w:rsidRPr="00D263C4">
        <w:rPr>
          <w:sz w:val="20"/>
          <w:szCs w:val="20"/>
        </w:rPr>
        <w:t xml:space="preserve"> “</w:t>
      </w:r>
      <w:r>
        <w:rPr>
          <w:sz w:val="20"/>
          <w:szCs w:val="20"/>
        </w:rPr>
        <w:t>Economic Impact Analysis” &amp; “Performance Management”</w:t>
      </w:r>
      <w:r w:rsidRPr="00D263C4">
        <w:rPr>
          <w:sz w:val="20"/>
          <w:szCs w:val="20"/>
        </w:rPr>
        <w:t xml:space="preserve"> </w:t>
      </w:r>
    </w:p>
    <w:p w14:paraId="4FDA1F36"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7DEC2A43" w14:textId="77777777" w:rsidR="00961C11" w:rsidRDefault="000229D0" w:rsidP="00961C11">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Trevor </w:t>
      </w:r>
      <w:proofErr w:type="spellStart"/>
      <w:r>
        <w:rPr>
          <w:sz w:val="20"/>
          <w:szCs w:val="20"/>
        </w:rPr>
        <w:t>Tombe</w:t>
      </w:r>
      <w:proofErr w:type="spellEnd"/>
      <w:r>
        <w:rPr>
          <w:sz w:val="20"/>
          <w:szCs w:val="20"/>
        </w:rPr>
        <w:t xml:space="preserve">, </w:t>
      </w:r>
      <w:hyperlink r:id="rId16" w:history="1">
        <w:r w:rsidRPr="000229D0">
          <w:rPr>
            <w:rStyle w:val="Hyperlink"/>
            <w:sz w:val="20"/>
            <w:szCs w:val="20"/>
          </w:rPr>
          <w:t>“CBC Radio Program 2016”</w:t>
        </w:r>
      </w:hyperlink>
      <w:r>
        <w:rPr>
          <w:sz w:val="20"/>
          <w:szCs w:val="20"/>
        </w:rPr>
        <w:t xml:space="preserve"> </w:t>
      </w:r>
    </w:p>
    <w:p w14:paraId="681E4FC3" w14:textId="77777777" w:rsidR="00F87B4E" w:rsidRPr="00B12A54" w:rsidRDefault="00F87B4E" w:rsidP="00F87B4E">
      <w:pPr>
        <w:rPr>
          <w:b/>
          <w:sz w:val="36"/>
          <w:szCs w:val="36"/>
        </w:rPr>
      </w:pPr>
      <w:r>
        <w:rPr>
          <w:sz w:val="20"/>
          <w:szCs w:val="20"/>
        </w:rPr>
        <w:t xml:space="preserve">Louise Watson, </w:t>
      </w:r>
      <w:hyperlink r:id="rId17" w:history="1">
        <w:r w:rsidRPr="00F87B4E">
          <w:rPr>
            <w:rStyle w:val="Hyperlink"/>
            <w:sz w:val="20"/>
            <w:szCs w:val="20"/>
          </w:rPr>
          <w:t>“Could these Bad Habits be Causing your Performance Measurement Struggles?”</w:t>
        </w:r>
      </w:hyperlink>
    </w:p>
    <w:p w14:paraId="6DE6DCC1"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14:paraId="4CAFCE0D" w14:textId="77777777" w:rsidR="000229D0" w:rsidRDefault="0072553E" w:rsidP="000229D0">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18" w:history="1">
        <w:r w:rsidR="000229D0" w:rsidRPr="000229D0">
          <w:rPr>
            <w:rStyle w:val="Hyperlink"/>
            <w:rFonts w:asciiTheme="minorHAnsi" w:hAnsiTheme="minorHAnsi" w:cstheme="minorHAnsi"/>
            <w:sz w:val="20"/>
            <w:szCs w:val="20"/>
          </w:rPr>
          <w:t>Oshawa GM Assembly Plant Closes Nov. 25, 2018</w:t>
        </w:r>
      </w:hyperlink>
      <w:r w:rsidR="000229D0">
        <w:rPr>
          <w:rFonts w:asciiTheme="minorHAnsi" w:hAnsiTheme="minorHAnsi" w:cstheme="minorHAnsi"/>
          <w:color w:val="000000"/>
          <w:sz w:val="20"/>
          <w:szCs w:val="20"/>
        </w:rPr>
        <w:t xml:space="preserve"> </w:t>
      </w:r>
    </w:p>
    <w:p w14:paraId="0F809EF8" w14:textId="77777777" w:rsidR="00961C11" w:rsidRDefault="0072553E" w:rsidP="000229D0">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19" w:history="1">
        <w:r w:rsidR="00961C11" w:rsidRPr="000229D0">
          <w:rPr>
            <w:rStyle w:val="Hyperlink"/>
            <w:rFonts w:asciiTheme="minorHAnsi" w:hAnsiTheme="minorHAnsi" w:cstheme="minorHAnsi"/>
            <w:sz w:val="20"/>
            <w:szCs w:val="20"/>
          </w:rPr>
          <w:t>Performance measurement toolkit in LED video</w:t>
        </w:r>
      </w:hyperlink>
    </w:p>
    <w:p w14:paraId="545F4631" w14:textId="77777777" w:rsidR="00245EE8" w:rsidRPr="00245EE8" w:rsidRDefault="0072553E" w:rsidP="001676D8">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20" w:history="1">
        <w:r w:rsidR="00245EE8" w:rsidRPr="00245EE8">
          <w:rPr>
            <w:rStyle w:val="Hyperlink"/>
            <w:rFonts w:asciiTheme="minorHAnsi" w:hAnsiTheme="minorHAnsi" w:cstheme="minorHAnsi"/>
            <w:sz w:val="20"/>
            <w:szCs w:val="20"/>
          </w:rPr>
          <w:t>What is the point of an EIA video</w:t>
        </w:r>
      </w:hyperlink>
    </w:p>
    <w:p w14:paraId="6614A52F" w14:textId="77777777" w:rsidR="00961C11" w:rsidRPr="00AC0528" w:rsidRDefault="00961C11"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p>
    <w:p w14:paraId="4111DEAE" w14:textId="77777777" w:rsidR="00245EE8" w:rsidRDefault="00245EE8" w:rsidP="00245EE8">
      <w:pPr>
        <w:pStyle w:val="Level1"/>
        <w:numPr>
          <w:ilvl w:val="0"/>
          <w:numId w:val="0"/>
        </w:numPr>
        <w:tabs>
          <w:tab w:val="left" w:pos="-1180"/>
          <w:tab w:val="left" w:pos="-720"/>
          <w:tab w:val="left" w:pos="0"/>
          <w:tab w:val="left" w:pos="1440"/>
          <w:tab w:val="left" w:pos="1800"/>
          <w:tab w:val="left" w:pos="6840"/>
          <w:tab w:val="left" w:pos="9360"/>
        </w:tabs>
        <w:ind w:left="720"/>
        <w:outlineLvl w:val="9"/>
        <w:rPr>
          <w:rFonts w:asciiTheme="minorHAnsi" w:hAnsiTheme="minorHAnsi" w:cstheme="minorHAnsi"/>
          <w:b/>
          <w:bCs/>
          <w:szCs w:val="20"/>
          <w:lang w:val="en-GB"/>
        </w:rPr>
      </w:pPr>
    </w:p>
    <w:p w14:paraId="6598948C" w14:textId="77777777" w:rsidR="00AC0528" w:rsidRDefault="00245EE8"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Lecture 2: </w:t>
      </w:r>
      <w:r w:rsidR="00AC0528" w:rsidRPr="00AC0528">
        <w:rPr>
          <w:rFonts w:asciiTheme="minorHAnsi" w:hAnsiTheme="minorHAnsi" w:cstheme="minorHAnsi"/>
          <w:b/>
          <w:bCs/>
          <w:szCs w:val="20"/>
          <w:lang w:val="en-GB"/>
        </w:rPr>
        <w:t>Economic Development Marketing (Group Activity)</w:t>
      </w:r>
      <w:r w:rsidR="004E7B44">
        <w:rPr>
          <w:rFonts w:asciiTheme="minorHAnsi" w:hAnsiTheme="minorHAnsi" w:cstheme="minorHAnsi"/>
          <w:b/>
          <w:bCs/>
          <w:szCs w:val="20"/>
          <w:lang w:val="en-GB"/>
        </w:rPr>
        <w:t xml:space="preserve"> </w:t>
      </w:r>
    </w:p>
    <w:p w14:paraId="2987A8CF" w14:textId="77777777" w:rsidR="00245EE8" w:rsidRDefault="00245EE8"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14:paraId="5463E0E5" w14:textId="77777777"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16B786EA" w14:textId="77777777"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19BF6AB2" w14:textId="77777777" w:rsidR="00245EE8" w:rsidRPr="00D263C4" w:rsidRDefault="00245EE8" w:rsidP="00245EE8">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 Ch</w:t>
      </w:r>
      <w:r>
        <w:rPr>
          <w:sz w:val="20"/>
          <w:szCs w:val="20"/>
        </w:rPr>
        <w:t xml:space="preserve"> 3</w:t>
      </w:r>
      <w:r w:rsidRPr="00D263C4">
        <w:rPr>
          <w:sz w:val="20"/>
          <w:szCs w:val="20"/>
        </w:rPr>
        <w:t xml:space="preserve"> “</w:t>
      </w:r>
      <w:r>
        <w:rPr>
          <w:sz w:val="20"/>
          <w:szCs w:val="20"/>
        </w:rPr>
        <w:t>Economic Development Marketing”</w:t>
      </w:r>
      <w:r w:rsidRPr="00D263C4">
        <w:rPr>
          <w:sz w:val="20"/>
          <w:szCs w:val="20"/>
        </w:rPr>
        <w:t xml:space="preserve"> </w:t>
      </w:r>
    </w:p>
    <w:p w14:paraId="5F6CDE2B" w14:textId="77777777"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6E93F79A" w14:textId="77777777" w:rsidR="00245EE8" w:rsidRDefault="00245EE8" w:rsidP="00245EE8">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Stephanie Potter, </w:t>
      </w:r>
      <w:hyperlink r:id="rId21" w:history="1">
        <w:r w:rsidRPr="00245EE8">
          <w:rPr>
            <w:rStyle w:val="Hyperlink"/>
            <w:sz w:val="20"/>
            <w:szCs w:val="20"/>
          </w:rPr>
          <w:t>“The Growth of Municipal Marketing”</w:t>
        </w:r>
      </w:hyperlink>
    </w:p>
    <w:p w14:paraId="3D8EC2EF" w14:textId="77777777" w:rsidR="00083022" w:rsidRDefault="00083022" w:rsidP="00083022">
      <w:pPr>
        <w:rPr>
          <w:sz w:val="20"/>
          <w:szCs w:val="20"/>
        </w:rPr>
      </w:pPr>
      <w:r>
        <w:rPr>
          <w:sz w:val="20"/>
          <w:szCs w:val="20"/>
        </w:rPr>
        <w:t xml:space="preserve">FCM, </w:t>
      </w:r>
      <w:hyperlink r:id="rId22" w:history="1">
        <w:r w:rsidRPr="00083022">
          <w:rPr>
            <w:rStyle w:val="Hyperlink"/>
            <w:sz w:val="20"/>
            <w:szCs w:val="20"/>
          </w:rPr>
          <w:t>“Community Branding and Marketing”</w:t>
        </w:r>
      </w:hyperlink>
    </w:p>
    <w:p w14:paraId="28D92B8F" w14:textId="77777777" w:rsidR="00245EE8" w:rsidRPr="00083022" w:rsidRDefault="00083022" w:rsidP="00083022">
      <w:pPr>
        <w:rPr>
          <w:rFonts w:cstheme="minorHAnsi"/>
          <w:b/>
          <w:color w:val="000000"/>
          <w:sz w:val="20"/>
          <w:szCs w:val="20"/>
        </w:rPr>
      </w:pPr>
      <w:r w:rsidRPr="00083022">
        <w:rPr>
          <w:rFonts w:cstheme="minorHAnsi"/>
          <w:b/>
          <w:color w:val="000000"/>
          <w:sz w:val="20"/>
          <w:szCs w:val="20"/>
        </w:rPr>
        <w:t>Videos:</w:t>
      </w:r>
    </w:p>
    <w:p w14:paraId="2E68D388" w14:textId="77777777" w:rsidR="00083022" w:rsidRPr="00083022" w:rsidRDefault="0072553E" w:rsidP="00083022">
      <w:pPr>
        <w:pStyle w:val="NormalWeb"/>
        <w:numPr>
          <w:ilvl w:val="0"/>
          <w:numId w:val="34"/>
        </w:numPr>
        <w:shd w:val="clear" w:color="auto" w:fill="F0F0F0"/>
        <w:spacing w:before="0" w:beforeAutospacing="0" w:after="0" w:afterAutospacing="0"/>
        <w:rPr>
          <w:rFonts w:asciiTheme="minorHAnsi" w:hAnsiTheme="minorHAnsi" w:cstheme="minorHAnsi"/>
          <w:color w:val="000000"/>
          <w:sz w:val="20"/>
          <w:szCs w:val="20"/>
        </w:rPr>
      </w:pPr>
      <w:hyperlink r:id="rId23" w:history="1">
        <w:r w:rsidR="00083022" w:rsidRPr="00083022">
          <w:rPr>
            <w:rStyle w:val="Hyperlink"/>
            <w:rFonts w:asciiTheme="minorHAnsi" w:hAnsiTheme="minorHAnsi" w:cstheme="minorHAnsi"/>
            <w:sz w:val="20"/>
            <w:szCs w:val="20"/>
          </w:rPr>
          <w:t>The City of Alpharetta video</w:t>
        </w:r>
      </w:hyperlink>
    </w:p>
    <w:p w14:paraId="0687E64C" w14:textId="77777777" w:rsidR="00083022" w:rsidRPr="00083022" w:rsidRDefault="0072553E" w:rsidP="00083022">
      <w:pPr>
        <w:pStyle w:val="NormalWeb"/>
        <w:numPr>
          <w:ilvl w:val="0"/>
          <w:numId w:val="34"/>
        </w:numPr>
        <w:shd w:val="clear" w:color="auto" w:fill="F0F0F0"/>
        <w:spacing w:before="0" w:beforeAutospacing="0" w:after="0" w:afterAutospacing="0"/>
        <w:rPr>
          <w:rFonts w:asciiTheme="minorHAnsi" w:hAnsiTheme="minorHAnsi" w:cstheme="minorHAnsi"/>
          <w:color w:val="000000"/>
          <w:sz w:val="20"/>
          <w:szCs w:val="20"/>
        </w:rPr>
      </w:pPr>
      <w:hyperlink r:id="rId24" w:history="1">
        <w:r w:rsidR="00083022" w:rsidRPr="00083022">
          <w:rPr>
            <w:rStyle w:val="Hyperlink"/>
            <w:rFonts w:asciiTheme="minorHAnsi" w:hAnsiTheme="minorHAnsi" w:cstheme="minorHAnsi"/>
            <w:sz w:val="20"/>
            <w:szCs w:val="20"/>
          </w:rPr>
          <w:t>10 Key Trends in Economic Development Websites Webinar</w:t>
        </w:r>
      </w:hyperlink>
    </w:p>
    <w:p w14:paraId="269A9594" w14:textId="77777777" w:rsidR="00083022" w:rsidRDefault="0008302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14:paraId="13690970" w14:textId="77777777" w:rsidR="00AC0528" w:rsidRDefault="00005D0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Lecture 2: </w:t>
      </w:r>
      <w:r w:rsidR="00AC0528" w:rsidRPr="00AC0528">
        <w:rPr>
          <w:rFonts w:asciiTheme="minorHAnsi" w:hAnsiTheme="minorHAnsi" w:cstheme="minorHAnsi"/>
          <w:b/>
          <w:bCs/>
          <w:szCs w:val="20"/>
          <w:lang w:val="en-GB"/>
        </w:rPr>
        <w:t>Foreign Direct Investment and Strategic Alliances</w:t>
      </w:r>
      <w:r w:rsidR="004E7B44">
        <w:rPr>
          <w:rFonts w:asciiTheme="minorHAnsi" w:hAnsiTheme="minorHAnsi" w:cstheme="minorHAnsi"/>
          <w:b/>
          <w:bCs/>
          <w:szCs w:val="20"/>
          <w:lang w:val="en-GB"/>
        </w:rPr>
        <w:t xml:space="preserve"> </w:t>
      </w:r>
    </w:p>
    <w:p w14:paraId="3F9BC9C8" w14:textId="77777777" w:rsidR="00083022" w:rsidRDefault="0008302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14:paraId="5698CB0E" w14:textId="77777777"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3EB2CA47" w14:textId="77777777"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6C06D8BC" w14:textId="77777777" w:rsidR="00083022" w:rsidRPr="00083022" w:rsidRDefault="00083022" w:rsidP="00083022">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D263C4">
        <w:rPr>
          <w:szCs w:val="20"/>
        </w:rPr>
        <w:t>Frank Miele, Ch</w:t>
      </w:r>
      <w:r>
        <w:rPr>
          <w:szCs w:val="20"/>
        </w:rPr>
        <w:t xml:space="preserve"> 4</w:t>
      </w:r>
      <w:r w:rsidRPr="00D263C4">
        <w:rPr>
          <w:szCs w:val="20"/>
        </w:rPr>
        <w:t xml:space="preserve"> “</w:t>
      </w:r>
      <w:r w:rsidRPr="00083022">
        <w:rPr>
          <w:rFonts w:asciiTheme="minorHAnsi" w:hAnsiTheme="minorHAnsi" w:cstheme="minorHAnsi"/>
          <w:bCs/>
          <w:szCs w:val="20"/>
          <w:lang w:val="en-GB"/>
        </w:rPr>
        <w:t>Foreign Direct Investment and Strategic Alliances</w:t>
      </w:r>
      <w:r>
        <w:rPr>
          <w:szCs w:val="20"/>
        </w:rPr>
        <w:t>”</w:t>
      </w:r>
      <w:r w:rsidRPr="00D263C4">
        <w:rPr>
          <w:szCs w:val="20"/>
        </w:rPr>
        <w:t xml:space="preserve"> </w:t>
      </w:r>
    </w:p>
    <w:p w14:paraId="5DB5A76B" w14:textId="77777777"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lastRenderedPageBreak/>
        <w:t xml:space="preserve">Suggested: </w:t>
      </w:r>
    </w:p>
    <w:p w14:paraId="1CE4AF48" w14:textId="77777777" w:rsidR="00083022" w:rsidRDefault="00083022" w:rsidP="008C3C17">
      <w:pPr>
        <w:tabs>
          <w:tab w:val="left" w:pos="-1180"/>
          <w:tab w:val="left" w:pos="-720"/>
          <w:tab w:val="left" w:pos="0"/>
          <w:tab w:val="left" w:pos="1440"/>
          <w:tab w:val="left" w:pos="1800"/>
          <w:tab w:val="left" w:pos="6840"/>
          <w:tab w:val="right" w:pos="9360"/>
        </w:tabs>
        <w:spacing w:after="0" w:line="240" w:lineRule="auto"/>
        <w:rPr>
          <w:sz w:val="20"/>
          <w:szCs w:val="20"/>
        </w:rPr>
      </w:pPr>
      <w:r>
        <w:rPr>
          <w:sz w:val="20"/>
          <w:szCs w:val="20"/>
        </w:rPr>
        <w:t xml:space="preserve">Development Counsellors International, </w:t>
      </w:r>
      <w:hyperlink r:id="rId25" w:history="1">
        <w:r w:rsidRPr="00083022">
          <w:rPr>
            <w:rStyle w:val="Hyperlink"/>
            <w:sz w:val="20"/>
            <w:szCs w:val="20"/>
          </w:rPr>
          <w:t>“U.S. Executive’s Perceptions of Canada’s Business Climate”</w:t>
        </w:r>
      </w:hyperlink>
      <w:r>
        <w:rPr>
          <w:sz w:val="20"/>
          <w:szCs w:val="20"/>
        </w:rPr>
        <w:t xml:space="preserve"> </w:t>
      </w:r>
    </w:p>
    <w:p w14:paraId="0C2516DB" w14:textId="77777777" w:rsidR="002004DB" w:rsidRDefault="002004DB" w:rsidP="008C3C17">
      <w:pPr>
        <w:spacing w:after="0" w:line="240" w:lineRule="auto"/>
        <w:rPr>
          <w:sz w:val="20"/>
          <w:szCs w:val="20"/>
        </w:rPr>
      </w:pPr>
      <w:r>
        <w:rPr>
          <w:sz w:val="20"/>
          <w:szCs w:val="20"/>
        </w:rPr>
        <w:t xml:space="preserve">Novae Res Urbis, </w:t>
      </w:r>
      <w:hyperlink r:id="rId26" w:history="1">
        <w:r w:rsidRPr="002004DB">
          <w:rPr>
            <w:rStyle w:val="Hyperlink"/>
            <w:sz w:val="20"/>
            <w:szCs w:val="20"/>
          </w:rPr>
          <w:t>“More Than Just Tax Breaks”</w:t>
        </w:r>
      </w:hyperlink>
    </w:p>
    <w:p w14:paraId="05EA7DCB" w14:textId="77777777" w:rsidR="008C3C17" w:rsidRDefault="008C3C17" w:rsidP="008C3C17">
      <w:pPr>
        <w:spacing w:after="0" w:line="240" w:lineRule="auto"/>
        <w:rPr>
          <w:sz w:val="20"/>
          <w:szCs w:val="20"/>
        </w:rPr>
      </w:pPr>
      <w:r>
        <w:rPr>
          <w:sz w:val="20"/>
          <w:szCs w:val="20"/>
        </w:rPr>
        <w:t xml:space="preserve">Daily Harald, </w:t>
      </w:r>
      <w:hyperlink r:id="rId27" w:history="1">
        <w:r w:rsidRPr="008C3C17">
          <w:rPr>
            <w:rStyle w:val="Hyperlink"/>
            <w:sz w:val="20"/>
            <w:szCs w:val="20"/>
          </w:rPr>
          <w:t>Wisconsin Offers Foxconn $3B</w:t>
        </w:r>
      </w:hyperlink>
    </w:p>
    <w:p w14:paraId="0FE88AFF" w14:textId="77777777" w:rsidR="002004DB" w:rsidRDefault="002004DB" w:rsidP="008C3C17">
      <w:pPr>
        <w:spacing w:line="240" w:lineRule="auto"/>
        <w:rPr>
          <w:sz w:val="20"/>
          <w:szCs w:val="20"/>
        </w:rPr>
      </w:pPr>
      <w:r>
        <w:rPr>
          <w:sz w:val="20"/>
          <w:szCs w:val="20"/>
        </w:rPr>
        <w:t xml:space="preserve">Joseph A. Montgomery, </w:t>
      </w:r>
      <w:hyperlink r:id="rId28" w:history="1">
        <w:r w:rsidRPr="002004DB">
          <w:rPr>
            <w:rStyle w:val="Hyperlink"/>
            <w:sz w:val="20"/>
            <w:szCs w:val="20"/>
          </w:rPr>
          <w:t>“Strategic Alliances: A Concept for Global and National Marketing”</w:t>
        </w:r>
      </w:hyperlink>
    </w:p>
    <w:p w14:paraId="67291F97" w14:textId="77777777" w:rsidR="00083022" w:rsidRPr="00083022" w:rsidRDefault="002004DB" w:rsidP="00083022">
      <w:pPr>
        <w:rPr>
          <w:rFonts w:cstheme="minorHAnsi"/>
          <w:b/>
          <w:color w:val="000000"/>
          <w:sz w:val="20"/>
          <w:szCs w:val="20"/>
        </w:rPr>
      </w:pPr>
      <w:r>
        <w:rPr>
          <w:sz w:val="20"/>
          <w:szCs w:val="20"/>
        </w:rPr>
        <w:t xml:space="preserve"> </w:t>
      </w:r>
      <w:r w:rsidR="00083022" w:rsidRPr="00083022">
        <w:rPr>
          <w:rFonts w:cstheme="minorHAnsi"/>
          <w:b/>
          <w:color w:val="000000"/>
          <w:sz w:val="20"/>
          <w:szCs w:val="20"/>
        </w:rPr>
        <w:t>Videos:</w:t>
      </w:r>
    </w:p>
    <w:p w14:paraId="2FADE495" w14:textId="77777777" w:rsidR="00083022" w:rsidRDefault="0072553E" w:rsidP="00083022">
      <w:pPr>
        <w:pStyle w:val="NormalWeb"/>
        <w:numPr>
          <w:ilvl w:val="0"/>
          <w:numId w:val="35"/>
        </w:numPr>
        <w:shd w:val="clear" w:color="auto" w:fill="F0F0F0"/>
        <w:spacing w:before="0" w:beforeAutospacing="0" w:after="0" w:afterAutospacing="0"/>
        <w:rPr>
          <w:rFonts w:asciiTheme="minorHAnsi" w:hAnsiTheme="minorHAnsi" w:cstheme="minorHAnsi"/>
          <w:color w:val="000000"/>
          <w:sz w:val="20"/>
          <w:szCs w:val="20"/>
        </w:rPr>
      </w:pPr>
      <w:hyperlink r:id="rId29" w:history="1">
        <w:r w:rsidR="008C3C17" w:rsidRPr="008C3C17">
          <w:rPr>
            <w:rStyle w:val="Hyperlink"/>
            <w:rFonts w:asciiTheme="minorHAnsi" w:hAnsiTheme="minorHAnsi" w:cstheme="minorHAnsi"/>
            <w:sz w:val="20"/>
            <w:szCs w:val="20"/>
          </w:rPr>
          <w:t>What is FDI video</w:t>
        </w:r>
      </w:hyperlink>
    </w:p>
    <w:p w14:paraId="3D270437" w14:textId="77777777" w:rsidR="008C3C17" w:rsidRPr="00083022" w:rsidRDefault="0072553E" w:rsidP="00083022">
      <w:pPr>
        <w:pStyle w:val="NormalWeb"/>
        <w:numPr>
          <w:ilvl w:val="0"/>
          <w:numId w:val="35"/>
        </w:numPr>
        <w:shd w:val="clear" w:color="auto" w:fill="F0F0F0"/>
        <w:spacing w:before="0" w:beforeAutospacing="0" w:after="0" w:afterAutospacing="0"/>
        <w:rPr>
          <w:rFonts w:asciiTheme="minorHAnsi" w:hAnsiTheme="minorHAnsi" w:cstheme="minorHAnsi"/>
          <w:color w:val="000000"/>
          <w:sz w:val="20"/>
          <w:szCs w:val="20"/>
        </w:rPr>
      </w:pPr>
      <w:hyperlink r:id="rId30" w:history="1">
        <w:r w:rsidR="008C3C17" w:rsidRPr="008C3C17">
          <w:rPr>
            <w:rStyle w:val="Hyperlink"/>
            <w:rFonts w:asciiTheme="minorHAnsi" w:hAnsiTheme="minorHAnsi" w:cstheme="minorHAnsi"/>
            <w:sz w:val="20"/>
            <w:szCs w:val="20"/>
          </w:rPr>
          <w:t>Amazon HQ2 pursued by Canadian cities video</w:t>
        </w:r>
      </w:hyperlink>
    </w:p>
    <w:p w14:paraId="1CD994E3" w14:textId="77777777" w:rsidR="00AC0528" w:rsidRDefault="00AC0528" w:rsidP="00AC0528">
      <w:pPr>
        <w:tabs>
          <w:tab w:val="left" w:pos="-1180"/>
          <w:tab w:val="left" w:pos="-720"/>
          <w:tab w:val="left" w:pos="0"/>
          <w:tab w:val="left" w:pos="1440"/>
          <w:tab w:val="right" w:pos="9360"/>
        </w:tabs>
        <w:rPr>
          <w:rFonts w:cstheme="minorHAnsi"/>
          <w:b/>
          <w:bCs/>
          <w:sz w:val="20"/>
          <w:szCs w:val="20"/>
          <w:lang w:val="en-GB"/>
        </w:rPr>
      </w:pPr>
      <w:r w:rsidRPr="00AC0528">
        <w:rPr>
          <w:rFonts w:cstheme="minorHAnsi"/>
          <w:b/>
          <w:bCs/>
          <w:sz w:val="20"/>
          <w:szCs w:val="20"/>
          <w:lang w:val="en-GB"/>
        </w:rPr>
        <w:t>Lecture 3: Business Retention &amp; Expansion Strategies</w:t>
      </w:r>
      <w:r w:rsidR="004E7B44">
        <w:rPr>
          <w:rFonts w:cstheme="minorHAnsi"/>
          <w:b/>
          <w:bCs/>
          <w:sz w:val="20"/>
          <w:szCs w:val="20"/>
          <w:lang w:val="en-GB"/>
        </w:rPr>
        <w:t xml:space="preserve"> </w:t>
      </w:r>
    </w:p>
    <w:p w14:paraId="62319950" w14:textId="77777777" w:rsidR="00005D02" w:rsidRPr="00D263C4"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23D36B87" w14:textId="77777777" w:rsidR="00005D02" w:rsidRPr="00D263C4"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00D0EF3E" w14:textId="77777777" w:rsidR="00005D02" w:rsidRPr="00083022" w:rsidRDefault="00005D02" w:rsidP="00005D02">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D263C4">
        <w:rPr>
          <w:szCs w:val="20"/>
        </w:rPr>
        <w:t>Frank Miele, Ch</w:t>
      </w:r>
      <w:r>
        <w:rPr>
          <w:szCs w:val="20"/>
        </w:rPr>
        <w:t xml:space="preserve"> 5</w:t>
      </w:r>
      <w:r w:rsidRPr="00D263C4">
        <w:rPr>
          <w:szCs w:val="20"/>
        </w:rPr>
        <w:t xml:space="preserve"> “</w:t>
      </w:r>
      <w:r w:rsidR="00A33BA2" w:rsidRPr="00A33BA2">
        <w:rPr>
          <w:rFonts w:asciiTheme="minorHAnsi" w:hAnsiTheme="minorHAnsi" w:cstheme="minorHAnsi"/>
          <w:bCs/>
          <w:szCs w:val="20"/>
          <w:lang w:val="en-GB"/>
        </w:rPr>
        <w:t>Business Retention &amp; Expansion Strategies</w:t>
      </w:r>
      <w:r>
        <w:rPr>
          <w:szCs w:val="20"/>
        </w:rPr>
        <w:t>”</w:t>
      </w:r>
      <w:r w:rsidRPr="00D263C4">
        <w:rPr>
          <w:szCs w:val="20"/>
        </w:rPr>
        <w:t xml:space="preserve"> </w:t>
      </w:r>
    </w:p>
    <w:p w14:paraId="6A76BECA" w14:textId="77777777" w:rsidR="00005D02"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68823E19" w14:textId="77777777" w:rsidR="00005D02" w:rsidRPr="009509FC" w:rsidRDefault="00A33BA2" w:rsidP="00005D02">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EDABC, </w:t>
      </w:r>
      <w:hyperlink r:id="rId31" w:history="1">
        <w:r w:rsidRPr="009509FC">
          <w:rPr>
            <w:rStyle w:val="Hyperlink"/>
            <w:rFonts w:cstheme="minorHAnsi"/>
            <w:sz w:val="20"/>
            <w:szCs w:val="20"/>
          </w:rPr>
          <w:t>“Investment Readiness: A Community Handbook”</w:t>
        </w:r>
      </w:hyperlink>
    </w:p>
    <w:p w14:paraId="67952DE8" w14:textId="77777777" w:rsidR="00A33BA2" w:rsidRPr="009509FC" w:rsidRDefault="00A33BA2" w:rsidP="00005D02">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Marco Marino &amp; Lina </w:t>
      </w:r>
      <w:proofErr w:type="spellStart"/>
      <w:r w:rsidRPr="009509FC">
        <w:rPr>
          <w:rFonts w:cstheme="minorHAnsi"/>
          <w:sz w:val="20"/>
          <w:szCs w:val="20"/>
        </w:rPr>
        <w:t>Dechellis</w:t>
      </w:r>
      <w:proofErr w:type="spellEnd"/>
      <w:r w:rsidRPr="009509FC">
        <w:rPr>
          <w:rFonts w:cstheme="minorHAnsi"/>
          <w:sz w:val="20"/>
          <w:szCs w:val="20"/>
        </w:rPr>
        <w:t xml:space="preserve">, </w:t>
      </w:r>
      <w:hyperlink r:id="rId32" w:history="1">
        <w:r w:rsidRPr="009509FC">
          <w:rPr>
            <w:rStyle w:val="Hyperlink"/>
            <w:rFonts w:cstheme="minorHAnsi"/>
            <w:sz w:val="20"/>
            <w:szCs w:val="20"/>
          </w:rPr>
          <w:t>“Welcome to our Cities. Please Build”</w:t>
        </w:r>
      </w:hyperlink>
    </w:p>
    <w:p w14:paraId="610EFB8A" w14:textId="77777777" w:rsidR="00005D02" w:rsidRPr="009509FC" w:rsidRDefault="00005D02" w:rsidP="00005D02">
      <w:pPr>
        <w:rPr>
          <w:rFonts w:cstheme="minorHAnsi"/>
          <w:b/>
          <w:color w:val="000000"/>
          <w:sz w:val="20"/>
          <w:szCs w:val="20"/>
        </w:rPr>
      </w:pPr>
      <w:r w:rsidRPr="009509FC">
        <w:rPr>
          <w:rFonts w:cstheme="minorHAnsi"/>
          <w:b/>
          <w:color w:val="000000"/>
          <w:sz w:val="20"/>
          <w:szCs w:val="20"/>
        </w:rPr>
        <w:t>Videos:</w:t>
      </w:r>
    </w:p>
    <w:p w14:paraId="16D4CA4E" w14:textId="77777777" w:rsidR="00005D02" w:rsidRPr="009509FC" w:rsidRDefault="0072553E" w:rsidP="00005D02">
      <w:pPr>
        <w:pStyle w:val="NormalWeb"/>
        <w:numPr>
          <w:ilvl w:val="0"/>
          <w:numId w:val="36"/>
        </w:numPr>
        <w:shd w:val="clear" w:color="auto" w:fill="F0F0F0"/>
        <w:spacing w:before="0" w:beforeAutospacing="0" w:after="0" w:afterAutospacing="0"/>
        <w:rPr>
          <w:rFonts w:asciiTheme="minorHAnsi" w:hAnsiTheme="minorHAnsi" w:cstheme="minorHAnsi"/>
          <w:color w:val="000000"/>
          <w:sz w:val="20"/>
          <w:szCs w:val="20"/>
        </w:rPr>
      </w:pPr>
      <w:hyperlink r:id="rId33" w:history="1">
        <w:r w:rsidR="006743C4" w:rsidRPr="009509FC">
          <w:rPr>
            <w:rStyle w:val="Hyperlink"/>
            <w:rFonts w:asciiTheme="minorHAnsi" w:hAnsiTheme="minorHAnsi" w:cstheme="minorHAnsi"/>
            <w:sz w:val="20"/>
            <w:szCs w:val="20"/>
          </w:rPr>
          <w:t>Business Retention and Expansion - Minnesota</w:t>
        </w:r>
      </w:hyperlink>
    </w:p>
    <w:p w14:paraId="7C61DEC2" w14:textId="77777777" w:rsidR="00005D02" w:rsidRPr="009509FC" w:rsidRDefault="0072553E" w:rsidP="00005D02">
      <w:pPr>
        <w:pStyle w:val="NormalWeb"/>
        <w:numPr>
          <w:ilvl w:val="0"/>
          <w:numId w:val="36"/>
        </w:numPr>
        <w:shd w:val="clear" w:color="auto" w:fill="F0F0F0"/>
        <w:spacing w:before="0" w:beforeAutospacing="0" w:after="0" w:afterAutospacing="0"/>
        <w:rPr>
          <w:rFonts w:asciiTheme="minorHAnsi" w:hAnsiTheme="minorHAnsi" w:cstheme="minorHAnsi"/>
          <w:color w:val="000000"/>
          <w:sz w:val="20"/>
          <w:szCs w:val="20"/>
        </w:rPr>
      </w:pPr>
      <w:hyperlink r:id="rId34" w:history="1">
        <w:r w:rsidR="006743C4" w:rsidRPr="009509FC">
          <w:rPr>
            <w:rStyle w:val="Hyperlink"/>
            <w:rFonts w:asciiTheme="minorHAnsi" w:hAnsiTheme="minorHAnsi" w:cstheme="minorHAnsi"/>
            <w:sz w:val="20"/>
            <w:szCs w:val="20"/>
          </w:rPr>
          <w:t>Facing the Demographic Shift in Rural Business</w:t>
        </w:r>
      </w:hyperlink>
    </w:p>
    <w:p w14:paraId="51ABC32B" w14:textId="77777777" w:rsidR="00005D02" w:rsidRPr="009509FC" w:rsidRDefault="00005D02" w:rsidP="00AC0528">
      <w:pPr>
        <w:tabs>
          <w:tab w:val="left" w:pos="-1180"/>
          <w:tab w:val="left" w:pos="-720"/>
          <w:tab w:val="left" w:pos="0"/>
          <w:tab w:val="left" w:pos="1440"/>
          <w:tab w:val="right" w:pos="9360"/>
        </w:tabs>
        <w:rPr>
          <w:rFonts w:cstheme="minorHAnsi"/>
          <w:b/>
          <w:bCs/>
          <w:sz w:val="20"/>
          <w:szCs w:val="20"/>
          <w:lang w:val="en-GB"/>
        </w:rPr>
      </w:pPr>
    </w:p>
    <w:p w14:paraId="456B2ADA" w14:textId="77777777" w:rsidR="00AC0528" w:rsidRPr="009509FC" w:rsidRDefault="00005D02" w:rsidP="00AC0528">
      <w:pPr>
        <w:tabs>
          <w:tab w:val="left" w:pos="-1180"/>
          <w:tab w:val="left" w:pos="-720"/>
          <w:tab w:val="left" w:pos="0"/>
          <w:tab w:val="left" w:pos="1440"/>
          <w:tab w:val="right" w:pos="9360"/>
        </w:tabs>
        <w:rPr>
          <w:rFonts w:cstheme="minorHAnsi"/>
          <w:b/>
          <w:bCs/>
          <w:sz w:val="20"/>
          <w:szCs w:val="20"/>
          <w:lang w:val="en-GB"/>
        </w:rPr>
      </w:pPr>
      <w:r w:rsidRPr="009509FC">
        <w:rPr>
          <w:rFonts w:cstheme="minorHAnsi"/>
          <w:b/>
          <w:bCs/>
          <w:sz w:val="20"/>
          <w:szCs w:val="20"/>
          <w:lang w:val="en-GB"/>
        </w:rPr>
        <w:t xml:space="preserve">Lecture 3: </w:t>
      </w:r>
      <w:r w:rsidR="00AC0528" w:rsidRPr="009509FC">
        <w:rPr>
          <w:rFonts w:cstheme="minorHAnsi"/>
          <w:b/>
          <w:bCs/>
          <w:sz w:val="20"/>
          <w:szCs w:val="20"/>
          <w:lang w:val="en-GB"/>
        </w:rPr>
        <w:t>Tourism Development; Downtown Revitalization/Urban Renewal; Opportunity Sites (Group Activity)</w:t>
      </w:r>
    </w:p>
    <w:p w14:paraId="3B57CC0E" w14:textId="77777777"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Readings: </w:t>
      </w:r>
    </w:p>
    <w:p w14:paraId="323C0D47" w14:textId="77777777"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Required: </w:t>
      </w:r>
    </w:p>
    <w:p w14:paraId="44D62E9D" w14:textId="77777777" w:rsidR="008C0546" w:rsidRPr="009509FC" w:rsidRDefault="008C0546" w:rsidP="008C0546">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9509FC">
        <w:rPr>
          <w:rFonts w:asciiTheme="minorHAnsi" w:hAnsiTheme="minorHAnsi" w:cstheme="minorHAnsi"/>
          <w:szCs w:val="20"/>
        </w:rPr>
        <w:t>Frank Miele, Ch 6 &amp; 7 “</w:t>
      </w:r>
      <w:r w:rsidRPr="009509FC">
        <w:rPr>
          <w:rFonts w:asciiTheme="minorHAnsi" w:hAnsiTheme="minorHAnsi" w:cstheme="minorHAnsi"/>
          <w:bCs/>
          <w:szCs w:val="20"/>
          <w:lang w:val="en-GB"/>
        </w:rPr>
        <w:t>Tourism Development &amp; Downtown Revitalization/Urban Renewal</w:t>
      </w:r>
      <w:r w:rsidRPr="009509FC">
        <w:rPr>
          <w:rFonts w:asciiTheme="minorHAnsi" w:hAnsiTheme="minorHAnsi" w:cstheme="minorHAnsi"/>
          <w:szCs w:val="20"/>
        </w:rPr>
        <w:t xml:space="preserve">” </w:t>
      </w:r>
    </w:p>
    <w:p w14:paraId="67C7245C" w14:textId="77777777"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Suggested: </w:t>
      </w:r>
    </w:p>
    <w:p w14:paraId="5DCAC9C4" w14:textId="77777777"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Audrey Jamal, </w:t>
      </w:r>
      <w:hyperlink r:id="rId35" w:history="1">
        <w:r w:rsidRPr="009509FC">
          <w:rPr>
            <w:rStyle w:val="Hyperlink"/>
            <w:rFonts w:cstheme="minorHAnsi"/>
            <w:sz w:val="20"/>
            <w:szCs w:val="20"/>
          </w:rPr>
          <w:t>“Are Downtowns Back?”</w:t>
        </w:r>
      </w:hyperlink>
    </w:p>
    <w:p w14:paraId="47AB5711" w14:textId="77777777" w:rsidR="001676D8" w:rsidRPr="009509FC" w:rsidRDefault="0072553E" w:rsidP="008C0546">
      <w:pPr>
        <w:tabs>
          <w:tab w:val="left" w:pos="-1180"/>
          <w:tab w:val="left" w:pos="-720"/>
          <w:tab w:val="left" w:pos="0"/>
          <w:tab w:val="left" w:pos="1440"/>
          <w:tab w:val="left" w:pos="1800"/>
          <w:tab w:val="left" w:pos="6840"/>
          <w:tab w:val="right" w:pos="9360"/>
        </w:tabs>
        <w:spacing w:after="0"/>
        <w:rPr>
          <w:rFonts w:cstheme="minorHAnsi"/>
          <w:sz w:val="20"/>
          <w:szCs w:val="20"/>
        </w:rPr>
      </w:pPr>
      <w:hyperlink r:id="rId36" w:history="1">
        <w:r w:rsidR="001676D8" w:rsidRPr="009509FC">
          <w:rPr>
            <w:rStyle w:val="Hyperlink"/>
            <w:rFonts w:cstheme="minorHAnsi"/>
            <w:sz w:val="20"/>
            <w:szCs w:val="20"/>
          </w:rPr>
          <w:t>Kingston Downtown Action Plan</w:t>
        </w:r>
      </w:hyperlink>
    </w:p>
    <w:p w14:paraId="1338127A" w14:textId="77777777" w:rsidR="001676D8" w:rsidRPr="009509FC" w:rsidRDefault="0072553E" w:rsidP="008C0546">
      <w:pPr>
        <w:tabs>
          <w:tab w:val="left" w:pos="-1180"/>
          <w:tab w:val="left" w:pos="-720"/>
          <w:tab w:val="left" w:pos="0"/>
          <w:tab w:val="left" w:pos="1440"/>
          <w:tab w:val="left" w:pos="1800"/>
          <w:tab w:val="left" w:pos="6840"/>
          <w:tab w:val="right" w:pos="9360"/>
        </w:tabs>
        <w:spacing w:after="0"/>
        <w:rPr>
          <w:rFonts w:cstheme="minorHAnsi"/>
          <w:sz w:val="20"/>
          <w:szCs w:val="20"/>
        </w:rPr>
      </w:pPr>
      <w:hyperlink r:id="rId37" w:history="1">
        <w:r w:rsidR="001676D8" w:rsidRPr="009509FC">
          <w:rPr>
            <w:rStyle w:val="Hyperlink"/>
            <w:rFonts w:cstheme="minorHAnsi"/>
            <w:sz w:val="20"/>
            <w:szCs w:val="20"/>
          </w:rPr>
          <w:t>Ontario’s Brownfields Redevelopment Cleanup Plan</w:t>
        </w:r>
      </w:hyperlink>
    </w:p>
    <w:p w14:paraId="692989FD" w14:textId="77777777" w:rsidR="008C0546" w:rsidRPr="009509FC" w:rsidRDefault="008C0546" w:rsidP="008C0546">
      <w:pPr>
        <w:rPr>
          <w:rFonts w:cstheme="minorHAnsi"/>
          <w:b/>
          <w:color w:val="000000"/>
          <w:sz w:val="20"/>
          <w:szCs w:val="20"/>
        </w:rPr>
      </w:pPr>
      <w:r w:rsidRPr="009509FC">
        <w:rPr>
          <w:rFonts w:cstheme="minorHAnsi"/>
          <w:b/>
          <w:color w:val="000000"/>
          <w:sz w:val="20"/>
          <w:szCs w:val="20"/>
        </w:rPr>
        <w:t>Videos:</w:t>
      </w:r>
    </w:p>
    <w:p w14:paraId="799FAD89" w14:textId="77777777" w:rsidR="008C0546" w:rsidRPr="009509FC" w:rsidRDefault="0072553E" w:rsidP="008C0546">
      <w:pPr>
        <w:pStyle w:val="NormalWeb"/>
        <w:numPr>
          <w:ilvl w:val="0"/>
          <w:numId w:val="37"/>
        </w:numPr>
        <w:shd w:val="clear" w:color="auto" w:fill="F0F0F0"/>
        <w:spacing w:before="0" w:beforeAutospacing="0" w:after="0" w:afterAutospacing="0"/>
        <w:rPr>
          <w:rFonts w:asciiTheme="minorHAnsi" w:hAnsiTheme="minorHAnsi" w:cstheme="minorHAnsi"/>
          <w:color w:val="000000"/>
          <w:sz w:val="20"/>
          <w:szCs w:val="20"/>
        </w:rPr>
      </w:pPr>
      <w:hyperlink r:id="rId38" w:history="1">
        <w:r w:rsidR="008C0546" w:rsidRPr="009509FC">
          <w:rPr>
            <w:rStyle w:val="Hyperlink"/>
            <w:rFonts w:asciiTheme="minorHAnsi" w:hAnsiTheme="minorHAnsi" w:cstheme="minorHAnsi"/>
            <w:sz w:val="20"/>
            <w:szCs w:val="20"/>
          </w:rPr>
          <w:t>Ontario Tourism video</w:t>
        </w:r>
      </w:hyperlink>
    </w:p>
    <w:p w14:paraId="7DD15FEB" w14:textId="77777777" w:rsidR="001D712A" w:rsidRPr="009509FC" w:rsidRDefault="0072553E" w:rsidP="001D712A">
      <w:pPr>
        <w:pStyle w:val="Heading1"/>
        <w:numPr>
          <w:ilvl w:val="0"/>
          <w:numId w:val="37"/>
        </w:numPr>
        <w:shd w:val="clear" w:color="auto" w:fill="FFFFFF"/>
        <w:spacing w:before="0"/>
        <w:rPr>
          <w:rFonts w:asciiTheme="minorHAnsi" w:hAnsiTheme="minorHAnsi" w:cstheme="minorHAnsi"/>
          <w:color w:val="auto"/>
          <w:sz w:val="20"/>
          <w:szCs w:val="20"/>
        </w:rPr>
      </w:pPr>
      <w:hyperlink r:id="rId39" w:history="1">
        <w:r w:rsidR="001D712A" w:rsidRPr="009509FC">
          <w:rPr>
            <w:rStyle w:val="Hyperlink"/>
            <w:rFonts w:asciiTheme="minorHAnsi" w:hAnsiTheme="minorHAnsi" w:cstheme="minorHAnsi"/>
            <w:bCs/>
            <w:sz w:val="20"/>
            <w:szCs w:val="20"/>
          </w:rPr>
          <w:t>Transforming Communities: Brownfield redevelopment in Lancaster, Pennsylvania</w:t>
        </w:r>
      </w:hyperlink>
    </w:p>
    <w:p w14:paraId="6459C403" w14:textId="77777777" w:rsidR="008C0546" w:rsidRPr="009509FC" w:rsidRDefault="0072553E" w:rsidP="008C0546">
      <w:pPr>
        <w:pStyle w:val="NormalWeb"/>
        <w:numPr>
          <w:ilvl w:val="0"/>
          <w:numId w:val="37"/>
        </w:numPr>
        <w:shd w:val="clear" w:color="auto" w:fill="F0F0F0"/>
        <w:spacing w:before="0" w:beforeAutospacing="0" w:after="0" w:afterAutospacing="0"/>
        <w:rPr>
          <w:rFonts w:asciiTheme="minorHAnsi" w:hAnsiTheme="minorHAnsi" w:cstheme="minorHAnsi"/>
          <w:color w:val="000000"/>
          <w:sz w:val="20"/>
          <w:szCs w:val="20"/>
        </w:rPr>
      </w:pPr>
      <w:hyperlink r:id="rId40" w:history="1">
        <w:r w:rsidR="001B6506" w:rsidRPr="009509FC">
          <w:rPr>
            <w:rStyle w:val="Hyperlink"/>
            <w:rFonts w:asciiTheme="minorHAnsi" w:hAnsiTheme="minorHAnsi" w:cstheme="minorHAnsi"/>
            <w:sz w:val="20"/>
            <w:szCs w:val="20"/>
          </w:rPr>
          <w:t>Downtown Brantford: Partnership Driven Revitalization</w:t>
        </w:r>
      </w:hyperlink>
    </w:p>
    <w:p w14:paraId="62C19ADA" w14:textId="77777777" w:rsidR="008C0546" w:rsidRPr="009509FC" w:rsidRDefault="008C0546" w:rsidP="00AC0528">
      <w:pPr>
        <w:tabs>
          <w:tab w:val="left" w:pos="-1180"/>
          <w:tab w:val="left" w:pos="-720"/>
          <w:tab w:val="left" w:pos="0"/>
          <w:tab w:val="left" w:pos="1440"/>
          <w:tab w:val="right" w:pos="9360"/>
        </w:tabs>
        <w:rPr>
          <w:rFonts w:cstheme="minorHAnsi"/>
          <w:b/>
          <w:bCs/>
          <w:sz w:val="20"/>
          <w:szCs w:val="20"/>
          <w:lang w:val="en-GB"/>
        </w:rPr>
      </w:pPr>
    </w:p>
    <w:p w14:paraId="385E8F63" w14:textId="77777777" w:rsidR="00AC0528" w:rsidRPr="009509FC" w:rsidRDefault="00AC0528" w:rsidP="00AC0528">
      <w:pPr>
        <w:tabs>
          <w:tab w:val="left" w:pos="-1180"/>
          <w:tab w:val="left" w:pos="-720"/>
          <w:tab w:val="left" w:pos="0"/>
          <w:tab w:val="left" w:pos="1440"/>
          <w:tab w:val="right" w:pos="9360"/>
        </w:tabs>
        <w:rPr>
          <w:rFonts w:cstheme="minorHAnsi"/>
          <w:b/>
          <w:bCs/>
          <w:sz w:val="20"/>
          <w:szCs w:val="20"/>
          <w:lang w:val="en-GB"/>
        </w:rPr>
      </w:pPr>
      <w:r w:rsidRPr="009509FC">
        <w:rPr>
          <w:rFonts w:cstheme="minorHAnsi"/>
          <w:b/>
          <w:bCs/>
          <w:sz w:val="20"/>
          <w:szCs w:val="20"/>
          <w:lang w:val="en-GB"/>
        </w:rPr>
        <w:t>Lecture 4: Governance, Ethics, and Public Relations</w:t>
      </w:r>
      <w:r w:rsidR="004E7B44">
        <w:rPr>
          <w:rFonts w:cstheme="minorHAnsi"/>
          <w:b/>
          <w:bCs/>
          <w:sz w:val="20"/>
          <w:szCs w:val="20"/>
          <w:lang w:val="en-GB"/>
        </w:rPr>
        <w:t xml:space="preserve"> </w:t>
      </w:r>
      <w:r w:rsidR="00017BF4">
        <w:rPr>
          <w:rFonts w:cstheme="minorHAnsi"/>
          <w:b/>
          <w:bCs/>
          <w:sz w:val="20"/>
          <w:szCs w:val="20"/>
          <w:lang w:val="en-GB"/>
        </w:rPr>
        <w:t xml:space="preserve">and group work </w:t>
      </w:r>
    </w:p>
    <w:p w14:paraId="1EAF9BEA" w14:textId="77777777"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Readings: </w:t>
      </w:r>
    </w:p>
    <w:p w14:paraId="51FD1668" w14:textId="77777777"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Required: </w:t>
      </w:r>
    </w:p>
    <w:p w14:paraId="755168AC" w14:textId="77777777" w:rsidR="001B6506" w:rsidRPr="009509FC" w:rsidRDefault="001B6506" w:rsidP="001B6506">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9509FC">
        <w:rPr>
          <w:rFonts w:asciiTheme="minorHAnsi" w:hAnsiTheme="minorHAnsi" w:cstheme="minorHAnsi"/>
          <w:szCs w:val="20"/>
        </w:rPr>
        <w:t xml:space="preserve">Frank Miele, Ch 12 &amp; 13 “Communications and Public Relations &amp; Role of Local Politician in Economic Development” </w:t>
      </w:r>
    </w:p>
    <w:p w14:paraId="4F2986F8" w14:textId="77777777"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Suggested: </w:t>
      </w:r>
    </w:p>
    <w:p w14:paraId="072BB4EF" w14:textId="77777777" w:rsidR="00F155FE" w:rsidRPr="009509FC" w:rsidRDefault="00F155FE"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National League of Cities, </w:t>
      </w:r>
      <w:hyperlink r:id="rId41" w:history="1">
        <w:r w:rsidRPr="009509FC">
          <w:rPr>
            <w:rStyle w:val="Hyperlink"/>
            <w:rFonts w:cstheme="minorHAnsi"/>
            <w:sz w:val="20"/>
            <w:szCs w:val="20"/>
          </w:rPr>
          <w:t>“The Role of Local Elected Officials in Economic Development”</w:t>
        </w:r>
      </w:hyperlink>
    </w:p>
    <w:p w14:paraId="32C8EA53" w14:textId="77777777" w:rsidR="00F155FE"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Ed </w:t>
      </w:r>
      <w:proofErr w:type="spellStart"/>
      <w:r w:rsidRPr="009509FC">
        <w:rPr>
          <w:rFonts w:cstheme="minorHAnsi"/>
          <w:sz w:val="20"/>
          <w:szCs w:val="20"/>
        </w:rPr>
        <w:t>Burghard</w:t>
      </w:r>
      <w:proofErr w:type="spellEnd"/>
      <w:r w:rsidRPr="009509FC">
        <w:rPr>
          <w:rFonts w:cstheme="minorHAnsi"/>
          <w:sz w:val="20"/>
          <w:szCs w:val="20"/>
        </w:rPr>
        <w:t xml:space="preserve">, </w:t>
      </w:r>
      <w:hyperlink r:id="rId42" w:history="1">
        <w:r w:rsidRPr="009509FC">
          <w:rPr>
            <w:rStyle w:val="Hyperlink"/>
            <w:rFonts w:cstheme="minorHAnsi"/>
            <w:sz w:val="20"/>
            <w:szCs w:val="20"/>
          </w:rPr>
          <w:t>“Advertising Ethics in Local Economic Development”</w:t>
        </w:r>
      </w:hyperlink>
    </w:p>
    <w:p w14:paraId="60D24027" w14:textId="77777777" w:rsidR="00F155FE" w:rsidRPr="009509FC" w:rsidRDefault="00F155FE"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Windsor Star, Craig Pearson, </w:t>
      </w:r>
      <w:hyperlink r:id="rId43" w:history="1">
        <w:r w:rsidRPr="009509FC">
          <w:rPr>
            <w:rStyle w:val="Hyperlink"/>
            <w:rFonts w:cstheme="minorHAnsi"/>
            <w:sz w:val="20"/>
            <w:szCs w:val="20"/>
          </w:rPr>
          <w:t>“Councillor wants more Accountable Economic Development Corporation”</w:t>
        </w:r>
      </w:hyperlink>
    </w:p>
    <w:p w14:paraId="7CF3F560" w14:textId="77777777" w:rsidR="00F155FE" w:rsidRPr="009509FC" w:rsidRDefault="00E42429"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Adam Dooley, </w:t>
      </w:r>
      <w:hyperlink r:id="rId44" w:history="1">
        <w:r w:rsidRPr="009509FC">
          <w:rPr>
            <w:rStyle w:val="Hyperlink"/>
            <w:rFonts w:cstheme="minorHAnsi"/>
            <w:sz w:val="20"/>
            <w:szCs w:val="20"/>
          </w:rPr>
          <w:t>“Top 5 PR and Communications Trends”</w:t>
        </w:r>
      </w:hyperlink>
    </w:p>
    <w:p w14:paraId="36196294" w14:textId="77777777"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sz w:val="20"/>
          <w:szCs w:val="20"/>
        </w:rPr>
      </w:pPr>
    </w:p>
    <w:p w14:paraId="06E7A79A" w14:textId="77777777" w:rsidR="001B6506" w:rsidRPr="009509FC" w:rsidRDefault="001B6506" w:rsidP="001B6506">
      <w:pPr>
        <w:rPr>
          <w:rFonts w:cstheme="minorHAnsi"/>
          <w:b/>
          <w:color w:val="000000"/>
          <w:sz w:val="20"/>
          <w:szCs w:val="20"/>
        </w:rPr>
      </w:pPr>
      <w:r w:rsidRPr="009509FC">
        <w:rPr>
          <w:rFonts w:cstheme="minorHAnsi"/>
          <w:b/>
          <w:color w:val="000000"/>
          <w:sz w:val="20"/>
          <w:szCs w:val="20"/>
        </w:rPr>
        <w:lastRenderedPageBreak/>
        <w:t>Videos:</w:t>
      </w:r>
    </w:p>
    <w:p w14:paraId="00157EA3" w14:textId="77777777" w:rsidR="00E42429" w:rsidRPr="009509FC" w:rsidRDefault="0072553E" w:rsidP="005A3ACA">
      <w:pPr>
        <w:pStyle w:val="ListParagraph"/>
        <w:numPr>
          <w:ilvl w:val="0"/>
          <w:numId w:val="38"/>
        </w:numPr>
        <w:rPr>
          <w:rFonts w:asciiTheme="minorHAnsi" w:hAnsiTheme="minorHAnsi" w:cstheme="minorHAnsi"/>
          <w:color w:val="000000"/>
          <w:szCs w:val="20"/>
        </w:rPr>
      </w:pPr>
      <w:hyperlink r:id="rId45" w:history="1">
        <w:r w:rsidR="00A019D5" w:rsidRPr="009509FC">
          <w:rPr>
            <w:rStyle w:val="Hyperlink"/>
            <w:rFonts w:asciiTheme="minorHAnsi" w:hAnsiTheme="minorHAnsi" w:cstheme="minorHAnsi"/>
            <w:szCs w:val="20"/>
          </w:rPr>
          <w:t xml:space="preserve">What </w:t>
        </w:r>
        <w:proofErr w:type="gramStart"/>
        <w:r w:rsidR="00A019D5" w:rsidRPr="009509FC">
          <w:rPr>
            <w:rStyle w:val="Hyperlink"/>
            <w:rFonts w:asciiTheme="minorHAnsi" w:hAnsiTheme="minorHAnsi" w:cstheme="minorHAnsi"/>
            <w:szCs w:val="20"/>
          </w:rPr>
          <w:t>is</w:t>
        </w:r>
        <w:proofErr w:type="gramEnd"/>
        <w:r w:rsidR="00A019D5" w:rsidRPr="009509FC">
          <w:rPr>
            <w:rStyle w:val="Hyperlink"/>
            <w:rFonts w:asciiTheme="minorHAnsi" w:hAnsiTheme="minorHAnsi" w:cstheme="minorHAnsi"/>
            <w:szCs w:val="20"/>
          </w:rPr>
          <w:t xml:space="preserve"> Public Relations?</w:t>
        </w:r>
      </w:hyperlink>
    </w:p>
    <w:p w14:paraId="53A7F5D3" w14:textId="77777777" w:rsidR="006C054B" w:rsidRDefault="006C054B"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p>
    <w:p w14:paraId="6D8E8BD9" w14:textId="77777777" w:rsidR="003F230D" w:rsidRDefault="006C054B"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2E108D">
        <w:rPr>
          <w:rFonts w:asciiTheme="minorHAnsi" w:hAnsiTheme="minorHAnsi" w:cstheme="minorHAnsi"/>
          <w:b/>
          <w:bCs/>
          <w:szCs w:val="20"/>
          <w:lang w:val="en-GB"/>
        </w:rPr>
        <w:t xml:space="preserve">Lecture </w:t>
      </w:r>
      <w:r w:rsidR="00017BF4">
        <w:rPr>
          <w:rFonts w:asciiTheme="minorHAnsi" w:hAnsiTheme="minorHAnsi" w:cstheme="minorHAnsi"/>
          <w:b/>
          <w:bCs/>
          <w:szCs w:val="20"/>
          <w:lang w:val="en-GB"/>
        </w:rPr>
        <w:t>5</w:t>
      </w:r>
      <w:r w:rsidRPr="002E108D">
        <w:rPr>
          <w:rFonts w:asciiTheme="minorHAnsi" w:hAnsiTheme="minorHAnsi" w:cstheme="minorHAnsi"/>
          <w:b/>
          <w:bCs/>
          <w:szCs w:val="20"/>
          <w:lang w:val="en-GB"/>
        </w:rPr>
        <w:t xml:space="preserve">: </w:t>
      </w:r>
      <w:r w:rsidR="003F230D">
        <w:rPr>
          <w:rFonts w:asciiTheme="minorHAnsi" w:hAnsiTheme="minorHAnsi" w:cstheme="minorHAnsi"/>
          <w:b/>
          <w:bCs/>
          <w:szCs w:val="20"/>
          <w:lang w:val="en-GB"/>
        </w:rPr>
        <w:t xml:space="preserve">Draft </w:t>
      </w:r>
      <w:r w:rsidRPr="002E108D">
        <w:rPr>
          <w:rFonts w:asciiTheme="minorHAnsi" w:hAnsiTheme="minorHAnsi" w:cstheme="minorHAnsi"/>
          <w:b/>
          <w:bCs/>
          <w:szCs w:val="20"/>
          <w:lang w:val="en-GB"/>
        </w:rPr>
        <w:t>Group Presentations</w:t>
      </w:r>
      <w:r>
        <w:rPr>
          <w:rFonts w:asciiTheme="minorHAnsi" w:hAnsiTheme="minorHAnsi" w:cstheme="minorHAnsi"/>
          <w:b/>
          <w:bCs/>
          <w:szCs w:val="20"/>
          <w:lang w:val="en-GB"/>
        </w:rPr>
        <w:t xml:space="preserve"> (</w:t>
      </w:r>
      <w:r w:rsidR="003F230D">
        <w:rPr>
          <w:rFonts w:asciiTheme="minorHAnsi" w:hAnsiTheme="minorHAnsi" w:cstheme="minorHAnsi"/>
          <w:b/>
          <w:bCs/>
          <w:szCs w:val="20"/>
          <w:lang w:val="en-GB"/>
        </w:rPr>
        <w:t>10</w:t>
      </w:r>
      <w:r>
        <w:rPr>
          <w:rFonts w:asciiTheme="minorHAnsi" w:hAnsiTheme="minorHAnsi" w:cstheme="minorHAnsi"/>
          <w:b/>
          <w:bCs/>
          <w:szCs w:val="20"/>
          <w:lang w:val="en-GB"/>
        </w:rPr>
        <w:t xml:space="preserve"> min ppt presentation)</w:t>
      </w:r>
    </w:p>
    <w:p w14:paraId="1097F667" w14:textId="77777777" w:rsidR="006C054B" w:rsidRDefault="003F230D"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Pr>
          <w:rFonts w:asciiTheme="minorHAnsi" w:hAnsiTheme="minorHAnsi" w:cstheme="minorHAnsi"/>
          <w:b/>
          <w:bCs/>
          <w:szCs w:val="20"/>
          <w:lang w:val="en-GB"/>
        </w:rPr>
        <w:t>Lecture 6: Final Group Presentation (10 min)</w:t>
      </w:r>
      <w:r w:rsidR="006C054B">
        <w:rPr>
          <w:rFonts w:asciiTheme="minorHAnsi" w:hAnsiTheme="minorHAnsi" w:cstheme="minorHAnsi"/>
          <w:b/>
          <w:bCs/>
          <w:szCs w:val="20"/>
          <w:lang w:val="en-GB"/>
        </w:rPr>
        <w:t xml:space="preserve"> </w:t>
      </w:r>
    </w:p>
    <w:p w14:paraId="30D4768E" w14:textId="77777777" w:rsidR="00357C02" w:rsidRDefault="00357C02"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p>
    <w:p w14:paraId="61D4F4B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
          <w:bCs/>
          <w:sz w:val="20"/>
          <w:szCs w:val="20"/>
          <w:lang w:val="en-GB"/>
        </w:rPr>
        <w:t>Assignment Submission:</w:t>
      </w:r>
      <w:r w:rsidRPr="00284987">
        <w:rPr>
          <w:rFonts w:cstheme="minorHAnsi"/>
          <w:bCs/>
          <w:sz w:val="20"/>
          <w:szCs w:val="20"/>
          <w:lang w:val="en-GB"/>
        </w:rPr>
        <w:t xml:space="preserve"> Proper academic performance depends on students doing their work not only well, but on time.  Accordingly, assignments for this course must be received on the due date specified for the assignment. Assignments are to be handed in in class</w:t>
      </w:r>
      <w:r w:rsidR="00831ADB">
        <w:rPr>
          <w:rFonts w:cstheme="minorHAnsi"/>
          <w:bCs/>
          <w:sz w:val="20"/>
          <w:szCs w:val="20"/>
          <w:lang w:val="en-GB"/>
        </w:rPr>
        <w:t xml:space="preserve"> (both printed version and digitally via email)</w:t>
      </w:r>
      <w:r w:rsidRPr="00284987">
        <w:rPr>
          <w:rFonts w:cstheme="minorHAnsi"/>
          <w:bCs/>
          <w:sz w:val="20"/>
          <w:szCs w:val="20"/>
          <w:lang w:val="en-GB"/>
        </w:rPr>
        <w:t xml:space="preserve">.   </w:t>
      </w:r>
    </w:p>
    <w:p w14:paraId="41BCBCC3"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
          <w:bCs/>
          <w:sz w:val="20"/>
          <w:szCs w:val="20"/>
          <w:lang w:val="en-GB"/>
        </w:rPr>
        <w:t>Lateness Penalty:</w:t>
      </w:r>
      <w:r w:rsidRPr="00284987">
        <w:rPr>
          <w:rFonts w:cstheme="minorHAnsi"/>
          <w:bCs/>
          <w:sz w:val="20"/>
          <w:szCs w:val="20"/>
          <w:lang w:val="en-GB"/>
        </w:rPr>
        <w:t xml:space="preserve"> Assignments received later than the due date will be penalized </w:t>
      </w:r>
      <w:r w:rsidR="00831ADB">
        <w:rPr>
          <w:rFonts w:cstheme="minorHAnsi"/>
          <w:bCs/>
          <w:sz w:val="20"/>
          <w:szCs w:val="20"/>
          <w:lang w:val="en-GB"/>
        </w:rPr>
        <w:t>5%</w:t>
      </w:r>
      <w:r w:rsidRPr="00284987">
        <w:rPr>
          <w:rFonts w:cstheme="minorHAnsi"/>
          <w:bCs/>
          <w:sz w:val="20"/>
          <w:szCs w:val="20"/>
          <w:lang w:val="en-GB"/>
        </w:rPr>
        <w:t xml:space="preserve"> per day</w:t>
      </w:r>
      <w:r w:rsidR="00831ADB">
        <w:rPr>
          <w:rFonts w:cstheme="minorHAnsi"/>
          <w:bCs/>
          <w:sz w:val="20"/>
          <w:szCs w:val="20"/>
          <w:lang w:val="en-GB"/>
        </w:rPr>
        <w:t xml:space="preserve">, 7 days a week.  </w:t>
      </w:r>
      <w:r w:rsidRPr="00284987">
        <w:rPr>
          <w:rFonts w:cstheme="minorHAnsi"/>
          <w:bCs/>
          <w:sz w:val="20"/>
          <w:szCs w:val="20"/>
          <w:lang w:val="en-GB"/>
        </w:rPr>
        <w:t>Exceptions to the lateness penalty for valid reasons such as illness, compassionate grounds, etc., may be entertained by the Course Instructor but will require supporting documentation (e.g., a doctor’s letter).</w:t>
      </w:r>
    </w:p>
    <w:p w14:paraId="00A26C18"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Academic Integrity</w:t>
      </w:r>
      <w:r w:rsidR="00831ADB">
        <w:rPr>
          <w:rFonts w:cstheme="minorHAnsi"/>
          <w:b/>
          <w:bCs/>
          <w:sz w:val="20"/>
          <w:szCs w:val="20"/>
          <w:lang w:val="en-GB"/>
        </w:rPr>
        <w:t xml:space="preserve"> (Plagiarism)</w:t>
      </w:r>
      <w:r w:rsidRPr="00284987">
        <w:rPr>
          <w:rFonts w:cstheme="minorHAnsi"/>
          <w:b/>
          <w:bCs/>
          <w:sz w:val="20"/>
          <w:szCs w:val="20"/>
          <w:lang w:val="en-GB"/>
        </w:rPr>
        <w:t xml:space="preserve">  </w:t>
      </w:r>
    </w:p>
    <w:p w14:paraId="721993BB" w14:textId="77777777"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Cheating and plagiarism are extremely serious academic offenses that will r</w:t>
      </w:r>
      <w:r w:rsidR="00A37EF2">
        <w:rPr>
          <w:rFonts w:cstheme="minorHAnsi"/>
          <w:bCs/>
          <w:sz w:val="20"/>
          <w:szCs w:val="20"/>
          <w:lang w:val="en-GB"/>
        </w:rPr>
        <w:t xml:space="preserve">esult in severe sanctions. </w:t>
      </w:r>
      <w:r w:rsidR="00831ADB">
        <w:rPr>
          <w:rFonts w:cstheme="minorHAnsi"/>
          <w:bCs/>
          <w:sz w:val="20"/>
          <w:szCs w:val="20"/>
          <w:lang w:val="en-GB"/>
        </w:rPr>
        <w:t xml:space="preserve">Review these links for further information:  </w:t>
      </w:r>
    </w:p>
    <w:p w14:paraId="5A4563EB" w14:textId="77777777"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http://www.yorku.ca/academicintegrity and specifically</w:t>
      </w:r>
    </w:p>
    <w:p w14:paraId="331724D5" w14:textId="77777777" w:rsidR="00831ADB" w:rsidRDefault="0072553E" w:rsidP="00A04FE8">
      <w:pPr>
        <w:tabs>
          <w:tab w:val="left" w:pos="-1080"/>
          <w:tab w:val="left" w:pos="-720"/>
          <w:tab w:val="left" w:pos="0"/>
          <w:tab w:val="left" w:pos="1440"/>
          <w:tab w:val="left" w:pos="6480"/>
          <w:tab w:val="left" w:pos="7920"/>
          <w:tab w:val="left" w:pos="9360"/>
        </w:tabs>
        <w:rPr>
          <w:rFonts w:cstheme="minorHAnsi"/>
          <w:bCs/>
          <w:sz w:val="20"/>
          <w:szCs w:val="20"/>
          <w:lang w:val="en-GB"/>
        </w:rPr>
      </w:pPr>
      <w:hyperlink r:id="rId46" w:history="1">
        <w:r w:rsidR="006743C4" w:rsidRPr="008F2839">
          <w:rPr>
            <w:rStyle w:val="Hyperlink"/>
            <w:rFonts w:cstheme="minorHAnsi"/>
            <w:bCs/>
            <w:sz w:val="20"/>
            <w:szCs w:val="20"/>
            <w:lang w:val="en-GB"/>
          </w:rPr>
          <w:t>http://www.yorku.ca/academicintegrity/students/index.htm</w:t>
        </w:r>
      </w:hyperlink>
      <w:r w:rsidR="003435E5" w:rsidRPr="00284987">
        <w:rPr>
          <w:rFonts w:cstheme="minorHAnsi"/>
          <w:bCs/>
          <w:sz w:val="20"/>
          <w:szCs w:val="20"/>
          <w:lang w:val="en-GB"/>
        </w:rPr>
        <w:t xml:space="preserve">. </w:t>
      </w:r>
    </w:p>
    <w:p w14:paraId="19ECDFE4" w14:textId="77777777"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All students are urged to visit York University’s Academic Integrity Web Site and to read the “Beware! Says Who? Avoiding Plagiarism” pamphlet, and to do the online Tutorial on Academic </w:t>
      </w:r>
      <w:r w:rsidR="00A37EF2" w:rsidRPr="00284987">
        <w:rPr>
          <w:rFonts w:cstheme="minorHAnsi"/>
          <w:bCs/>
          <w:sz w:val="20"/>
          <w:szCs w:val="20"/>
          <w:lang w:val="en-GB"/>
        </w:rPr>
        <w:t>Integrity if</w:t>
      </w:r>
      <w:r w:rsidRPr="00284987">
        <w:rPr>
          <w:rFonts w:cstheme="minorHAnsi"/>
          <w:bCs/>
          <w:sz w:val="20"/>
          <w:szCs w:val="20"/>
          <w:lang w:val="en-GB"/>
        </w:rPr>
        <w:t xml:space="preserve"> yo</w:t>
      </w:r>
      <w:r w:rsidR="00A37EF2">
        <w:rPr>
          <w:rFonts w:cstheme="minorHAnsi"/>
          <w:bCs/>
          <w:sz w:val="20"/>
          <w:szCs w:val="20"/>
          <w:lang w:val="en-GB"/>
        </w:rPr>
        <w:t>u have not already done so.</w:t>
      </w:r>
    </w:p>
    <w:p w14:paraId="2F55DF82" w14:textId="77777777"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 </w:t>
      </w:r>
      <w:hyperlink r:id="rId47" w:history="1">
        <w:r w:rsidR="00831ADB" w:rsidRPr="00C316AB">
          <w:rPr>
            <w:rStyle w:val="Hyperlink"/>
            <w:rFonts w:cstheme="minorHAnsi"/>
            <w:bCs/>
            <w:sz w:val="20"/>
            <w:szCs w:val="20"/>
            <w:lang w:val="en-GB"/>
          </w:rPr>
          <w:t>http://www.yorku.ca/acadinte/files/beware-sayswho.pdf</w:t>
        </w:r>
      </w:hyperlink>
    </w:p>
    <w:p w14:paraId="0C6C421D"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Cs/>
          <w:sz w:val="20"/>
          <w:szCs w:val="20"/>
          <w:lang w:val="en-GB"/>
        </w:rPr>
        <w:t xml:space="preserve"> </w:t>
      </w:r>
      <w:r w:rsidRPr="00284987">
        <w:rPr>
          <w:rFonts w:cstheme="minorHAnsi"/>
          <w:b/>
          <w:bCs/>
          <w:sz w:val="20"/>
          <w:szCs w:val="20"/>
          <w:lang w:val="en-GB"/>
        </w:rPr>
        <w:t xml:space="preserve">Ethics Review Process   </w:t>
      </w:r>
    </w:p>
    <w:p w14:paraId="30311BBE"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York students are subject to the York University Policy for the Ethics Review Process for Research Inv</w:t>
      </w:r>
      <w:r w:rsidR="00284987" w:rsidRPr="00284987">
        <w:rPr>
          <w:rFonts w:cstheme="minorHAnsi"/>
          <w:bCs/>
          <w:sz w:val="20"/>
          <w:szCs w:val="20"/>
          <w:lang w:val="en-GB"/>
        </w:rPr>
        <w:t>olving Human Participants. See h</w:t>
      </w:r>
      <w:r w:rsidRPr="00284987">
        <w:rPr>
          <w:rFonts w:cstheme="minorHAnsi"/>
          <w:bCs/>
          <w:sz w:val="20"/>
          <w:szCs w:val="20"/>
          <w:lang w:val="en-GB"/>
        </w:rPr>
        <w:t>ttp://www.yorku.ca/secretariat/policies/document.php?document=94. In particular, students proposing to undertake research involving human participants (e.g., interviewing the director of a non-profit organization, staff at a government board, agency or commission, having students complete a questionnaire, conducting a focus group, etc.) are required to submit an “Application for Ethical Approval of Research Involving Human Participants” at least one month before they plan to begin their research.</w:t>
      </w:r>
      <w:r w:rsidR="00284987" w:rsidRPr="00284987">
        <w:rPr>
          <w:rFonts w:cstheme="minorHAnsi"/>
          <w:bCs/>
          <w:sz w:val="20"/>
          <w:szCs w:val="20"/>
          <w:lang w:val="en-GB"/>
        </w:rPr>
        <w:t xml:space="preserve">  </w:t>
      </w:r>
      <w:r w:rsidRPr="00284987">
        <w:rPr>
          <w:rFonts w:cstheme="minorHAnsi"/>
          <w:bCs/>
          <w:sz w:val="20"/>
          <w:szCs w:val="20"/>
          <w:lang w:val="en-GB"/>
        </w:rPr>
        <w:t xml:space="preserve">See the following Faculty of LA&amp;PS http://www.yorku.ca/laps/research/ethics_undergrad.html.   </w:t>
      </w:r>
    </w:p>
    <w:p w14:paraId="67020D41" w14:textId="77777777" w:rsidR="003435E5"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If you are in doubt as to whether this requirement applies to you, please contact the Course Director as soon as possible.  </w:t>
      </w:r>
    </w:p>
    <w:p w14:paraId="54C3708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 xml:space="preserve">Religious Observance Accommodation   </w:t>
      </w:r>
    </w:p>
    <w:p w14:paraId="68C08C7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York University is committed to respecting the religious beliefs and practices of all members of the </w:t>
      </w:r>
      <w:r w:rsidR="0030389F" w:rsidRPr="00284987">
        <w:rPr>
          <w:rFonts w:cstheme="minorHAnsi"/>
          <w:bCs/>
          <w:sz w:val="20"/>
          <w:szCs w:val="20"/>
          <w:lang w:val="en-GB"/>
        </w:rPr>
        <w:t>community and</w:t>
      </w:r>
      <w:r w:rsidRPr="00284987">
        <w:rPr>
          <w:rFonts w:cstheme="minorHAnsi"/>
          <w:bCs/>
          <w:sz w:val="20"/>
          <w:szCs w:val="20"/>
          <w:lang w:val="en-GB"/>
        </w:rPr>
        <w:t xml:space="preserve"> making accommodations for observances of special significance to adherents. Should any of the dates specified in this syllabus for an in-class presentation or the due date for an assignment pose such a conflict for you, please let the Course Director know within the first three weeks of class. </w:t>
      </w:r>
    </w:p>
    <w:p w14:paraId="3DD96528"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For your information, please note that to arrange an alternative date or time for an examination scheduled in the formal examination periods, students must complete an Examination Accommodation Form, which can be obtained from Student Client Services, Student Services Centre or online at http://www.registrar.yorku.ca/pdf/exam_accommodation.pdf.    </w:t>
      </w:r>
    </w:p>
    <w:p w14:paraId="580A84A6"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lastRenderedPageBreak/>
        <w:t xml:space="preserve">Students with Disabilities  </w:t>
      </w:r>
    </w:p>
    <w:p w14:paraId="268FBB5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The York University Senate has adopted a Policy Regarding Academic Accommodation for Students with Disabilities which provides that the University “shall make reasonable and appropriate accommodations and adaptations </w:t>
      </w:r>
      <w:r w:rsidR="008A09FB" w:rsidRPr="00284987">
        <w:rPr>
          <w:rFonts w:cstheme="minorHAnsi"/>
          <w:bCs/>
          <w:sz w:val="20"/>
          <w:szCs w:val="20"/>
          <w:lang w:val="en-GB"/>
        </w:rPr>
        <w:t>to</w:t>
      </w:r>
      <w:r w:rsidRPr="00284987">
        <w:rPr>
          <w:rFonts w:cstheme="minorHAnsi"/>
          <w:bCs/>
          <w:sz w:val="20"/>
          <w:szCs w:val="20"/>
          <w:lang w:val="en-GB"/>
        </w:rPr>
        <w:t xml:space="preserve"> promote the ability of students with disabilities to fulfil the academic requirements of their programs.” There are </w:t>
      </w:r>
      <w:r w:rsidR="008A09FB" w:rsidRPr="00284987">
        <w:rPr>
          <w:rFonts w:cstheme="minorHAnsi"/>
          <w:bCs/>
          <w:sz w:val="20"/>
          <w:szCs w:val="20"/>
          <w:lang w:val="en-GB"/>
        </w:rPr>
        <w:t>many</w:t>
      </w:r>
      <w:r w:rsidRPr="00284987">
        <w:rPr>
          <w:rFonts w:cstheme="minorHAnsi"/>
          <w:bCs/>
          <w:sz w:val="20"/>
          <w:szCs w:val="20"/>
          <w:lang w:val="en-GB"/>
        </w:rPr>
        <w:t xml:space="preserve"> different resources available to assist students with disabilities at York University. For further information you may wish to contact the Counselling &amp; Disabilities Services at http://www.yorku.ca/cds/, Learning Disability Services, http://www.yorku.ca/cds/lds/index.html, and/or Physical, Sensory &amp; Medical Disability Service (PSMDS) at http://www.yorku.ca/cds/psmds/index.html.    Students who feel that there are extenuating circumstances which may interfere with the successful completion of any course requirements are encouraged to discuss the matter with the Course Director as soon as possible to make appropriate arrangements.   </w:t>
      </w:r>
    </w:p>
    <w:p w14:paraId="73127C59"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with physical, </w:t>
      </w:r>
      <w:r w:rsidR="008A09FB" w:rsidRPr="00284987">
        <w:rPr>
          <w:rFonts w:cstheme="minorHAnsi"/>
          <w:bCs/>
          <w:sz w:val="20"/>
          <w:szCs w:val="20"/>
          <w:lang w:val="en-GB"/>
        </w:rPr>
        <w:t>learning,</w:t>
      </w:r>
      <w:r w:rsidRPr="00284987">
        <w:rPr>
          <w:rFonts w:cstheme="minorHAnsi"/>
          <w:bCs/>
          <w:sz w:val="20"/>
          <w:szCs w:val="20"/>
          <w:lang w:val="en-GB"/>
        </w:rPr>
        <w:t xml:space="preserve"> or psychiatric disabilities who require accommodation in teaching style or evaluation methods should discuss this with the Course Director early in the year so that appropriate arrangements can be made.   </w:t>
      </w:r>
    </w:p>
    <w:p w14:paraId="273965AF"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 xml:space="preserve">Student Conduct   </w:t>
      </w:r>
    </w:p>
    <w:p w14:paraId="5FFEAE1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are expected to maintain the highest standards of moral and ethical conduct and proper decorum </w:t>
      </w:r>
      <w:r w:rsidR="008A09FB" w:rsidRPr="00284987">
        <w:rPr>
          <w:rFonts w:cstheme="minorHAnsi"/>
          <w:bCs/>
          <w:sz w:val="20"/>
          <w:szCs w:val="20"/>
          <w:lang w:val="en-GB"/>
        </w:rPr>
        <w:t>always</w:t>
      </w:r>
      <w:r w:rsidRPr="00284987">
        <w:rPr>
          <w:rFonts w:cstheme="minorHAnsi"/>
          <w:bCs/>
          <w:sz w:val="20"/>
          <w:szCs w:val="20"/>
          <w:lang w:val="en-GB"/>
        </w:rPr>
        <w:t xml:space="preserve"> while enrolled at York University. Students and instructors are expected to maintain a professional relationship characterized by courtesy and mutual respect and to refrain from actions disruptive to such a relationship. Moreover, it is the responsibility of the instructor to maintain an appropriate academic atmosphere in the classroom, and the responsibility of the student to cooperate in that endeavour. Further, the instructor is the best person to decide, in the first instance, whether such an atmosphere is present in the class. A statement of the policy and procedures involving disruptive and/or harassing behaviour by students in academic situations is available on the York University website at: http://www.yorku.ca/secretariat/policies/document.php?document=82.    </w:t>
      </w:r>
    </w:p>
    <w:p w14:paraId="48694EB8" w14:textId="77777777" w:rsidR="0030389F" w:rsidRDefault="003435E5" w:rsidP="009509FC">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should also be mindful of the York University “Student Code of Conduct” that is also available on the York University website at: </w:t>
      </w:r>
      <w:hyperlink r:id="rId48" w:history="1">
        <w:r w:rsidR="009C4306" w:rsidRPr="0008303A">
          <w:rPr>
            <w:rStyle w:val="Hyperlink"/>
            <w:rFonts w:cstheme="minorHAnsi"/>
            <w:bCs/>
            <w:sz w:val="20"/>
            <w:szCs w:val="20"/>
            <w:lang w:val="en-GB"/>
          </w:rPr>
          <w:t>http://www.yorku.ca/oscr/pdfs/CodeofRightsandResponsibilities.pdf</w:t>
        </w:r>
      </w:hyperlink>
      <w:r w:rsidRPr="00284987">
        <w:rPr>
          <w:rFonts w:cstheme="minorHAnsi"/>
          <w:bCs/>
          <w:sz w:val="20"/>
          <w:szCs w:val="20"/>
          <w:lang w:val="en-GB"/>
        </w:rPr>
        <w:t>.</w:t>
      </w:r>
    </w:p>
    <w:p w14:paraId="0AFDC2B0" w14:textId="77777777" w:rsidR="009C4306" w:rsidRDefault="009C4306" w:rsidP="0030389F">
      <w:pPr>
        <w:pStyle w:val="Title"/>
        <w:jc w:val="center"/>
        <w:rPr>
          <w:rFonts w:asciiTheme="minorHAnsi" w:hAnsiTheme="minorHAnsi" w:cstheme="minorHAnsi"/>
          <w:b/>
          <w:sz w:val="36"/>
          <w:szCs w:val="36"/>
          <w:u w:val="single"/>
        </w:rPr>
      </w:pPr>
    </w:p>
    <w:p w14:paraId="4422853F" w14:textId="77777777" w:rsidR="0030389F" w:rsidRDefault="0030389F" w:rsidP="0030389F">
      <w:pPr>
        <w:pStyle w:val="Title"/>
        <w:jc w:val="center"/>
        <w:rPr>
          <w:rFonts w:asciiTheme="minorHAnsi" w:hAnsiTheme="minorHAnsi" w:cstheme="minorHAnsi"/>
          <w:b/>
          <w:sz w:val="36"/>
          <w:szCs w:val="36"/>
          <w:u w:val="single"/>
        </w:rPr>
      </w:pPr>
      <w:r w:rsidRPr="0030389F">
        <w:rPr>
          <w:rFonts w:asciiTheme="minorHAnsi" w:hAnsiTheme="minorHAnsi" w:cstheme="minorHAnsi"/>
          <w:b/>
          <w:sz w:val="36"/>
          <w:szCs w:val="36"/>
          <w:u w:val="single"/>
        </w:rPr>
        <w:t xml:space="preserve"> Group Research Topic</w:t>
      </w:r>
    </w:p>
    <w:p w14:paraId="7B5E9B46" w14:textId="77777777" w:rsidR="00906AF7" w:rsidRDefault="00906AF7" w:rsidP="00906AF7">
      <w:pPr>
        <w:rPr>
          <w:b/>
          <w:u w:val="single"/>
        </w:rPr>
      </w:pPr>
    </w:p>
    <w:p w14:paraId="02224492" w14:textId="77777777" w:rsidR="00951FA5" w:rsidRPr="00951FA5" w:rsidRDefault="00951FA5" w:rsidP="00951FA5">
      <w:pPr>
        <w:spacing w:line="240" w:lineRule="auto"/>
        <w:contextualSpacing/>
        <w:rPr>
          <w:rFonts w:cstheme="minorHAnsi"/>
          <w:sz w:val="20"/>
          <w:szCs w:val="20"/>
        </w:rPr>
      </w:pPr>
      <w:r w:rsidRPr="00951FA5">
        <w:rPr>
          <w:rFonts w:cstheme="minorHAnsi"/>
          <w:sz w:val="20"/>
          <w:szCs w:val="20"/>
        </w:rPr>
        <w:t>In groups of three</w:t>
      </w:r>
      <w:r>
        <w:rPr>
          <w:rFonts w:cstheme="minorHAnsi"/>
          <w:sz w:val="20"/>
          <w:szCs w:val="20"/>
        </w:rPr>
        <w:t>/four</w:t>
      </w:r>
      <w:r w:rsidRPr="00951FA5">
        <w:rPr>
          <w:rFonts w:cstheme="minorHAnsi"/>
          <w:sz w:val="20"/>
          <w:szCs w:val="20"/>
        </w:rPr>
        <w:t xml:space="preserve">, compare and contrast two LED fundamental topics or functions by developing either an </w:t>
      </w:r>
      <w:hyperlink r:id="rId49" w:history="1">
        <w:r w:rsidRPr="00951FA5">
          <w:rPr>
            <w:rStyle w:val="Hyperlink"/>
            <w:rFonts w:cstheme="minorHAnsi"/>
            <w:sz w:val="20"/>
            <w:szCs w:val="20"/>
          </w:rPr>
          <w:t>explanatory or evaluative thesis statement</w:t>
        </w:r>
      </w:hyperlink>
      <w:r w:rsidRPr="00951FA5">
        <w:rPr>
          <w:rFonts w:cstheme="minorHAnsi"/>
          <w:sz w:val="20"/>
          <w:szCs w:val="20"/>
        </w:rPr>
        <w:t>.  The following are some suggestions of topics. If the group wishes to explore other topics of interest, provide the instructor with a thesis statement of your topic for approval:</w:t>
      </w:r>
    </w:p>
    <w:p w14:paraId="77AD4D9B" w14:textId="77777777" w:rsidR="00951FA5" w:rsidRPr="00951FA5" w:rsidRDefault="00951FA5" w:rsidP="00951FA5">
      <w:pPr>
        <w:spacing w:line="240" w:lineRule="auto"/>
        <w:contextualSpacing/>
        <w:rPr>
          <w:rFonts w:cstheme="minorHAnsi"/>
          <w:sz w:val="20"/>
          <w:szCs w:val="20"/>
        </w:rPr>
      </w:pPr>
    </w:p>
    <w:p w14:paraId="4E8738D5"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comparing two print advertisements or radio ads, videos, economic development websites from communities of similar populations and evaluate them based on the AIDA formula as explained in the textbook and with respect to efficiency and effectiveness.</w:t>
      </w:r>
    </w:p>
    <w:p w14:paraId="349C2829"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Analyze the similarities and differences between downtown revitalization and brownfield development and explain how they are applied successfully in a Canadian municipality.</w:t>
      </w:r>
    </w:p>
    <w:p w14:paraId="65BD6C22"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and evaluate two municipal LED budgets by identifying where most of the money is spent and how efficient and effective their programs are.</w:t>
      </w:r>
    </w:p>
    <w:p w14:paraId="2EEA39E1"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same sized municipal BR+E programs and evaluate which one is more effective and can be used as a model for other communities.</w:t>
      </w:r>
    </w:p>
    <w:p w14:paraId="6ABB4B4C"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lastRenderedPageBreak/>
        <w:t>Compare the economic impacts of a new 50-60 room hotel and a new manufacturing industry producing cannabis with respect to job creation (direct, indirect and induced).  Determine which of the two investment is more appropriate for your community and why.</w:t>
      </w:r>
    </w:p>
    <w:p w14:paraId="2E44854B"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Explain the similarities and differences between Artificial Intelligence and the New Machine Age.  Review the characteristics of both sectors and evaluate what EDPs should be focused on soon.</w:t>
      </w:r>
    </w:p>
    <w:p w14:paraId="15BA4A31"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similar municipalities’ LED strategic plans and evaluate their components relative to what you learned in the course.  Identify their weaknesses, and strengths and discuss your solution to improve the plan content and best venues for its communications.</w:t>
      </w:r>
    </w:p>
    <w:p w14:paraId="26BCF944"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Foreign Direct Investments in US and Canada and evaluate what incentives were offered by various levels of government.  Determine the ROI with respect to job creation over time and if the investment is a benefit to the community, region and state/province, etc.</w:t>
      </w:r>
    </w:p>
    <w:p w14:paraId="3AB379C6"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local politicians in similar sized municipalities or two in the same municipality that are passionate about LED projects and explain their similar or different approaches to promote LED.</w:t>
      </w:r>
    </w:p>
    <w:p w14:paraId="12537321"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LED Public Relations programs from similar municipalities and evaluate their approach in terms of the action plan, time, cost, results, etc.</w:t>
      </w:r>
    </w:p>
    <w:p w14:paraId="2674766E" w14:textId="77777777" w:rsidR="00951FA5" w:rsidRPr="00951FA5" w:rsidRDefault="00951FA5" w:rsidP="00951FA5">
      <w:pPr>
        <w:spacing w:line="240" w:lineRule="auto"/>
        <w:contextualSpacing/>
        <w:rPr>
          <w:rFonts w:cstheme="minorHAnsi"/>
          <w:sz w:val="20"/>
          <w:szCs w:val="20"/>
        </w:rPr>
      </w:pPr>
      <w:r w:rsidRPr="008505A1">
        <w:rPr>
          <w:rFonts w:cstheme="minorHAnsi"/>
          <w:b/>
          <w:sz w:val="20"/>
          <w:szCs w:val="20"/>
        </w:rPr>
        <w:t>Terms of reference for your group paper</w:t>
      </w:r>
      <w:r w:rsidRPr="00951FA5">
        <w:rPr>
          <w:rFonts w:cstheme="minorHAnsi"/>
          <w:sz w:val="20"/>
          <w:szCs w:val="20"/>
        </w:rPr>
        <w:t>:</w:t>
      </w:r>
    </w:p>
    <w:p w14:paraId="5CF031B3" w14:textId="77777777" w:rsidR="00951FA5" w:rsidRPr="00951FA5" w:rsidRDefault="00951FA5" w:rsidP="00951FA5">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951FA5">
        <w:rPr>
          <w:rFonts w:asciiTheme="minorHAnsi" w:hAnsiTheme="minorHAnsi" w:cstheme="minorHAnsi"/>
          <w:b/>
          <w:szCs w:val="20"/>
        </w:rPr>
        <w:t>Length of paper</w:t>
      </w:r>
      <w:r w:rsidRPr="00951FA5">
        <w:rPr>
          <w:rFonts w:asciiTheme="minorHAnsi" w:hAnsiTheme="minorHAnsi" w:cstheme="minorHAnsi"/>
          <w:szCs w:val="20"/>
        </w:rPr>
        <w:t>: 1,500 words or 6 pages double space (excluding title page, table of contents, list of appendices and illustrations, appendix, work cited)</w:t>
      </w:r>
    </w:p>
    <w:p w14:paraId="05AF94C5" w14:textId="4A595443" w:rsidR="00951FA5" w:rsidRPr="00951FA5" w:rsidRDefault="00951FA5" w:rsidP="00951FA5">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951FA5">
        <w:rPr>
          <w:rFonts w:asciiTheme="minorHAnsi" w:hAnsiTheme="minorHAnsi" w:cstheme="minorHAnsi"/>
          <w:b/>
          <w:szCs w:val="20"/>
        </w:rPr>
        <w:t>Date Due</w:t>
      </w:r>
      <w:r w:rsidRPr="00951FA5">
        <w:rPr>
          <w:rFonts w:asciiTheme="minorHAnsi" w:hAnsiTheme="minorHAnsi" w:cstheme="minorHAnsi"/>
          <w:szCs w:val="20"/>
        </w:rPr>
        <w:t xml:space="preserve">: as per </w:t>
      </w:r>
      <w:r w:rsidR="008505A1">
        <w:rPr>
          <w:rFonts w:asciiTheme="minorHAnsi" w:hAnsiTheme="minorHAnsi" w:cstheme="minorHAnsi"/>
          <w:szCs w:val="20"/>
        </w:rPr>
        <w:t>course outline</w:t>
      </w:r>
      <w:r>
        <w:rPr>
          <w:rFonts w:asciiTheme="minorHAnsi" w:hAnsiTheme="minorHAnsi" w:cstheme="minorHAnsi"/>
          <w:szCs w:val="20"/>
        </w:rPr>
        <w:t xml:space="preserve"> and submitted both digitally and printed</w:t>
      </w:r>
      <w:r w:rsidRPr="00951FA5">
        <w:rPr>
          <w:rFonts w:asciiTheme="minorHAnsi" w:hAnsiTheme="minorHAnsi" w:cstheme="minorHAnsi"/>
          <w:szCs w:val="20"/>
        </w:rPr>
        <w:t>.</w:t>
      </w:r>
    </w:p>
    <w:p w14:paraId="3BEAFCE5" w14:textId="77777777" w:rsidR="00951FA5" w:rsidRPr="00951FA5" w:rsidRDefault="00951FA5" w:rsidP="00951FA5">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951FA5">
        <w:rPr>
          <w:rFonts w:asciiTheme="minorHAnsi" w:hAnsiTheme="minorHAnsi" w:cstheme="minorHAnsi"/>
          <w:b/>
          <w:szCs w:val="20"/>
          <w:lang w:eastAsia="en-CA"/>
        </w:rPr>
        <w:t>Format</w:t>
      </w:r>
      <w:r w:rsidRPr="00951FA5">
        <w:rPr>
          <w:rFonts w:asciiTheme="minorHAnsi" w:hAnsiTheme="minorHAnsi" w:cstheme="minorHAnsi"/>
          <w:szCs w:val="20"/>
          <w:lang w:eastAsia="en-CA"/>
        </w:rPr>
        <w:t xml:space="preserve">:  title page, table of contents, summary of the research topic, body of the report with subheadings, conclusions, appendices; bibliography; MLA format; all graphics must be in jpeg format; </w:t>
      </w:r>
      <w:r w:rsidRPr="00951FA5">
        <w:rPr>
          <w:rFonts w:asciiTheme="minorHAnsi" w:hAnsiTheme="minorHAnsi" w:cstheme="minorHAnsi"/>
          <w:szCs w:val="20"/>
        </w:rPr>
        <w:t>Calibri 12-point font; double spaced.</w:t>
      </w:r>
    </w:p>
    <w:p w14:paraId="40F4A0ED" w14:textId="77777777" w:rsidR="00951FA5" w:rsidRPr="00951FA5" w:rsidRDefault="00951FA5" w:rsidP="00951FA5">
      <w:pPr>
        <w:rPr>
          <w:rFonts w:cstheme="minorHAnsi"/>
          <w:szCs w:val="20"/>
        </w:rPr>
      </w:pPr>
      <w:r>
        <w:rPr>
          <w:rFonts w:cstheme="minorHAnsi"/>
          <w:szCs w:val="20"/>
        </w:rPr>
        <w:t>Additional Topics of Interest</w:t>
      </w:r>
    </w:p>
    <w:p w14:paraId="03CE85BC" w14:textId="77777777" w:rsidR="009C4306" w:rsidRPr="0030389F" w:rsidRDefault="009C4306" w:rsidP="009C4306">
      <w:pPr>
        <w:pStyle w:val="ListParagraph"/>
        <w:widowControl/>
        <w:autoSpaceDE/>
        <w:autoSpaceDN/>
        <w:adjustRightInd/>
        <w:spacing w:after="160" w:line="259" w:lineRule="auto"/>
        <w:rPr>
          <w:rFonts w:asciiTheme="minorHAnsi" w:hAnsiTheme="minorHAnsi" w:cstheme="minorHAnsi"/>
          <w:szCs w:val="20"/>
        </w:rPr>
      </w:pPr>
    </w:p>
    <w:p w14:paraId="24ED2469" w14:textId="77777777" w:rsidR="0030389F" w:rsidRPr="0030389F" w:rsidRDefault="0030389F" w:rsidP="0030389F">
      <w:pPr>
        <w:pStyle w:val="ListParagraph"/>
        <w:widowControl/>
        <w:numPr>
          <w:ilvl w:val="0"/>
          <w:numId w:val="29"/>
        </w:numPr>
        <w:autoSpaceDE/>
        <w:autoSpaceDN/>
        <w:adjustRightInd/>
        <w:spacing w:after="160"/>
        <w:jc w:val="both"/>
        <w:rPr>
          <w:rFonts w:asciiTheme="minorHAnsi" w:hAnsiTheme="minorHAnsi" w:cstheme="minorHAnsi"/>
          <w:szCs w:val="20"/>
        </w:rPr>
      </w:pPr>
      <w:r w:rsidRPr="0030389F">
        <w:rPr>
          <w:rFonts w:asciiTheme="minorHAnsi" w:hAnsiTheme="minorHAnsi" w:cstheme="minorHAnsi"/>
          <w:b/>
          <w:szCs w:val="20"/>
        </w:rPr>
        <w:t>Sharing Economy and Collaborative Consumption</w:t>
      </w:r>
      <w:r w:rsidRPr="0030389F">
        <w:rPr>
          <w:rFonts w:asciiTheme="minorHAnsi" w:hAnsiTheme="minorHAnsi" w:cstheme="minorHAnsi"/>
          <w:szCs w:val="20"/>
        </w:rPr>
        <w:t xml:space="preserve"> are two terms used to explain a new business structure which enable social technologies to facilitate new shared services B2C, C2C for start-ups and established businesses.  In the context of LED, define these terms and provide a list of type of sharing economies and provide examples of start-ups and established businesses that utilize this new approach.  </w:t>
      </w:r>
      <w:r w:rsidR="003F230D" w:rsidRPr="0030389F">
        <w:rPr>
          <w:rFonts w:asciiTheme="minorHAnsi" w:hAnsiTheme="minorHAnsi" w:cstheme="minorHAnsi"/>
          <w:szCs w:val="20"/>
        </w:rPr>
        <w:t>Analyze</w:t>
      </w:r>
      <w:r w:rsidRPr="0030389F">
        <w:rPr>
          <w:rFonts w:asciiTheme="minorHAnsi" w:hAnsiTheme="minorHAnsi" w:cstheme="minorHAnsi"/>
          <w:szCs w:val="20"/>
        </w:rPr>
        <w:t xml:space="preserve"> the driving forces and benefits behind the rise of sharing economy organizations and businesses.  Recently, UBER has made headlines in Toronto with numerous criticism and controversies, but in a recession economy where jobs are difficult to come by, the expansion of the sharing economy where people could easily employ themselves through the services that these companies provide, it may be the development of new employment.  However, this concept is only hiding the fact that such employment is only a new face for contractual work and temporary employment that doesn’t provide the necessary safeguards for modern living.  Provide a through literature review and your assessment of sustainability for this type of economy. </w:t>
      </w:r>
    </w:p>
    <w:p w14:paraId="389AA2F1" w14:textId="77777777" w:rsidR="0030389F" w:rsidRPr="0030389F" w:rsidRDefault="0030389F" w:rsidP="0030389F">
      <w:pPr>
        <w:pStyle w:val="ListParagraph"/>
        <w:jc w:val="both"/>
        <w:rPr>
          <w:rFonts w:asciiTheme="minorHAnsi" w:hAnsiTheme="minorHAnsi" w:cstheme="minorHAnsi"/>
          <w:szCs w:val="20"/>
        </w:rPr>
      </w:pPr>
    </w:p>
    <w:p w14:paraId="1F69C661" w14:textId="63F3C35D" w:rsidR="0030389F" w:rsidRPr="0030389F" w:rsidRDefault="0030389F" w:rsidP="0030389F">
      <w:pPr>
        <w:pStyle w:val="ListParagraph"/>
        <w:widowControl/>
        <w:numPr>
          <w:ilvl w:val="0"/>
          <w:numId w:val="29"/>
        </w:numPr>
        <w:autoSpaceDE/>
        <w:autoSpaceDN/>
        <w:adjustRightInd/>
        <w:spacing w:after="160" w:line="259" w:lineRule="auto"/>
        <w:rPr>
          <w:rFonts w:asciiTheme="minorHAnsi" w:hAnsiTheme="minorHAnsi" w:cstheme="minorHAnsi"/>
          <w:szCs w:val="20"/>
        </w:rPr>
      </w:pPr>
      <w:r w:rsidRPr="0030389F">
        <w:rPr>
          <w:rFonts w:asciiTheme="minorHAnsi" w:hAnsiTheme="minorHAnsi" w:cstheme="minorHAnsi"/>
          <w:b/>
          <w:szCs w:val="20"/>
        </w:rPr>
        <w:t>Business Succession Planning</w:t>
      </w:r>
      <w:r w:rsidRPr="0030389F">
        <w:rPr>
          <w:rFonts w:asciiTheme="minorHAnsi" w:hAnsiTheme="minorHAnsi" w:cstheme="minorHAnsi"/>
          <w:szCs w:val="20"/>
        </w:rPr>
        <w:t xml:space="preserve"> is the key LED issue that the Ontario Ministry of Economic Development has been researching and developing a policy statement on for the past year.  Undertake a literature review and analysis of the topic and challenges.  Interview the Ministry staff on the original Request for Proposal to understand the scope of the study; interview the consultants to determine the findings of the study.  If available, acquire the study to critically </w:t>
      </w:r>
      <w:r w:rsidR="008505A1" w:rsidRPr="0030389F">
        <w:rPr>
          <w:rFonts w:asciiTheme="minorHAnsi" w:hAnsiTheme="minorHAnsi" w:cstheme="minorHAnsi"/>
          <w:szCs w:val="20"/>
        </w:rPr>
        <w:t>analyses</w:t>
      </w:r>
      <w:r w:rsidRPr="0030389F">
        <w:rPr>
          <w:rFonts w:asciiTheme="minorHAnsi" w:hAnsiTheme="minorHAnsi" w:cstheme="minorHAnsi"/>
          <w:szCs w:val="20"/>
        </w:rPr>
        <w:t xml:space="preserve"> its contents as it pertains to matching SMEs with the appropriate workforce.</w:t>
      </w:r>
    </w:p>
    <w:p w14:paraId="37EC2E03" w14:textId="77777777" w:rsidR="0030389F" w:rsidRPr="0030389F" w:rsidRDefault="0030389F" w:rsidP="0030389F">
      <w:pPr>
        <w:pStyle w:val="ListParagraph"/>
        <w:spacing w:line="259" w:lineRule="auto"/>
        <w:rPr>
          <w:rFonts w:asciiTheme="minorHAnsi" w:hAnsiTheme="minorHAnsi" w:cstheme="minorHAnsi"/>
          <w:szCs w:val="20"/>
        </w:rPr>
      </w:pPr>
    </w:p>
    <w:p w14:paraId="7AADFA75" w14:textId="77777777" w:rsidR="0030389F" w:rsidRDefault="0030389F" w:rsidP="004741B7">
      <w:pPr>
        <w:pStyle w:val="ListParagraph"/>
        <w:widowControl/>
        <w:numPr>
          <w:ilvl w:val="0"/>
          <w:numId w:val="29"/>
        </w:numPr>
        <w:autoSpaceDE/>
        <w:autoSpaceDN/>
        <w:adjustRightInd/>
        <w:spacing w:after="160" w:line="259" w:lineRule="auto"/>
        <w:jc w:val="both"/>
        <w:rPr>
          <w:rFonts w:asciiTheme="minorHAnsi" w:hAnsiTheme="minorHAnsi" w:cstheme="minorHAnsi"/>
          <w:szCs w:val="20"/>
        </w:rPr>
      </w:pPr>
      <w:r w:rsidRPr="0030389F">
        <w:rPr>
          <w:rFonts w:asciiTheme="minorHAnsi" w:hAnsiTheme="minorHAnsi" w:cstheme="minorHAnsi"/>
          <w:b/>
          <w:szCs w:val="20"/>
        </w:rPr>
        <w:t>Innovation-led economy and Technology-led economic development</w:t>
      </w:r>
      <w:r w:rsidRPr="0030389F">
        <w:rPr>
          <w:rFonts w:asciiTheme="minorHAnsi" w:hAnsiTheme="minorHAnsi" w:cstheme="minorHAnsi"/>
          <w:szCs w:val="20"/>
        </w:rPr>
        <w:t xml:space="preserve"> means different things to different people.  It’s also understood that “quality leadership is the most important element in the implementation of any Innovation/Technology – led economic development strategy”.  Building regional knowledge ecosystems (RKE) is a new way to model innovation/technology-led economic development in a global environment that changes rapidly.  Establish a basis of the terms by undertaking a literature review (SEDA </w:t>
      </w:r>
      <w:r w:rsidRPr="0030389F">
        <w:rPr>
          <w:rFonts w:asciiTheme="minorHAnsi" w:hAnsiTheme="minorHAnsi" w:cstheme="minorHAnsi"/>
          <w:szCs w:val="20"/>
        </w:rPr>
        <w:lastRenderedPageBreak/>
        <w:t xml:space="preserve">papers on class websites) and create a summary paper of the sector with appropriate background and analysis. </w:t>
      </w:r>
    </w:p>
    <w:p w14:paraId="7F6E64BE" w14:textId="77777777" w:rsidR="004741B7" w:rsidRPr="004741B7" w:rsidRDefault="004741B7" w:rsidP="004741B7">
      <w:pPr>
        <w:pStyle w:val="ListParagraph"/>
        <w:rPr>
          <w:rFonts w:asciiTheme="minorHAnsi" w:hAnsiTheme="minorHAnsi" w:cstheme="minorHAnsi"/>
          <w:szCs w:val="20"/>
        </w:rPr>
      </w:pPr>
    </w:p>
    <w:p w14:paraId="491BD22C" w14:textId="77777777" w:rsidR="004741B7" w:rsidRPr="00655C93" w:rsidRDefault="004741B7" w:rsidP="004741B7">
      <w:pPr>
        <w:pStyle w:val="ListParagraph"/>
        <w:widowControl/>
        <w:numPr>
          <w:ilvl w:val="0"/>
          <w:numId w:val="29"/>
        </w:numPr>
        <w:autoSpaceDE/>
        <w:autoSpaceDN/>
        <w:adjustRightInd/>
        <w:spacing w:after="160" w:line="259" w:lineRule="auto"/>
        <w:jc w:val="both"/>
        <w:rPr>
          <w:rFonts w:asciiTheme="minorHAnsi" w:hAnsiTheme="minorHAnsi" w:cstheme="minorHAnsi"/>
          <w:b/>
          <w:szCs w:val="20"/>
        </w:rPr>
      </w:pPr>
      <w:r w:rsidRPr="004741B7">
        <w:rPr>
          <w:rFonts w:asciiTheme="minorHAnsi" w:hAnsiTheme="minorHAnsi" w:cstheme="minorHAnsi"/>
          <w:b/>
          <w:szCs w:val="20"/>
        </w:rPr>
        <w:t>Public Relations in LED</w:t>
      </w:r>
      <w:r>
        <w:rPr>
          <w:rFonts w:asciiTheme="minorHAnsi" w:hAnsiTheme="minorHAnsi" w:cstheme="minorHAnsi"/>
          <w:b/>
          <w:szCs w:val="20"/>
        </w:rPr>
        <w:t xml:space="preserve"> </w:t>
      </w:r>
      <w:r>
        <w:rPr>
          <w:rFonts w:asciiTheme="minorHAnsi" w:hAnsiTheme="minorHAnsi" w:cstheme="minorHAnsi"/>
          <w:szCs w:val="20"/>
        </w:rPr>
        <w:t xml:space="preserve">is an important part of the job for EDPs.  It is said that it is perhaps the most complex part of the EDPs job because of the </w:t>
      </w:r>
      <w:r w:rsidR="00655C93">
        <w:rPr>
          <w:rFonts w:asciiTheme="minorHAnsi" w:hAnsiTheme="minorHAnsi" w:cstheme="minorHAnsi"/>
          <w:szCs w:val="20"/>
        </w:rPr>
        <w:t xml:space="preserve">unique role the EDP must play within the community, and among his work colleagues. </w:t>
      </w:r>
      <w:r>
        <w:rPr>
          <w:rFonts w:asciiTheme="minorHAnsi" w:hAnsiTheme="minorHAnsi" w:cstheme="minorHAnsi"/>
          <w:szCs w:val="20"/>
        </w:rPr>
        <w:t xml:space="preserve"> Undertake a literature review of periodicals, magazine, and other material which supports this</w:t>
      </w:r>
      <w:r w:rsidR="00655C93">
        <w:rPr>
          <w:rFonts w:asciiTheme="minorHAnsi" w:hAnsiTheme="minorHAnsi" w:cstheme="minorHAnsi"/>
          <w:szCs w:val="20"/>
        </w:rPr>
        <w:t xml:space="preserve"> argument, and provide a detailed understanding about Public Relation strategies implemented by local EDPs.  Provide 2 examples of how EDPs implement public relations campaigns to achieve their LED objectives.  Explain how communications is an integral part of PR, and why the two should not be separated while implementing the campaign.  Videos, podcasts, illustrations that can be sourced to support your argument are welcomed.</w:t>
      </w:r>
    </w:p>
    <w:p w14:paraId="4B5AB348" w14:textId="77777777" w:rsidR="00655C93" w:rsidRPr="00655C93" w:rsidRDefault="00655C93" w:rsidP="00655C93">
      <w:pPr>
        <w:pStyle w:val="ListParagraph"/>
        <w:rPr>
          <w:rFonts w:asciiTheme="minorHAnsi" w:hAnsiTheme="minorHAnsi" w:cstheme="minorHAnsi"/>
          <w:b/>
          <w:szCs w:val="20"/>
        </w:rPr>
      </w:pPr>
    </w:p>
    <w:p w14:paraId="719CAE11" w14:textId="77777777" w:rsidR="00655C93" w:rsidRPr="00951FA5" w:rsidRDefault="00655C93" w:rsidP="004741B7">
      <w:pPr>
        <w:pStyle w:val="ListParagraph"/>
        <w:widowControl/>
        <w:numPr>
          <w:ilvl w:val="0"/>
          <w:numId w:val="29"/>
        </w:numPr>
        <w:autoSpaceDE/>
        <w:autoSpaceDN/>
        <w:adjustRightInd/>
        <w:spacing w:after="160" w:line="259" w:lineRule="auto"/>
        <w:jc w:val="both"/>
        <w:rPr>
          <w:rFonts w:asciiTheme="minorHAnsi" w:hAnsiTheme="minorHAnsi" w:cstheme="minorHAnsi"/>
          <w:b/>
          <w:szCs w:val="20"/>
        </w:rPr>
      </w:pPr>
      <w:r>
        <w:rPr>
          <w:rFonts w:asciiTheme="minorHAnsi" w:hAnsiTheme="minorHAnsi" w:cstheme="minorHAnsi"/>
          <w:b/>
          <w:szCs w:val="20"/>
        </w:rPr>
        <w:t xml:space="preserve">Ethics in the LED field </w:t>
      </w:r>
      <w:r>
        <w:rPr>
          <w:rFonts w:asciiTheme="minorHAnsi" w:hAnsiTheme="minorHAnsi" w:cstheme="minorHAnsi"/>
          <w:szCs w:val="20"/>
        </w:rPr>
        <w:t>has often been considered a vague and illusive issue.  However, with the advent of several levels of government having been scrutinized with weak ethical standards, the EDP role in this issue has not bee well reviewed.  Undertake a literature review and analyze the components of ethical standards in the profession.  If possible, identify and report the findings of ethical behaviour in the</w:t>
      </w:r>
      <w:r w:rsidR="009C4306">
        <w:rPr>
          <w:rFonts w:asciiTheme="minorHAnsi" w:hAnsiTheme="minorHAnsi" w:cstheme="minorHAnsi"/>
          <w:szCs w:val="20"/>
        </w:rPr>
        <w:t xml:space="preserve"> profession.  There are general ethical standards for professional behaviour (see edac.ca, iedc.org, etc.), as there are about advertising in the economic development professional.  Find examples and illustrate how these standards were and are abused in the profession.</w:t>
      </w:r>
    </w:p>
    <w:p w14:paraId="22CEA502" w14:textId="77777777" w:rsidR="00951FA5" w:rsidRPr="00951FA5" w:rsidRDefault="00951FA5" w:rsidP="00951FA5">
      <w:pPr>
        <w:pStyle w:val="ListParagraph"/>
        <w:rPr>
          <w:rFonts w:asciiTheme="minorHAnsi" w:hAnsiTheme="minorHAnsi" w:cstheme="minorHAnsi"/>
          <w:b/>
          <w:szCs w:val="20"/>
        </w:rPr>
      </w:pPr>
    </w:p>
    <w:p w14:paraId="6C9D07AE" w14:textId="77777777" w:rsidR="00951FA5" w:rsidRDefault="00951FA5" w:rsidP="00951FA5">
      <w:pPr>
        <w:jc w:val="both"/>
        <w:rPr>
          <w:rFonts w:cstheme="minorHAnsi"/>
          <w:b/>
          <w:szCs w:val="20"/>
        </w:rPr>
      </w:pPr>
    </w:p>
    <w:p w14:paraId="5F3C82C3" w14:textId="77777777" w:rsidR="00951FA5" w:rsidRDefault="00951FA5" w:rsidP="00951FA5">
      <w:pPr>
        <w:jc w:val="both"/>
        <w:rPr>
          <w:rFonts w:cstheme="minorHAnsi"/>
          <w:b/>
          <w:szCs w:val="20"/>
        </w:rPr>
      </w:pPr>
    </w:p>
    <w:p w14:paraId="2F716A0D" w14:textId="77777777" w:rsidR="00951FA5" w:rsidRPr="00951FA5" w:rsidRDefault="00951FA5" w:rsidP="00951FA5">
      <w:pPr>
        <w:jc w:val="both"/>
        <w:rPr>
          <w:rFonts w:cstheme="minorHAnsi"/>
          <w:b/>
          <w:szCs w:val="20"/>
        </w:rPr>
      </w:pPr>
    </w:p>
    <w:p w14:paraId="2CFE4E30" w14:textId="77777777" w:rsidR="004741B7" w:rsidRDefault="004741B7" w:rsidP="004741B7">
      <w:pPr>
        <w:pStyle w:val="ListParagraph"/>
        <w:rPr>
          <w:rFonts w:asciiTheme="minorHAnsi" w:hAnsiTheme="minorHAnsi" w:cstheme="minorHAnsi"/>
          <w:szCs w:val="20"/>
        </w:rPr>
      </w:pPr>
    </w:p>
    <w:p w14:paraId="330A5CA2" w14:textId="77777777" w:rsidR="009C4306" w:rsidRDefault="009C4306" w:rsidP="004741B7">
      <w:pPr>
        <w:pStyle w:val="ListParagraph"/>
        <w:rPr>
          <w:rFonts w:asciiTheme="minorHAnsi" w:hAnsiTheme="minorHAnsi" w:cstheme="minorHAnsi"/>
          <w:szCs w:val="20"/>
        </w:rPr>
      </w:pPr>
    </w:p>
    <w:p w14:paraId="2F907A7C" w14:textId="77777777" w:rsidR="009C4306" w:rsidRPr="009509FC" w:rsidRDefault="009C4306" w:rsidP="009C4306">
      <w:pPr>
        <w:pStyle w:val="ListParagraph"/>
        <w:spacing w:line="259" w:lineRule="auto"/>
        <w:rPr>
          <w:rFonts w:cstheme="minorHAnsi"/>
          <w:b/>
          <w:sz w:val="22"/>
          <w:szCs w:val="22"/>
          <w:u w:val="single"/>
        </w:rPr>
      </w:pPr>
      <w:r w:rsidRPr="009509FC">
        <w:rPr>
          <w:rFonts w:cstheme="minorHAnsi"/>
          <w:b/>
          <w:sz w:val="22"/>
          <w:szCs w:val="22"/>
          <w:u w:val="single"/>
        </w:rPr>
        <w:t>For further clarification or guidance, contact Professor Miele at 416-845-3874 or email.</w:t>
      </w:r>
    </w:p>
    <w:p w14:paraId="54B7B366" w14:textId="77777777" w:rsidR="009C4306" w:rsidRPr="004741B7" w:rsidRDefault="009C4306" w:rsidP="004741B7">
      <w:pPr>
        <w:pStyle w:val="ListParagraph"/>
        <w:rPr>
          <w:rFonts w:asciiTheme="minorHAnsi" w:hAnsiTheme="minorHAnsi" w:cstheme="minorHAnsi"/>
          <w:szCs w:val="20"/>
        </w:rPr>
      </w:pPr>
    </w:p>
    <w:p w14:paraId="65BCAE9A" w14:textId="77777777" w:rsidR="0030389F" w:rsidRPr="0009110D" w:rsidRDefault="004E7B44" w:rsidP="0030389F">
      <w:pPr>
        <w:pStyle w:val="Title"/>
        <w:rPr>
          <w:rFonts w:eastAsia="Times New Roman"/>
          <w:lang w:eastAsia="en-CA"/>
        </w:rPr>
      </w:pPr>
      <w:r>
        <w:rPr>
          <w:rFonts w:eastAsia="Times New Roman"/>
          <w:lang w:eastAsia="en-CA"/>
        </w:rPr>
        <w:t>O</w:t>
      </w:r>
      <w:r w:rsidR="0030389F">
        <w:rPr>
          <w:rFonts w:eastAsia="Times New Roman"/>
          <w:lang w:eastAsia="en-CA"/>
        </w:rPr>
        <w:t xml:space="preserve">n Writing a Research </w:t>
      </w:r>
      <w:r w:rsidR="0030389F" w:rsidRPr="0009110D">
        <w:rPr>
          <w:rFonts w:eastAsia="Times New Roman"/>
          <w:lang w:eastAsia="en-CA"/>
        </w:rPr>
        <w:t>Report</w:t>
      </w:r>
      <w:r w:rsidR="0030389F">
        <w:rPr>
          <w:rFonts w:eastAsia="Times New Roman"/>
          <w:lang w:eastAsia="en-CA"/>
        </w:rPr>
        <w:t xml:space="preserve"> </w:t>
      </w:r>
    </w:p>
    <w:p w14:paraId="12833000" w14:textId="77777777" w:rsidR="0030389F" w:rsidRPr="00E7336E" w:rsidRDefault="0030389F" w:rsidP="0030389F">
      <w:pPr>
        <w:rPr>
          <w:rFonts w:cstheme="minorHAnsi"/>
          <w:b/>
        </w:rPr>
      </w:pPr>
      <w:r w:rsidRPr="00E7336E">
        <w:rPr>
          <w:rFonts w:cstheme="minorHAnsi"/>
          <w:noProof/>
          <w:color w:val="000000"/>
          <w:lang w:val="en-US"/>
        </w:rPr>
        <mc:AlternateContent>
          <mc:Choice Requires="wpg">
            <w:drawing>
              <wp:anchor distT="0" distB="0" distL="114300" distR="114300" simplePos="0" relativeHeight="251661312" behindDoc="0" locked="0" layoutInCell="1" allowOverlap="1" wp14:anchorId="5094B439" wp14:editId="73D2C3D3">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1" name="Group 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6ED385F0" w14:textId="77777777" w:rsidR="00DE4CA4" w:rsidRDefault="00DE4CA4" w:rsidP="0030389F">
                              <w:pPr>
                                <w:shd w:val="clear" w:color="auto" w:fill="FFFFFF"/>
                                <w:spacing w:before="100" w:beforeAutospacing="1" w:after="100" w:afterAutospacing="1" w:line="240" w:lineRule="auto"/>
                                <w:ind w:left="720"/>
                                <w:rPr>
                                  <w:rFonts w:ascii="Times" w:eastAsia="Times New Roman" w:hAnsi="Times" w:cs="Times"/>
                                  <w:color w:val="000000"/>
                                  <w:sz w:val="27"/>
                                  <w:szCs w:val="27"/>
                                  <w:lang w:eastAsia="en-CA"/>
                                </w:rPr>
                              </w:pPr>
                              <w:r>
                                <w:rPr>
                                  <w:noProof/>
                                  <w:lang w:val="en-US"/>
                                </w:rPr>
                                <w:drawing>
                                  <wp:inline distT="0" distB="0" distL="0" distR="0" wp14:anchorId="3159FBA6" wp14:editId="6417D8BC">
                                    <wp:extent cx="1428750" cy="2143125"/>
                                    <wp:effectExtent l="0" t="0" r="0" b="9525"/>
                                    <wp:docPr id="5" name="Picture 5"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14:paraId="43C64BD6" w14:textId="77777777" w:rsidR="00DE4CA4" w:rsidRPr="00970ADF" w:rsidRDefault="00DE4CA4" w:rsidP="0030389F">
                              <w:pPr>
                                <w:numPr>
                                  <w:ilvl w:val="0"/>
                                  <w:numId w:val="20"/>
                                </w:numPr>
                                <w:shd w:val="clear" w:color="auto" w:fill="FFFFFF"/>
                                <w:spacing w:before="100" w:beforeAutospacing="1" w:after="100" w:afterAutospacing="1" w:line="240" w:lineRule="auto"/>
                                <w:rPr>
                                  <w:rFonts w:eastAsia="Times New Roman" w:cstheme="minorHAnsi"/>
                                  <w:b/>
                                  <w:color w:val="000000"/>
                                  <w:lang w:eastAsia="en-CA"/>
                                </w:rPr>
                              </w:pPr>
                              <w:r w:rsidRPr="00970ADF">
                                <w:rPr>
                                  <w:rFonts w:eastAsia="Times New Roman" w:cstheme="minorHAnsi"/>
                                  <w:b/>
                                  <w:color w:val="000000"/>
                                  <w:lang w:eastAsia="en-CA"/>
                                </w:rPr>
                                <w:t>An Excellent Reference for Research Report Writing is “A Manual for Writers”</w:t>
                              </w:r>
                            </w:p>
                            <w:p w14:paraId="29583021" w14:textId="77777777" w:rsidR="00DE4CA4" w:rsidRPr="008D0FAE" w:rsidRDefault="00DE4CA4"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8D0FAE">
                                <w:rPr>
                                  <w:rFonts w:eastAsia="Times New Roman" w:cstheme="minorHAnsi"/>
                                  <w:color w:val="000000"/>
                                  <w:lang w:eastAsia="en-CA"/>
                                </w:rPr>
                                <w:t>A thorough introduction to the steps in the research and writing process, including formulating questions, reading critically, building arguments, and revising drafts</w:t>
                              </w:r>
                            </w:p>
                            <w:p w14:paraId="373B1E3B" w14:textId="77777777" w:rsidR="00DE4CA4" w:rsidRPr="00D04095" w:rsidRDefault="00DE4CA4"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Complete coverage of citation practices, with detailed information on two main scholarly citation styles (notes-bibliography and author-date), an array of source types with contemporary examples, and detailed guidance on citing online and digital resources</w:t>
                              </w:r>
                            </w:p>
                            <w:p w14:paraId="720398C5" w14:textId="77777777" w:rsidR="00DE4CA4" w:rsidRPr="00D04095" w:rsidRDefault="00DE4CA4"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Comprehensive guidance on all matters of editorial style, with recommendations on punctuation, capitalization, spelling, abbreviations, table formatting, and the use of quotations</w:t>
                              </w:r>
                            </w:p>
                            <w:p w14:paraId="0F08A785" w14:textId="77777777" w:rsidR="00DE4CA4" w:rsidRDefault="00DE4CA4" w:rsidP="0030389F">
                              <w:pPr>
                                <w:rPr>
                                  <w:color w:val="44546A" w:themeColor="text2"/>
                                </w:rPr>
                              </w:pPr>
                            </w:p>
                          </w:txbxContent>
                        </wps:txbx>
                        <wps:bodyPr rot="0" vert="horz" wrap="square" lIns="182880" tIns="457200" rIns="182880" bIns="73152" anchor="t" anchorCtr="0" upright="1">
                          <a:noAutofit/>
                        </wps:bodyPr>
                      </wps:wsp>
                      <wps:wsp>
                        <wps:cNvPr id="4" name="Rectangle 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DA002" w14:textId="77777777" w:rsidR="00DE4CA4" w:rsidRDefault="00DE4CA4" w:rsidP="0030389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5094B439" id="Group 1" o:spid="_x0000_s1026" style="position:absolute;margin-left:0;margin-top:0;width:194.95pt;height:752.4pt;z-index:251661312;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RrwwAAANoAAAAPAAAAZHJzL2Rvd25yZXYueG1sRI9La8Mw&#10;EITvgfwHsYVcQi23BZ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Qqc0a8MAAADaAAAADwAA&#10;AAAAAAAAAAAAAAAHAgAAZHJzL2Rvd25yZXYueG1sUEsFBgAAAAADAAMAtwAAAPcCAAAAAA==&#10;" fillcolor="white [3212]" strokecolor="#747070 [1614]" strokeweight="1.25pt">
                  <v:textbox inset="14.4pt,36pt,14.4pt,5.76pt">
                    <w:txbxContent>
                      <w:p w14:paraId="6ED385F0" w14:textId="77777777" w:rsidR="00DE4CA4" w:rsidRDefault="00DE4CA4" w:rsidP="0030389F">
                        <w:pPr>
                          <w:shd w:val="clear" w:color="auto" w:fill="FFFFFF"/>
                          <w:spacing w:before="100" w:beforeAutospacing="1" w:after="100" w:afterAutospacing="1" w:line="240" w:lineRule="auto"/>
                          <w:ind w:left="720"/>
                          <w:rPr>
                            <w:rFonts w:ascii="Times" w:eastAsia="Times New Roman" w:hAnsi="Times" w:cs="Times"/>
                            <w:color w:val="000000"/>
                            <w:sz w:val="27"/>
                            <w:szCs w:val="27"/>
                            <w:lang w:eastAsia="en-CA"/>
                          </w:rPr>
                        </w:pPr>
                        <w:r>
                          <w:rPr>
                            <w:noProof/>
                            <w:lang w:val="en-US"/>
                          </w:rPr>
                          <w:drawing>
                            <wp:inline distT="0" distB="0" distL="0" distR="0" wp14:anchorId="3159FBA6" wp14:editId="6417D8BC">
                              <wp:extent cx="1428750" cy="2143125"/>
                              <wp:effectExtent l="0" t="0" r="0" b="9525"/>
                              <wp:docPr id="5" name="Picture 5"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14:paraId="43C64BD6" w14:textId="77777777" w:rsidR="00DE4CA4" w:rsidRPr="00970ADF" w:rsidRDefault="00DE4CA4" w:rsidP="0030389F">
                        <w:pPr>
                          <w:numPr>
                            <w:ilvl w:val="0"/>
                            <w:numId w:val="20"/>
                          </w:numPr>
                          <w:shd w:val="clear" w:color="auto" w:fill="FFFFFF"/>
                          <w:spacing w:before="100" w:beforeAutospacing="1" w:after="100" w:afterAutospacing="1" w:line="240" w:lineRule="auto"/>
                          <w:rPr>
                            <w:rFonts w:eastAsia="Times New Roman" w:cstheme="minorHAnsi"/>
                            <w:b/>
                            <w:color w:val="000000"/>
                            <w:lang w:eastAsia="en-CA"/>
                          </w:rPr>
                        </w:pPr>
                        <w:r w:rsidRPr="00970ADF">
                          <w:rPr>
                            <w:rFonts w:eastAsia="Times New Roman" w:cstheme="minorHAnsi"/>
                            <w:b/>
                            <w:color w:val="000000"/>
                            <w:lang w:eastAsia="en-CA"/>
                          </w:rPr>
                          <w:t>An Excellent Reference for Research Report Writing is “A Manual for Writers”</w:t>
                        </w:r>
                      </w:p>
                      <w:p w14:paraId="29583021" w14:textId="77777777" w:rsidR="00DE4CA4" w:rsidRPr="008D0FAE" w:rsidRDefault="00DE4CA4"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8D0FAE">
                          <w:rPr>
                            <w:rFonts w:eastAsia="Times New Roman" w:cstheme="minorHAnsi"/>
                            <w:color w:val="000000"/>
                            <w:lang w:eastAsia="en-CA"/>
                          </w:rPr>
                          <w:t>A thorough introduction to the steps in the research and writing process, including formulating questions, reading critically, building arguments, and revising drafts</w:t>
                        </w:r>
                      </w:p>
                      <w:p w14:paraId="373B1E3B" w14:textId="77777777" w:rsidR="00DE4CA4" w:rsidRPr="00D04095" w:rsidRDefault="00DE4CA4"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Complete coverage of citation practices, with detailed information on two main scholarly citation styles (notes-bibliography and author-date), an array of source types with contemporary examples, and detailed guidance on citing online and digital resources</w:t>
                        </w:r>
                      </w:p>
                      <w:p w14:paraId="720398C5" w14:textId="77777777" w:rsidR="00DE4CA4" w:rsidRPr="00D04095" w:rsidRDefault="00DE4CA4"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Comprehensive guidance on all matters of editorial style, with recommendations on punctuation, capitalization, spelling, abbreviations, table formatting, and the use of quotations</w:t>
                        </w:r>
                      </w:p>
                      <w:p w14:paraId="0F08A785" w14:textId="77777777" w:rsidR="00DE4CA4" w:rsidRDefault="00DE4CA4" w:rsidP="0030389F">
                        <w:pPr>
                          <w:rPr>
                            <w:color w:val="44546A" w:themeColor="text2"/>
                          </w:rPr>
                        </w:pPr>
                      </w:p>
                    </w:txbxContent>
                  </v:textbox>
                </v:rect>
                <v:rect id="Rectangle 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" fillcolor="#5b9bd5 [3204]" stroked="f" strokeweight="1pt">
                  <v:textbox inset="14.4pt,14.4pt,14.4pt,28.8pt">
                    <w:txbxContent>
                      <w:p w14:paraId="23FDA002" w14:textId="77777777" w:rsidR="00DE4CA4" w:rsidRDefault="00DE4CA4" w:rsidP="0030389F">
                        <w:pPr>
                          <w:spacing w:before="240"/>
                          <w:rPr>
                            <w:color w:val="FFFFFF" w:themeColor="background1"/>
                          </w:rPr>
                        </w:pPr>
                      </w:p>
                    </w:txbxContent>
                  </v:textbox>
                </v:rect>
                <w10:wrap type="square" anchorx="page" anchory="page"/>
              </v:group>
            </w:pict>
          </mc:Fallback>
        </mc:AlternateContent>
      </w:r>
      <w:r w:rsidRPr="00E7336E">
        <w:rPr>
          <w:rFonts w:cstheme="minorHAnsi"/>
          <w:b/>
        </w:rPr>
        <w:t>Writing a research report (Kate L. Turabian)</w:t>
      </w:r>
    </w:p>
    <w:p w14:paraId="53F04358" w14:textId="77777777" w:rsidR="0030389F" w:rsidRPr="00E7336E" w:rsidRDefault="0030389F" w:rsidP="0030389F">
      <w:pPr>
        <w:spacing w:after="0" w:line="240" w:lineRule="auto"/>
        <w:rPr>
          <w:rFonts w:cstheme="minorHAnsi"/>
        </w:rPr>
      </w:pPr>
      <w:r w:rsidRPr="00E7336E">
        <w:rPr>
          <w:rFonts w:cstheme="minorHAnsi"/>
        </w:rPr>
        <w:t xml:space="preserve">A research report can be based on practical work, research by reading or a study of a LED community issue. </w:t>
      </w:r>
    </w:p>
    <w:p w14:paraId="43545FE9" w14:textId="77777777" w:rsidR="0030389F" w:rsidRPr="00E7336E" w:rsidRDefault="0030389F" w:rsidP="0030389F">
      <w:pPr>
        <w:spacing w:after="0" w:line="240" w:lineRule="auto"/>
        <w:rPr>
          <w:rFonts w:cstheme="minorHAnsi"/>
          <w:b/>
        </w:rPr>
      </w:pPr>
      <w:r w:rsidRPr="00E7336E">
        <w:rPr>
          <w:rFonts w:cstheme="minorHAnsi"/>
          <w:b/>
        </w:rPr>
        <w:t xml:space="preserve">1. Preparing </w:t>
      </w:r>
    </w:p>
    <w:p w14:paraId="16F0386D" w14:textId="77777777" w:rsidR="0030389F" w:rsidRPr="00E7336E" w:rsidRDefault="0030389F" w:rsidP="0030389F">
      <w:pPr>
        <w:spacing w:after="0" w:line="240" w:lineRule="auto"/>
        <w:rPr>
          <w:rFonts w:cstheme="minorHAnsi"/>
        </w:rPr>
      </w:pPr>
      <w:r w:rsidRPr="00E7336E">
        <w:rPr>
          <w:rFonts w:cstheme="minorHAnsi"/>
        </w:rPr>
        <w:t xml:space="preserve">Identify the </w:t>
      </w:r>
      <w:r w:rsidRPr="00E7336E">
        <w:rPr>
          <w:rFonts w:cstheme="minorHAnsi"/>
          <w:b/>
        </w:rPr>
        <w:t>purpose</w:t>
      </w:r>
      <w:r w:rsidRPr="00E7336E">
        <w:rPr>
          <w:rFonts w:cstheme="minorHAnsi"/>
        </w:rPr>
        <w:t>/the aims of the research/research question.  </w:t>
      </w:r>
    </w:p>
    <w:p w14:paraId="18B16BB7" w14:textId="77777777" w:rsidR="0030389F" w:rsidRPr="00E7336E" w:rsidRDefault="0030389F" w:rsidP="0030389F">
      <w:pPr>
        <w:spacing w:after="0" w:line="240" w:lineRule="auto"/>
        <w:rPr>
          <w:rFonts w:cstheme="minorHAnsi"/>
        </w:rPr>
      </w:pPr>
      <w:r w:rsidRPr="00E7336E">
        <w:rPr>
          <w:rFonts w:cstheme="minorHAnsi"/>
        </w:rPr>
        <w:t xml:space="preserve">Identify the </w:t>
      </w:r>
      <w:r w:rsidRPr="00E7336E">
        <w:rPr>
          <w:rFonts w:cstheme="minorHAnsi"/>
          <w:b/>
        </w:rPr>
        <w:t>audience</w:t>
      </w:r>
      <w:r w:rsidRPr="00E7336E">
        <w:rPr>
          <w:rFonts w:cstheme="minorHAnsi"/>
        </w:rPr>
        <w:t xml:space="preserve">. – Professor.  The amount of background included will vary depending on the knowledge of the “audience”. </w:t>
      </w:r>
    </w:p>
    <w:p w14:paraId="697E1535" w14:textId="77777777" w:rsidR="0030389F" w:rsidRPr="00E7336E" w:rsidRDefault="0030389F" w:rsidP="0030389F">
      <w:pPr>
        <w:spacing w:after="0" w:line="240" w:lineRule="auto"/>
        <w:rPr>
          <w:rFonts w:cstheme="minorHAnsi"/>
          <w:b/>
        </w:rPr>
      </w:pPr>
      <w:r w:rsidRPr="00E7336E">
        <w:rPr>
          <w:rFonts w:cstheme="minorHAnsi"/>
          <w:b/>
        </w:rPr>
        <w:t xml:space="preserve">2. Collecting and organising information </w:t>
      </w:r>
    </w:p>
    <w:p w14:paraId="25008845" w14:textId="77777777" w:rsidR="0030389F" w:rsidRPr="00E7336E" w:rsidRDefault="0030389F" w:rsidP="0030389F">
      <w:pPr>
        <w:spacing w:after="0" w:line="240" w:lineRule="auto"/>
        <w:rPr>
          <w:rFonts w:cstheme="minorHAnsi"/>
        </w:rPr>
      </w:pPr>
      <w:r w:rsidRPr="00E7336E">
        <w:rPr>
          <w:rFonts w:cstheme="minorHAnsi"/>
        </w:rPr>
        <w:lastRenderedPageBreak/>
        <w:t xml:space="preserve">There are two main sources of information depending on the research task: </w:t>
      </w:r>
    </w:p>
    <w:p w14:paraId="207875C4" w14:textId="77777777" w:rsidR="0030389F" w:rsidRPr="00E7336E" w:rsidRDefault="0030389F" w:rsidP="0030389F">
      <w:pPr>
        <w:spacing w:after="0" w:line="240" w:lineRule="auto"/>
        <w:ind w:left="720"/>
        <w:rPr>
          <w:rFonts w:cstheme="minorHAnsi"/>
        </w:rPr>
      </w:pPr>
      <w:r w:rsidRPr="00E7336E">
        <w:rPr>
          <w:rFonts w:cstheme="minorHAnsi"/>
        </w:rPr>
        <w:t xml:space="preserve">1. Reading — theory and other research </w:t>
      </w:r>
    </w:p>
    <w:p w14:paraId="484AAA9B" w14:textId="77777777" w:rsidR="0030389F" w:rsidRPr="00E7336E" w:rsidRDefault="0030389F" w:rsidP="0030389F">
      <w:pPr>
        <w:spacing w:after="0" w:line="240" w:lineRule="auto"/>
        <w:ind w:left="720"/>
        <w:rPr>
          <w:rFonts w:cstheme="minorHAnsi"/>
        </w:rPr>
      </w:pPr>
      <w:r w:rsidRPr="00E7336E">
        <w:rPr>
          <w:rFonts w:cstheme="minorHAnsi"/>
        </w:rPr>
        <w:t>2. Research — experiments, data collection ‐ questionnaires, surveys, observation, interviews.</w:t>
      </w:r>
    </w:p>
    <w:p w14:paraId="737FE44E" w14:textId="77777777" w:rsidR="0030389F" w:rsidRPr="00E7336E" w:rsidRDefault="0030389F" w:rsidP="0030389F">
      <w:pPr>
        <w:spacing w:after="0" w:line="240" w:lineRule="auto"/>
        <w:rPr>
          <w:rFonts w:cstheme="minorHAnsi"/>
        </w:rPr>
      </w:pPr>
      <w:r w:rsidRPr="00E7336E">
        <w:rPr>
          <w:rFonts w:cstheme="minorHAnsi"/>
        </w:rPr>
        <w:t xml:space="preserve">Organise and collate the information in a logical order. Make sure you record the bibliographic information of your reading as you go along.   </w:t>
      </w:r>
    </w:p>
    <w:p w14:paraId="0C66890A" w14:textId="77777777" w:rsidR="0030389F" w:rsidRPr="00E7336E" w:rsidRDefault="0030389F" w:rsidP="0030389F">
      <w:pPr>
        <w:spacing w:after="0" w:line="240" w:lineRule="auto"/>
        <w:rPr>
          <w:rFonts w:cstheme="minorHAnsi"/>
          <w:b/>
        </w:rPr>
      </w:pPr>
      <w:r w:rsidRPr="00E7336E">
        <w:rPr>
          <w:rFonts w:cstheme="minorHAnsi"/>
          <w:b/>
        </w:rPr>
        <w:t xml:space="preserve">3. Planning </w:t>
      </w:r>
    </w:p>
    <w:p w14:paraId="54A3EC1E" w14:textId="77777777" w:rsidR="0030389F" w:rsidRPr="00E7336E" w:rsidRDefault="0030389F" w:rsidP="0030389F">
      <w:pPr>
        <w:spacing w:after="0" w:line="240" w:lineRule="auto"/>
        <w:rPr>
          <w:rFonts w:cstheme="minorHAnsi"/>
        </w:rPr>
      </w:pPr>
      <w:r w:rsidRPr="00E7336E">
        <w:rPr>
          <w:rFonts w:cstheme="minorHAnsi"/>
        </w:rPr>
        <w:t xml:space="preserve">Before writing the report, prepare a detailed plan in outline form.   </w:t>
      </w:r>
    </w:p>
    <w:p w14:paraId="2FA6308A" w14:textId="77777777" w:rsidR="0030389F" w:rsidRPr="00E7336E" w:rsidRDefault="0030389F" w:rsidP="0030389F">
      <w:pPr>
        <w:spacing w:after="0" w:line="240" w:lineRule="auto"/>
        <w:rPr>
          <w:rFonts w:cstheme="minorHAnsi"/>
        </w:rPr>
      </w:pPr>
      <w:r w:rsidRPr="00E7336E">
        <w:rPr>
          <w:rFonts w:cstheme="minorHAnsi"/>
        </w:rPr>
        <w:t>Consider the following:</w:t>
      </w:r>
    </w:p>
    <w:p w14:paraId="15A0D85B" w14:textId="77777777" w:rsidR="0030389F" w:rsidRPr="00E7336E" w:rsidRDefault="0030389F" w:rsidP="0030389F">
      <w:pPr>
        <w:spacing w:after="0" w:line="240" w:lineRule="auto"/>
        <w:rPr>
          <w:rFonts w:cstheme="minorHAnsi"/>
        </w:rPr>
      </w:pPr>
    </w:p>
    <w:p w14:paraId="5698D3B4" w14:textId="77777777" w:rsidR="0030389F" w:rsidRPr="00E7336E" w:rsidRDefault="0030389F" w:rsidP="0030389F">
      <w:pPr>
        <w:spacing w:after="0" w:line="240" w:lineRule="auto"/>
        <w:rPr>
          <w:rFonts w:cstheme="minorHAnsi"/>
          <w:b/>
        </w:rPr>
      </w:pPr>
      <w:r w:rsidRPr="00E7336E">
        <w:rPr>
          <w:rFonts w:cstheme="minorHAnsi"/>
          <w:b/>
        </w:rPr>
        <w:t xml:space="preserve">Logical organisation </w:t>
      </w:r>
    </w:p>
    <w:p w14:paraId="3FFE8685" w14:textId="77777777" w:rsidR="0030389F" w:rsidRDefault="0030389F" w:rsidP="0030389F">
      <w:pPr>
        <w:spacing w:after="0" w:line="240" w:lineRule="auto"/>
        <w:rPr>
          <w:rFonts w:cstheme="minorHAnsi"/>
        </w:rPr>
      </w:pPr>
      <w:r w:rsidRPr="00E7336E">
        <w:rPr>
          <w:rFonts w:cstheme="minorHAnsi"/>
        </w:rPr>
        <w:t xml:space="preserve">Information in a report must be organized logically. Communicate the main ideas followed by supporting details and examples. Start with the more important or significant information and move on to the least important information.   </w:t>
      </w:r>
    </w:p>
    <w:p w14:paraId="227B65E6" w14:textId="77777777" w:rsidR="0030389F" w:rsidRPr="00E7336E" w:rsidRDefault="0030389F" w:rsidP="0030389F">
      <w:pPr>
        <w:spacing w:after="0" w:line="240" w:lineRule="auto"/>
        <w:rPr>
          <w:rFonts w:cstheme="minorHAnsi"/>
        </w:rPr>
      </w:pPr>
    </w:p>
    <w:p w14:paraId="7300EA44" w14:textId="77777777" w:rsidR="0030389F" w:rsidRPr="00E7336E" w:rsidRDefault="0030389F" w:rsidP="0030389F">
      <w:pPr>
        <w:spacing w:after="0" w:line="240" w:lineRule="auto"/>
        <w:rPr>
          <w:rFonts w:cstheme="minorHAnsi"/>
          <w:b/>
        </w:rPr>
      </w:pPr>
      <w:r w:rsidRPr="00E7336E">
        <w:rPr>
          <w:rFonts w:cstheme="minorHAnsi"/>
          <w:b/>
        </w:rPr>
        <w:t>Headings and subheadings</w:t>
      </w:r>
    </w:p>
    <w:p w14:paraId="05281803" w14:textId="77777777" w:rsidR="0030389F" w:rsidRPr="00E7336E" w:rsidRDefault="0030389F" w:rsidP="0030389F">
      <w:pPr>
        <w:spacing w:after="0" w:line="240" w:lineRule="auto"/>
        <w:rPr>
          <w:rFonts w:cstheme="minorHAnsi"/>
        </w:rPr>
      </w:pPr>
      <w:r w:rsidRPr="00E7336E">
        <w:rPr>
          <w:rFonts w:cstheme="minorHAnsi"/>
        </w:rPr>
        <w:t>Use headings and suitable sub headings to clearly show the different sections.</w:t>
      </w:r>
    </w:p>
    <w:p w14:paraId="6E2DCE61" w14:textId="77777777" w:rsidR="0030389F" w:rsidRPr="00E7336E" w:rsidRDefault="0030389F" w:rsidP="0030389F">
      <w:pPr>
        <w:spacing w:after="0" w:line="240" w:lineRule="auto"/>
        <w:rPr>
          <w:rFonts w:cstheme="minorHAnsi"/>
          <w:b/>
        </w:rPr>
      </w:pPr>
      <w:r w:rsidRPr="00E7336E">
        <w:rPr>
          <w:rFonts w:cstheme="minorHAnsi"/>
          <w:b/>
        </w:rPr>
        <w:t xml:space="preserve">4. Writing the report </w:t>
      </w:r>
    </w:p>
    <w:p w14:paraId="6E534E48" w14:textId="77777777" w:rsidR="0030389F" w:rsidRPr="00E7336E" w:rsidRDefault="0030389F" w:rsidP="0030389F">
      <w:pPr>
        <w:spacing w:after="0" w:line="240" w:lineRule="auto"/>
        <w:ind w:left="720"/>
        <w:rPr>
          <w:rFonts w:cstheme="minorHAnsi"/>
        </w:rPr>
      </w:pPr>
      <w:r w:rsidRPr="00E7336E">
        <w:rPr>
          <w:rFonts w:cstheme="minorHAnsi"/>
        </w:rPr>
        <w:t xml:space="preserve">1. Draft the report from your detailed plan.   </w:t>
      </w:r>
    </w:p>
    <w:p w14:paraId="0CEF017E" w14:textId="77777777" w:rsidR="0030389F" w:rsidRPr="00E7336E" w:rsidRDefault="0030389F" w:rsidP="0030389F">
      <w:pPr>
        <w:spacing w:after="0" w:line="240" w:lineRule="auto"/>
        <w:ind w:left="720"/>
        <w:rPr>
          <w:rFonts w:cstheme="minorHAnsi"/>
        </w:rPr>
      </w:pPr>
      <w:r w:rsidRPr="00E7336E">
        <w:rPr>
          <w:rFonts w:cstheme="minorHAnsi"/>
        </w:rPr>
        <w:t xml:space="preserve">2. Do not worry too much about the final form and language, but rather on presenting the ideas coherently and logically.   </w:t>
      </w:r>
    </w:p>
    <w:p w14:paraId="4818F073" w14:textId="77777777" w:rsidR="0030389F" w:rsidRPr="00E7336E" w:rsidRDefault="0030389F" w:rsidP="0030389F">
      <w:pPr>
        <w:spacing w:after="0" w:line="240" w:lineRule="auto"/>
        <w:ind w:left="720"/>
        <w:rPr>
          <w:rFonts w:cstheme="minorHAnsi"/>
        </w:rPr>
      </w:pPr>
      <w:r w:rsidRPr="00E7336E">
        <w:rPr>
          <w:rFonts w:cstheme="minorHAnsi"/>
        </w:rPr>
        <w:t xml:space="preserve">3. Redraft and edit. Check that sections contain the required information and use suitable headings, check ideas flow in a logical order and remove any unnecessary information. </w:t>
      </w:r>
    </w:p>
    <w:p w14:paraId="7FCD5606" w14:textId="77777777" w:rsidR="0030389F" w:rsidRPr="00E7336E" w:rsidRDefault="0030389F" w:rsidP="0030389F">
      <w:pPr>
        <w:spacing w:after="0" w:line="240" w:lineRule="auto"/>
        <w:ind w:left="720"/>
        <w:rPr>
          <w:rFonts w:cstheme="minorHAnsi"/>
        </w:rPr>
      </w:pPr>
      <w:r w:rsidRPr="00E7336E">
        <w:rPr>
          <w:rFonts w:cstheme="minorHAnsi"/>
        </w:rPr>
        <w:t xml:space="preserve">4. Write in an academic style and tone.   </w:t>
      </w:r>
    </w:p>
    <w:p w14:paraId="036A13C0" w14:textId="77777777" w:rsidR="0030389F" w:rsidRPr="00E7336E" w:rsidRDefault="0030389F" w:rsidP="0030389F">
      <w:pPr>
        <w:spacing w:after="0" w:line="240" w:lineRule="auto"/>
        <w:ind w:left="1440"/>
        <w:rPr>
          <w:rFonts w:cstheme="minorHAnsi"/>
        </w:rPr>
      </w:pPr>
      <w:r w:rsidRPr="00E7336E">
        <w:rPr>
          <w:rFonts w:cstheme="minorHAnsi"/>
        </w:rPr>
        <w:t xml:space="preserve">• Use a formal objective style. </w:t>
      </w:r>
    </w:p>
    <w:p w14:paraId="17847210" w14:textId="77777777" w:rsidR="0030389F" w:rsidRPr="00E7336E" w:rsidRDefault="0030389F" w:rsidP="0030389F">
      <w:pPr>
        <w:spacing w:after="0" w:line="240" w:lineRule="auto"/>
        <w:ind w:left="1440"/>
        <w:rPr>
          <w:rFonts w:cstheme="minorHAnsi"/>
        </w:rPr>
      </w:pPr>
      <w:r w:rsidRPr="00E7336E">
        <w:rPr>
          <w:rFonts w:cstheme="minorHAnsi"/>
        </w:rPr>
        <w:t xml:space="preserve">• Generally, avoid personal pronouns; however, some reports based on your own field experience or work placement can be reflective the first person can be used. For example, “I </w:t>
      </w:r>
      <w:proofErr w:type="gramStart"/>
      <w:r w:rsidRPr="00E7336E">
        <w:rPr>
          <w:rFonts w:cstheme="minorHAnsi"/>
        </w:rPr>
        <w:t>observed..</w:t>
      </w:r>
      <w:proofErr w:type="gramEnd"/>
      <w:r w:rsidRPr="00E7336E">
        <w:rPr>
          <w:rFonts w:cstheme="minorHAnsi"/>
        </w:rPr>
        <w:t>”. If in doubt about this, check with the professor.</w:t>
      </w:r>
    </w:p>
    <w:p w14:paraId="4F1883F6" w14:textId="77777777" w:rsidR="0030389F" w:rsidRPr="00E7336E" w:rsidRDefault="0030389F" w:rsidP="0030389F">
      <w:pPr>
        <w:spacing w:after="0" w:line="240" w:lineRule="auto"/>
        <w:ind w:left="720"/>
        <w:rPr>
          <w:rFonts w:cstheme="minorHAnsi"/>
          <w:b/>
        </w:rPr>
      </w:pPr>
      <w:r w:rsidRPr="00E7336E">
        <w:rPr>
          <w:rFonts w:cstheme="minorHAnsi"/>
          <w:b/>
        </w:rPr>
        <w:t xml:space="preserve">Sections of a research report </w:t>
      </w:r>
    </w:p>
    <w:p w14:paraId="7A8B5E63" w14:textId="77777777" w:rsidR="0030389F" w:rsidRPr="00E7336E" w:rsidRDefault="0030389F" w:rsidP="0030389F">
      <w:pPr>
        <w:spacing w:after="0" w:line="240" w:lineRule="auto"/>
        <w:ind w:left="720"/>
        <w:rPr>
          <w:rFonts w:cstheme="minorHAnsi"/>
        </w:rPr>
      </w:pPr>
      <w:r w:rsidRPr="00E7336E">
        <w:rPr>
          <w:rFonts w:cstheme="minorHAnsi"/>
        </w:rPr>
        <w:t>The table below summarises the general headings often used in research or laboratory reports. Check with your lecturer on the headings required for your assignments. NB Further headings and sub–headings are content based and are to the individual report.</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4947"/>
      </w:tblGrid>
      <w:tr w:rsidR="0030389F" w:rsidRPr="00E7336E" w14:paraId="4A17962D" w14:textId="77777777" w:rsidTr="00454A53">
        <w:trPr>
          <w:trHeight w:val="540"/>
        </w:trPr>
        <w:tc>
          <w:tcPr>
            <w:tcW w:w="3063" w:type="dxa"/>
          </w:tcPr>
          <w:p w14:paraId="4FB0FCFE" w14:textId="77777777" w:rsidR="0030389F" w:rsidRPr="00E7336E" w:rsidRDefault="0030389F" w:rsidP="00454A53">
            <w:pPr>
              <w:spacing w:after="0" w:line="240" w:lineRule="auto"/>
              <w:rPr>
                <w:rFonts w:cstheme="minorHAnsi"/>
                <w:b/>
              </w:rPr>
            </w:pPr>
            <w:r w:rsidRPr="00E7336E">
              <w:rPr>
                <w:rFonts w:cstheme="minorHAnsi"/>
                <w:b/>
              </w:rPr>
              <w:t>Section</w:t>
            </w:r>
          </w:p>
        </w:tc>
        <w:tc>
          <w:tcPr>
            <w:tcW w:w="4947" w:type="dxa"/>
          </w:tcPr>
          <w:p w14:paraId="53E66E05" w14:textId="77777777" w:rsidR="0030389F" w:rsidRPr="00E7336E" w:rsidRDefault="0030389F" w:rsidP="00454A53">
            <w:pPr>
              <w:spacing w:after="0" w:line="240" w:lineRule="auto"/>
              <w:rPr>
                <w:rFonts w:cstheme="minorHAnsi"/>
                <w:b/>
              </w:rPr>
            </w:pPr>
            <w:r w:rsidRPr="00E7336E">
              <w:rPr>
                <w:rFonts w:cstheme="minorHAnsi"/>
                <w:b/>
              </w:rPr>
              <w:t>Purpose</w:t>
            </w:r>
          </w:p>
        </w:tc>
      </w:tr>
      <w:tr w:rsidR="0030389F" w:rsidRPr="00E7336E" w14:paraId="62065FF4" w14:textId="77777777" w:rsidTr="00454A53">
        <w:trPr>
          <w:trHeight w:val="540"/>
        </w:trPr>
        <w:tc>
          <w:tcPr>
            <w:tcW w:w="3063" w:type="dxa"/>
          </w:tcPr>
          <w:p w14:paraId="05E90675" w14:textId="77777777" w:rsidR="0030389F" w:rsidRPr="00E7336E" w:rsidRDefault="0030389F" w:rsidP="00454A53">
            <w:pPr>
              <w:spacing w:after="0" w:line="240" w:lineRule="auto"/>
              <w:rPr>
                <w:rFonts w:cstheme="minorHAnsi"/>
                <w:b/>
              </w:rPr>
            </w:pPr>
            <w:r w:rsidRPr="00E7336E">
              <w:rPr>
                <w:rFonts w:cstheme="minorHAnsi"/>
                <w:b/>
              </w:rPr>
              <w:t>Title Page</w:t>
            </w:r>
          </w:p>
        </w:tc>
        <w:tc>
          <w:tcPr>
            <w:tcW w:w="4947" w:type="dxa"/>
          </w:tcPr>
          <w:p w14:paraId="57A95C44" w14:textId="77777777" w:rsidR="0030389F" w:rsidRPr="00E7336E" w:rsidRDefault="0030389F" w:rsidP="00454A53">
            <w:pPr>
              <w:spacing w:after="0" w:line="240" w:lineRule="auto"/>
              <w:rPr>
                <w:rFonts w:cstheme="minorHAnsi"/>
              </w:rPr>
            </w:pPr>
            <w:r w:rsidRPr="00E7336E">
              <w:rPr>
                <w:rFonts w:cstheme="minorHAnsi"/>
              </w:rPr>
              <w:t xml:space="preserve">Title of report; Student name &amp; number </w:t>
            </w:r>
          </w:p>
          <w:p w14:paraId="17458B86" w14:textId="77777777" w:rsidR="0030389F" w:rsidRPr="00E7336E" w:rsidRDefault="0030389F" w:rsidP="00454A53">
            <w:pPr>
              <w:spacing w:after="0" w:line="240" w:lineRule="auto"/>
              <w:rPr>
                <w:rFonts w:cstheme="minorHAnsi"/>
              </w:rPr>
            </w:pPr>
            <w:r w:rsidRPr="00E7336E">
              <w:rPr>
                <w:rFonts w:cstheme="minorHAnsi"/>
              </w:rPr>
              <w:t xml:space="preserve">Course/subject and Professor; Date due; Numbered </w:t>
            </w:r>
          </w:p>
        </w:tc>
      </w:tr>
      <w:tr w:rsidR="0030389F" w:rsidRPr="00E7336E" w14:paraId="7187927F" w14:textId="77777777" w:rsidTr="00454A53">
        <w:trPr>
          <w:trHeight w:val="540"/>
        </w:trPr>
        <w:tc>
          <w:tcPr>
            <w:tcW w:w="3063" w:type="dxa"/>
          </w:tcPr>
          <w:p w14:paraId="299C1066" w14:textId="77777777" w:rsidR="0030389F" w:rsidRPr="00E7336E" w:rsidRDefault="0030389F" w:rsidP="00454A53">
            <w:pPr>
              <w:spacing w:after="0" w:line="240" w:lineRule="auto"/>
              <w:rPr>
                <w:rFonts w:cstheme="minorHAnsi"/>
                <w:b/>
              </w:rPr>
            </w:pPr>
            <w:r w:rsidRPr="00E7336E">
              <w:rPr>
                <w:rFonts w:cstheme="minorHAnsi"/>
                <w:b/>
              </w:rPr>
              <w:t>Table of Contents</w:t>
            </w:r>
          </w:p>
        </w:tc>
        <w:tc>
          <w:tcPr>
            <w:tcW w:w="4947" w:type="dxa"/>
          </w:tcPr>
          <w:p w14:paraId="632DDD16" w14:textId="77777777" w:rsidR="0030389F" w:rsidRPr="00E7336E" w:rsidRDefault="0030389F" w:rsidP="00454A53">
            <w:pPr>
              <w:spacing w:after="0" w:line="240" w:lineRule="auto"/>
              <w:rPr>
                <w:rFonts w:cstheme="minorHAnsi"/>
              </w:rPr>
            </w:pPr>
            <w:r w:rsidRPr="00E7336E">
              <w:rPr>
                <w:rFonts w:cstheme="minorHAnsi"/>
              </w:rPr>
              <w:t>Shows the sections of the report and pagination</w:t>
            </w:r>
          </w:p>
        </w:tc>
      </w:tr>
      <w:tr w:rsidR="0030389F" w:rsidRPr="00E7336E" w14:paraId="69EB6DF5" w14:textId="77777777" w:rsidTr="00454A53">
        <w:trPr>
          <w:trHeight w:val="540"/>
        </w:trPr>
        <w:tc>
          <w:tcPr>
            <w:tcW w:w="3063" w:type="dxa"/>
          </w:tcPr>
          <w:p w14:paraId="790BF57D" w14:textId="77777777" w:rsidR="0030389F" w:rsidRPr="00E7336E" w:rsidRDefault="0030389F" w:rsidP="00454A53">
            <w:pPr>
              <w:spacing w:after="0" w:line="240" w:lineRule="auto"/>
              <w:rPr>
                <w:rFonts w:cstheme="minorHAnsi"/>
                <w:b/>
              </w:rPr>
            </w:pPr>
            <w:r w:rsidRPr="00E7336E">
              <w:rPr>
                <w:rFonts w:cstheme="minorHAnsi"/>
                <w:b/>
              </w:rPr>
              <w:t>Executive Summary or Abstract</w:t>
            </w:r>
          </w:p>
        </w:tc>
        <w:tc>
          <w:tcPr>
            <w:tcW w:w="4947" w:type="dxa"/>
          </w:tcPr>
          <w:p w14:paraId="5AD5B737" w14:textId="77777777" w:rsidR="0030389F" w:rsidRPr="00E7336E" w:rsidRDefault="0030389F" w:rsidP="00454A53">
            <w:pPr>
              <w:spacing w:after="0" w:line="240" w:lineRule="auto"/>
              <w:rPr>
                <w:rFonts w:cstheme="minorHAnsi"/>
              </w:rPr>
            </w:pPr>
            <w:r w:rsidRPr="00E7336E">
              <w:rPr>
                <w:rFonts w:cstheme="minorHAnsi"/>
              </w:rPr>
              <w:t xml:space="preserve">Gives a summary of the whole report </w:t>
            </w:r>
          </w:p>
          <w:p w14:paraId="53E2AE18" w14:textId="77777777" w:rsidR="0030389F" w:rsidRPr="00E7336E" w:rsidRDefault="0030389F" w:rsidP="00454A53">
            <w:pPr>
              <w:spacing w:after="0" w:line="240" w:lineRule="auto"/>
              <w:rPr>
                <w:rFonts w:cstheme="minorHAnsi"/>
              </w:rPr>
            </w:pPr>
            <w:r w:rsidRPr="00E7336E">
              <w:rPr>
                <w:rFonts w:cstheme="minorHAnsi"/>
              </w:rPr>
              <w:t xml:space="preserve">Outlines -purpose, research method, findings, main conclusions, and recommendations </w:t>
            </w:r>
          </w:p>
          <w:p w14:paraId="3A3DA4E3" w14:textId="77777777" w:rsidR="0030389F" w:rsidRPr="00E7336E" w:rsidRDefault="0030389F" w:rsidP="00454A53">
            <w:pPr>
              <w:spacing w:after="0" w:line="240" w:lineRule="auto"/>
              <w:rPr>
                <w:rFonts w:cstheme="minorHAnsi"/>
              </w:rPr>
            </w:pPr>
            <w:r w:rsidRPr="00E7336E">
              <w:rPr>
                <w:rFonts w:cstheme="minorHAnsi"/>
              </w:rPr>
              <w:t>Mainly past tense; Written last</w:t>
            </w:r>
          </w:p>
        </w:tc>
      </w:tr>
      <w:tr w:rsidR="0030389F" w:rsidRPr="00E7336E" w14:paraId="6C1EE6B7" w14:textId="77777777" w:rsidTr="00454A53">
        <w:trPr>
          <w:trHeight w:val="540"/>
        </w:trPr>
        <w:tc>
          <w:tcPr>
            <w:tcW w:w="3063" w:type="dxa"/>
          </w:tcPr>
          <w:p w14:paraId="07E63383" w14:textId="77777777" w:rsidR="0030389F" w:rsidRPr="00E7336E" w:rsidRDefault="0030389F" w:rsidP="00454A53">
            <w:pPr>
              <w:spacing w:after="0" w:line="240" w:lineRule="auto"/>
              <w:rPr>
                <w:rFonts w:cstheme="minorHAnsi"/>
                <w:b/>
              </w:rPr>
            </w:pPr>
            <w:r w:rsidRPr="00E7336E">
              <w:rPr>
                <w:rFonts w:cstheme="minorHAnsi"/>
                <w:b/>
              </w:rPr>
              <w:t xml:space="preserve">Introduction </w:t>
            </w:r>
          </w:p>
        </w:tc>
        <w:tc>
          <w:tcPr>
            <w:tcW w:w="4947" w:type="dxa"/>
          </w:tcPr>
          <w:p w14:paraId="2552E476" w14:textId="77777777" w:rsidR="0030389F" w:rsidRPr="00E7336E" w:rsidRDefault="0030389F" w:rsidP="00454A53">
            <w:pPr>
              <w:spacing w:after="0" w:line="240" w:lineRule="auto"/>
              <w:rPr>
                <w:rFonts w:cstheme="minorHAnsi"/>
              </w:rPr>
            </w:pPr>
            <w:r w:rsidRPr="00E7336E">
              <w:rPr>
                <w:rFonts w:cstheme="minorHAnsi"/>
              </w:rPr>
              <w:t>Outlines context, background and purpose</w:t>
            </w:r>
          </w:p>
          <w:p w14:paraId="78133B5C" w14:textId="77777777" w:rsidR="0030389F" w:rsidRPr="00E7336E" w:rsidRDefault="0030389F" w:rsidP="00454A53">
            <w:pPr>
              <w:spacing w:after="0" w:line="240" w:lineRule="auto"/>
              <w:rPr>
                <w:rFonts w:cstheme="minorHAnsi"/>
              </w:rPr>
            </w:pPr>
            <w:r w:rsidRPr="00E7336E">
              <w:rPr>
                <w:rFonts w:cstheme="minorHAnsi"/>
              </w:rPr>
              <w:t xml:space="preserve">Defines terms and sets limits of the research </w:t>
            </w:r>
          </w:p>
          <w:p w14:paraId="14D936FB" w14:textId="77777777" w:rsidR="0030389F" w:rsidRPr="00E7336E" w:rsidRDefault="0030389F" w:rsidP="00454A53">
            <w:pPr>
              <w:spacing w:after="0" w:line="240" w:lineRule="auto"/>
              <w:rPr>
                <w:rFonts w:cstheme="minorHAnsi"/>
              </w:rPr>
            </w:pPr>
            <w:r w:rsidRPr="00E7336E">
              <w:rPr>
                <w:rFonts w:cstheme="minorHAnsi"/>
              </w:rPr>
              <w:t>The reader/audience can easily identify what, how, why (Mainly uses past tense and can be written later although presented first)</w:t>
            </w:r>
          </w:p>
        </w:tc>
      </w:tr>
      <w:tr w:rsidR="0030389F" w:rsidRPr="00E7336E" w14:paraId="60EDB77B" w14:textId="77777777" w:rsidTr="00454A53">
        <w:trPr>
          <w:trHeight w:val="540"/>
        </w:trPr>
        <w:tc>
          <w:tcPr>
            <w:tcW w:w="3063" w:type="dxa"/>
          </w:tcPr>
          <w:p w14:paraId="7885E8C6" w14:textId="77777777" w:rsidR="0030389F" w:rsidRPr="00E7336E" w:rsidRDefault="0030389F" w:rsidP="00454A53">
            <w:pPr>
              <w:spacing w:after="0" w:line="240" w:lineRule="auto"/>
              <w:rPr>
                <w:rFonts w:cstheme="minorHAnsi"/>
                <w:b/>
              </w:rPr>
            </w:pPr>
            <w:r w:rsidRPr="00E7336E">
              <w:rPr>
                <w:rFonts w:cstheme="minorHAnsi"/>
                <w:b/>
              </w:rPr>
              <w:lastRenderedPageBreak/>
              <w:t xml:space="preserve">Methodology </w:t>
            </w:r>
          </w:p>
        </w:tc>
        <w:tc>
          <w:tcPr>
            <w:tcW w:w="4947" w:type="dxa"/>
          </w:tcPr>
          <w:p w14:paraId="443FDC28" w14:textId="77777777" w:rsidR="0030389F" w:rsidRPr="00E7336E" w:rsidRDefault="0030389F" w:rsidP="00454A53">
            <w:pPr>
              <w:spacing w:after="0" w:line="240" w:lineRule="auto"/>
              <w:rPr>
                <w:rFonts w:cstheme="minorHAnsi"/>
              </w:rPr>
            </w:pPr>
            <w:r w:rsidRPr="00E7336E">
              <w:rPr>
                <w:rFonts w:cstheme="minorHAnsi"/>
              </w:rPr>
              <w:t>Explains how research was done and outlines how the data was collected</w:t>
            </w:r>
          </w:p>
        </w:tc>
      </w:tr>
      <w:tr w:rsidR="0030389F" w:rsidRPr="00E7336E" w14:paraId="288D910C" w14:textId="77777777" w:rsidTr="00454A53">
        <w:trPr>
          <w:trHeight w:val="540"/>
        </w:trPr>
        <w:tc>
          <w:tcPr>
            <w:tcW w:w="3063" w:type="dxa"/>
          </w:tcPr>
          <w:p w14:paraId="1AA4D86E" w14:textId="77777777" w:rsidR="0030389F" w:rsidRPr="00E7336E" w:rsidRDefault="0030389F" w:rsidP="00454A53">
            <w:pPr>
              <w:spacing w:after="0" w:line="240" w:lineRule="auto"/>
              <w:rPr>
                <w:rFonts w:cstheme="minorHAnsi"/>
                <w:b/>
              </w:rPr>
            </w:pPr>
            <w:r w:rsidRPr="00E7336E">
              <w:rPr>
                <w:rFonts w:cstheme="minorHAnsi"/>
                <w:b/>
              </w:rPr>
              <w:t>Results/Findings may be combined</w:t>
            </w:r>
          </w:p>
        </w:tc>
        <w:tc>
          <w:tcPr>
            <w:tcW w:w="4947" w:type="dxa"/>
          </w:tcPr>
          <w:p w14:paraId="410FB945" w14:textId="77777777" w:rsidR="0030389F" w:rsidRPr="00E7336E" w:rsidRDefault="0030389F" w:rsidP="00454A53">
            <w:pPr>
              <w:spacing w:after="0" w:line="240" w:lineRule="auto"/>
              <w:rPr>
                <w:rFonts w:cstheme="minorHAnsi"/>
              </w:rPr>
            </w:pPr>
            <w:r w:rsidRPr="00E7336E">
              <w:rPr>
                <w:rFonts w:cstheme="minorHAnsi"/>
              </w:rPr>
              <w:t xml:space="preserve">Presents findings of the research </w:t>
            </w:r>
          </w:p>
          <w:p w14:paraId="13436695" w14:textId="77777777" w:rsidR="0030389F" w:rsidRPr="00E7336E" w:rsidRDefault="0030389F" w:rsidP="00454A53">
            <w:pPr>
              <w:spacing w:after="0" w:line="240" w:lineRule="auto"/>
              <w:rPr>
                <w:rFonts w:cstheme="minorHAnsi"/>
              </w:rPr>
            </w:pPr>
            <w:r w:rsidRPr="00E7336E">
              <w:rPr>
                <w:rFonts w:cstheme="minorHAnsi"/>
              </w:rPr>
              <w:t xml:space="preserve">Facts only - no interpretation </w:t>
            </w:r>
          </w:p>
          <w:p w14:paraId="1BC325CB" w14:textId="77777777" w:rsidR="0030389F" w:rsidRPr="00E7336E" w:rsidRDefault="0030389F" w:rsidP="00454A53">
            <w:pPr>
              <w:spacing w:after="0" w:line="240" w:lineRule="auto"/>
              <w:rPr>
                <w:rFonts w:cstheme="minorHAnsi"/>
              </w:rPr>
            </w:pPr>
            <w:r w:rsidRPr="00E7336E">
              <w:rPr>
                <w:rFonts w:cstheme="minorHAnsi"/>
              </w:rPr>
              <w:t>Uses graphic form (</w:t>
            </w:r>
            <w:proofErr w:type="spellStart"/>
            <w:r w:rsidRPr="00E7336E">
              <w:rPr>
                <w:rFonts w:cstheme="minorHAnsi"/>
              </w:rPr>
              <w:t>eg.</w:t>
            </w:r>
            <w:proofErr w:type="spellEnd"/>
            <w:r w:rsidRPr="00E7336E">
              <w:rPr>
                <w:rFonts w:cstheme="minorHAnsi"/>
              </w:rPr>
              <w:t xml:space="preserve"> tables &amp; graphs)</w:t>
            </w:r>
          </w:p>
        </w:tc>
      </w:tr>
      <w:tr w:rsidR="0030389F" w:rsidRPr="00E7336E" w14:paraId="75773D4A" w14:textId="77777777" w:rsidTr="00454A53">
        <w:trPr>
          <w:trHeight w:val="540"/>
        </w:trPr>
        <w:tc>
          <w:tcPr>
            <w:tcW w:w="3063" w:type="dxa"/>
          </w:tcPr>
          <w:p w14:paraId="5A024AF4" w14:textId="77777777" w:rsidR="0030389F" w:rsidRPr="00E7336E" w:rsidRDefault="0030389F" w:rsidP="00454A53">
            <w:pPr>
              <w:spacing w:after="0" w:line="240" w:lineRule="auto"/>
              <w:rPr>
                <w:rFonts w:cstheme="minorHAnsi"/>
                <w:b/>
              </w:rPr>
            </w:pPr>
            <w:r w:rsidRPr="00E7336E">
              <w:rPr>
                <w:rFonts w:cstheme="minorHAnsi"/>
                <w:b/>
              </w:rPr>
              <w:t>Discussion</w:t>
            </w:r>
          </w:p>
        </w:tc>
        <w:tc>
          <w:tcPr>
            <w:tcW w:w="4947" w:type="dxa"/>
          </w:tcPr>
          <w:p w14:paraId="25026B6D" w14:textId="77777777" w:rsidR="0030389F" w:rsidRPr="00E7336E" w:rsidRDefault="0030389F" w:rsidP="00454A53">
            <w:pPr>
              <w:spacing w:after="0" w:line="240" w:lineRule="auto"/>
              <w:rPr>
                <w:rFonts w:cstheme="minorHAnsi"/>
              </w:rPr>
            </w:pPr>
            <w:r w:rsidRPr="00E7336E">
              <w:rPr>
                <w:rFonts w:cstheme="minorHAnsi"/>
              </w:rPr>
              <w:t>Presents an interpretation/evaluation of the results</w:t>
            </w:r>
          </w:p>
          <w:p w14:paraId="68E006F1" w14:textId="77777777" w:rsidR="0030389F" w:rsidRPr="00E7336E" w:rsidRDefault="0030389F" w:rsidP="00454A53">
            <w:pPr>
              <w:spacing w:after="0" w:line="240" w:lineRule="auto"/>
              <w:rPr>
                <w:rFonts w:cstheme="minorHAnsi"/>
              </w:rPr>
            </w:pPr>
            <w:r w:rsidRPr="00E7336E">
              <w:rPr>
                <w:rFonts w:cstheme="minorHAnsi"/>
              </w:rPr>
              <w:t xml:space="preserve">Analyses results - draws together different aspects of the findings, findings of other studies and refers to literature. </w:t>
            </w:r>
          </w:p>
        </w:tc>
      </w:tr>
      <w:tr w:rsidR="0030389F" w:rsidRPr="00E7336E" w14:paraId="13171BD5" w14:textId="77777777" w:rsidTr="00454A53">
        <w:trPr>
          <w:trHeight w:val="540"/>
        </w:trPr>
        <w:tc>
          <w:tcPr>
            <w:tcW w:w="3063" w:type="dxa"/>
          </w:tcPr>
          <w:p w14:paraId="7A7735BE" w14:textId="77777777" w:rsidR="0030389F" w:rsidRPr="00E7336E" w:rsidRDefault="0030389F" w:rsidP="00454A53">
            <w:pPr>
              <w:spacing w:after="0" w:line="240" w:lineRule="auto"/>
              <w:rPr>
                <w:rFonts w:cstheme="minorHAnsi"/>
                <w:b/>
              </w:rPr>
            </w:pPr>
            <w:r w:rsidRPr="00E7336E">
              <w:rPr>
                <w:rFonts w:cstheme="minorHAnsi"/>
                <w:b/>
              </w:rPr>
              <w:t>Conclusion</w:t>
            </w:r>
          </w:p>
          <w:p w14:paraId="4A55AF96" w14:textId="77777777" w:rsidR="0030389F" w:rsidRPr="00E7336E" w:rsidRDefault="0030389F" w:rsidP="00454A53">
            <w:pPr>
              <w:spacing w:after="0" w:line="240" w:lineRule="auto"/>
              <w:rPr>
                <w:rFonts w:cstheme="minorHAnsi"/>
                <w:b/>
              </w:rPr>
            </w:pPr>
            <w:r w:rsidRPr="00E7336E">
              <w:rPr>
                <w:rFonts w:cstheme="minorHAnsi"/>
                <w:b/>
              </w:rPr>
              <w:t>May be combined with Recommendations</w:t>
            </w:r>
          </w:p>
        </w:tc>
        <w:tc>
          <w:tcPr>
            <w:tcW w:w="4947" w:type="dxa"/>
          </w:tcPr>
          <w:p w14:paraId="543DE72E" w14:textId="77777777" w:rsidR="0030389F" w:rsidRPr="00E7336E" w:rsidRDefault="0030389F" w:rsidP="00454A53">
            <w:pPr>
              <w:spacing w:after="0" w:line="240" w:lineRule="auto"/>
              <w:rPr>
                <w:rFonts w:cstheme="minorHAnsi"/>
              </w:rPr>
            </w:pPr>
            <w:r w:rsidRPr="00E7336E">
              <w:rPr>
                <w:rFonts w:cstheme="minorHAnsi"/>
              </w:rPr>
              <w:t>Brief statement of what was found</w:t>
            </w:r>
          </w:p>
          <w:p w14:paraId="65DAB9CF" w14:textId="77777777" w:rsidR="0030389F" w:rsidRPr="00E7336E" w:rsidRDefault="0030389F" w:rsidP="00454A53">
            <w:pPr>
              <w:spacing w:after="0" w:line="240" w:lineRule="auto"/>
              <w:rPr>
                <w:rFonts w:cstheme="minorHAnsi"/>
              </w:rPr>
            </w:pPr>
            <w:r w:rsidRPr="00E7336E">
              <w:rPr>
                <w:rFonts w:cstheme="minorHAnsi"/>
              </w:rPr>
              <w:t>Suggest suitable changes/solutions</w:t>
            </w:r>
          </w:p>
        </w:tc>
      </w:tr>
      <w:tr w:rsidR="0030389F" w:rsidRPr="00E7336E" w14:paraId="108704F6" w14:textId="77777777" w:rsidTr="00454A53">
        <w:trPr>
          <w:trHeight w:val="540"/>
        </w:trPr>
        <w:tc>
          <w:tcPr>
            <w:tcW w:w="3063" w:type="dxa"/>
          </w:tcPr>
          <w:p w14:paraId="789387DA" w14:textId="77777777" w:rsidR="0030389F" w:rsidRPr="00E7336E" w:rsidRDefault="0030389F" w:rsidP="00454A53">
            <w:pPr>
              <w:spacing w:after="0" w:line="240" w:lineRule="auto"/>
              <w:rPr>
                <w:rFonts w:cstheme="minorHAnsi"/>
                <w:b/>
              </w:rPr>
            </w:pPr>
            <w:r w:rsidRPr="00E7336E">
              <w:rPr>
                <w:rFonts w:cstheme="minorHAnsi"/>
                <w:b/>
              </w:rPr>
              <w:t>Appendix</w:t>
            </w:r>
          </w:p>
        </w:tc>
        <w:tc>
          <w:tcPr>
            <w:tcW w:w="4947" w:type="dxa"/>
          </w:tcPr>
          <w:p w14:paraId="4ECFAF5B" w14:textId="77777777" w:rsidR="0030389F" w:rsidRPr="00E7336E" w:rsidRDefault="0030389F" w:rsidP="00454A53">
            <w:pPr>
              <w:spacing w:after="0" w:line="240" w:lineRule="auto"/>
              <w:rPr>
                <w:rFonts w:cstheme="minorHAnsi"/>
              </w:rPr>
            </w:pPr>
            <w:r w:rsidRPr="00E7336E">
              <w:rPr>
                <w:rFonts w:cstheme="minorHAnsi"/>
              </w:rPr>
              <w:t>Attachments of additional information (</w:t>
            </w:r>
            <w:proofErr w:type="spellStart"/>
            <w:r w:rsidRPr="00E7336E">
              <w:rPr>
                <w:rFonts w:cstheme="minorHAnsi"/>
              </w:rPr>
              <w:t>eg.</w:t>
            </w:r>
            <w:proofErr w:type="spellEnd"/>
            <w:r w:rsidRPr="00E7336E">
              <w:rPr>
                <w:rFonts w:cstheme="minorHAnsi"/>
              </w:rPr>
              <w:t xml:space="preserve"> surveys, questionnaires, glossary etc.)</w:t>
            </w:r>
          </w:p>
        </w:tc>
      </w:tr>
      <w:tr w:rsidR="0030389F" w:rsidRPr="00E7336E" w14:paraId="2E487D7D" w14:textId="77777777" w:rsidTr="00454A53">
        <w:trPr>
          <w:trHeight w:val="540"/>
        </w:trPr>
        <w:tc>
          <w:tcPr>
            <w:tcW w:w="3063" w:type="dxa"/>
          </w:tcPr>
          <w:p w14:paraId="26D60F1C" w14:textId="77777777" w:rsidR="0030389F" w:rsidRPr="00E7336E" w:rsidRDefault="0030389F" w:rsidP="00454A53">
            <w:pPr>
              <w:spacing w:after="0" w:line="240" w:lineRule="auto"/>
              <w:rPr>
                <w:rFonts w:cstheme="minorHAnsi"/>
                <w:b/>
              </w:rPr>
            </w:pPr>
            <w:r w:rsidRPr="00E7336E">
              <w:rPr>
                <w:rFonts w:cstheme="minorHAnsi"/>
                <w:b/>
              </w:rPr>
              <w:t>References</w:t>
            </w:r>
          </w:p>
        </w:tc>
        <w:tc>
          <w:tcPr>
            <w:tcW w:w="4947" w:type="dxa"/>
          </w:tcPr>
          <w:p w14:paraId="7D0E726B" w14:textId="77777777" w:rsidR="0030389F" w:rsidRPr="00E7336E" w:rsidRDefault="0030389F" w:rsidP="00454A53">
            <w:pPr>
              <w:spacing w:after="0" w:line="240" w:lineRule="auto"/>
              <w:rPr>
                <w:rFonts w:cstheme="minorHAnsi"/>
              </w:rPr>
            </w:pPr>
            <w:r w:rsidRPr="00E7336E">
              <w:rPr>
                <w:rFonts w:cstheme="minorHAnsi"/>
              </w:rPr>
              <w:t>All references used and cited in MLA format</w:t>
            </w:r>
          </w:p>
        </w:tc>
      </w:tr>
      <w:tr w:rsidR="0030389F" w:rsidRPr="00E7336E" w14:paraId="3B23B2F0" w14:textId="77777777" w:rsidTr="00454A53">
        <w:trPr>
          <w:trHeight w:val="540"/>
        </w:trPr>
        <w:tc>
          <w:tcPr>
            <w:tcW w:w="3063" w:type="dxa"/>
          </w:tcPr>
          <w:p w14:paraId="2E02FFC0" w14:textId="77777777" w:rsidR="0030389F" w:rsidRPr="00E7336E" w:rsidRDefault="0030389F" w:rsidP="00454A53">
            <w:pPr>
              <w:spacing w:after="0" w:line="240" w:lineRule="auto"/>
              <w:rPr>
                <w:rFonts w:cstheme="minorHAnsi"/>
                <w:b/>
              </w:rPr>
            </w:pPr>
            <w:r w:rsidRPr="00E7336E">
              <w:rPr>
                <w:rFonts w:cstheme="minorHAnsi"/>
                <w:b/>
              </w:rPr>
              <w:t>Font/Style/Pages</w:t>
            </w:r>
          </w:p>
        </w:tc>
        <w:tc>
          <w:tcPr>
            <w:tcW w:w="4947" w:type="dxa"/>
          </w:tcPr>
          <w:p w14:paraId="441A2C56" w14:textId="77777777" w:rsidR="0030389F" w:rsidRPr="00E7336E" w:rsidRDefault="0030389F" w:rsidP="00454A53">
            <w:pPr>
              <w:spacing w:after="0" w:line="240" w:lineRule="auto"/>
              <w:rPr>
                <w:rFonts w:cstheme="minorHAnsi"/>
              </w:rPr>
            </w:pPr>
            <w:r w:rsidRPr="00E7336E">
              <w:rPr>
                <w:rFonts w:cstheme="minorHAnsi"/>
              </w:rPr>
              <w:t>Calibri 12 font; double space; graphics in body of report; 10 pages (excluding title, tables, appendices, and bibliography)</w:t>
            </w:r>
          </w:p>
        </w:tc>
      </w:tr>
      <w:tr w:rsidR="0030389F" w:rsidRPr="00E7336E" w14:paraId="60559062" w14:textId="77777777" w:rsidTr="00454A53">
        <w:trPr>
          <w:trHeight w:val="540"/>
        </w:trPr>
        <w:tc>
          <w:tcPr>
            <w:tcW w:w="3063" w:type="dxa"/>
          </w:tcPr>
          <w:p w14:paraId="639476E7" w14:textId="77777777" w:rsidR="0030389F" w:rsidRPr="00E7336E" w:rsidRDefault="0030389F" w:rsidP="00454A53">
            <w:pPr>
              <w:spacing w:after="0" w:line="240" w:lineRule="auto"/>
              <w:rPr>
                <w:rFonts w:cstheme="minorHAnsi"/>
                <w:b/>
              </w:rPr>
            </w:pPr>
            <w:r w:rsidRPr="00E7336E">
              <w:rPr>
                <w:rFonts w:cstheme="minorHAnsi"/>
                <w:b/>
              </w:rPr>
              <w:t>Most Successful Research Reports have 6 Parts – Asking the fundamental question</w:t>
            </w:r>
          </w:p>
        </w:tc>
        <w:tc>
          <w:tcPr>
            <w:tcW w:w="4947" w:type="dxa"/>
          </w:tcPr>
          <w:p w14:paraId="51A27454" w14:textId="77777777" w:rsidR="0030389F" w:rsidRPr="00E7336E" w:rsidRDefault="0030389F" w:rsidP="00454A53">
            <w:pPr>
              <w:spacing w:after="0" w:line="240" w:lineRule="auto"/>
              <w:rPr>
                <w:rFonts w:cstheme="minorHAnsi"/>
                <w:b/>
              </w:rPr>
            </w:pPr>
            <w:r w:rsidRPr="00E7336E">
              <w:rPr>
                <w:rFonts w:cstheme="minorHAnsi"/>
                <w:b/>
              </w:rPr>
              <w:t>Parts of a Research Report - Summary</w:t>
            </w:r>
          </w:p>
        </w:tc>
      </w:tr>
      <w:tr w:rsidR="0030389F" w:rsidRPr="00E7336E" w14:paraId="16767370" w14:textId="77777777" w:rsidTr="00454A53">
        <w:trPr>
          <w:trHeight w:val="540"/>
        </w:trPr>
        <w:tc>
          <w:tcPr>
            <w:tcW w:w="3063" w:type="dxa"/>
          </w:tcPr>
          <w:p w14:paraId="4D90DF96"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are you trying to find out?</w:t>
            </w:r>
          </w:p>
        </w:tc>
        <w:tc>
          <w:tcPr>
            <w:tcW w:w="4947" w:type="dxa"/>
          </w:tcPr>
          <w:p w14:paraId="49DE4B1E" w14:textId="77777777" w:rsidR="0030389F" w:rsidRPr="00E7336E" w:rsidRDefault="0030389F" w:rsidP="00454A53">
            <w:pPr>
              <w:spacing w:after="0" w:line="240" w:lineRule="auto"/>
              <w:rPr>
                <w:rFonts w:cstheme="minorHAnsi"/>
              </w:rPr>
            </w:pPr>
            <w:r w:rsidRPr="00E7336E">
              <w:rPr>
                <w:rFonts w:cstheme="minorHAnsi"/>
              </w:rPr>
              <w:t>Part 1: Introduction of a problem statement</w:t>
            </w:r>
          </w:p>
          <w:p w14:paraId="6FF49EA1" w14:textId="77777777" w:rsidR="0030389F" w:rsidRPr="00E7336E" w:rsidRDefault="0030389F" w:rsidP="00454A53">
            <w:pPr>
              <w:spacing w:after="0" w:line="240" w:lineRule="auto"/>
              <w:rPr>
                <w:rFonts w:cstheme="minorHAnsi"/>
              </w:rPr>
            </w:pPr>
            <w:r w:rsidRPr="00E7336E">
              <w:rPr>
                <w:rFonts w:cstheme="minorHAnsi"/>
              </w:rPr>
              <w:t>Pose a question – What is the relationship between BR+E and Corporate Calling Programs and how do communities use them to retain jobs?</w:t>
            </w:r>
          </w:p>
        </w:tc>
      </w:tr>
      <w:tr w:rsidR="0030389F" w:rsidRPr="00E7336E" w14:paraId="1226C000" w14:textId="77777777" w:rsidTr="00454A53">
        <w:trPr>
          <w:trHeight w:val="540"/>
        </w:trPr>
        <w:tc>
          <w:tcPr>
            <w:tcW w:w="3063" w:type="dxa"/>
          </w:tcPr>
          <w:p w14:paraId="5937475C"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Why is it important to find it out?</w:t>
            </w:r>
          </w:p>
        </w:tc>
        <w:tc>
          <w:tcPr>
            <w:tcW w:w="4947" w:type="dxa"/>
          </w:tcPr>
          <w:p w14:paraId="38B96CB0" w14:textId="77777777" w:rsidR="0030389F" w:rsidRPr="00E7336E" w:rsidRDefault="0030389F" w:rsidP="00454A53">
            <w:pPr>
              <w:spacing w:after="0" w:line="240" w:lineRule="auto"/>
              <w:rPr>
                <w:rFonts w:cstheme="minorHAnsi"/>
              </w:rPr>
            </w:pPr>
            <w:r w:rsidRPr="00E7336E">
              <w:rPr>
                <w:rFonts w:cstheme="minorHAnsi"/>
              </w:rPr>
              <w:t>Part 2: That status of research</w:t>
            </w:r>
          </w:p>
          <w:p w14:paraId="3C8B74BA" w14:textId="77777777" w:rsidR="0030389F" w:rsidRPr="00E7336E" w:rsidRDefault="0030389F" w:rsidP="00454A53">
            <w:pPr>
              <w:spacing w:after="0" w:line="240" w:lineRule="auto"/>
              <w:rPr>
                <w:rFonts w:cstheme="minorHAnsi"/>
              </w:rPr>
            </w:pPr>
            <w:r w:rsidRPr="00E7336E">
              <w:rPr>
                <w:rFonts w:cstheme="minorHAnsi"/>
              </w:rPr>
              <w:t>Review the present level of understanding of the problem you have set out to solve:</w:t>
            </w:r>
          </w:p>
          <w:p w14:paraId="4D09E6C6" w14:textId="77777777"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t>A summary; approaches; problems of the theory of BR+E</w:t>
            </w:r>
          </w:p>
          <w:p w14:paraId="0FE726A7" w14:textId="77777777"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t>What is known about BR+E of the community under study</w:t>
            </w:r>
          </w:p>
          <w:p w14:paraId="31C29DA6" w14:textId="77777777"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t>The contribution of this study to the solution of those problems</w:t>
            </w:r>
          </w:p>
        </w:tc>
      </w:tr>
      <w:tr w:rsidR="0030389F" w:rsidRPr="00E7336E" w14:paraId="383619F4" w14:textId="77777777" w:rsidTr="00454A53">
        <w:trPr>
          <w:trHeight w:val="540"/>
        </w:trPr>
        <w:tc>
          <w:tcPr>
            <w:tcW w:w="3063" w:type="dxa"/>
          </w:tcPr>
          <w:p w14:paraId="73A0798B"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How did you find out?</w:t>
            </w:r>
          </w:p>
        </w:tc>
        <w:tc>
          <w:tcPr>
            <w:tcW w:w="4947" w:type="dxa"/>
          </w:tcPr>
          <w:p w14:paraId="6E63B684" w14:textId="77777777" w:rsidR="0030389F" w:rsidRPr="00E7336E" w:rsidRDefault="0030389F" w:rsidP="00454A53">
            <w:pPr>
              <w:spacing w:after="0" w:line="240" w:lineRule="auto"/>
              <w:rPr>
                <w:rFonts w:cstheme="minorHAnsi"/>
              </w:rPr>
            </w:pPr>
            <w:r w:rsidRPr="00E7336E">
              <w:rPr>
                <w:rFonts w:cstheme="minorHAnsi"/>
              </w:rPr>
              <w:t>Part 3: Research procedure</w:t>
            </w:r>
          </w:p>
          <w:p w14:paraId="025DCAE3" w14:textId="77777777" w:rsidR="0030389F" w:rsidRPr="00E7336E" w:rsidRDefault="0030389F" w:rsidP="00454A53">
            <w:pPr>
              <w:spacing w:after="0" w:line="240" w:lineRule="auto"/>
              <w:rPr>
                <w:rFonts w:cstheme="minorHAnsi"/>
              </w:rPr>
            </w:pPr>
            <w:r w:rsidRPr="00E7336E">
              <w:rPr>
                <w:rFonts w:cstheme="minorHAnsi"/>
              </w:rPr>
              <w:t>Answer the question – what are your facts based on? E.g. Stats Canada, Market Questionnaire</w:t>
            </w:r>
          </w:p>
          <w:p w14:paraId="633D0D5A" w14:textId="77777777" w:rsidR="0030389F" w:rsidRPr="00E7336E" w:rsidRDefault="0030389F" w:rsidP="00454A53">
            <w:pPr>
              <w:spacing w:after="0" w:line="240" w:lineRule="auto"/>
              <w:rPr>
                <w:rFonts w:cstheme="minorHAnsi"/>
              </w:rPr>
            </w:pPr>
            <w:r w:rsidRPr="00E7336E">
              <w:rPr>
                <w:rFonts w:cstheme="minorHAnsi"/>
              </w:rPr>
              <w:t>How the data were analyzed (description of the measurement procedure)</w:t>
            </w:r>
          </w:p>
        </w:tc>
      </w:tr>
      <w:tr w:rsidR="0030389F" w:rsidRPr="00E7336E" w14:paraId="60303B15" w14:textId="77777777" w:rsidTr="00454A53">
        <w:trPr>
          <w:trHeight w:val="540"/>
        </w:trPr>
        <w:tc>
          <w:tcPr>
            <w:tcW w:w="3063" w:type="dxa"/>
          </w:tcPr>
          <w:p w14:paraId="0E8E7179"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did you find out?</w:t>
            </w:r>
          </w:p>
        </w:tc>
        <w:tc>
          <w:tcPr>
            <w:tcW w:w="4947" w:type="dxa"/>
          </w:tcPr>
          <w:p w14:paraId="09A3DB8B" w14:textId="77777777" w:rsidR="0030389F" w:rsidRPr="00E7336E" w:rsidRDefault="0030389F" w:rsidP="00454A53">
            <w:pPr>
              <w:spacing w:after="0" w:line="240" w:lineRule="auto"/>
              <w:rPr>
                <w:rFonts w:cstheme="minorHAnsi"/>
              </w:rPr>
            </w:pPr>
            <w:r w:rsidRPr="00E7336E">
              <w:rPr>
                <w:rFonts w:cstheme="minorHAnsi"/>
              </w:rPr>
              <w:t>Part 4: Findings</w:t>
            </w:r>
          </w:p>
          <w:p w14:paraId="6E2A19E4" w14:textId="77777777" w:rsidR="0030389F" w:rsidRPr="00E7336E" w:rsidRDefault="0030389F" w:rsidP="00454A53">
            <w:pPr>
              <w:spacing w:after="0" w:line="240" w:lineRule="auto"/>
              <w:rPr>
                <w:rFonts w:cstheme="minorHAnsi"/>
              </w:rPr>
            </w:pPr>
            <w:r w:rsidRPr="00E7336E">
              <w:rPr>
                <w:rFonts w:cstheme="minorHAnsi"/>
              </w:rPr>
              <w:t>The facts produced by the application of your research procedure</w:t>
            </w:r>
          </w:p>
        </w:tc>
      </w:tr>
      <w:tr w:rsidR="0030389F" w:rsidRPr="00E7336E" w14:paraId="24509728" w14:textId="77777777" w:rsidTr="00454A53">
        <w:trPr>
          <w:trHeight w:val="540"/>
        </w:trPr>
        <w:tc>
          <w:tcPr>
            <w:tcW w:w="3063" w:type="dxa"/>
          </w:tcPr>
          <w:p w14:paraId="35578D31"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is the relationship between your findings and the original question?</w:t>
            </w:r>
          </w:p>
        </w:tc>
        <w:tc>
          <w:tcPr>
            <w:tcW w:w="4947" w:type="dxa"/>
          </w:tcPr>
          <w:p w14:paraId="7AD04E3D" w14:textId="77777777" w:rsidR="0030389F" w:rsidRPr="00E7336E" w:rsidRDefault="0030389F" w:rsidP="00454A53">
            <w:pPr>
              <w:spacing w:after="0" w:line="240" w:lineRule="auto"/>
              <w:rPr>
                <w:rFonts w:cstheme="minorHAnsi"/>
              </w:rPr>
            </w:pPr>
            <w:r w:rsidRPr="00E7336E">
              <w:rPr>
                <w:rFonts w:cstheme="minorHAnsi"/>
              </w:rPr>
              <w:t>Part 5: Conclusions</w:t>
            </w:r>
          </w:p>
          <w:p w14:paraId="24567844" w14:textId="77777777" w:rsidR="0030389F" w:rsidRPr="00E7336E" w:rsidRDefault="0030389F" w:rsidP="00454A53">
            <w:pPr>
              <w:spacing w:after="0" w:line="240" w:lineRule="auto"/>
              <w:rPr>
                <w:rFonts w:cstheme="minorHAnsi"/>
              </w:rPr>
            </w:pPr>
            <w:r w:rsidRPr="00E7336E">
              <w:rPr>
                <w:rFonts w:cstheme="minorHAnsi"/>
              </w:rPr>
              <w:t>Presents “statements about the original problem based on the findings in part 4.</w:t>
            </w:r>
          </w:p>
        </w:tc>
      </w:tr>
      <w:tr w:rsidR="0030389F" w:rsidRPr="00E7336E" w14:paraId="66EF0F17" w14:textId="77777777" w:rsidTr="00454A53">
        <w:trPr>
          <w:trHeight w:val="540"/>
        </w:trPr>
        <w:tc>
          <w:tcPr>
            <w:tcW w:w="3063" w:type="dxa"/>
          </w:tcPr>
          <w:p w14:paraId="42C393D3"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lastRenderedPageBreak/>
              <w:t>What work remains to be done to understand the original question more fully?</w:t>
            </w:r>
          </w:p>
        </w:tc>
        <w:tc>
          <w:tcPr>
            <w:tcW w:w="4947" w:type="dxa"/>
          </w:tcPr>
          <w:p w14:paraId="640AEBA1" w14:textId="77777777" w:rsidR="0030389F" w:rsidRPr="00E7336E" w:rsidRDefault="0030389F" w:rsidP="00454A53">
            <w:pPr>
              <w:spacing w:after="0" w:line="240" w:lineRule="auto"/>
              <w:rPr>
                <w:rFonts w:cstheme="minorHAnsi"/>
              </w:rPr>
            </w:pPr>
            <w:r w:rsidRPr="00E7336E">
              <w:rPr>
                <w:rFonts w:cstheme="minorHAnsi"/>
              </w:rPr>
              <w:t>Part 6: Implications for further research</w:t>
            </w:r>
          </w:p>
          <w:p w14:paraId="11FE617F" w14:textId="77777777" w:rsidR="0030389F" w:rsidRPr="00E7336E" w:rsidRDefault="0030389F" w:rsidP="00454A53">
            <w:pPr>
              <w:spacing w:after="0" w:line="240" w:lineRule="auto"/>
              <w:rPr>
                <w:rFonts w:cstheme="minorHAnsi"/>
              </w:rPr>
            </w:pPr>
            <w:r w:rsidRPr="00E7336E">
              <w:rPr>
                <w:rFonts w:cstheme="minorHAnsi"/>
              </w:rPr>
              <w:t>Lists projects on the original problem that still need to be done.</w:t>
            </w:r>
          </w:p>
        </w:tc>
      </w:tr>
    </w:tbl>
    <w:p w14:paraId="7C22C9E8" w14:textId="77777777" w:rsidR="0030389F" w:rsidRDefault="0030389F" w:rsidP="0030389F">
      <w:pPr>
        <w:rPr>
          <w:rFonts w:cstheme="minorHAnsi"/>
        </w:rPr>
      </w:pPr>
    </w:p>
    <w:p w14:paraId="05B81688" w14:textId="5DC48A7E" w:rsidR="008505A1" w:rsidRDefault="00C128CF" w:rsidP="008505A1">
      <w:pPr>
        <w:rPr>
          <w:rFonts w:ascii="Calibri" w:hAnsi="Calibri" w:cs="Calibri"/>
          <w:b/>
          <w:bCs/>
          <w:color w:val="222222"/>
          <w:spacing w:val="-2"/>
          <w:shd w:val="clear" w:color="auto" w:fill="FFFFFF"/>
          <w:lang w:val="en-US"/>
        </w:rPr>
      </w:pPr>
      <w:r w:rsidRPr="00C128CF">
        <w:rPr>
          <w:rFonts w:cstheme="minorHAnsi"/>
          <w:b/>
          <w:sz w:val="28"/>
          <w:szCs w:val="28"/>
        </w:rPr>
        <w:t>ABOUT</w:t>
      </w:r>
      <w:r w:rsidR="008505A1">
        <w:rPr>
          <w:rFonts w:cstheme="minorHAnsi"/>
          <w:b/>
          <w:sz w:val="28"/>
          <w:szCs w:val="28"/>
        </w:rPr>
        <w:t xml:space="preserve"> </w:t>
      </w:r>
    </w:p>
    <w:p w14:paraId="5801DCA3" w14:textId="29BB60EC" w:rsidR="008505A1" w:rsidRPr="00032F00" w:rsidRDefault="008505A1" w:rsidP="00032F00">
      <w:pPr>
        <w:spacing w:before="240" w:line="240" w:lineRule="auto"/>
        <w:rPr>
          <w:rFonts w:cstheme="minorHAnsi"/>
          <w:bCs/>
          <w:color w:val="222222"/>
          <w:spacing w:val="-2"/>
          <w:shd w:val="clear" w:color="auto" w:fill="FFFFFF"/>
          <w:lang w:val="en-US"/>
        </w:rPr>
      </w:pPr>
      <w:r w:rsidRPr="00032F00">
        <w:rPr>
          <w:rFonts w:cstheme="minorHAnsi"/>
          <w:bCs/>
          <w:color w:val="222222"/>
          <w:spacing w:val="-2"/>
          <w:shd w:val="clear" w:color="auto" w:fill="FFFFFF"/>
          <w:lang w:val="en-US"/>
        </w:rPr>
        <w:t xml:space="preserve">Professor Miele has held several senior leadership positions in six municipalities over his </w:t>
      </w:r>
      <w:r w:rsidR="00032F00" w:rsidRPr="00032F00">
        <w:rPr>
          <w:rFonts w:cstheme="minorHAnsi"/>
          <w:bCs/>
          <w:color w:val="222222"/>
          <w:spacing w:val="-2"/>
          <w:shd w:val="clear" w:color="auto" w:fill="FFFFFF"/>
          <w:lang w:val="en-US"/>
        </w:rPr>
        <w:t>35-year</w:t>
      </w:r>
      <w:r w:rsidRPr="00032F00">
        <w:rPr>
          <w:rFonts w:cstheme="minorHAnsi"/>
          <w:bCs/>
          <w:color w:val="222222"/>
          <w:spacing w:val="-2"/>
          <w:shd w:val="clear" w:color="auto" w:fill="FFFFFF"/>
          <w:lang w:val="en-US"/>
        </w:rPr>
        <w:t xml:space="preserve"> career as a former Commissioner of </w:t>
      </w:r>
      <w:r w:rsidR="00032F00" w:rsidRPr="00032F00">
        <w:rPr>
          <w:rFonts w:cstheme="minorHAnsi"/>
          <w:bCs/>
          <w:color w:val="222222"/>
          <w:spacing w:val="-2"/>
          <w:shd w:val="clear" w:color="auto" w:fill="FFFFFF"/>
          <w:lang w:val="en-US"/>
        </w:rPr>
        <w:t>Economic Development for</w:t>
      </w:r>
      <w:r w:rsidRPr="00032F00">
        <w:rPr>
          <w:rFonts w:cstheme="minorHAnsi"/>
          <w:bCs/>
          <w:color w:val="222222"/>
          <w:spacing w:val="-2"/>
          <w:shd w:val="clear" w:color="auto" w:fill="FFFFFF"/>
          <w:lang w:val="en-US"/>
        </w:rPr>
        <w:t xml:space="preserve"> the City of Niagara Falls, Scarborough, Vaughan and City Manager for three rural town.</w:t>
      </w:r>
    </w:p>
    <w:p w14:paraId="7318DC29" w14:textId="42830A98" w:rsidR="008505A1" w:rsidRPr="00032F00" w:rsidRDefault="008505A1" w:rsidP="00032F00">
      <w:pPr>
        <w:spacing w:before="240" w:line="240" w:lineRule="auto"/>
        <w:rPr>
          <w:rFonts w:cstheme="minorHAnsi"/>
          <w:color w:val="222222"/>
          <w:spacing w:val="-1"/>
          <w:shd w:val="clear" w:color="auto" w:fill="FFFFFF"/>
          <w:lang w:val="en-US"/>
        </w:rPr>
      </w:pPr>
      <w:r w:rsidRPr="00032F00">
        <w:rPr>
          <w:rFonts w:cstheme="minorHAnsi"/>
          <w:bCs/>
          <w:color w:val="222222"/>
          <w:spacing w:val="-2"/>
          <w:shd w:val="clear" w:color="auto" w:fill="FFFFFF"/>
          <w:lang w:val="en-US"/>
        </w:rPr>
        <w:t>Among his many accomplishments in municipal development and administration, Professor Miele</w:t>
      </w:r>
      <w:r w:rsidR="00032F00" w:rsidRPr="00032F00">
        <w:rPr>
          <w:rFonts w:cstheme="minorHAnsi"/>
          <w:bCs/>
          <w:color w:val="222222"/>
          <w:spacing w:val="-2"/>
          <w:shd w:val="clear" w:color="auto" w:fill="FFFFFF"/>
          <w:lang w:val="en-US"/>
        </w:rPr>
        <w:t xml:space="preserve"> has been an active voice on several inter-municipal boards and associations.  He is recognized by the Economic Developer’s Council of Ontario with the prestigious EDCO Achievement Award, two EDCO President Awards for his service int the profession.  The International Economic Development Council awarded him the education award for his outstanding long-term contribution toward enhancing the educational advancement of the EDP.  He was the President of the Ontario Municipal Management Institute and received the Queen Elizabeth II Diamond Jubilee Medal. </w:t>
      </w:r>
    </w:p>
    <w:p w14:paraId="44FE3C2D" w14:textId="1A71310C" w:rsidR="00C128CF" w:rsidRDefault="00032F00" w:rsidP="00032F00">
      <w:pPr>
        <w:spacing w:before="240" w:line="240" w:lineRule="auto"/>
        <w:rPr>
          <w:rFonts w:cstheme="minorHAnsi"/>
          <w:color w:val="222222"/>
          <w:spacing w:val="-2"/>
          <w:shd w:val="clear" w:color="auto" w:fill="FFFFFF"/>
          <w:lang w:val="en-US"/>
        </w:rPr>
      </w:pPr>
      <w:r w:rsidRPr="00032F00">
        <w:rPr>
          <w:rFonts w:cstheme="minorHAnsi"/>
          <w:color w:val="222222"/>
          <w:spacing w:val="-1"/>
          <w:shd w:val="clear" w:color="auto" w:fill="FFFFFF"/>
          <w:lang w:val="en-US"/>
        </w:rPr>
        <w:t>Professor Miele</w:t>
      </w:r>
      <w:r w:rsidR="00C128CF" w:rsidRPr="00032F00">
        <w:rPr>
          <w:rFonts w:cstheme="minorHAnsi"/>
          <w:color w:val="222222"/>
          <w:spacing w:val="-1"/>
          <w:shd w:val="clear" w:color="auto" w:fill="FFFFFF"/>
          <w:lang w:val="en-US"/>
        </w:rPr>
        <w:t xml:space="preserve"> is a credentialed municipal manager through the Ontario Municipal Management Institute and holds an undergraduate degree in Urban &amp; Regional Planning with a minor in Political Science and a </w:t>
      </w:r>
      <w:r w:rsidRPr="00032F00">
        <w:rPr>
          <w:rFonts w:cstheme="minorHAnsi"/>
          <w:color w:val="222222"/>
          <w:spacing w:val="-1"/>
          <w:shd w:val="clear" w:color="auto" w:fill="FFFFFF"/>
          <w:lang w:val="en-US"/>
        </w:rPr>
        <w:t>master’s degree</w:t>
      </w:r>
      <w:r w:rsidR="00C128CF" w:rsidRPr="00032F00">
        <w:rPr>
          <w:rFonts w:cstheme="minorHAnsi"/>
          <w:color w:val="222222"/>
          <w:spacing w:val="-1"/>
          <w:shd w:val="clear" w:color="auto" w:fill="FFFFFF"/>
          <w:lang w:val="en-US"/>
        </w:rPr>
        <w:t xml:space="preserve"> in Local Economic Development, both from the University of Waterloo.   Frank is also the author of the Local Economic Development: An Introspective on Theory and Practice (20</w:t>
      </w:r>
      <w:r w:rsidRPr="00032F00">
        <w:rPr>
          <w:rFonts w:cstheme="minorHAnsi"/>
          <w:color w:val="222222"/>
          <w:spacing w:val="-1"/>
          <w:shd w:val="clear" w:color="auto" w:fill="FFFFFF"/>
          <w:lang w:val="en-US"/>
        </w:rPr>
        <w:t>20</w:t>
      </w:r>
      <w:r w:rsidR="00C128CF" w:rsidRPr="00032F00">
        <w:rPr>
          <w:rFonts w:cstheme="minorHAnsi"/>
          <w:color w:val="222222"/>
          <w:spacing w:val="-1"/>
          <w:shd w:val="clear" w:color="auto" w:fill="FFFFFF"/>
          <w:lang w:val="en-US"/>
        </w:rPr>
        <w:t>)</w:t>
      </w:r>
      <w:r w:rsidRPr="00032F00">
        <w:rPr>
          <w:rFonts w:cstheme="minorHAnsi"/>
          <w:color w:val="222222"/>
          <w:spacing w:val="-1"/>
          <w:shd w:val="clear" w:color="auto" w:fill="FFFFFF"/>
          <w:lang w:val="en-US"/>
        </w:rPr>
        <w:t xml:space="preserve"> </w:t>
      </w:r>
      <w:r w:rsidR="00C128CF" w:rsidRPr="00032F00">
        <w:rPr>
          <w:rFonts w:cstheme="minorHAnsi"/>
          <w:color w:val="222222"/>
          <w:spacing w:val="-2"/>
          <w:shd w:val="clear" w:color="auto" w:fill="FFFFFF"/>
          <w:lang w:val="en-US"/>
        </w:rPr>
        <w:t>and</w:t>
      </w:r>
      <w:r w:rsidRPr="00032F00">
        <w:rPr>
          <w:rFonts w:cstheme="minorHAnsi"/>
          <w:color w:val="222222"/>
          <w:spacing w:val="-2"/>
          <w:shd w:val="clear" w:color="auto" w:fill="FFFFFF"/>
          <w:lang w:val="en-US"/>
        </w:rPr>
        <w:t xml:space="preserve"> is the</w:t>
      </w:r>
      <w:r w:rsidR="00C128CF" w:rsidRPr="00032F00">
        <w:rPr>
          <w:rFonts w:cstheme="minorHAnsi"/>
          <w:color w:val="222222"/>
          <w:spacing w:val="-2"/>
          <w:shd w:val="clear" w:color="auto" w:fill="FFFFFF"/>
          <w:lang w:val="en-US"/>
        </w:rPr>
        <w:t xml:space="preserve"> publisher and editor of the Economic Development Journal of Canada (</w:t>
      </w:r>
      <w:hyperlink r:id="rId51" w:history="1">
        <w:r w:rsidR="00C128CF" w:rsidRPr="00032F00">
          <w:rPr>
            <w:rStyle w:val="Hyperlink"/>
            <w:rFonts w:cstheme="minorHAnsi"/>
            <w:spacing w:val="-1"/>
            <w:shd w:val="clear" w:color="auto" w:fill="FFFFFF"/>
            <w:lang w:val="en-US"/>
          </w:rPr>
          <w:t>www.ecdev</w:t>
        </w:r>
        <w:r w:rsidR="00C128CF" w:rsidRPr="00032F00">
          <w:rPr>
            <w:rStyle w:val="Hyperlink"/>
            <w:rFonts w:cstheme="minorHAnsi"/>
            <w:spacing w:val="-2"/>
            <w:shd w:val="clear" w:color="auto" w:fill="FFFFFF"/>
            <w:lang w:val="en-US"/>
          </w:rPr>
          <w:t>j</w:t>
        </w:r>
        <w:r w:rsidR="00C128CF" w:rsidRPr="00032F00">
          <w:rPr>
            <w:rStyle w:val="Hyperlink"/>
            <w:rFonts w:cstheme="minorHAnsi"/>
            <w:spacing w:val="-1"/>
            <w:shd w:val="clear" w:color="auto" w:fill="FFFFFF"/>
            <w:lang w:val="en-US"/>
          </w:rPr>
          <w:t>ournal.com</w:t>
        </w:r>
      </w:hyperlink>
      <w:r w:rsidR="00C128CF" w:rsidRPr="00032F00">
        <w:rPr>
          <w:rFonts w:cstheme="minorHAnsi"/>
          <w:color w:val="222222"/>
          <w:spacing w:val="-1"/>
          <w:shd w:val="clear" w:color="auto" w:fill="FFFFFF"/>
          <w:lang w:val="en-US"/>
        </w:rPr>
        <w:t>)</w:t>
      </w:r>
      <w:r w:rsidR="00C128CF" w:rsidRPr="00032F00">
        <w:rPr>
          <w:rFonts w:cstheme="minorHAnsi"/>
          <w:color w:val="222222"/>
          <w:spacing w:val="-2"/>
          <w:shd w:val="clear" w:color="auto" w:fill="FFFFFF"/>
          <w:lang w:val="en-US"/>
        </w:rPr>
        <w:t>.</w:t>
      </w:r>
    </w:p>
    <w:p w14:paraId="03734CFD" w14:textId="77777777" w:rsidR="00032F00" w:rsidRPr="00032F00" w:rsidRDefault="00032F00" w:rsidP="00032F00">
      <w:pPr>
        <w:spacing w:before="240" w:line="240" w:lineRule="auto"/>
        <w:rPr>
          <w:rFonts w:cstheme="minorHAnsi"/>
        </w:rPr>
      </w:pPr>
    </w:p>
    <w:p w14:paraId="68575E1E" w14:textId="77777777" w:rsidR="001B6ED7" w:rsidRPr="00E7336E" w:rsidRDefault="001B6ED7" w:rsidP="0030389F">
      <w:pPr>
        <w:rPr>
          <w:rFonts w:cstheme="minorHAnsi"/>
        </w:rPr>
      </w:pPr>
    </w:p>
    <w:p w14:paraId="7AC28195" w14:textId="77777777" w:rsidR="00C31536" w:rsidRPr="00284987" w:rsidRDefault="00C31536" w:rsidP="00A327DE">
      <w:pPr>
        <w:tabs>
          <w:tab w:val="left" w:pos="-1080"/>
          <w:tab w:val="left" w:pos="-720"/>
          <w:tab w:val="left" w:pos="0"/>
          <w:tab w:val="left" w:pos="720"/>
          <w:tab w:val="left" w:pos="4320"/>
          <w:tab w:val="left" w:pos="6480"/>
          <w:tab w:val="left" w:pos="7920"/>
          <w:tab w:val="left" w:pos="9360"/>
        </w:tabs>
        <w:ind w:left="720" w:hanging="720"/>
        <w:rPr>
          <w:rFonts w:cstheme="minorHAnsi"/>
          <w:sz w:val="20"/>
          <w:szCs w:val="20"/>
        </w:rPr>
      </w:pPr>
    </w:p>
    <w:p w14:paraId="12F2256C" w14:textId="77777777" w:rsidR="00C31536" w:rsidRPr="00284987" w:rsidRDefault="00C31536" w:rsidP="00C31536">
      <w:pPr>
        <w:rPr>
          <w:rFonts w:cstheme="minorHAnsi"/>
          <w:sz w:val="20"/>
          <w:szCs w:val="20"/>
        </w:rPr>
      </w:pPr>
    </w:p>
    <w:p w14:paraId="6E92501C" w14:textId="77777777" w:rsidR="00C31536" w:rsidRPr="00284987" w:rsidRDefault="00C31536" w:rsidP="00C31536">
      <w:pPr>
        <w:rPr>
          <w:rFonts w:cstheme="minorHAnsi"/>
          <w:sz w:val="20"/>
          <w:szCs w:val="20"/>
        </w:rPr>
      </w:pPr>
    </w:p>
    <w:p w14:paraId="7E1844FE" w14:textId="77777777" w:rsidR="00C31536" w:rsidRPr="00284987" w:rsidRDefault="00C31536" w:rsidP="00C31536">
      <w:pPr>
        <w:rPr>
          <w:rFonts w:cstheme="minorHAnsi"/>
          <w:sz w:val="20"/>
          <w:szCs w:val="20"/>
        </w:rPr>
      </w:pPr>
    </w:p>
    <w:sectPr w:rsidR="00C31536" w:rsidRPr="00284987">
      <w:headerReference w:type="default" r:id="rId52"/>
      <w:footerReference w:type="defaul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AE14" w14:textId="77777777" w:rsidR="0072553E" w:rsidRDefault="0072553E" w:rsidP="002B6644">
      <w:pPr>
        <w:spacing w:after="0" w:line="240" w:lineRule="auto"/>
      </w:pPr>
      <w:r>
        <w:separator/>
      </w:r>
    </w:p>
  </w:endnote>
  <w:endnote w:type="continuationSeparator" w:id="0">
    <w:p w14:paraId="74C1A974" w14:textId="77777777" w:rsidR="0072553E" w:rsidRDefault="0072553E" w:rsidP="002B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altName w:val="Times New Roman"/>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0C8B" w14:textId="77777777" w:rsidR="00DE4CA4" w:rsidRDefault="00DE4CA4">
    <w:pPr>
      <w:pStyle w:val="Footer"/>
    </w:pPr>
    <w:r>
      <w:t>Regional Economic Development</w:t>
    </w:r>
  </w:p>
  <w:p w14:paraId="19432636" w14:textId="77777777" w:rsidR="00DE4CA4" w:rsidRDefault="00DE4CA4">
    <w:pPr>
      <w:pStyle w:val="Footer"/>
    </w:pPr>
    <w:r>
      <w:t>School of Public Policy and Administration, York University</w:t>
    </w:r>
  </w:p>
  <w:p w14:paraId="401DA6CE" w14:textId="77777777" w:rsidR="00DE4CA4" w:rsidRDefault="00DE4CA4">
    <w:pPr>
      <w:pStyle w:val="Footer"/>
    </w:pPr>
    <w:r>
      <w:t>Frank Miele, BES, MAES, CMMIII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304D" w14:textId="77777777" w:rsidR="0072553E" w:rsidRDefault="0072553E" w:rsidP="002B6644">
      <w:pPr>
        <w:spacing w:after="0" w:line="240" w:lineRule="auto"/>
      </w:pPr>
      <w:r>
        <w:separator/>
      </w:r>
    </w:p>
  </w:footnote>
  <w:footnote w:type="continuationSeparator" w:id="0">
    <w:p w14:paraId="1AAE1A68" w14:textId="77777777" w:rsidR="0072553E" w:rsidRDefault="0072553E" w:rsidP="002B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34585"/>
      <w:docPartObj>
        <w:docPartGallery w:val="Page Numbers (Top of Page)"/>
        <w:docPartUnique/>
      </w:docPartObj>
    </w:sdtPr>
    <w:sdtEndPr>
      <w:rPr>
        <w:noProof/>
      </w:rPr>
    </w:sdtEndPr>
    <w:sdtContent>
      <w:p w14:paraId="3927C43D" w14:textId="77777777" w:rsidR="00DE4CA4" w:rsidRDefault="00DE4C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A03239" w14:textId="77777777" w:rsidR="00DE4CA4" w:rsidRDefault="00DE4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7C95AC"/>
    <w:lvl w:ilvl="0">
      <w:numFmt w:val="decimal"/>
      <w:lvlText w:val="*"/>
      <w:lvlJc w:val="left"/>
    </w:lvl>
  </w:abstractNum>
  <w:abstractNum w:abstractNumId="1" w15:restartNumberingAfterBreak="0">
    <w:nsid w:val="00000027"/>
    <w:multiLevelType w:val="multilevel"/>
    <w:tmpl w:val="00000000"/>
    <w:lvl w:ilvl="0">
      <w:start w:val="1"/>
      <w:numFmt w:val="decimal"/>
      <w:pStyle w:val="Level1"/>
      <w:lvlText w:val="%1)"/>
      <w:lvlJc w:val="left"/>
      <w:pPr>
        <w:tabs>
          <w:tab w:val="num" w:pos="540"/>
        </w:tabs>
        <w:ind w:left="540" w:hanging="54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645ED"/>
    <w:multiLevelType w:val="multilevel"/>
    <w:tmpl w:val="CF98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F4B01"/>
    <w:multiLevelType w:val="hybridMultilevel"/>
    <w:tmpl w:val="5B66EC52"/>
    <w:lvl w:ilvl="0" w:tplc="F6A4813C">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EE39F5"/>
    <w:multiLevelType w:val="hybridMultilevel"/>
    <w:tmpl w:val="59D48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4B6F92"/>
    <w:multiLevelType w:val="hybridMultilevel"/>
    <w:tmpl w:val="F502DF46"/>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DA7F8C"/>
    <w:multiLevelType w:val="hybridMultilevel"/>
    <w:tmpl w:val="F74CC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8B42B1"/>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F02C85"/>
    <w:multiLevelType w:val="hybridMultilevel"/>
    <w:tmpl w:val="39A84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2E43EA"/>
    <w:multiLevelType w:val="hybridMultilevel"/>
    <w:tmpl w:val="39525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C96502"/>
    <w:multiLevelType w:val="hybridMultilevel"/>
    <w:tmpl w:val="B03EE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68244B"/>
    <w:multiLevelType w:val="singleLevel"/>
    <w:tmpl w:val="6D7C95AC"/>
    <w:lvl w:ilvl="0">
      <w:numFmt w:val="decimal"/>
      <w:lvlText w:val="*"/>
      <w:lvlJc w:val="left"/>
    </w:lvl>
  </w:abstractNum>
  <w:abstractNum w:abstractNumId="12" w15:restartNumberingAfterBreak="0">
    <w:nsid w:val="34501153"/>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B70517"/>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C4EEC"/>
    <w:multiLevelType w:val="hybridMultilevel"/>
    <w:tmpl w:val="5D422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0627C8"/>
    <w:multiLevelType w:val="hybridMultilevel"/>
    <w:tmpl w:val="CB225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AF0340"/>
    <w:multiLevelType w:val="hybridMultilevel"/>
    <w:tmpl w:val="D6B80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3E59BC"/>
    <w:multiLevelType w:val="hybridMultilevel"/>
    <w:tmpl w:val="A91C1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4A0B70"/>
    <w:multiLevelType w:val="hybridMultilevel"/>
    <w:tmpl w:val="E50EF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563309C"/>
    <w:multiLevelType w:val="hybridMultilevel"/>
    <w:tmpl w:val="14A8C0B2"/>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5E7603"/>
    <w:multiLevelType w:val="hybridMultilevel"/>
    <w:tmpl w:val="300820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7F0009"/>
    <w:multiLevelType w:val="hybridMultilevel"/>
    <w:tmpl w:val="292E3560"/>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155BA4"/>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053247"/>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3E73E0"/>
    <w:multiLevelType w:val="hybridMultilevel"/>
    <w:tmpl w:val="EE56F0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5455D6"/>
    <w:multiLevelType w:val="hybridMultilevel"/>
    <w:tmpl w:val="81A063AA"/>
    <w:lvl w:ilvl="0" w:tplc="AD540762">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F8224F"/>
    <w:multiLevelType w:val="hybridMultilevel"/>
    <w:tmpl w:val="F5101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19317D8"/>
    <w:multiLevelType w:val="hybridMultilevel"/>
    <w:tmpl w:val="F784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9953F6"/>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6F2E0A"/>
    <w:multiLevelType w:val="hybridMultilevel"/>
    <w:tmpl w:val="C4AA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D63790"/>
    <w:multiLevelType w:val="hybridMultilevel"/>
    <w:tmpl w:val="B9D811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682F0E90"/>
    <w:multiLevelType w:val="hybridMultilevel"/>
    <w:tmpl w:val="6018E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7E262A"/>
    <w:multiLevelType w:val="hybridMultilevel"/>
    <w:tmpl w:val="C2E67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515915"/>
    <w:multiLevelType w:val="hybridMultilevel"/>
    <w:tmpl w:val="25B4C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DB0D06"/>
    <w:multiLevelType w:val="hybridMultilevel"/>
    <w:tmpl w:val="A530C1F2"/>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2D1AC3"/>
    <w:multiLevelType w:val="hybridMultilevel"/>
    <w:tmpl w:val="E0FE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FE5D19"/>
    <w:multiLevelType w:val="hybridMultilevel"/>
    <w:tmpl w:val="C8D2B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927321"/>
    <w:multiLevelType w:val="hybridMultilevel"/>
    <w:tmpl w:val="07A4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AD24F8"/>
    <w:multiLevelType w:val="hybridMultilevel"/>
    <w:tmpl w:val="DAB01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731A86"/>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2C39BC"/>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vlJc w:val="left"/>
        <w:pPr>
          <w:ind w:left="720" w:hanging="360"/>
        </w:pPr>
        <w:rPr>
          <w:rFonts w:ascii="Wingdings" w:hAnsi="Wingdings" w:hint="default"/>
        </w:rPr>
      </w:lvl>
    </w:lvlOverride>
  </w:num>
  <w:num w:numId="3">
    <w:abstractNumId w:val="36"/>
  </w:num>
  <w:num w:numId="4">
    <w:abstractNumId w:val="14"/>
  </w:num>
  <w:num w:numId="5">
    <w:abstractNumId w:val="5"/>
  </w:num>
  <w:num w:numId="6">
    <w:abstractNumId w:val="11"/>
  </w:num>
  <w:num w:numId="7">
    <w:abstractNumId w:val="17"/>
  </w:num>
  <w:num w:numId="8">
    <w:abstractNumId w:val="21"/>
  </w:num>
  <w:num w:numId="9">
    <w:abstractNumId w:val="34"/>
  </w:num>
  <w:num w:numId="10">
    <w:abstractNumId w:val="35"/>
  </w:num>
  <w:num w:numId="11">
    <w:abstractNumId w:val="37"/>
  </w:num>
  <w:num w:numId="12">
    <w:abstractNumId w:val="16"/>
  </w:num>
  <w:num w:numId="13">
    <w:abstractNumId w:val="38"/>
  </w:num>
  <w:num w:numId="14">
    <w:abstractNumId w:val="10"/>
  </w:num>
  <w:num w:numId="15">
    <w:abstractNumId w:val="6"/>
  </w:num>
  <w:num w:numId="16">
    <w:abstractNumId w:val="32"/>
  </w:num>
  <w:num w:numId="17">
    <w:abstractNumId w:val="15"/>
  </w:num>
  <w:num w:numId="18">
    <w:abstractNumId w:val="18"/>
  </w:num>
  <w:num w:numId="19">
    <w:abstractNumId w:val="9"/>
  </w:num>
  <w:num w:numId="20">
    <w:abstractNumId w:val="2"/>
  </w:num>
  <w:num w:numId="21">
    <w:abstractNumId w:val="8"/>
  </w:num>
  <w:num w:numId="22">
    <w:abstractNumId w:val="20"/>
  </w:num>
  <w:num w:numId="23">
    <w:abstractNumId w:val="33"/>
  </w:num>
  <w:num w:numId="24">
    <w:abstractNumId w:val="3"/>
  </w:num>
  <w:num w:numId="25">
    <w:abstractNumId w:val="25"/>
  </w:num>
  <w:num w:numId="26">
    <w:abstractNumId w:val="19"/>
  </w:num>
  <w:num w:numId="27">
    <w:abstractNumId w:val="27"/>
  </w:num>
  <w:num w:numId="28">
    <w:abstractNumId w:val="24"/>
  </w:num>
  <w:num w:numId="29">
    <w:abstractNumId w:val="4"/>
  </w:num>
  <w:num w:numId="30">
    <w:abstractNumId w:val="29"/>
  </w:num>
  <w:num w:numId="31">
    <w:abstractNumId w:val="40"/>
  </w:num>
  <w:num w:numId="32">
    <w:abstractNumId w:val="12"/>
  </w:num>
  <w:num w:numId="33">
    <w:abstractNumId w:val="23"/>
  </w:num>
  <w:num w:numId="34">
    <w:abstractNumId w:val="13"/>
  </w:num>
  <w:num w:numId="35">
    <w:abstractNumId w:val="28"/>
  </w:num>
  <w:num w:numId="36">
    <w:abstractNumId w:val="7"/>
  </w:num>
  <w:num w:numId="37">
    <w:abstractNumId w:val="22"/>
  </w:num>
  <w:num w:numId="38">
    <w:abstractNumId w:val="39"/>
  </w:num>
  <w:num w:numId="39">
    <w:abstractNumId w:val="30"/>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44"/>
    <w:rsid w:val="00005D02"/>
    <w:rsid w:val="00017BF4"/>
    <w:rsid w:val="000229D0"/>
    <w:rsid w:val="00032F00"/>
    <w:rsid w:val="0004332F"/>
    <w:rsid w:val="00052784"/>
    <w:rsid w:val="0005753A"/>
    <w:rsid w:val="000669E4"/>
    <w:rsid w:val="00083022"/>
    <w:rsid w:val="0008349E"/>
    <w:rsid w:val="000877B9"/>
    <w:rsid w:val="000A02FB"/>
    <w:rsid w:val="000A4AEE"/>
    <w:rsid w:val="000C6A80"/>
    <w:rsid w:val="000D1898"/>
    <w:rsid w:val="000D4243"/>
    <w:rsid w:val="000F07DB"/>
    <w:rsid w:val="000F13B9"/>
    <w:rsid w:val="001048FE"/>
    <w:rsid w:val="00106A74"/>
    <w:rsid w:val="00114B8F"/>
    <w:rsid w:val="00123597"/>
    <w:rsid w:val="0014567F"/>
    <w:rsid w:val="001509E9"/>
    <w:rsid w:val="001676D8"/>
    <w:rsid w:val="00171816"/>
    <w:rsid w:val="001756DE"/>
    <w:rsid w:val="00197F17"/>
    <w:rsid w:val="001A5445"/>
    <w:rsid w:val="001B2F75"/>
    <w:rsid w:val="001B6506"/>
    <w:rsid w:val="001B6988"/>
    <w:rsid w:val="001B6DB0"/>
    <w:rsid w:val="001B6ED7"/>
    <w:rsid w:val="001D712A"/>
    <w:rsid w:val="002004DB"/>
    <w:rsid w:val="00200609"/>
    <w:rsid w:val="002019E1"/>
    <w:rsid w:val="00222214"/>
    <w:rsid w:val="00223FDC"/>
    <w:rsid w:val="00233EF7"/>
    <w:rsid w:val="00242B62"/>
    <w:rsid w:val="00245EE8"/>
    <w:rsid w:val="002525F0"/>
    <w:rsid w:val="00266DA6"/>
    <w:rsid w:val="00284987"/>
    <w:rsid w:val="002A6F40"/>
    <w:rsid w:val="002A7D95"/>
    <w:rsid w:val="002A7EF1"/>
    <w:rsid w:val="002B20AE"/>
    <w:rsid w:val="002B6644"/>
    <w:rsid w:val="002E108D"/>
    <w:rsid w:val="002E6691"/>
    <w:rsid w:val="002F496F"/>
    <w:rsid w:val="0030389F"/>
    <w:rsid w:val="00303E44"/>
    <w:rsid w:val="003061F7"/>
    <w:rsid w:val="00307ABF"/>
    <w:rsid w:val="00313836"/>
    <w:rsid w:val="003267DE"/>
    <w:rsid w:val="003323E5"/>
    <w:rsid w:val="00336E7E"/>
    <w:rsid w:val="003435E5"/>
    <w:rsid w:val="00344BF0"/>
    <w:rsid w:val="00357C02"/>
    <w:rsid w:val="003602D4"/>
    <w:rsid w:val="00375AFE"/>
    <w:rsid w:val="00381541"/>
    <w:rsid w:val="003A0FA6"/>
    <w:rsid w:val="003B4E7E"/>
    <w:rsid w:val="003C055C"/>
    <w:rsid w:val="003F230D"/>
    <w:rsid w:val="00403614"/>
    <w:rsid w:val="00404CCB"/>
    <w:rsid w:val="00430E2D"/>
    <w:rsid w:val="00441D2D"/>
    <w:rsid w:val="00445D7A"/>
    <w:rsid w:val="00454A53"/>
    <w:rsid w:val="00466AE0"/>
    <w:rsid w:val="004741B7"/>
    <w:rsid w:val="00476B44"/>
    <w:rsid w:val="004868E1"/>
    <w:rsid w:val="004A5E5E"/>
    <w:rsid w:val="004C15C2"/>
    <w:rsid w:val="004E461C"/>
    <w:rsid w:val="004E5B72"/>
    <w:rsid w:val="004E7B44"/>
    <w:rsid w:val="004F3F0D"/>
    <w:rsid w:val="00504A17"/>
    <w:rsid w:val="005140FB"/>
    <w:rsid w:val="00515445"/>
    <w:rsid w:val="00525A07"/>
    <w:rsid w:val="005520FC"/>
    <w:rsid w:val="005546C9"/>
    <w:rsid w:val="005547E9"/>
    <w:rsid w:val="00556C5D"/>
    <w:rsid w:val="005570F7"/>
    <w:rsid w:val="00557397"/>
    <w:rsid w:val="00565336"/>
    <w:rsid w:val="005713D8"/>
    <w:rsid w:val="00572E56"/>
    <w:rsid w:val="00595688"/>
    <w:rsid w:val="005A2DD2"/>
    <w:rsid w:val="005A3ACA"/>
    <w:rsid w:val="005A3CB4"/>
    <w:rsid w:val="005A696A"/>
    <w:rsid w:val="005B2464"/>
    <w:rsid w:val="005D25DA"/>
    <w:rsid w:val="005D3C04"/>
    <w:rsid w:val="005E2653"/>
    <w:rsid w:val="005F6DFB"/>
    <w:rsid w:val="00647488"/>
    <w:rsid w:val="00655C93"/>
    <w:rsid w:val="006743C4"/>
    <w:rsid w:val="00675591"/>
    <w:rsid w:val="006843BC"/>
    <w:rsid w:val="0069287B"/>
    <w:rsid w:val="006A13D3"/>
    <w:rsid w:val="006A1F16"/>
    <w:rsid w:val="006B5EB3"/>
    <w:rsid w:val="006C054B"/>
    <w:rsid w:val="006C3C00"/>
    <w:rsid w:val="006D483B"/>
    <w:rsid w:val="006E0063"/>
    <w:rsid w:val="006E05F6"/>
    <w:rsid w:val="006E5808"/>
    <w:rsid w:val="00710537"/>
    <w:rsid w:val="00717455"/>
    <w:rsid w:val="0072184A"/>
    <w:rsid w:val="00722982"/>
    <w:rsid w:val="0072553E"/>
    <w:rsid w:val="00730941"/>
    <w:rsid w:val="00794A6D"/>
    <w:rsid w:val="00796DE3"/>
    <w:rsid w:val="007A506B"/>
    <w:rsid w:val="007C1756"/>
    <w:rsid w:val="007C745F"/>
    <w:rsid w:val="007D77CD"/>
    <w:rsid w:val="007E1FBE"/>
    <w:rsid w:val="007F3ABF"/>
    <w:rsid w:val="007F64E3"/>
    <w:rsid w:val="00831ADB"/>
    <w:rsid w:val="00840B08"/>
    <w:rsid w:val="00842102"/>
    <w:rsid w:val="008505A1"/>
    <w:rsid w:val="008635A7"/>
    <w:rsid w:val="00867AA0"/>
    <w:rsid w:val="00882B27"/>
    <w:rsid w:val="00887360"/>
    <w:rsid w:val="008918F2"/>
    <w:rsid w:val="008A09FB"/>
    <w:rsid w:val="008B53A3"/>
    <w:rsid w:val="008C0546"/>
    <w:rsid w:val="008C3C17"/>
    <w:rsid w:val="008E5E5E"/>
    <w:rsid w:val="008E710B"/>
    <w:rsid w:val="00902746"/>
    <w:rsid w:val="00903F76"/>
    <w:rsid w:val="009053A8"/>
    <w:rsid w:val="00906AF7"/>
    <w:rsid w:val="009209A7"/>
    <w:rsid w:val="009277A4"/>
    <w:rsid w:val="009300D9"/>
    <w:rsid w:val="00942700"/>
    <w:rsid w:val="00947F5C"/>
    <w:rsid w:val="009509FC"/>
    <w:rsid w:val="00951FA5"/>
    <w:rsid w:val="00955DA2"/>
    <w:rsid w:val="00961C11"/>
    <w:rsid w:val="009700E4"/>
    <w:rsid w:val="00986BE9"/>
    <w:rsid w:val="00992067"/>
    <w:rsid w:val="009924FF"/>
    <w:rsid w:val="009C097A"/>
    <w:rsid w:val="009C4306"/>
    <w:rsid w:val="009D6C01"/>
    <w:rsid w:val="009D709D"/>
    <w:rsid w:val="009D7AE5"/>
    <w:rsid w:val="009E334C"/>
    <w:rsid w:val="009E7589"/>
    <w:rsid w:val="009E7A70"/>
    <w:rsid w:val="009F7029"/>
    <w:rsid w:val="00A019D5"/>
    <w:rsid w:val="00A04FE8"/>
    <w:rsid w:val="00A05EEA"/>
    <w:rsid w:val="00A115D5"/>
    <w:rsid w:val="00A13681"/>
    <w:rsid w:val="00A327DE"/>
    <w:rsid w:val="00A33BA2"/>
    <w:rsid w:val="00A348C9"/>
    <w:rsid w:val="00A37EF2"/>
    <w:rsid w:val="00A6180C"/>
    <w:rsid w:val="00A92566"/>
    <w:rsid w:val="00A94104"/>
    <w:rsid w:val="00AA00D7"/>
    <w:rsid w:val="00AA3E8E"/>
    <w:rsid w:val="00AB344F"/>
    <w:rsid w:val="00AC0528"/>
    <w:rsid w:val="00AC4423"/>
    <w:rsid w:val="00AC777D"/>
    <w:rsid w:val="00B029EF"/>
    <w:rsid w:val="00B10A39"/>
    <w:rsid w:val="00B319CD"/>
    <w:rsid w:val="00B41169"/>
    <w:rsid w:val="00B4188A"/>
    <w:rsid w:val="00B518BA"/>
    <w:rsid w:val="00B5285A"/>
    <w:rsid w:val="00B676A0"/>
    <w:rsid w:val="00B95E20"/>
    <w:rsid w:val="00B96CB0"/>
    <w:rsid w:val="00B971E8"/>
    <w:rsid w:val="00BA3398"/>
    <w:rsid w:val="00BB3CC4"/>
    <w:rsid w:val="00BC2F9B"/>
    <w:rsid w:val="00BE2F75"/>
    <w:rsid w:val="00BE5AEF"/>
    <w:rsid w:val="00BF12B2"/>
    <w:rsid w:val="00C0141D"/>
    <w:rsid w:val="00C127DE"/>
    <w:rsid w:val="00C128CF"/>
    <w:rsid w:val="00C21220"/>
    <w:rsid w:val="00C31536"/>
    <w:rsid w:val="00C34D57"/>
    <w:rsid w:val="00C40526"/>
    <w:rsid w:val="00C406CE"/>
    <w:rsid w:val="00C431F7"/>
    <w:rsid w:val="00C4481E"/>
    <w:rsid w:val="00C47EE3"/>
    <w:rsid w:val="00C54466"/>
    <w:rsid w:val="00C87A88"/>
    <w:rsid w:val="00C90EE2"/>
    <w:rsid w:val="00CE1F18"/>
    <w:rsid w:val="00CE35EF"/>
    <w:rsid w:val="00D24F73"/>
    <w:rsid w:val="00D25339"/>
    <w:rsid w:val="00D263C4"/>
    <w:rsid w:val="00D344FE"/>
    <w:rsid w:val="00D356F1"/>
    <w:rsid w:val="00D749FB"/>
    <w:rsid w:val="00D7664A"/>
    <w:rsid w:val="00D9158D"/>
    <w:rsid w:val="00D925D3"/>
    <w:rsid w:val="00DE0476"/>
    <w:rsid w:val="00DE4CA4"/>
    <w:rsid w:val="00E03FB4"/>
    <w:rsid w:val="00E16965"/>
    <w:rsid w:val="00E172C7"/>
    <w:rsid w:val="00E17E25"/>
    <w:rsid w:val="00E21909"/>
    <w:rsid w:val="00E25539"/>
    <w:rsid w:val="00E25804"/>
    <w:rsid w:val="00E372E1"/>
    <w:rsid w:val="00E42429"/>
    <w:rsid w:val="00E45BD8"/>
    <w:rsid w:val="00E47327"/>
    <w:rsid w:val="00E71A18"/>
    <w:rsid w:val="00E74F5C"/>
    <w:rsid w:val="00EC16EB"/>
    <w:rsid w:val="00EC331A"/>
    <w:rsid w:val="00EC5684"/>
    <w:rsid w:val="00EE1B29"/>
    <w:rsid w:val="00EF3DFD"/>
    <w:rsid w:val="00F03B6F"/>
    <w:rsid w:val="00F051BB"/>
    <w:rsid w:val="00F113B1"/>
    <w:rsid w:val="00F151A1"/>
    <w:rsid w:val="00F155FE"/>
    <w:rsid w:val="00F16BBB"/>
    <w:rsid w:val="00F21AB1"/>
    <w:rsid w:val="00F755EF"/>
    <w:rsid w:val="00F87B4E"/>
    <w:rsid w:val="00F9004D"/>
    <w:rsid w:val="00F96B2B"/>
    <w:rsid w:val="00FA183A"/>
    <w:rsid w:val="00FD6489"/>
    <w:rsid w:val="00FD7FAB"/>
    <w:rsid w:val="00FE56EC"/>
    <w:rsid w:val="00FF010F"/>
    <w:rsid w:val="00FF329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0984"/>
  <w15:docId w15:val="{53E94E0B-6979-427C-A43B-58974AF1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8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53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31536"/>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B411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B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44"/>
  </w:style>
  <w:style w:type="paragraph" w:styleId="Footer">
    <w:name w:val="footer"/>
    <w:basedOn w:val="Normal"/>
    <w:link w:val="FooterChar"/>
    <w:uiPriority w:val="99"/>
    <w:unhideWhenUsed/>
    <w:rsid w:val="002B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44"/>
  </w:style>
  <w:style w:type="paragraph" w:customStyle="1" w:styleId="NormalWeb4">
    <w:name w:val="Normal (Web)4"/>
    <w:basedOn w:val="Normal"/>
    <w:rsid w:val="002B6644"/>
    <w:pPr>
      <w:spacing w:before="100" w:beforeAutospacing="1" w:after="100" w:afterAutospacing="1" w:line="240" w:lineRule="auto"/>
    </w:pPr>
    <w:rPr>
      <w:rFonts w:ascii="Verdana" w:eastAsia="Times New Roman" w:hAnsi="Verdana" w:cs="Times New Roman"/>
      <w:sz w:val="24"/>
      <w:szCs w:val="24"/>
      <w:lang w:eastAsia="en-CA"/>
    </w:rPr>
  </w:style>
  <w:style w:type="paragraph" w:customStyle="1" w:styleId="Level1">
    <w:name w:val="Level 1"/>
    <w:basedOn w:val="Normal"/>
    <w:rsid w:val="002B6644"/>
    <w:pPr>
      <w:widowControl w:val="0"/>
      <w:numPr>
        <w:numId w:val="1"/>
      </w:numPr>
      <w:autoSpaceDE w:val="0"/>
      <w:autoSpaceDN w:val="0"/>
      <w:adjustRightInd w:val="0"/>
      <w:spacing w:after="0" w:line="240" w:lineRule="auto"/>
      <w:ind w:left="540" w:hanging="540"/>
      <w:outlineLvl w:val="0"/>
    </w:pPr>
    <w:rPr>
      <w:rFonts w:ascii="Times New Roman" w:eastAsia="Times New Roman" w:hAnsi="Times New Roman" w:cs="Times New Roman"/>
      <w:sz w:val="20"/>
      <w:szCs w:val="24"/>
      <w:lang w:val="en-US"/>
    </w:rPr>
  </w:style>
  <w:style w:type="character" w:styleId="Hyperlink">
    <w:name w:val="Hyperlink"/>
    <w:uiPriority w:val="99"/>
    <w:rsid w:val="002B6644"/>
    <w:rPr>
      <w:color w:val="0000FF"/>
      <w:u w:val="single"/>
    </w:rPr>
  </w:style>
  <w:style w:type="paragraph" w:styleId="ListParagraph">
    <w:name w:val="List Paragraph"/>
    <w:basedOn w:val="Normal"/>
    <w:uiPriority w:val="34"/>
    <w:qFormat/>
    <w:rsid w:val="002B664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A32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7D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843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23FDC"/>
  </w:style>
  <w:style w:type="paragraph" w:styleId="NoSpacing">
    <w:name w:val="No Spacing"/>
    <w:uiPriority w:val="1"/>
    <w:qFormat/>
    <w:rsid w:val="00C406CE"/>
    <w:pPr>
      <w:spacing w:after="0" w:line="240" w:lineRule="auto"/>
    </w:pPr>
  </w:style>
  <w:style w:type="character" w:styleId="Emphasis">
    <w:name w:val="Emphasis"/>
    <w:basedOn w:val="DefaultParagraphFont"/>
    <w:uiPriority w:val="20"/>
    <w:qFormat/>
    <w:rsid w:val="00C406CE"/>
    <w:rPr>
      <w:i/>
      <w:iCs/>
    </w:rPr>
  </w:style>
  <w:style w:type="character" w:customStyle="1" w:styleId="UnresolvedMention1">
    <w:name w:val="Unresolved Mention1"/>
    <w:basedOn w:val="DefaultParagraphFont"/>
    <w:uiPriority w:val="99"/>
    <w:semiHidden/>
    <w:unhideWhenUsed/>
    <w:rsid w:val="008E710B"/>
    <w:rPr>
      <w:color w:val="808080"/>
      <w:shd w:val="clear" w:color="auto" w:fill="E6E6E6"/>
    </w:rPr>
  </w:style>
  <w:style w:type="paragraph" w:styleId="BalloonText">
    <w:name w:val="Balloon Text"/>
    <w:basedOn w:val="Normal"/>
    <w:link w:val="BalloonTextChar"/>
    <w:uiPriority w:val="99"/>
    <w:semiHidden/>
    <w:unhideWhenUsed/>
    <w:rsid w:val="00E0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B4"/>
    <w:rPr>
      <w:rFonts w:ascii="Tahoma" w:hAnsi="Tahoma" w:cs="Tahoma"/>
      <w:sz w:val="16"/>
      <w:szCs w:val="16"/>
    </w:rPr>
  </w:style>
  <w:style w:type="character" w:customStyle="1" w:styleId="Heading2Char">
    <w:name w:val="Heading 2 Char"/>
    <w:basedOn w:val="DefaultParagraphFont"/>
    <w:link w:val="Heading2"/>
    <w:uiPriority w:val="9"/>
    <w:rsid w:val="00C3153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C3153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A6180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31ADB"/>
    <w:rPr>
      <w:color w:val="605E5C"/>
      <w:shd w:val="clear" w:color="auto" w:fill="E1DFDD"/>
    </w:rPr>
  </w:style>
  <w:style w:type="character" w:styleId="FollowedHyperlink">
    <w:name w:val="FollowedHyperlink"/>
    <w:basedOn w:val="DefaultParagraphFont"/>
    <w:uiPriority w:val="99"/>
    <w:semiHidden/>
    <w:unhideWhenUsed/>
    <w:rsid w:val="00022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7591">
      <w:bodyDiv w:val="1"/>
      <w:marLeft w:val="0"/>
      <w:marRight w:val="0"/>
      <w:marTop w:val="0"/>
      <w:marBottom w:val="0"/>
      <w:divBdr>
        <w:top w:val="none" w:sz="0" w:space="0" w:color="auto"/>
        <w:left w:val="none" w:sz="0" w:space="0" w:color="auto"/>
        <w:bottom w:val="none" w:sz="0" w:space="0" w:color="auto"/>
        <w:right w:val="none" w:sz="0" w:space="0" w:color="auto"/>
      </w:divBdr>
    </w:div>
    <w:div w:id="305622584">
      <w:bodyDiv w:val="1"/>
      <w:marLeft w:val="0"/>
      <w:marRight w:val="0"/>
      <w:marTop w:val="0"/>
      <w:marBottom w:val="0"/>
      <w:divBdr>
        <w:top w:val="none" w:sz="0" w:space="0" w:color="auto"/>
        <w:left w:val="none" w:sz="0" w:space="0" w:color="auto"/>
        <w:bottom w:val="none" w:sz="0" w:space="0" w:color="auto"/>
        <w:right w:val="none" w:sz="0" w:space="0" w:color="auto"/>
      </w:divBdr>
    </w:div>
    <w:div w:id="527062681">
      <w:bodyDiv w:val="1"/>
      <w:marLeft w:val="0"/>
      <w:marRight w:val="0"/>
      <w:marTop w:val="0"/>
      <w:marBottom w:val="0"/>
      <w:divBdr>
        <w:top w:val="none" w:sz="0" w:space="0" w:color="auto"/>
        <w:left w:val="none" w:sz="0" w:space="0" w:color="auto"/>
        <w:bottom w:val="none" w:sz="0" w:space="0" w:color="auto"/>
        <w:right w:val="none" w:sz="0" w:space="0" w:color="auto"/>
      </w:divBdr>
    </w:div>
    <w:div w:id="627780199">
      <w:bodyDiv w:val="1"/>
      <w:marLeft w:val="0"/>
      <w:marRight w:val="0"/>
      <w:marTop w:val="0"/>
      <w:marBottom w:val="0"/>
      <w:divBdr>
        <w:top w:val="none" w:sz="0" w:space="0" w:color="auto"/>
        <w:left w:val="none" w:sz="0" w:space="0" w:color="auto"/>
        <w:bottom w:val="none" w:sz="0" w:space="0" w:color="auto"/>
        <w:right w:val="none" w:sz="0" w:space="0" w:color="auto"/>
      </w:divBdr>
      <w:divsChild>
        <w:div w:id="806169450">
          <w:marLeft w:val="0"/>
          <w:marRight w:val="0"/>
          <w:marTop w:val="0"/>
          <w:marBottom w:val="0"/>
          <w:divBdr>
            <w:top w:val="none" w:sz="0" w:space="0" w:color="auto"/>
            <w:left w:val="none" w:sz="0" w:space="0" w:color="auto"/>
            <w:bottom w:val="none" w:sz="0" w:space="0" w:color="auto"/>
            <w:right w:val="none" w:sz="0" w:space="0" w:color="auto"/>
          </w:divBdr>
          <w:divsChild>
            <w:div w:id="920872171">
              <w:marLeft w:val="0"/>
              <w:marRight w:val="0"/>
              <w:marTop w:val="0"/>
              <w:marBottom w:val="0"/>
              <w:divBdr>
                <w:top w:val="none" w:sz="0" w:space="0" w:color="auto"/>
                <w:left w:val="none" w:sz="0" w:space="0" w:color="auto"/>
                <w:bottom w:val="none" w:sz="0" w:space="0" w:color="auto"/>
                <w:right w:val="none" w:sz="0" w:space="0" w:color="auto"/>
              </w:divBdr>
              <w:divsChild>
                <w:div w:id="963854692">
                  <w:marLeft w:val="0"/>
                  <w:marRight w:val="0"/>
                  <w:marTop w:val="0"/>
                  <w:marBottom w:val="0"/>
                  <w:divBdr>
                    <w:top w:val="none" w:sz="0" w:space="0" w:color="auto"/>
                    <w:left w:val="none" w:sz="0" w:space="0" w:color="auto"/>
                    <w:bottom w:val="none" w:sz="0" w:space="0" w:color="auto"/>
                    <w:right w:val="none" w:sz="0" w:space="0" w:color="auto"/>
                  </w:divBdr>
                  <w:divsChild>
                    <w:div w:id="1117413110">
                      <w:marLeft w:val="0"/>
                      <w:marRight w:val="0"/>
                      <w:marTop w:val="0"/>
                      <w:marBottom w:val="0"/>
                      <w:divBdr>
                        <w:top w:val="none" w:sz="0" w:space="0" w:color="auto"/>
                        <w:left w:val="none" w:sz="0" w:space="0" w:color="auto"/>
                        <w:bottom w:val="none" w:sz="0" w:space="0" w:color="auto"/>
                        <w:right w:val="none" w:sz="0" w:space="0" w:color="auto"/>
                      </w:divBdr>
                      <w:divsChild>
                        <w:div w:id="1993486958">
                          <w:marLeft w:val="0"/>
                          <w:marRight w:val="0"/>
                          <w:marTop w:val="0"/>
                          <w:marBottom w:val="0"/>
                          <w:divBdr>
                            <w:top w:val="none" w:sz="0" w:space="0" w:color="auto"/>
                            <w:left w:val="none" w:sz="0" w:space="0" w:color="auto"/>
                            <w:bottom w:val="none" w:sz="0" w:space="0" w:color="auto"/>
                            <w:right w:val="none" w:sz="0" w:space="0" w:color="auto"/>
                          </w:divBdr>
                          <w:divsChild>
                            <w:div w:id="1898202707">
                              <w:marLeft w:val="0"/>
                              <w:marRight w:val="0"/>
                              <w:marTop w:val="0"/>
                              <w:marBottom w:val="0"/>
                              <w:divBdr>
                                <w:top w:val="none" w:sz="0" w:space="0" w:color="auto"/>
                                <w:left w:val="none" w:sz="0" w:space="0" w:color="auto"/>
                                <w:bottom w:val="none" w:sz="0" w:space="0" w:color="auto"/>
                                <w:right w:val="none" w:sz="0" w:space="0" w:color="auto"/>
                              </w:divBdr>
                              <w:divsChild>
                                <w:div w:id="1368525320">
                                  <w:marLeft w:val="0"/>
                                  <w:marRight w:val="0"/>
                                  <w:marTop w:val="0"/>
                                  <w:marBottom w:val="0"/>
                                  <w:divBdr>
                                    <w:top w:val="none" w:sz="0" w:space="0" w:color="auto"/>
                                    <w:left w:val="none" w:sz="0" w:space="0" w:color="auto"/>
                                    <w:bottom w:val="none" w:sz="0" w:space="0" w:color="auto"/>
                                    <w:right w:val="none" w:sz="0" w:space="0" w:color="auto"/>
                                  </w:divBdr>
                                  <w:divsChild>
                                    <w:div w:id="1920366879">
                                      <w:marLeft w:val="0"/>
                                      <w:marRight w:val="0"/>
                                      <w:marTop w:val="0"/>
                                      <w:marBottom w:val="0"/>
                                      <w:divBdr>
                                        <w:top w:val="none" w:sz="0" w:space="0" w:color="auto"/>
                                        <w:left w:val="none" w:sz="0" w:space="0" w:color="auto"/>
                                        <w:bottom w:val="none" w:sz="0" w:space="0" w:color="auto"/>
                                        <w:right w:val="none" w:sz="0" w:space="0" w:color="auto"/>
                                      </w:divBdr>
                                      <w:divsChild>
                                        <w:div w:id="141697449">
                                          <w:marLeft w:val="0"/>
                                          <w:marRight w:val="0"/>
                                          <w:marTop w:val="0"/>
                                          <w:marBottom w:val="0"/>
                                          <w:divBdr>
                                            <w:top w:val="none" w:sz="0" w:space="0" w:color="auto"/>
                                            <w:left w:val="none" w:sz="0" w:space="0" w:color="auto"/>
                                            <w:bottom w:val="none" w:sz="0" w:space="0" w:color="auto"/>
                                            <w:right w:val="none" w:sz="0" w:space="0" w:color="auto"/>
                                          </w:divBdr>
                                          <w:divsChild>
                                            <w:div w:id="1071385678">
                                              <w:marLeft w:val="0"/>
                                              <w:marRight w:val="0"/>
                                              <w:marTop w:val="0"/>
                                              <w:marBottom w:val="0"/>
                                              <w:divBdr>
                                                <w:top w:val="single" w:sz="12" w:space="2" w:color="FFFFCC"/>
                                                <w:left w:val="single" w:sz="12" w:space="2" w:color="FFFFCC"/>
                                                <w:bottom w:val="single" w:sz="12" w:space="2" w:color="FFFFCC"/>
                                                <w:right w:val="single" w:sz="12" w:space="0" w:color="FFFFCC"/>
                                              </w:divBdr>
                                              <w:divsChild>
                                                <w:div w:id="145823710">
                                                  <w:marLeft w:val="0"/>
                                                  <w:marRight w:val="0"/>
                                                  <w:marTop w:val="0"/>
                                                  <w:marBottom w:val="0"/>
                                                  <w:divBdr>
                                                    <w:top w:val="none" w:sz="0" w:space="0" w:color="auto"/>
                                                    <w:left w:val="none" w:sz="0" w:space="0" w:color="auto"/>
                                                    <w:bottom w:val="none" w:sz="0" w:space="0" w:color="auto"/>
                                                    <w:right w:val="none" w:sz="0" w:space="0" w:color="auto"/>
                                                  </w:divBdr>
                                                  <w:divsChild>
                                                    <w:div w:id="378163372">
                                                      <w:marLeft w:val="0"/>
                                                      <w:marRight w:val="0"/>
                                                      <w:marTop w:val="0"/>
                                                      <w:marBottom w:val="0"/>
                                                      <w:divBdr>
                                                        <w:top w:val="none" w:sz="0" w:space="0" w:color="auto"/>
                                                        <w:left w:val="none" w:sz="0" w:space="0" w:color="auto"/>
                                                        <w:bottom w:val="none" w:sz="0" w:space="0" w:color="auto"/>
                                                        <w:right w:val="none" w:sz="0" w:space="0" w:color="auto"/>
                                                      </w:divBdr>
                                                      <w:divsChild>
                                                        <w:div w:id="259947729">
                                                          <w:marLeft w:val="0"/>
                                                          <w:marRight w:val="0"/>
                                                          <w:marTop w:val="0"/>
                                                          <w:marBottom w:val="0"/>
                                                          <w:divBdr>
                                                            <w:top w:val="none" w:sz="0" w:space="0" w:color="auto"/>
                                                            <w:left w:val="none" w:sz="0" w:space="0" w:color="auto"/>
                                                            <w:bottom w:val="none" w:sz="0" w:space="0" w:color="auto"/>
                                                            <w:right w:val="none" w:sz="0" w:space="0" w:color="auto"/>
                                                          </w:divBdr>
                                                          <w:divsChild>
                                                            <w:div w:id="2135054896">
                                                              <w:marLeft w:val="0"/>
                                                              <w:marRight w:val="0"/>
                                                              <w:marTop w:val="0"/>
                                                              <w:marBottom w:val="0"/>
                                                              <w:divBdr>
                                                                <w:top w:val="none" w:sz="0" w:space="0" w:color="auto"/>
                                                                <w:left w:val="none" w:sz="0" w:space="0" w:color="auto"/>
                                                                <w:bottom w:val="none" w:sz="0" w:space="0" w:color="auto"/>
                                                                <w:right w:val="none" w:sz="0" w:space="0" w:color="auto"/>
                                                              </w:divBdr>
                                                              <w:divsChild>
                                                                <w:div w:id="1890456741">
                                                                  <w:marLeft w:val="0"/>
                                                                  <w:marRight w:val="0"/>
                                                                  <w:marTop w:val="0"/>
                                                                  <w:marBottom w:val="0"/>
                                                                  <w:divBdr>
                                                                    <w:top w:val="none" w:sz="0" w:space="0" w:color="auto"/>
                                                                    <w:left w:val="none" w:sz="0" w:space="0" w:color="auto"/>
                                                                    <w:bottom w:val="none" w:sz="0" w:space="0" w:color="auto"/>
                                                                    <w:right w:val="none" w:sz="0" w:space="0" w:color="auto"/>
                                                                  </w:divBdr>
                                                                  <w:divsChild>
                                                                    <w:div w:id="1778867578">
                                                                      <w:marLeft w:val="0"/>
                                                                      <w:marRight w:val="0"/>
                                                                      <w:marTop w:val="0"/>
                                                                      <w:marBottom w:val="0"/>
                                                                      <w:divBdr>
                                                                        <w:top w:val="none" w:sz="0" w:space="0" w:color="auto"/>
                                                                        <w:left w:val="none" w:sz="0" w:space="0" w:color="auto"/>
                                                                        <w:bottom w:val="none" w:sz="0" w:space="0" w:color="auto"/>
                                                                        <w:right w:val="none" w:sz="0" w:space="0" w:color="auto"/>
                                                                      </w:divBdr>
                                                                      <w:divsChild>
                                                                        <w:div w:id="1984385656">
                                                                          <w:marLeft w:val="0"/>
                                                                          <w:marRight w:val="0"/>
                                                                          <w:marTop w:val="0"/>
                                                                          <w:marBottom w:val="0"/>
                                                                          <w:divBdr>
                                                                            <w:top w:val="none" w:sz="0" w:space="0" w:color="auto"/>
                                                                            <w:left w:val="none" w:sz="0" w:space="0" w:color="auto"/>
                                                                            <w:bottom w:val="none" w:sz="0" w:space="0" w:color="auto"/>
                                                                            <w:right w:val="none" w:sz="0" w:space="0" w:color="auto"/>
                                                                          </w:divBdr>
                                                                          <w:divsChild>
                                                                            <w:div w:id="992609330">
                                                                              <w:marLeft w:val="0"/>
                                                                              <w:marRight w:val="0"/>
                                                                              <w:marTop w:val="0"/>
                                                                              <w:marBottom w:val="0"/>
                                                                              <w:divBdr>
                                                                                <w:top w:val="none" w:sz="0" w:space="0" w:color="auto"/>
                                                                                <w:left w:val="none" w:sz="0" w:space="0" w:color="auto"/>
                                                                                <w:bottom w:val="none" w:sz="0" w:space="0" w:color="auto"/>
                                                                                <w:right w:val="none" w:sz="0" w:space="0" w:color="auto"/>
                                                                              </w:divBdr>
                                                                              <w:divsChild>
                                                                                <w:div w:id="1108887859">
                                                                                  <w:marLeft w:val="0"/>
                                                                                  <w:marRight w:val="0"/>
                                                                                  <w:marTop w:val="0"/>
                                                                                  <w:marBottom w:val="0"/>
                                                                                  <w:divBdr>
                                                                                    <w:top w:val="none" w:sz="0" w:space="0" w:color="auto"/>
                                                                                    <w:left w:val="none" w:sz="0" w:space="0" w:color="auto"/>
                                                                                    <w:bottom w:val="none" w:sz="0" w:space="0" w:color="auto"/>
                                                                                    <w:right w:val="none" w:sz="0" w:space="0" w:color="auto"/>
                                                                                  </w:divBdr>
                                                                                  <w:divsChild>
                                                                                    <w:div w:id="967785187">
                                                                                      <w:marLeft w:val="0"/>
                                                                                      <w:marRight w:val="0"/>
                                                                                      <w:marTop w:val="0"/>
                                                                                      <w:marBottom w:val="0"/>
                                                                                      <w:divBdr>
                                                                                        <w:top w:val="none" w:sz="0" w:space="0" w:color="auto"/>
                                                                                        <w:left w:val="none" w:sz="0" w:space="0" w:color="auto"/>
                                                                                        <w:bottom w:val="none" w:sz="0" w:space="0" w:color="auto"/>
                                                                                        <w:right w:val="none" w:sz="0" w:space="0" w:color="auto"/>
                                                                                      </w:divBdr>
                                                                                      <w:divsChild>
                                                                                        <w:div w:id="662395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6198247">
                                                                                              <w:marLeft w:val="0"/>
                                                                                              <w:marRight w:val="0"/>
                                                                                              <w:marTop w:val="0"/>
                                                                                              <w:marBottom w:val="0"/>
                                                                                              <w:divBdr>
                                                                                                <w:top w:val="none" w:sz="0" w:space="0" w:color="auto"/>
                                                                                                <w:left w:val="none" w:sz="0" w:space="0" w:color="auto"/>
                                                                                                <w:bottom w:val="none" w:sz="0" w:space="0" w:color="auto"/>
                                                                                                <w:right w:val="none" w:sz="0" w:space="0" w:color="auto"/>
                                                                                              </w:divBdr>
                                                                                              <w:divsChild>
                                                                                                <w:div w:id="475026868">
                                                                                                  <w:marLeft w:val="0"/>
                                                                                                  <w:marRight w:val="0"/>
                                                                                                  <w:marTop w:val="0"/>
                                                                                                  <w:marBottom w:val="0"/>
                                                                                                  <w:divBdr>
                                                                                                    <w:top w:val="none" w:sz="0" w:space="0" w:color="auto"/>
                                                                                                    <w:left w:val="none" w:sz="0" w:space="0" w:color="auto"/>
                                                                                                    <w:bottom w:val="none" w:sz="0" w:space="0" w:color="auto"/>
                                                                                                    <w:right w:val="none" w:sz="0" w:space="0" w:color="auto"/>
                                                                                                  </w:divBdr>
                                                                                                  <w:divsChild>
                                                                                                    <w:div w:id="766074097">
                                                                                                      <w:marLeft w:val="0"/>
                                                                                                      <w:marRight w:val="0"/>
                                                                                                      <w:marTop w:val="0"/>
                                                                                                      <w:marBottom w:val="0"/>
                                                                                                      <w:divBdr>
                                                                                                        <w:top w:val="none" w:sz="0" w:space="0" w:color="auto"/>
                                                                                                        <w:left w:val="none" w:sz="0" w:space="0" w:color="auto"/>
                                                                                                        <w:bottom w:val="none" w:sz="0" w:space="0" w:color="auto"/>
                                                                                                        <w:right w:val="none" w:sz="0" w:space="0" w:color="auto"/>
                                                                                                      </w:divBdr>
                                                                                                      <w:divsChild>
                                                                                                        <w:div w:id="1787500794">
                                                                                                          <w:marLeft w:val="0"/>
                                                                                                          <w:marRight w:val="0"/>
                                                                                                          <w:marTop w:val="0"/>
                                                                                                          <w:marBottom w:val="0"/>
                                                                                                          <w:divBdr>
                                                                                                            <w:top w:val="none" w:sz="0" w:space="0" w:color="auto"/>
                                                                                                            <w:left w:val="none" w:sz="0" w:space="0" w:color="auto"/>
                                                                                                            <w:bottom w:val="none" w:sz="0" w:space="0" w:color="auto"/>
                                                                                                            <w:right w:val="none" w:sz="0" w:space="0" w:color="auto"/>
                                                                                                          </w:divBdr>
                                                                                                          <w:divsChild>
                                                                                                            <w:div w:id="1773823303">
                                                                                                              <w:marLeft w:val="0"/>
                                                                                                              <w:marRight w:val="0"/>
                                                                                                              <w:marTop w:val="0"/>
                                                                                                              <w:marBottom w:val="0"/>
                                                                                                              <w:divBdr>
                                                                                                                <w:top w:val="none" w:sz="0" w:space="0" w:color="auto"/>
                                                                                                                <w:left w:val="none" w:sz="0" w:space="0" w:color="auto"/>
                                                                                                                <w:bottom w:val="none" w:sz="0" w:space="0" w:color="auto"/>
                                                                                                                <w:right w:val="none" w:sz="0" w:space="0" w:color="auto"/>
                                                                                                              </w:divBdr>
                                                                                                              <w:divsChild>
                                                                                                                <w:div w:id="1869102634">
                                                                                                                  <w:marLeft w:val="0"/>
                                                                                                                  <w:marRight w:val="0"/>
                                                                                                                  <w:marTop w:val="0"/>
                                                                                                                  <w:marBottom w:val="0"/>
                                                                                                                  <w:divBdr>
                                                                                                                    <w:top w:val="single" w:sz="2" w:space="4" w:color="D8D8D8"/>
                                                                                                                    <w:left w:val="single" w:sz="2" w:space="0" w:color="D8D8D8"/>
                                                                                                                    <w:bottom w:val="single" w:sz="2" w:space="4" w:color="D8D8D8"/>
                                                                                                                    <w:right w:val="single" w:sz="2" w:space="0" w:color="D8D8D8"/>
                                                                                                                  </w:divBdr>
                                                                                                                  <w:divsChild>
                                                                                                                    <w:div w:id="1787848861">
                                                                                                                      <w:marLeft w:val="225"/>
                                                                                                                      <w:marRight w:val="225"/>
                                                                                                                      <w:marTop w:val="75"/>
                                                                                                                      <w:marBottom w:val="75"/>
                                                                                                                      <w:divBdr>
                                                                                                                        <w:top w:val="none" w:sz="0" w:space="0" w:color="auto"/>
                                                                                                                        <w:left w:val="none" w:sz="0" w:space="0" w:color="auto"/>
                                                                                                                        <w:bottom w:val="none" w:sz="0" w:space="0" w:color="auto"/>
                                                                                                                        <w:right w:val="none" w:sz="0" w:space="0" w:color="auto"/>
                                                                                                                      </w:divBdr>
                                                                                                                      <w:divsChild>
                                                                                                                        <w:div w:id="2055495683">
                                                                                                                          <w:marLeft w:val="0"/>
                                                                                                                          <w:marRight w:val="0"/>
                                                                                                                          <w:marTop w:val="0"/>
                                                                                                                          <w:marBottom w:val="0"/>
                                                                                                                          <w:divBdr>
                                                                                                                            <w:top w:val="single" w:sz="6" w:space="0" w:color="auto"/>
                                                                                                                            <w:left w:val="single" w:sz="6" w:space="0" w:color="auto"/>
                                                                                                                            <w:bottom w:val="single" w:sz="6" w:space="0" w:color="auto"/>
                                                                                                                            <w:right w:val="single" w:sz="6" w:space="0" w:color="auto"/>
                                                                                                                          </w:divBdr>
                                                                                                                          <w:divsChild>
                                                                                                                            <w:div w:id="2099523207">
                                                                                                                              <w:marLeft w:val="0"/>
                                                                                                                              <w:marRight w:val="0"/>
                                                                                                                              <w:marTop w:val="0"/>
                                                                                                                              <w:marBottom w:val="0"/>
                                                                                                                              <w:divBdr>
                                                                                                                                <w:top w:val="none" w:sz="0" w:space="0" w:color="auto"/>
                                                                                                                                <w:left w:val="none" w:sz="0" w:space="0" w:color="auto"/>
                                                                                                                                <w:bottom w:val="none" w:sz="0" w:space="0" w:color="auto"/>
                                                                                                                                <w:right w:val="none" w:sz="0" w:space="0" w:color="auto"/>
                                                                                                                              </w:divBdr>
                                                                                                                              <w:divsChild>
                                                                                                                                <w:div w:id="1764842225">
                                                                                                                                  <w:marLeft w:val="0"/>
                                                                                                                                  <w:marRight w:val="0"/>
                                                                                                                                  <w:marTop w:val="0"/>
                                                                                                                                  <w:marBottom w:val="0"/>
                                                                                                                                  <w:divBdr>
                                                                                                                                    <w:top w:val="none" w:sz="0" w:space="0" w:color="auto"/>
                                                                                                                                    <w:left w:val="none" w:sz="0" w:space="0" w:color="auto"/>
                                                                                                                                    <w:bottom w:val="none" w:sz="0" w:space="0" w:color="auto"/>
                                                                                                                                    <w:right w:val="none" w:sz="0" w:space="0" w:color="auto"/>
                                                                                                                                  </w:divBdr>
                                                                                                                                  <w:divsChild>
                                                                                                                                    <w:div w:id="554705111">
                                                                                                                                      <w:marLeft w:val="0"/>
                                                                                                                                      <w:marRight w:val="0"/>
                                                                                                                                      <w:marTop w:val="0"/>
                                                                                                                                      <w:marBottom w:val="0"/>
                                                                                                                                      <w:divBdr>
                                                                                                                                        <w:top w:val="none" w:sz="0" w:space="0" w:color="auto"/>
                                                                                                                                        <w:left w:val="none" w:sz="0" w:space="0" w:color="auto"/>
                                                                                                                                        <w:bottom w:val="none" w:sz="0" w:space="0" w:color="auto"/>
                                                                                                                                        <w:right w:val="none" w:sz="0" w:space="0" w:color="auto"/>
                                                                                                                                      </w:divBdr>
                                                                                                                                      <w:divsChild>
                                                                                                                                        <w:div w:id="1661620544">
                                                                                                                                          <w:marLeft w:val="0"/>
                                                                                                                                          <w:marRight w:val="0"/>
                                                                                                                                          <w:marTop w:val="0"/>
                                                                                                                                          <w:marBottom w:val="0"/>
                                                                                                                                          <w:divBdr>
                                                                                                                                            <w:top w:val="none" w:sz="0" w:space="0" w:color="auto"/>
                                                                                                                                            <w:left w:val="none" w:sz="0" w:space="0" w:color="auto"/>
                                                                                                                                            <w:bottom w:val="none" w:sz="0" w:space="0" w:color="auto"/>
                                                                                                                                            <w:right w:val="none" w:sz="0" w:space="0" w:color="auto"/>
                                                                                                                                          </w:divBdr>
                                                                                                                                          <w:divsChild>
                                                                                                                                            <w:div w:id="814032914">
                                                                                                                                              <w:marLeft w:val="0"/>
                                                                                                                                              <w:marRight w:val="0"/>
                                                                                                                                              <w:marTop w:val="0"/>
                                                                                                                                              <w:marBottom w:val="0"/>
                                                                                                                                              <w:divBdr>
                                                                                                                                                <w:top w:val="none" w:sz="0" w:space="0" w:color="auto"/>
                                                                                                                                                <w:left w:val="none" w:sz="0" w:space="0" w:color="auto"/>
                                                                                                                                                <w:bottom w:val="none" w:sz="0" w:space="0" w:color="auto"/>
                                                                                                                                                <w:right w:val="none" w:sz="0" w:space="0" w:color="auto"/>
                                                                                                                                              </w:divBdr>
                                                                                                                                            </w:div>
                                                                                                                                            <w:div w:id="1485462833">
                                                                                                                                              <w:marLeft w:val="0"/>
                                                                                                                                              <w:marRight w:val="0"/>
                                                                                                                                              <w:marTop w:val="0"/>
                                                                                                                                              <w:marBottom w:val="0"/>
                                                                                                                                              <w:divBdr>
                                                                                                                                                <w:top w:val="none" w:sz="0" w:space="0" w:color="auto"/>
                                                                                                                                                <w:left w:val="none" w:sz="0" w:space="0" w:color="auto"/>
                                                                                                                                                <w:bottom w:val="none" w:sz="0" w:space="0" w:color="auto"/>
                                                                                                                                                <w:right w:val="none" w:sz="0" w:space="0" w:color="auto"/>
                                                                                                                                              </w:divBdr>
                                                                                                                                            </w:div>
                                                                                                                                            <w:div w:id="17540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29095">
      <w:bodyDiv w:val="1"/>
      <w:marLeft w:val="0"/>
      <w:marRight w:val="0"/>
      <w:marTop w:val="0"/>
      <w:marBottom w:val="0"/>
      <w:divBdr>
        <w:top w:val="none" w:sz="0" w:space="0" w:color="auto"/>
        <w:left w:val="none" w:sz="0" w:space="0" w:color="auto"/>
        <w:bottom w:val="none" w:sz="0" w:space="0" w:color="auto"/>
        <w:right w:val="none" w:sz="0" w:space="0" w:color="auto"/>
      </w:divBdr>
      <w:divsChild>
        <w:div w:id="6943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703129">
      <w:bodyDiv w:val="1"/>
      <w:marLeft w:val="0"/>
      <w:marRight w:val="0"/>
      <w:marTop w:val="0"/>
      <w:marBottom w:val="0"/>
      <w:divBdr>
        <w:top w:val="none" w:sz="0" w:space="0" w:color="auto"/>
        <w:left w:val="none" w:sz="0" w:space="0" w:color="auto"/>
        <w:bottom w:val="none" w:sz="0" w:space="0" w:color="auto"/>
        <w:right w:val="none" w:sz="0" w:space="0" w:color="auto"/>
      </w:divBdr>
    </w:div>
    <w:div w:id="1509439878">
      <w:bodyDiv w:val="1"/>
      <w:marLeft w:val="0"/>
      <w:marRight w:val="0"/>
      <w:marTop w:val="0"/>
      <w:marBottom w:val="0"/>
      <w:divBdr>
        <w:top w:val="none" w:sz="0" w:space="0" w:color="auto"/>
        <w:left w:val="none" w:sz="0" w:space="0" w:color="auto"/>
        <w:bottom w:val="none" w:sz="0" w:space="0" w:color="auto"/>
        <w:right w:val="none" w:sz="0" w:space="0" w:color="auto"/>
      </w:divBdr>
    </w:div>
    <w:div w:id="1676833976">
      <w:bodyDiv w:val="1"/>
      <w:marLeft w:val="0"/>
      <w:marRight w:val="0"/>
      <w:marTop w:val="0"/>
      <w:marBottom w:val="0"/>
      <w:divBdr>
        <w:top w:val="none" w:sz="0" w:space="0" w:color="auto"/>
        <w:left w:val="none" w:sz="0" w:space="0" w:color="auto"/>
        <w:bottom w:val="none" w:sz="0" w:space="0" w:color="auto"/>
        <w:right w:val="none" w:sz="0" w:space="0" w:color="auto"/>
      </w:divBdr>
    </w:div>
    <w:div w:id="1833376963">
      <w:bodyDiv w:val="1"/>
      <w:marLeft w:val="0"/>
      <w:marRight w:val="0"/>
      <w:marTop w:val="0"/>
      <w:marBottom w:val="0"/>
      <w:divBdr>
        <w:top w:val="none" w:sz="0" w:space="0" w:color="auto"/>
        <w:left w:val="none" w:sz="0" w:space="0" w:color="auto"/>
        <w:bottom w:val="none" w:sz="0" w:space="0" w:color="auto"/>
        <w:right w:val="none" w:sz="0" w:space="0" w:color="auto"/>
      </w:divBdr>
    </w:div>
    <w:div w:id="1840193926">
      <w:bodyDiv w:val="1"/>
      <w:marLeft w:val="0"/>
      <w:marRight w:val="0"/>
      <w:marTop w:val="0"/>
      <w:marBottom w:val="0"/>
      <w:divBdr>
        <w:top w:val="none" w:sz="0" w:space="0" w:color="auto"/>
        <w:left w:val="none" w:sz="0" w:space="0" w:color="auto"/>
        <w:bottom w:val="none" w:sz="0" w:space="0" w:color="auto"/>
        <w:right w:val="none" w:sz="0" w:space="0" w:color="auto"/>
      </w:divBdr>
    </w:div>
    <w:div w:id="19799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yorku.ca/moodle/pluginfile.php/3887663/mod_resource/content/1/All%20About%20Strategic%20Planning.pdf" TargetMode="External"/><Relationship Id="rId18" Type="http://schemas.openxmlformats.org/officeDocument/2006/relationships/hyperlink" Target="https://toronto.ctvnews.ca/video?clipId=1548935" TargetMode="External"/><Relationship Id="rId26" Type="http://schemas.openxmlformats.org/officeDocument/2006/relationships/hyperlink" Target="https://moodle.yorku.ca/moodle/pluginfile.php/3887722/mod_resource/content/1/Top%205%20reasons%20business%20locate%20in%20a%20community.pdf" TargetMode="External"/><Relationship Id="rId39" Type="http://schemas.openxmlformats.org/officeDocument/2006/relationships/hyperlink" Target="https://www.youtube.com/watch?v=TBx3W2l_H24" TargetMode="External"/><Relationship Id="rId21" Type="http://schemas.openxmlformats.org/officeDocument/2006/relationships/hyperlink" Target="https://moodle.yorku.ca/moodle/pluginfile.php/3887695/mod_resource/content/1/Grown%20of%20Municipal%20Marketing.pdf" TargetMode="External"/><Relationship Id="rId34" Type="http://schemas.openxmlformats.org/officeDocument/2006/relationships/hyperlink" Target="https://www.youtube.com/watch?v=GQ8wLZSFHDs" TargetMode="External"/><Relationship Id="rId42" Type="http://schemas.openxmlformats.org/officeDocument/2006/relationships/hyperlink" Target="http://www.ecdevjournal.com/en/News/index.aspx?newsId=524c7c6b-c1a3-42c6-8dad-bb868377084c" TargetMode="External"/><Relationship Id="rId47" Type="http://schemas.openxmlformats.org/officeDocument/2006/relationships/hyperlink" Target="http://www.yorku.ca/acadinte/files/beware-sayswho.pdf" TargetMode="External"/><Relationship Id="rId50" Type="http://schemas.openxmlformats.org/officeDocument/2006/relationships/image" Target="media/image1.jpeg"/><Relationship Id="rId55" Type="http://schemas.openxmlformats.org/officeDocument/2006/relationships/theme" Target="theme/theme1.xml"/><Relationship Id="rId7" Type="http://schemas.openxmlformats.org/officeDocument/2006/relationships/hyperlink" Target="mailto:textbookled@gmail.com" TargetMode="External"/><Relationship Id="rId12" Type="http://schemas.openxmlformats.org/officeDocument/2006/relationships/hyperlink" Target="https://www.youtube.com/watch?v=rfCV-XBIu_8" TargetMode="External"/><Relationship Id="rId17" Type="http://schemas.openxmlformats.org/officeDocument/2006/relationships/hyperlink" Target="https://moodle.yorku.ca/moodle/pluginfile.php/4037187/mod_resource/content/1/Performance%20Measurement%20Bad%20Habits.pdf" TargetMode="External"/><Relationship Id="rId25" Type="http://schemas.openxmlformats.org/officeDocument/2006/relationships/hyperlink" Target="https://s3.us-east-1.amazonaws.com/learn-us-east-1-prod-fleet01-xythos/5c082fb7a0cdb/4210167?response-content-disposition=inline%3B%20filename%2A%3DUTF-8%27%27Canada-Business-Climate-Report.pdf&amp;response-content-type=application%2Fpdf&amp;X-Amz-Algorithm=AWS4-HMAC-SHA256&amp;X-Amz-Date=20190218T173245Z&amp;X-Amz-SignedHeaders=host&amp;X-Amz-Expires=21600&amp;X-Amz-Credential=AKIAIBGJ7RCS23L3LEJQ%2F20190218%2Fus-east-1%2Fs3%2Faws4_request&amp;X-Amz-Signature=298153d601e38648bc9c2dc9545279c1b0f574ffa4c678d1766f4871b9958cb5" TargetMode="External"/><Relationship Id="rId33" Type="http://schemas.openxmlformats.org/officeDocument/2006/relationships/hyperlink" Target="https://www.youtube.com/watch?time_continue=14&amp;v=gN_W0qAoxWs" TargetMode="External"/><Relationship Id="rId38" Type="http://schemas.openxmlformats.org/officeDocument/2006/relationships/hyperlink" Target="https://lbbonline.com/news/where-am-i-ontario-tourism-campaign-launches-with-a-riddle/" TargetMode="External"/><Relationship Id="rId46" Type="http://schemas.openxmlformats.org/officeDocument/2006/relationships/hyperlink" Target="http://www.yorku.ca/academicintegrity/students/index.htm" TargetMode="External"/><Relationship Id="rId2" Type="http://schemas.openxmlformats.org/officeDocument/2006/relationships/styles" Target="styles.xml"/><Relationship Id="rId16" Type="http://schemas.openxmlformats.org/officeDocument/2006/relationships/hyperlink" Target="https://moodle.yorku.ca/moodle/mod/resource/view.php?id=1924604" TargetMode="External"/><Relationship Id="rId20" Type="http://schemas.openxmlformats.org/officeDocument/2006/relationships/hyperlink" Target="https://www.youtube.com/watch?v=MPnl2vXzdaU" TargetMode="External"/><Relationship Id="rId29" Type="http://schemas.openxmlformats.org/officeDocument/2006/relationships/hyperlink" Target="https://www.youtube.com/watch?time_continue=4&amp;v=PevMY_FaaFQ" TargetMode="External"/><Relationship Id="rId41" Type="http://schemas.openxmlformats.org/officeDocument/2006/relationships/hyperlink" Target="https://moodle.yorku.ca/moodle/pluginfile.php/3887820/mod_resource/content/1/The%20Role%20of%20Elected%20Officials%20in%20Economic%20Development.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LruLp4wqT8&amp;t=12s" TargetMode="External"/><Relationship Id="rId24" Type="http://schemas.openxmlformats.org/officeDocument/2006/relationships/hyperlink" Target="https://vimeo.com/233567338" TargetMode="External"/><Relationship Id="rId32" Type="http://schemas.openxmlformats.org/officeDocument/2006/relationships/hyperlink" Target="https://moodle.yorku.ca/moodle/pluginfile.php/4037204/mod_resource/content/1/Cities%20Expediting%20the%20Development%20Process%202019%20Article%20in%20Build.pdf" TargetMode="External"/><Relationship Id="rId37" Type="http://schemas.openxmlformats.org/officeDocument/2006/relationships/hyperlink" Target="https://www.ontario.ca/page/brownfields-redevelopment" TargetMode="External"/><Relationship Id="rId40" Type="http://schemas.openxmlformats.org/officeDocument/2006/relationships/hyperlink" Target="https://www.youtube.com/watch?v=8zd09Q3KsHI&amp;t=121s" TargetMode="External"/><Relationship Id="rId45" Type="http://schemas.openxmlformats.org/officeDocument/2006/relationships/hyperlink" Target="https://www.youtube.com/watch?v=7ptiYPcIeM8"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jhJIBpR1D3A" TargetMode="External"/><Relationship Id="rId23" Type="http://schemas.openxmlformats.org/officeDocument/2006/relationships/hyperlink" Target="https://www.youtube.com/watch?time_continue=1&amp;v=DEMaJhyUvBs" TargetMode="External"/><Relationship Id="rId28" Type="http://schemas.openxmlformats.org/officeDocument/2006/relationships/hyperlink" Target="https://moodle.yorku.ca/moodle/pluginfile.php/3887705/mod_resource/content/1/Strategic%20Alliances%20-%20JAM%202000.pdf" TargetMode="External"/><Relationship Id="rId36" Type="http://schemas.openxmlformats.org/officeDocument/2006/relationships/hyperlink" Target="https://www.cityofkingston.ca/city-hall/strategies-studies-plans/urban-design-guidelines/downtown-action-plan/document-library" TargetMode="External"/><Relationship Id="rId49" Type="http://schemas.openxmlformats.org/officeDocument/2006/relationships/hyperlink" Target="http://content.nroc.org/DevelopmentalEnglish/unit07/Foundations/developing-a-thesis-for-a-compare-and-contrast-essay.html" TargetMode="External"/><Relationship Id="rId10" Type="http://schemas.openxmlformats.org/officeDocument/2006/relationships/hyperlink" Target="https://moodle.yorku.ca/moodle/pluginfile.php/3887657/mod_resource/content/1/Regional%20Economic%20Dev%20Role%20in%20Mun.%20Gov.pdf" TargetMode="External"/><Relationship Id="rId19" Type="http://schemas.openxmlformats.org/officeDocument/2006/relationships/hyperlink" Target="https://www.youtube.com/watch?v=Vt2OMx4R8vU" TargetMode="External"/><Relationship Id="rId31" Type="http://schemas.openxmlformats.org/officeDocument/2006/relationships/hyperlink" Target="https://moodle.yorku.ca/moodle/pluginfile.php/3887735/mod_resource/content/1/investreadinessmanual_jan09.pdf" TargetMode="External"/><Relationship Id="rId44" Type="http://schemas.openxmlformats.org/officeDocument/2006/relationships/hyperlink" Target="https://moodle.yorku.ca/moodle/pluginfile.php/4037211/mod_resource/content/1/Top%205%20PR%20and%20communications%20trends.pdf"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Users/miele/OneDrive/Desktop/Files/Teaching/York%20U/2019%20Classes/New%20Realities%20for%20Economic%20Development%20Organizations%202012%20IEDC.pdf" TargetMode="External"/><Relationship Id="rId14" Type="http://schemas.openxmlformats.org/officeDocument/2006/relationships/hyperlink" Target="https://www.youtube.com/watch?v=ZsVCVL7-zRc" TargetMode="External"/><Relationship Id="rId22" Type="http://schemas.openxmlformats.org/officeDocument/2006/relationships/hyperlink" Target="https://moodle.yorku.ca/moodle/pluginfile.php/3887701/mod_resource/content/1/Community%20Brandig.pdf" TargetMode="External"/><Relationship Id="rId27" Type="http://schemas.openxmlformats.org/officeDocument/2006/relationships/hyperlink" Target="https://www.dailyherald.com/business/20181119/wisconsin-offered-foxconn-more-than-virginia-new-york-did-for-amazon" TargetMode="External"/><Relationship Id="rId30" Type="http://schemas.openxmlformats.org/officeDocument/2006/relationships/hyperlink" Target="https://www.youtube.com/watch?time_continue=4&amp;v=PevMY_FaaFQ" TargetMode="External"/><Relationship Id="rId35" Type="http://schemas.openxmlformats.org/officeDocument/2006/relationships/hyperlink" Target="https://moodle.yorku.ca/moodle/pluginfile.php/3887741/mod_resource/content/1/Scan.pdf" TargetMode="External"/><Relationship Id="rId43" Type="http://schemas.openxmlformats.org/officeDocument/2006/relationships/hyperlink" Target="https://windsorstar.com/category/business" TargetMode="External"/><Relationship Id="rId48" Type="http://schemas.openxmlformats.org/officeDocument/2006/relationships/hyperlink" Target="http://www.yorku.ca/oscr/pdfs/CodeofRightsandResponsibilities.pdf" TargetMode="External"/><Relationship Id="rId8" Type="http://schemas.openxmlformats.org/officeDocument/2006/relationships/hyperlink" Target="https://moodle.yorku.ca/moodle/pluginfile.php/3887660/mod_resource/content/1/Future%20Ready%20LED%202018.pdf" TargetMode="External"/><Relationship Id="rId51" Type="http://schemas.openxmlformats.org/officeDocument/2006/relationships/hyperlink" Target="http://www.ecdevjourna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Miele</dc:creator>
  <cp:keywords/>
  <dc:description/>
  <cp:lastModifiedBy>Shakira Bacchus</cp:lastModifiedBy>
  <cp:revision>4</cp:revision>
  <dcterms:created xsi:type="dcterms:W3CDTF">2019-11-21T21:15:00Z</dcterms:created>
  <dcterms:modified xsi:type="dcterms:W3CDTF">2019-11-28T18:04:00Z</dcterms:modified>
</cp:coreProperties>
</file>