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C1589" w14:textId="2BE1F9BF" w:rsidR="00870887" w:rsidRPr="00B77110" w:rsidRDefault="00870887" w:rsidP="00870887">
      <w:pPr>
        <w:jc w:val="center"/>
        <w:rPr>
          <w:b/>
          <w:sz w:val="32"/>
          <w:szCs w:val="32"/>
        </w:rPr>
      </w:pPr>
      <w:r w:rsidRPr="00B77110">
        <w:rPr>
          <w:b/>
          <w:sz w:val="32"/>
          <w:szCs w:val="32"/>
        </w:rPr>
        <w:t>YORK UNIVERSITY</w:t>
      </w:r>
    </w:p>
    <w:p w14:paraId="5C030FB8" w14:textId="77777777" w:rsidR="00870887" w:rsidRPr="00B14D88"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4"/>
          <w:szCs w:val="24"/>
          <w:lang w:val="en-GB"/>
        </w:rPr>
      </w:pPr>
      <w:r w:rsidRPr="00B14D88">
        <w:rPr>
          <w:rFonts w:cs="Arial"/>
          <w:b/>
          <w:bCs/>
          <w:sz w:val="24"/>
          <w:szCs w:val="24"/>
          <w:lang w:val="en-GB"/>
        </w:rPr>
        <w:t xml:space="preserve">FACULTY OF </w:t>
      </w:r>
      <w:r w:rsidR="00B14D88" w:rsidRPr="00B14D88">
        <w:rPr>
          <w:rFonts w:cs="Arial"/>
          <w:b/>
          <w:bCs/>
          <w:sz w:val="24"/>
          <w:szCs w:val="24"/>
          <w:lang w:val="en-GB"/>
        </w:rPr>
        <w:t xml:space="preserve">LIBERAL </w:t>
      </w:r>
      <w:r w:rsidR="00172106">
        <w:rPr>
          <w:rFonts w:cs="Arial"/>
          <w:b/>
          <w:bCs/>
          <w:sz w:val="24"/>
          <w:szCs w:val="24"/>
          <w:lang w:val="en-GB"/>
        </w:rPr>
        <w:t xml:space="preserve">ARTS </w:t>
      </w:r>
      <w:r w:rsidR="00B14D88" w:rsidRPr="00B14D88">
        <w:rPr>
          <w:rFonts w:cs="Arial"/>
          <w:b/>
          <w:bCs/>
          <w:sz w:val="24"/>
          <w:szCs w:val="24"/>
          <w:lang w:val="en-GB"/>
        </w:rPr>
        <w:t>AND PROFESSIONAL STUDIES</w:t>
      </w:r>
    </w:p>
    <w:p w14:paraId="7C7EF5B5" w14:textId="77777777" w:rsidR="00870887" w:rsidRPr="00B14D88"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color w:val="000066"/>
          <w:sz w:val="24"/>
          <w:szCs w:val="24"/>
          <w:lang w:val="en-GB"/>
        </w:rPr>
      </w:pPr>
      <w:r w:rsidRPr="00B14D88">
        <w:rPr>
          <w:rFonts w:cs="Arial"/>
          <w:b/>
          <w:bCs/>
          <w:i/>
          <w:color w:val="000066"/>
          <w:sz w:val="24"/>
          <w:szCs w:val="24"/>
          <w:lang w:val="en-GB"/>
        </w:rPr>
        <w:t>SCHOOL OF PUBLIC POLICY AND ADMINISTRATION</w:t>
      </w:r>
    </w:p>
    <w:p w14:paraId="2DA5283A" w14:textId="77777777" w:rsidR="00870887" w:rsidRPr="008038E7"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olor w:val="000066"/>
          <w:sz w:val="28"/>
          <w:szCs w:val="28"/>
          <w:lang w:val="en-GB"/>
        </w:rPr>
      </w:pPr>
    </w:p>
    <w:p w14:paraId="3404FC22" w14:textId="77777777" w:rsidR="008A56FF" w:rsidRPr="00BF42D4" w:rsidRDefault="00870887" w:rsidP="00B1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870887">
        <w:rPr>
          <w:b/>
          <w:bCs/>
          <w:color w:val="000000"/>
          <w:sz w:val="24"/>
          <w:szCs w:val="24"/>
          <w:lang w:val="en-GB"/>
        </w:rPr>
        <w:t>Course</w:t>
      </w:r>
      <w:r w:rsidRPr="00870887">
        <w:rPr>
          <w:color w:val="000000"/>
          <w:sz w:val="24"/>
          <w:szCs w:val="24"/>
          <w:lang w:val="en-GB"/>
        </w:rPr>
        <w:t xml:space="preserve">: </w:t>
      </w:r>
      <w:r w:rsidR="00B14D88" w:rsidRPr="00BF42D4">
        <w:rPr>
          <w:b/>
          <w:color w:val="000000"/>
          <w:sz w:val="28"/>
          <w:szCs w:val="28"/>
          <w:lang w:val="en-GB"/>
        </w:rPr>
        <w:t>A</w:t>
      </w:r>
      <w:r w:rsidR="004E6571">
        <w:rPr>
          <w:b/>
          <w:color w:val="000000"/>
          <w:sz w:val="28"/>
          <w:szCs w:val="28"/>
          <w:lang w:val="en-GB"/>
        </w:rPr>
        <w:t>P</w:t>
      </w:r>
      <w:r w:rsidR="00B14D88" w:rsidRPr="00BF42D4">
        <w:rPr>
          <w:b/>
          <w:color w:val="000000"/>
          <w:sz w:val="28"/>
          <w:szCs w:val="28"/>
          <w:lang w:val="en-GB"/>
        </w:rPr>
        <w:t>/P</w:t>
      </w:r>
      <w:r w:rsidRPr="00BF42D4">
        <w:rPr>
          <w:b/>
          <w:sz w:val="28"/>
          <w:szCs w:val="28"/>
        </w:rPr>
        <w:t>PA</w:t>
      </w:r>
      <w:r w:rsidR="00B14D88" w:rsidRPr="00BF42D4">
        <w:rPr>
          <w:b/>
          <w:sz w:val="28"/>
          <w:szCs w:val="28"/>
        </w:rPr>
        <w:t>S</w:t>
      </w:r>
      <w:r w:rsidRPr="00BF42D4">
        <w:rPr>
          <w:b/>
          <w:sz w:val="28"/>
          <w:szCs w:val="28"/>
        </w:rPr>
        <w:t xml:space="preserve"> </w:t>
      </w:r>
      <w:r w:rsidR="005E4643">
        <w:rPr>
          <w:b/>
          <w:sz w:val="28"/>
          <w:szCs w:val="28"/>
        </w:rPr>
        <w:t>4112</w:t>
      </w:r>
      <w:r w:rsidRPr="00BF42D4">
        <w:rPr>
          <w:b/>
          <w:sz w:val="28"/>
          <w:szCs w:val="28"/>
        </w:rPr>
        <w:t xml:space="preserve"> 3.0</w:t>
      </w:r>
      <w:r w:rsidR="00676C93" w:rsidRPr="00BF42D4">
        <w:rPr>
          <w:b/>
          <w:sz w:val="28"/>
          <w:szCs w:val="28"/>
        </w:rPr>
        <w:t>,</w:t>
      </w:r>
      <w:r w:rsidR="00FA7E52" w:rsidRPr="00BF42D4">
        <w:rPr>
          <w:b/>
          <w:sz w:val="28"/>
          <w:szCs w:val="28"/>
        </w:rPr>
        <w:t xml:space="preserve"> </w:t>
      </w:r>
      <w:r w:rsidR="00B14D88" w:rsidRPr="00BF42D4">
        <w:rPr>
          <w:b/>
          <w:sz w:val="28"/>
          <w:szCs w:val="28"/>
        </w:rPr>
        <w:t xml:space="preserve">International Refugee Protection Regime </w:t>
      </w:r>
      <w:r w:rsidR="005E4643">
        <w:rPr>
          <w:b/>
          <w:sz w:val="28"/>
          <w:szCs w:val="28"/>
        </w:rPr>
        <w:t>I</w:t>
      </w:r>
      <w:r w:rsidR="00B14D88" w:rsidRPr="00BF42D4">
        <w:rPr>
          <w:b/>
          <w:sz w:val="28"/>
          <w:szCs w:val="28"/>
        </w:rPr>
        <w:t xml:space="preserve">I: </w:t>
      </w:r>
    </w:p>
    <w:p w14:paraId="3E496DA2" w14:textId="77777777" w:rsidR="00870887" w:rsidRPr="00BF42D4" w:rsidRDefault="008A56FF" w:rsidP="00B14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BF42D4">
        <w:rPr>
          <w:b/>
          <w:sz w:val="28"/>
          <w:szCs w:val="28"/>
        </w:rPr>
        <w:t xml:space="preserve">             </w:t>
      </w:r>
      <w:r w:rsidR="005E4643">
        <w:rPr>
          <w:b/>
          <w:sz w:val="28"/>
          <w:szCs w:val="28"/>
        </w:rPr>
        <w:t>Research Seminar</w:t>
      </w:r>
      <w:r w:rsidR="00870887" w:rsidRPr="00BF42D4">
        <w:rPr>
          <w:i/>
          <w:color w:val="3366FF"/>
          <w:sz w:val="28"/>
          <w:szCs w:val="28"/>
          <w:lang w:val="en-GB"/>
        </w:rPr>
        <w:t xml:space="preserve"> </w:t>
      </w:r>
      <w:r w:rsidR="00870887" w:rsidRPr="00BF42D4">
        <w:rPr>
          <w:color w:val="000000"/>
          <w:sz w:val="28"/>
          <w:szCs w:val="28"/>
          <w:lang w:val="en-GB"/>
        </w:rPr>
        <w:t xml:space="preserve">                       </w:t>
      </w:r>
    </w:p>
    <w:p w14:paraId="21FFAC0E" w14:textId="77777777" w:rsidR="00870887" w:rsidRPr="00870887"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lang w:val="en-GB"/>
        </w:rPr>
      </w:pPr>
    </w:p>
    <w:p w14:paraId="68786482" w14:textId="0566E98C" w:rsidR="00870887" w:rsidRPr="00870887"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GB"/>
        </w:rPr>
      </w:pPr>
      <w:r w:rsidRPr="00870887">
        <w:rPr>
          <w:b/>
          <w:bCs/>
          <w:sz w:val="24"/>
          <w:szCs w:val="24"/>
          <w:lang w:val="en-GB"/>
        </w:rPr>
        <w:t>Term</w:t>
      </w:r>
      <w:r w:rsidRPr="00870887">
        <w:rPr>
          <w:sz w:val="24"/>
          <w:szCs w:val="24"/>
          <w:lang w:val="en-GB"/>
        </w:rPr>
        <w:t xml:space="preserve">: </w:t>
      </w:r>
      <w:r w:rsidR="005E4643">
        <w:rPr>
          <w:sz w:val="24"/>
          <w:szCs w:val="24"/>
          <w:lang w:val="en-GB"/>
        </w:rPr>
        <w:t>Winter</w:t>
      </w:r>
      <w:r w:rsidRPr="00870887">
        <w:rPr>
          <w:sz w:val="24"/>
          <w:szCs w:val="24"/>
          <w:lang w:val="en-GB"/>
        </w:rPr>
        <w:t xml:space="preserve"> 20</w:t>
      </w:r>
      <w:r w:rsidR="005A60CB">
        <w:rPr>
          <w:sz w:val="24"/>
          <w:szCs w:val="24"/>
          <w:lang w:val="en-GB"/>
        </w:rPr>
        <w:t>20</w:t>
      </w:r>
      <w:r w:rsidRPr="00870887">
        <w:rPr>
          <w:color w:val="3366FF"/>
          <w:sz w:val="24"/>
          <w:szCs w:val="24"/>
          <w:lang w:val="en-GB"/>
        </w:rPr>
        <w:t xml:space="preserve">         </w:t>
      </w:r>
      <w:r w:rsidRPr="00870887">
        <w:rPr>
          <w:sz w:val="24"/>
          <w:szCs w:val="24"/>
          <w:lang w:val="en-GB"/>
        </w:rPr>
        <w:t xml:space="preserve">                                                                   </w:t>
      </w:r>
      <w:r w:rsidRPr="00870887">
        <w:rPr>
          <w:sz w:val="24"/>
          <w:szCs w:val="24"/>
          <w:lang w:val="en-GB"/>
        </w:rPr>
        <w:tab/>
      </w:r>
    </w:p>
    <w:p w14:paraId="6DB4BDBE" w14:textId="77777777" w:rsidR="00870887" w:rsidRPr="00870887"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70887">
        <w:rPr>
          <w:sz w:val="24"/>
          <w:szCs w:val="24"/>
        </w:rPr>
        <w:t xml:space="preserve">        </w:t>
      </w:r>
    </w:p>
    <w:p w14:paraId="49E01F27" w14:textId="77777777" w:rsidR="00870887" w:rsidRPr="008E1EC6"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70887">
        <w:rPr>
          <w:b/>
          <w:sz w:val="24"/>
          <w:szCs w:val="24"/>
        </w:rPr>
        <w:t xml:space="preserve">Course Instructor: </w:t>
      </w:r>
      <w:r w:rsidR="008E1EC6">
        <w:rPr>
          <w:sz w:val="24"/>
          <w:szCs w:val="24"/>
        </w:rPr>
        <w:t>James C. Simeon</w:t>
      </w:r>
    </w:p>
    <w:p w14:paraId="36180232" w14:textId="77777777" w:rsidR="00870887" w:rsidRPr="00870887" w:rsidRDefault="00DE18FA" w:rsidP="00DE18FA">
      <w:pPr>
        <w:rPr>
          <w:sz w:val="24"/>
          <w:szCs w:val="24"/>
        </w:rPr>
      </w:pPr>
      <w:r>
        <w:rPr>
          <w:sz w:val="24"/>
          <w:szCs w:val="24"/>
        </w:rPr>
        <w:t xml:space="preserve">                                 </w:t>
      </w:r>
      <w:r w:rsidR="00870887" w:rsidRPr="00870887">
        <w:rPr>
          <w:sz w:val="24"/>
          <w:szCs w:val="24"/>
        </w:rPr>
        <w:t>Office:</w:t>
      </w:r>
      <w:r w:rsidR="00870887">
        <w:rPr>
          <w:sz w:val="24"/>
          <w:szCs w:val="24"/>
        </w:rPr>
        <w:t xml:space="preserve"> Room </w:t>
      </w:r>
      <w:r w:rsidR="00EA0DA5">
        <w:rPr>
          <w:sz w:val="24"/>
          <w:szCs w:val="24"/>
        </w:rPr>
        <w:t>224</w:t>
      </w:r>
      <w:r w:rsidR="00E2791A">
        <w:rPr>
          <w:sz w:val="24"/>
          <w:szCs w:val="24"/>
        </w:rPr>
        <w:t xml:space="preserve"> McLaughlin College</w:t>
      </w:r>
    </w:p>
    <w:p w14:paraId="521908A3" w14:textId="77777777" w:rsidR="00870887" w:rsidRPr="00870887" w:rsidRDefault="00DE18FA" w:rsidP="00870887">
      <w:pPr>
        <w:ind w:left="709"/>
        <w:rPr>
          <w:sz w:val="24"/>
          <w:szCs w:val="24"/>
        </w:rPr>
      </w:pPr>
      <w:r>
        <w:rPr>
          <w:sz w:val="24"/>
          <w:szCs w:val="24"/>
        </w:rPr>
        <w:t xml:space="preserve">                      </w:t>
      </w:r>
      <w:r w:rsidR="00870887" w:rsidRPr="00870887">
        <w:rPr>
          <w:sz w:val="24"/>
          <w:szCs w:val="24"/>
        </w:rPr>
        <w:t>Telephone:</w:t>
      </w:r>
      <w:r w:rsidR="00870887">
        <w:rPr>
          <w:sz w:val="24"/>
          <w:szCs w:val="24"/>
        </w:rPr>
        <w:t xml:space="preserve"> 416-736-2100 ext. </w:t>
      </w:r>
      <w:r w:rsidR="00EA0DA5">
        <w:rPr>
          <w:sz w:val="24"/>
          <w:szCs w:val="24"/>
        </w:rPr>
        <w:t>77083</w:t>
      </w:r>
    </w:p>
    <w:p w14:paraId="256D3234" w14:textId="77777777" w:rsidR="00870887" w:rsidRPr="00870887" w:rsidRDefault="00DE18FA" w:rsidP="00870887">
      <w:pPr>
        <w:ind w:left="709"/>
        <w:rPr>
          <w:sz w:val="24"/>
          <w:szCs w:val="24"/>
        </w:rPr>
      </w:pPr>
      <w:r>
        <w:rPr>
          <w:sz w:val="24"/>
          <w:szCs w:val="24"/>
        </w:rPr>
        <w:t xml:space="preserve">                      </w:t>
      </w:r>
      <w:r w:rsidR="00870887" w:rsidRPr="00870887">
        <w:rPr>
          <w:sz w:val="24"/>
          <w:szCs w:val="24"/>
        </w:rPr>
        <w:t xml:space="preserve">E-mail: </w:t>
      </w:r>
      <w:r w:rsidR="008E1EC6">
        <w:rPr>
          <w:sz w:val="24"/>
          <w:szCs w:val="24"/>
        </w:rPr>
        <w:t>jcsimeon</w:t>
      </w:r>
      <w:r w:rsidR="00870887" w:rsidRPr="00870887">
        <w:rPr>
          <w:sz w:val="24"/>
          <w:szCs w:val="24"/>
        </w:rPr>
        <w:t>@yorku.ca</w:t>
      </w:r>
    </w:p>
    <w:p w14:paraId="692BB853" w14:textId="77777777" w:rsidR="00870887" w:rsidRPr="00870887" w:rsidRDefault="00DE18FA" w:rsidP="007420FF">
      <w:pPr>
        <w:ind w:left="1440" w:hanging="731"/>
        <w:rPr>
          <w:sz w:val="24"/>
          <w:szCs w:val="24"/>
        </w:rPr>
      </w:pPr>
      <w:r>
        <w:rPr>
          <w:sz w:val="24"/>
          <w:szCs w:val="24"/>
        </w:rPr>
        <w:t xml:space="preserve">                      </w:t>
      </w:r>
      <w:r w:rsidR="0009620F">
        <w:rPr>
          <w:sz w:val="24"/>
          <w:szCs w:val="24"/>
        </w:rPr>
        <w:t>Consultation</w:t>
      </w:r>
      <w:r w:rsidR="0009620F" w:rsidRPr="00870887">
        <w:rPr>
          <w:sz w:val="24"/>
          <w:szCs w:val="24"/>
        </w:rPr>
        <w:t xml:space="preserve"> hours:</w:t>
      </w:r>
      <w:r w:rsidR="0009620F">
        <w:rPr>
          <w:sz w:val="24"/>
          <w:szCs w:val="24"/>
        </w:rPr>
        <w:t xml:space="preserve"> Please make an appointment by email.</w:t>
      </w:r>
    </w:p>
    <w:p w14:paraId="4D4B3446" w14:textId="77777777" w:rsidR="00870887" w:rsidRPr="00870887"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9213F63" w14:textId="77777777" w:rsidR="00870887" w:rsidRPr="00870887" w:rsidRDefault="00870887"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70887">
        <w:rPr>
          <w:b/>
          <w:sz w:val="24"/>
          <w:szCs w:val="24"/>
        </w:rPr>
        <w:t xml:space="preserve">Time: </w:t>
      </w:r>
      <w:r w:rsidR="0009620F">
        <w:rPr>
          <w:sz w:val="24"/>
          <w:szCs w:val="24"/>
        </w:rPr>
        <w:t>Mon</w:t>
      </w:r>
      <w:r w:rsidR="00C94D6E">
        <w:rPr>
          <w:sz w:val="24"/>
          <w:szCs w:val="24"/>
        </w:rPr>
        <w:t>day</w:t>
      </w:r>
      <w:r w:rsidR="00286D37">
        <w:rPr>
          <w:sz w:val="24"/>
          <w:szCs w:val="24"/>
        </w:rPr>
        <w:t>s</w:t>
      </w:r>
      <w:r w:rsidR="004D7910">
        <w:rPr>
          <w:sz w:val="24"/>
          <w:szCs w:val="24"/>
        </w:rPr>
        <w:t>,</w:t>
      </w:r>
      <w:r w:rsidRPr="00870887">
        <w:rPr>
          <w:sz w:val="24"/>
          <w:szCs w:val="24"/>
        </w:rPr>
        <w:t xml:space="preserve"> </w:t>
      </w:r>
      <w:r w:rsidR="0009620F">
        <w:rPr>
          <w:sz w:val="24"/>
          <w:szCs w:val="24"/>
        </w:rPr>
        <w:t>1</w:t>
      </w:r>
      <w:r w:rsidR="004D7910">
        <w:rPr>
          <w:sz w:val="24"/>
          <w:szCs w:val="24"/>
        </w:rPr>
        <w:t>4</w:t>
      </w:r>
      <w:r w:rsidRPr="00870887">
        <w:rPr>
          <w:sz w:val="24"/>
          <w:szCs w:val="24"/>
        </w:rPr>
        <w:t>:</w:t>
      </w:r>
      <w:r w:rsidR="004D7910">
        <w:rPr>
          <w:sz w:val="24"/>
          <w:szCs w:val="24"/>
        </w:rPr>
        <w:t>3</w:t>
      </w:r>
      <w:r w:rsidRPr="00870887">
        <w:rPr>
          <w:sz w:val="24"/>
          <w:szCs w:val="24"/>
        </w:rPr>
        <w:t xml:space="preserve">0 - </w:t>
      </w:r>
      <w:r w:rsidR="005903F0">
        <w:rPr>
          <w:sz w:val="24"/>
          <w:szCs w:val="24"/>
        </w:rPr>
        <w:t>1</w:t>
      </w:r>
      <w:r w:rsidR="004D7910">
        <w:rPr>
          <w:sz w:val="24"/>
          <w:szCs w:val="24"/>
        </w:rPr>
        <w:t>7</w:t>
      </w:r>
      <w:r w:rsidRPr="00870887">
        <w:rPr>
          <w:sz w:val="24"/>
          <w:szCs w:val="24"/>
        </w:rPr>
        <w:t>:</w:t>
      </w:r>
      <w:r w:rsidR="004D7910">
        <w:rPr>
          <w:sz w:val="24"/>
          <w:szCs w:val="24"/>
        </w:rPr>
        <w:t>3</w:t>
      </w:r>
      <w:r w:rsidRPr="00870887">
        <w:rPr>
          <w:sz w:val="24"/>
          <w:szCs w:val="24"/>
        </w:rPr>
        <w:t xml:space="preserve">0 </w:t>
      </w:r>
      <w:r w:rsidRPr="00870887">
        <w:rPr>
          <w:b/>
          <w:sz w:val="24"/>
          <w:szCs w:val="24"/>
        </w:rPr>
        <w:t xml:space="preserve"> </w:t>
      </w:r>
    </w:p>
    <w:p w14:paraId="6B89B09F" w14:textId="77777777" w:rsidR="00F97C41" w:rsidRDefault="00F97C41" w:rsidP="00F97C41">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1C49C70A" w14:textId="2AEA7C40" w:rsidR="00870887" w:rsidRPr="007420FF" w:rsidRDefault="00870887" w:rsidP="00F97C41">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sz w:val="24"/>
          <w:szCs w:val="24"/>
        </w:rPr>
      </w:pPr>
      <w:r w:rsidRPr="007420FF">
        <w:rPr>
          <w:b/>
          <w:sz w:val="24"/>
          <w:szCs w:val="24"/>
        </w:rPr>
        <w:t>Location:</w:t>
      </w:r>
      <w:r w:rsidR="00F97C41">
        <w:rPr>
          <w:b/>
          <w:sz w:val="24"/>
          <w:szCs w:val="24"/>
        </w:rPr>
        <w:t xml:space="preserve"> </w:t>
      </w:r>
      <w:r w:rsidR="005A60CB">
        <w:rPr>
          <w:b/>
          <w:sz w:val="24"/>
          <w:szCs w:val="24"/>
        </w:rPr>
        <w:t>0009</w:t>
      </w:r>
      <w:r w:rsidR="00041920">
        <w:rPr>
          <w:b/>
          <w:sz w:val="24"/>
          <w:szCs w:val="24"/>
        </w:rPr>
        <w:t xml:space="preserve"> </w:t>
      </w:r>
      <w:r w:rsidR="00BE26BC">
        <w:rPr>
          <w:b/>
          <w:sz w:val="24"/>
          <w:szCs w:val="24"/>
        </w:rPr>
        <w:t>DB (</w:t>
      </w:r>
      <w:proofErr w:type="spellStart"/>
      <w:r w:rsidR="005A60CB">
        <w:rPr>
          <w:b/>
          <w:sz w:val="24"/>
          <w:szCs w:val="24"/>
        </w:rPr>
        <w:t>D</w:t>
      </w:r>
      <w:r w:rsidR="00BE26BC">
        <w:rPr>
          <w:b/>
          <w:sz w:val="24"/>
          <w:szCs w:val="24"/>
        </w:rPr>
        <w:t>ahdaleh</w:t>
      </w:r>
      <w:proofErr w:type="spellEnd"/>
      <w:r w:rsidR="00BE26BC">
        <w:rPr>
          <w:b/>
          <w:sz w:val="24"/>
          <w:szCs w:val="24"/>
        </w:rPr>
        <w:t xml:space="preserve"> </w:t>
      </w:r>
      <w:r w:rsidR="005A60CB">
        <w:rPr>
          <w:b/>
          <w:sz w:val="24"/>
          <w:szCs w:val="24"/>
        </w:rPr>
        <w:t>B</w:t>
      </w:r>
      <w:r w:rsidR="00BE26BC">
        <w:rPr>
          <w:b/>
          <w:sz w:val="24"/>
          <w:szCs w:val="24"/>
        </w:rPr>
        <w:t>uilding)</w:t>
      </w:r>
      <w:r w:rsidR="008E1EC6">
        <w:rPr>
          <w:b/>
          <w:sz w:val="24"/>
          <w:szCs w:val="24"/>
        </w:rPr>
        <w:t xml:space="preserve"> </w:t>
      </w:r>
      <w:r w:rsidRPr="007420FF">
        <w:rPr>
          <w:sz w:val="24"/>
          <w:szCs w:val="24"/>
        </w:rPr>
        <w:tab/>
      </w:r>
      <w:r w:rsidRPr="007420FF">
        <w:rPr>
          <w:sz w:val="24"/>
          <w:szCs w:val="24"/>
        </w:rPr>
        <w:tab/>
      </w:r>
      <w:r w:rsidRPr="007420FF">
        <w:rPr>
          <w:sz w:val="24"/>
          <w:szCs w:val="24"/>
        </w:rPr>
        <w:tab/>
        <w:t xml:space="preserve">       </w:t>
      </w:r>
      <w:r w:rsidRPr="007420FF">
        <w:rPr>
          <w:sz w:val="24"/>
          <w:szCs w:val="24"/>
        </w:rPr>
        <w:tab/>
      </w:r>
      <w:r w:rsidRPr="007420FF">
        <w:rPr>
          <w:sz w:val="24"/>
          <w:szCs w:val="24"/>
        </w:rPr>
        <w:tab/>
      </w:r>
      <w:r w:rsidRPr="007420FF">
        <w:rPr>
          <w:sz w:val="24"/>
          <w:szCs w:val="24"/>
        </w:rPr>
        <w:tab/>
      </w:r>
      <w:r w:rsidRPr="007420FF">
        <w:rPr>
          <w:sz w:val="24"/>
          <w:szCs w:val="24"/>
        </w:rPr>
        <w:tab/>
      </w:r>
      <w:r w:rsidRPr="007420FF">
        <w:rPr>
          <w:sz w:val="24"/>
          <w:szCs w:val="24"/>
        </w:rPr>
        <w:tab/>
      </w:r>
      <w:r w:rsidRPr="007420FF">
        <w:rPr>
          <w:sz w:val="24"/>
          <w:szCs w:val="24"/>
        </w:rPr>
        <w:tab/>
      </w:r>
      <w:r w:rsidRPr="007420FF">
        <w:rPr>
          <w:i/>
          <w:sz w:val="24"/>
          <w:szCs w:val="24"/>
        </w:rPr>
        <w:t xml:space="preserve"> </w:t>
      </w:r>
    </w:p>
    <w:p w14:paraId="32FCBA53" w14:textId="77777777" w:rsidR="00910FEE" w:rsidRDefault="00870887" w:rsidP="00870887">
      <w:pPr>
        <w:pStyle w:val="BodyText"/>
        <w:rPr>
          <w:rFonts w:ascii="Times New Roman" w:hAnsi="Times New Roman"/>
          <w:szCs w:val="24"/>
        </w:rPr>
      </w:pPr>
      <w:r w:rsidRPr="00870887">
        <w:rPr>
          <w:rFonts w:ascii="Times New Roman" w:hAnsi="Times New Roman"/>
          <w:b/>
          <w:szCs w:val="24"/>
        </w:rPr>
        <w:t>Course Description</w:t>
      </w:r>
      <w:r w:rsidRPr="00870887">
        <w:rPr>
          <w:rFonts w:ascii="Times New Roman" w:hAnsi="Times New Roman"/>
          <w:szCs w:val="24"/>
        </w:rPr>
        <w:tab/>
      </w:r>
    </w:p>
    <w:p w14:paraId="2484DFBD" w14:textId="77777777" w:rsidR="006C6F98" w:rsidRDefault="00FA0516" w:rsidP="00161DD3">
      <w:pPr>
        <w:pStyle w:val="BodyText"/>
        <w:spacing w:after="0"/>
        <w:jc w:val="both"/>
        <w:rPr>
          <w:rFonts w:ascii="Times New Roman" w:hAnsi="Times New Roman"/>
          <w:szCs w:val="24"/>
        </w:rPr>
      </w:pPr>
      <w:r>
        <w:rPr>
          <w:rFonts w:ascii="Times New Roman" w:hAnsi="Times New Roman"/>
          <w:szCs w:val="24"/>
        </w:rPr>
        <w:t>This</w:t>
      </w:r>
      <w:r w:rsidR="00910FEE">
        <w:rPr>
          <w:rFonts w:ascii="Times New Roman" w:hAnsi="Times New Roman"/>
          <w:szCs w:val="24"/>
        </w:rPr>
        <w:t xml:space="preserve"> research seminar </w:t>
      </w:r>
      <w:r>
        <w:rPr>
          <w:rFonts w:ascii="Times New Roman" w:hAnsi="Times New Roman"/>
          <w:szCs w:val="24"/>
        </w:rPr>
        <w:t xml:space="preserve">will review, </w:t>
      </w:r>
      <w:r w:rsidR="00910FEE">
        <w:rPr>
          <w:rFonts w:ascii="Times New Roman" w:hAnsi="Times New Roman"/>
          <w:szCs w:val="24"/>
        </w:rPr>
        <w:t>analyze</w:t>
      </w:r>
      <w:r>
        <w:rPr>
          <w:rFonts w:ascii="Times New Roman" w:hAnsi="Times New Roman"/>
          <w:szCs w:val="24"/>
        </w:rPr>
        <w:t xml:space="preserve"> and assess</w:t>
      </w:r>
      <w:r w:rsidR="00910FEE">
        <w:rPr>
          <w:rFonts w:ascii="Times New Roman" w:hAnsi="Times New Roman"/>
          <w:szCs w:val="24"/>
        </w:rPr>
        <w:t xml:space="preserve"> </w:t>
      </w:r>
      <w:r>
        <w:rPr>
          <w:rFonts w:ascii="Times New Roman" w:hAnsi="Times New Roman"/>
          <w:szCs w:val="24"/>
        </w:rPr>
        <w:t xml:space="preserve">the various proposals </w:t>
      </w:r>
      <w:r w:rsidR="0041625A">
        <w:rPr>
          <w:rFonts w:ascii="Times New Roman" w:hAnsi="Times New Roman"/>
          <w:szCs w:val="24"/>
        </w:rPr>
        <w:t xml:space="preserve">intended </w:t>
      </w:r>
      <w:r>
        <w:rPr>
          <w:rFonts w:ascii="Times New Roman" w:hAnsi="Times New Roman"/>
          <w:szCs w:val="24"/>
        </w:rPr>
        <w:t xml:space="preserve">to address the critical issues and concerns confronting </w:t>
      </w:r>
      <w:r w:rsidR="00E21C4B">
        <w:rPr>
          <w:rFonts w:ascii="Times New Roman" w:hAnsi="Times New Roman"/>
          <w:szCs w:val="24"/>
        </w:rPr>
        <w:t xml:space="preserve">refugees and </w:t>
      </w:r>
      <w:r>
        <w:rPr>
          <w:rFonts w:ascii="Times New Roman" w:hAnsi="Times New Roman"/>
          <w:szCs w:val="24"/>
        </w:rPr>
        <w:t xml:space="preserve">the international refugee protection regime today. These various reform proposals will be examined from multidisciplinary </w:t>
      </w:r>
      <w:r w:rsidR="00E21C4B">
        <w:rPr>
          <w:rFonts w:ascii="Times New Roman" w:hAnsi="Times New Roman"/>
          <w:szCs w:val="24"/>
        </w:rPr>
        <w:t xml:space="preserve">and interdisciplinary </w:t>
      </w:r>
      <w:r>
        <w:rPr>
          <w:rFonts w:ascii="Times New Roman" w:hAnsi="Times New Roman"/>
          <w:szCs w:val="24"/>
        </w:rPr>
        <w:t>perspective</w:t>
      </w:r>
      <w:r w:rsidR="00E21C4B">
        <w:rPr>
          <w:rFonts w:ascii="Times New Roman" w:hAnsi="Times New Roman"/>
          <w:szCs w:val="24"/>
        </w:rPr>
        <w:t>s</w:t>
      </w:r>
      <w:r>
        <w:rPr>
          <w:rFonts w:ascii="Times New Roman" w:hAnsi="Times New Roman"/>
          <w:szCs w:val="24"/>
        </w:rPr>
        <w:t>, including</w:t>
      </w:r>
      <w:r w:rsidR="00E21C4B">
        <w:rPr>
          <w:rFonts w:ascii="Times New Roman" w:hAnsi="Times New Roman"/>
          <w:szCs w:val="24"/>
        </w:rPr>
        <w:t>:</w:t>
      </w:r>
      <w:r>
        <w:rPr>
          <w:rFonts w:ascii="Times New Roman" w:hAnsi="Times New Roman"/>
          <w:szCs w:val="24"/>
        </w:rPr>
        <w:t xml:space="preserve"> historical, </w:t>
      </w:r>
      <w:r w:rsidR="00DD54C0">
        <w:rPr>
          <w:rFonts w:ascii="Times New Roman" w:hAnsi="Times New Roman"/>
          <w:szCs w:val="24"/>
        </w:rPr>
        <w:t xml:space="preserve">ethical, </w:t>
      </w:r>
      <w:r>
        <w:rPr>
          <w:rFonts w:ascii="Times New Roman" w:hAnsi="Times New Roman"/>
          <w:szCs w:val="24"/>
        </w:rPr>
        <w:t xml:space="preserve">legal, sociological, </w:t>
      </w:r>
      <w:r w:rsidR="00CA1C1A">
        <w:rPr>
          <w:rFonts w:ascii="Times New Roman" w:hAnsi="Times New Roman"/>
          <w:szCs w:val="24"/>
        </w:rPr>
        <w:t xml:space="preserve">philosophical, </w:t>
      </w:r>
      <w:r>
        <w:rPr>
          <w:rFonts w:ascii="Times New Roman" w:hAnsi="Times New Roman"/>
          <w:szCs w:val="24"/>
        </w:rPr>
        <w:t xml:space="preserve">political science, public policy and administration, and other </w:t>
      </w:r>
      <w:r w:rsidR="009D184E">
        <w:rPr>
          <w:rFonts w:ascii="Times New Roman" w:hAnsi="Times New Roman"/>
          <w:szCs w:val="24"/>
        </w:rPr>
        <w:t xml:space="preserve">disciplinary and </w:t>
      </w:r>
      <w:r>
        <w:rPr>
          <w:rFonts w:ascii="Times New Roman" w:hAnsi="Times New Roman"/>
          <w:szCs w:val="24"/>
        </w:rPr>
        <w:t xml:space="preserve">analytical perspectives.  </w:t>
      </w:r>
    </w:p>
    <w:p w14:paraId="18882A7B" w14:textId="77777777" w:rsidR="00161DD3" w:rsidRDefault="00161DD3" w:rsidP="00161DD3">
      <w:pPr>
        <w:pStyle w:val="BodyText"/>
        <w:spacing w:after="0"/>
        <w:jc w:val="both"/>
        <w:rPr>
          <w:rFonts w:ascii="Times New Roman" w:hAnsi="Times New Roman"/>
          <w:szCs w:val="24"/>
        </w:rPr>
      </w:pPr>
    </w:p>
    <w:p w14:paraId="3AD27BD6" w14:textId="77777777" w:rsidR="00207EA9" w:rsidRDefault="00E21C4B" w:rsidP="00161DD3">
      <w:pPr>
        <w:pStyle w:val="BodyText"/>
        <w:spacing w:after="0"/>
        <w:jc w:val="both"/>
        <w:rPr>
          <w:rFonts w:ascii="Times New Roman" w:hAnsi="Times New Roman"/>
          <w:szCs w:val="24"/>
        </w:rPr>
      </w:pPr>
      <w:r>
        <w:rPr>
          <w:rFonts w:ascii="Times New Roman" w:hAnsi="Times New Roman"/>
          <w:szCs w:val="24"/>
        </w:rPr>
        <w:t xml:space="preserve">There will be an </w:t>
      </w:r>
      <w:r w:rsidRPr="00D41BB0">
        <w:rPr>
          <w:rFonts w:ascii="Times New Roman" w:hAnsi="Times New Roman"/>
          <w:b/>
          <w:szCs w:val="24"/>
        </w:rPr>
        <w:t>Experiential Education (EE)</w:t>
      </w:r>
      <w:r>
        <w:rPr>
          <w:rFonts w:ascii="Times New Roman" w:hAnsi="Times New Roman"/>
          <w:szCs w:val="24"/>
        </w:rPr>
        <w:t xml:space="preserve"> component to this course that will allow students to learn through the experience of </w:t>
      </w:r>
      <w:r w:rsidR="00D41BB0">
        <w:rPr>
          <w:rFonts w:ascii="Times New Roman" w:hAnsi="Times New Roman"/>
          <w:szCs w:val="24"/>
        </w:rPr>
        <w:t>being involved</w:t>
      </w:r>
      <w:r>
        <w:rPr>
          <w:rFonts w:ascii="Times New Roman" w:hAnsi="Times New Roman"/>
          <w:szCs w:val="24"/>
        </w:rPr>
        <w:t xml:space="preserve"> with </w:t>
      </w:r>
      <w:r w:rsidR="00D41BB0">
        <w:rPr>
          <w:rFonts w:ascii="Times New Roman" w:hAnsi="Times New Roman"/>
          <w:szCs w:val="24"/>
        </w:rPr>
        <w:t xml:space="preserve">an </w:t>
      </w:r>
      <w:r>
        <w:rPr>
          <w:rFonts w:ascii="Times New Roman" w:hAnsi="Times New Roman"/>
          <w:szCs w:val="24"/>
        </w:rPr>
        <w:t xml:space="preserve">organization that </w:t>
      </w:r>
      <w:r w:rsidR="00D41BB0">
        <w:rPr>
          <w:rFonts w:ascii="Times New Roman" w:hAnsi="Times New Roman"/>
          <w:szCs w:val="24"/>
        </w:rPr>
        <w:t>works directly or indirectly with refugees or person</w:t>
      </w:r>
      <w:r w:rsidR="00E27130">
        <w:rPr>
          <w:rFonts w:ascii="Times New Roman" w:hAnsi="Times New Roman"/>
          <w:szCs w:val="24"/>
        </w:rPr>
        <w:t>s</w:t>
      </w:r>
      <w:r w:rsidR="00D41BB0">
        <w:rPr>
          <w:rFonts w:ascii="Times New Roman" w:hAnsi="Times New Roman"/>
          <w:szCs w:val="24"/>
        </w:rPr>
        <w:t xml:space="preserve"> in need of international protection.  Students will be provided with the option of a placement</w:t>
      </w:r>
      <w:r w:rsidR="0084779F">
        <w:rPr>
          <w:rFonts w:ascii="Times New Roman" w:hAnsi="Times New Roman"/>
          <w:szCs w:val="24"/>
        </w:rPr>
        <w:t xml:space="preserve"> or junior consultancy</w:t>
      </w:r>
      <w:r w:rsidR="00207EA9">
        <w:rPr>
          <w:rFonts w:ascii="Times New Roman" w:hAnsi="Times New Roman"/>
          <w:szCs w:val="24"/>
        </w:rPr>
        <w:t xml:space="preserve"> with an organization, for instance, a Non-Governmental Organization (NGO), an International Intergovernmental Organization, or government agency, and so on, that works directly or indirectly with refugees. Th</w:t>
      </w:r>
      <w:r w:rsidR="00D41BB0">
        <w:rPr>
          <w:rFonts w:ascii="Times New Roman" w:hAnsi="Times New Roman"/>
          <w:szCs w:val="24"/>
        </w:rPr>
        <w:t>e</w:t>
      </w:r>
      <w:r w:rsidR="00207EA9">
        <w:rPr>
          <w:rFonts w:ascii="Times New Roman" w:hAnsi="Times New Roman"/>
          <w:szCs w:val="24"/>
        </w:rPr>
        <w:t xml:space="preserve"> </w:t>
      </w:r>
      <w:r w:rsidR="00207EA9" w:rsidRPr="00207EA9">
        <w:rPr>
          <w:rFonts w:ascii="Times New Roman" w:hAnsi="Times New Roman"/>
          <w:b/>
          <w:szCs w:val="24"/>
        </w:rPr>
        <w:t>EE</w:t>
      </w:r>
      <w:r w:rsidR="00207EA9">
        <w:rPr>
          <w:rFonts w:ascii="Times New Roman" w:hAnsi="Times New Roman"/>
          <w:szCs w:val="24"/>
        </w:rPr>
        <w:t xml:space="preserve"> component of the course w</w:t>
      </w:r>
      <w:r w:rsidR="00D41BB0">
        <w:rPr>
          <w:rFonts w:ascii="Times New Roman" w:hAnsi="Times New Roman"/>
          <w:szCs w:val="24"/>
        </w:rPr>
        <w:t>ill</w:t>
      </w:r>
      <w:r w:rsidR="00207EA9">
        <w:rPr>
          <w:rFonts w:ascii="Times New Roman" w:hAnsi="Times New Roman"/>
          <w:szCs w:val="24"/>
        </w:rPr>
        <w:t xml:space="preserve"> be reflected in the </w:t>
      </w:r>
      <w:r w:rsidR="00D41BB0">
        <w:rPr>
          <w:rFonts w:ascii="Times New Roman" w:hAnsi="Times New Roman"/>
          <w:szCs w:val="24"/>
        </w:rPr>
        <w:t xml:space="preserve">educative learning and practice </w:t>
      </w:r>
      <w:r w:rsidR="00207EA9">
        <w:rPr>
          <w:rFonts w:ascii="Times New Roman" w:hAnsi="Times New Roman"/>
          <w:szCs w:val="24"/>
        </w:rPr>
        <w:t>assignments that the student</w:t>
      </w:r>
      <w:r w:rsidR="00D41BB0">
        <w:rPr>
          <w:rFonts w:ascii="Times New Roman" w:hAnsi="Times New Roman"/>
          <w:szCs w:val="24"/>
        </w:rPr>
        <w:t>s</w:t>
      </w:r>
      <w:r w:rsidR="00207EA9">
        <w:rPr>
          <w:rFonts w:ascii="Times New Roman" w:hAnsi="Times New Roman"/>
          <w:szCs w:val="24"/>
        </w:rPr>
        <w:t xml:space="preserve"> w</w:t>
      </w:r>
      <w:r w:rsidR="00D41BB0">
        <w:rPr>
          <w:rFonts w:ascii="Times New Roman" w:hAnsi="Times New Roman"/>
          <w:szCs w:val="24"/>
        </w:rPr>
        <w:t>ill</w:t>
      </w:r>
      <w:r w:rsidR="00207EA9">
        <w:rPr>
          <w:rFonts w:ascii="Times New Roman" w:hAnsi="Times New Roman"/>
          <w:szCs w:val="24"/>
        </w:rPr>
        <w:t xml:space="preserve"> be required to do </w:t>
      </w:r>
      <w:r w:rsidR="00D41BB0">
        <w:rPr>
          <w:rFonts w:ascii="Times New Roman" w:hAnsi="Times New Roman"/>
          <w:szCs w:val="24"/>
        </w:rPr>
        <w:t>in</w:t>
      </w:r>
      <w:r w:rsidR="00207EA9">
        <w:rPr>
          <w:rFonts w:ascii="Times New Roman" w:hAnsi="Times New Roman"/>
          <w:szCs w:val="24"/>
        </w:rPr>
        <w:t xml:space="preserve"> th</w:t>
      </w:r>
      <w:r w:rsidR="00D41BB0">
        <w:rPr>
          <w:rFonts w:ascii="Times New Roman" w:hAnsi="Times New Roman"/>
          <w:szCs w:val="24"/>
        </w:rPr>
        <w:t>e</w:t>
      </w:r>
      <w:r w:rsidR="00207EA9">
        <w:rPr>
          <w:rFonts w:ascii="Times New Roman" w:hAnsi="Times New Roman"/>
          <w:szCs w:val="24"/>
        </w:rPr>
        <w:t xml:space="preserve"> course.</w:t>
      </w:r>
      <w:r w:rsidR="00D41BB0">
        <w:rPr>
          <w:rFonts w:ascii="Times New Roman" w:hAnsi="Times New Roman"/>
          <w:szCs w:val="24"/>
        </w:rPr>
        <w:t xml:space="preserve"> This is specified in the course </w:t>
      </w:r>
      <w:r w:rsidR="0041625A">
        <w:rPr>
          <w:rFonts w:ascii="Times New Roman" w:hAnsi="Times New Roman"/>
          <w:szCs w:val="24"/>
        </w:rPr>
        <w:t>E</w:t>
      </w:r>
      <w:r w:rsidR="00D41BB0">
        <w:rPr>
          <w:rFonts w:ascii="Times New Roman" w:hAnsi="Times New Roman"/>
          <w:szCs w:val="24"/>
        </w:rPr>
        <w:t>valuation section below.</w:t>
      </w:r>
      <w:r w:rsidR="00207EA9">
        <w:rPr>
          <w:rFonts w:ascii="Times New Roman" w:hAnsi="Times New Roman"/>
          <w:szCs w:val="24"/>
        </w:rPr>
        <w:t xml:space="preserve">  </w:t>
      </w:r>
    </w:p>
    <w:p w14:paraId="37E5A1B3" w14:textId="77777777" w:rsidR="00161DD3" w:rsidRDefault="00161DD3" w:rsidP="00161DD3">
      <w:pPr>
        <w:pStyle w:val="BodyText"/>
        <w:spacing w:after="0"/>
        <w:jc w:val="both"/>
        <w:rPr>
          <w:rFonts w:ascii="Times New Roman" w:hAnsi="Times New Roman"/>
          <w:szCs w:val="24"/>
        </w:rPr>
      </w:pPr>
    </w:p>
    <w:p w14:paraId="7F792B83" w14:textId="77777777" w:rsidR="00FA0516" w:rsidRDefault="00FA0516" w:rsidP="00161DD3">
      <w:pPr>
        <w:pStyle w:val="BodyText"/>
        <w:spacing w:after="0"/>
        <w:jc w:val="both"/>
        <w:rPr>
          <w:rFonts w:ascii="Times New Roman" w:hAnsi="Times New Roman"/>
          <w:szCs w:val="24"/>
        </w:rPr>
      </w:pPr>
      <w:r>
        <w:rPr>
          <w:rFonts w:ascii="Times New Roman" w:hAnsi="Times New Roman"/>
          <w:szCs w:val="24"/>
        </w:rPr>
        <w:t>More specifically, the course will examine the following issues:</w:t>
      </w:r>
    </w:p>
    <w:p w14:paraId="66873879" w14:textId="77777777" w:rsidR="00161DD3" w:rsidRDefault="00161DD3" w:rsidP="00161DD3">
      <w:pPr>
        <w:pStyle w:val="BodyText"/>
        <w:spacing w:after="0"/>
        <w:jc w:val="both"/>
        <w:rPr>
          <w:rFonts w:ascii="Times New Roman" w:hAnsi="Times New Roman"/>
          <w:szCs w:val="24"/>
        </w:rPr>
      </w:pPr>
    </w:p>
    <w:p w14:paraId="6C8E6BC5" w14:textId="77777777" w:rsidR="00FA0516" w:rsidRDefault="00FA0516" w:rsidP="00FA0516">
      <w:pPr>
        <w:pStyle w:val="BodyText"/>
        <w:numPr>
          <w:ilvl w:val="0"/>
          <w:numId w:val="13"/>
        </w:numPr>
        <w:jc w:val="both"/>
        <w:rPr>
          <w:rFonts w:ascii="Times New Roman" w:hAnsi="Times New Roman"/>
          <w:szCs w:val="24"/>
        </w:rPr>
      </w:pPr>
      <w:r>
        <w:rPr>
          <w:rFonts w:ascii="Times New Roman" w:hAnsi="Times New Roman"/>
          <w:szCs w:val="24"/>
        </w:rPr>
        <w:t xml:space="preserve">The limitations of the </w:t>
      </w:r>
      <w:r w:rsidRPr="00743928">
        <w:rPr>
          <w:rFonts w:ascii="Times New Roman" w:hAnsi="Times New Roman"/>
          <w:i/>
          <w:szCs w:val="24"/>
        </w:rPr>
        <w:t>1951 Refugee Convention</w:t>
      </w:r>
      <w:r>
        <w:rPr>
          <w:rFonts w:ascii="Times New Roman" w:hAnsi="Times New Roman"/>
          <w:szCs w:val="24"/>
        </w:rPr>
        <w:t xml:space="preserve"> and </w:t>
      </w:r>
      <w:r w:rsidRPr="00743928">
        <w:rPr>
          <w:rFonts w:ascii="Times New Roman" w:hAnsi="Times New Roman"/>
          <w:i/>
          <w:szCs w:val="24"/>
        </w:rPr>
        <w:t>1967 Protocol</w:t>
      </w:r>
      <w:r>
        <w:rPr>
          <w:rFonts w:ascii="Times New Roman" w:hAnsi="Times New Roman"/>
          <w:szCs w:val="24"/>
        </w:rPr>
        <w:t xml:space="preserve"> and </w:t>
      </w:r>
      <w:r w:rsidR="001813C6">
        <w:rPr>
          <w:rFonts w:ascii="Times New Roman" w:hAnsi="Times New Roman"/>
          <w:szCs w:val="24"/>
        </w:rPr>
        <w:t xml:space="preserve">regional refugee rights instruments </w:t>
      </w:r>
      <w:r w:rsidR="001B64DD">
        <w:rPr>
          <w:rFonts w:ascii="Times New Roman" w:hAnsi="Times New Roman"/>
          <w:szCs w:val="24"/>
        </w:rPr>
        <w:t xml:space="preserve">and </w:t>
      </w:r>
      <w:r>
        <w:rPr>
          <w:rFonts w:ascii="Times New Roman" w:hAnsi="Times New Roman"/>
          <w:szCs w:val="24"/>
        </w:rPr>
        <w:t xml:space="preserve">the proposals for their renewal, </w:t>
      </w:r>
      <w:r w:rsidR="002F1551">
        <w:rPr>
          <w:rFonts w:ascii="Times New Roman" w:hAnsi="Times New Roman"/>
          <w:szCs w:val="24"/>
        </w:rPr>
        <w:t xml:space="preserve">reform </w:t>
      </w:r>
      <w:r>
        <w:rPr>
          <w:rFonts w:ascii="Times New Roman" w:hAnsi="Times New Roman"/>
          <w:szCs w:val="24"/>
        </w:rPr>
        <w:t>and replacement;</w:t>
      </w:r>
    </w:p>
    <w:p w14:paraId="2EC96166" w14:textId="77777777" w:rsidR="00FA0516" w:rsidRDefault="00FA0516" w:rsidP="00FA0516">
      <w:pPr>
        <w:pStyle w:val="BodyText"/>
        <w:numPr>
          <w:ilvl w:val="0"/>
          <w:numId w:val="13"/>
        </w:numPr>
        <w:jc w:val="both"/>
        <w:rPr>
          <w:rFonts w:ascii="Times New Roman" w:hAnsi="Times New Roman"/>
          <w:szCs w:val="24"/>
        </w:rPr>
      </w:pPr>
      <w:r>
        <w:rPr>
          <w:rFonts w:ascii="Times New Roman" w:hAnsi="Times New Roman"/>
          <w:szCs w:val="24"/>
        </w:rPr>
        <w:t xml:space="preserve">The </w:t>
      </w:r>
      <w:r w:rsidR="00D41BB0">
        <w:rPr>
          <w:rFonts w:ascii="Times New Roman" w:hAnsi="Times New Roman"/>
          <w:szCs w:val="24"/>
        </w:rPr>
        <w:t xml:space="preserve">response to the </w:t>
      </w:r>
      <w:r w:rsidR="005D2522">
        <w:rPr>
          <w:rFonts w:ascii="Times New Roman" w:hAnsi="Times New Roman"/>
          <w:szCs w:val="24"/>
        </w:rPr>
        <w:t>restraints</w:t>
      </w:r>
      <w:r>
        <w:rPr>
          <w:rFonts w:ascii="Times New Roman" w:hAnsi="Times New Roman"/>
          <w:szCs w:val="24"/>
        </w:rPr>
        <w:t xml:space="preserve"> and limitations on the UNHCR and its </w:t>
      </w:r>
      <w:r w:rsidR="00DD54C0">
        <w:rPr>
          <w:rFonts w:ascii="Times New Roman" w:hAnsi="Times New Roman"/>
          <w:szCs w:val="24"/>
        </w:rPr>
        <w:t>capacity</w:t>
      </w:r>
      <w:r>
        <w:rPr>
          <w:rFonts w:ascii="Times New Roman" w:hAnsi="Times New Roman"/>
          <w:szCs w:val="24"/>
        </w:rPr>
        <w:t xml:space="preserve"> to impose a common interpretation on the </w:t>
      </w:r>
      <w:r w:rsidRPr="002F1551">
        <w:rPr>
          <w:rFonts w:ascii="Times New Roman" w:hAnsi="Times New Roman"/>
          <w:i/>
          <w:szCs w:val="24"/>
        </w:rPr>
        <w:t>1951 Refugee Convention</w:t>
      </w:r>
      <w:r>
        <w:rPr>
          <w:rFonts w:ascii="Times New Roman" w:hAnsi="Times New Roman"/>
          <w:szCs w:val="24"/>
        </w:rPr>
        <w:t xml:space="preserve"> and </w:t>
      </w:r>
      <w:r w:rsidRPr="002F1551">
        <w:rPr>
          <w:rFonts w:ascii="Times New Roman" w:hAnsi="Times New Roman"/>
          <w:i/>
          <w:szCs w:val="24"/>
        </w:rPr>
        <w:t>1967 Protocol</w:t>
      </w:r>
      <w:r>
        <w:rPr>
          <w:rFonts w:ascii="Times New Roman" w:hAnsi="Times New Roman"/>
          <w:szCs w:val="24"/>
        </w:rPr>
        <w:t xml:space="preserve"> and who ought to be </w:t>
      </w:r>
      <w:r w:rsidR="002F1551">
        <w:rPr>
          <w:rFonts w:ascii="Times New Roman" w:hAnsi="Times New Roman"/>
          <w:szCs w:val="24"/>
        </w:rPr>
        <w:t xml:space="preserve">determined </w:t>
      </w:r>
      <w:r w:rsidR="00F451B7">
        <w:rPr>
          <w:rFonts w:ascii="Times New Roman" w:hAnsi="Times New Roman"/>
          <w:szCs w:val="24"/>
        </w:rPr>
        <w:t xml:space="preserve">to be </w:t>
      </w:r>
      <w:r>
        <w:rPr>
          <w:rFonts w:ascii="Times New Roman" w:hAnsi="Times New Roman"/>
          <w:szCs w:val="24"/>
        </w:rPr>
        <w:t xml:space="preserve">a </w:t>
      </w:r>
      <w:r w:rsidR="002F1551">
        <w:rPr>
          <w:rFonts w:ascii="Times New Roman" w:hAnsi="Times New Roman"/>
          <w:szCs w:val="24"/>
        </w:rPr>
        <w:t xml:space="preserve">Convention </w:t>
      </w:r>
      <w:r>
        <w:rPr>
          <w:rFonts w:ascii="Times New Roman" w:hAnsi="Times New Roman"/>
          <w:szCs w:val="24"/>
        </w:rPr>
        <w:t>refugee</w:t>
      </w:r>
      <w:r w:rsidR="00A31F10">
        <w:rPr>
          <w:rFonts w:ascii="Times New Roman" w:hAnsi="Times New Roman"/>
          <w:szCs w:val="24"/>
        </w:rPr>
        <w:t>;</w:t>
      </w:r>
    </w:p>
    <w:p w14:paraId="7EAA5134" w14:textId="77777777" w:rsidR="00A31F10" w:rsidRDefault="00A31F10" w:rsidP="00FA0516">
      <w:pPr>
        <w:pStyle w:val="BodyText"/>
        <w:numPr>
          <w:ilvl w:val="0"/>
          <w:numId w:val="13"/>
        </w:numPr>
        <w:jc w:val="both"/>
        <w:rPr>
          <w:rFonts w:ascii="Times New Roman" w:hAnsi="Times New Roman"/>
          <w:szCs w:val="24"/>
        </w:rPr>
      </w:pPr>
      <w:r>
        <w:rPr>
          <w:rFonts w:ascii="Times New Roman" w:hAnsi="Times New Roman"/>
          <w:szCs w:val="24"/>
        </w:rPr>
        <w:lastRenderedPageBreak/>
        <w:t>The shortcomings and constraints on the regional human rights commissions and regional human rights courts and the prospects for enhancing their authority;</w:t>
      </w:r>
    </w:p>
    <w:p w14:paraId="66FA3F36" w14:textId="77777777" w:rsidR="00A31F10" w:rsidRDefault="006F5365" w:rsidP="00FA0516">
      <w:pPr>
        <w:pStyle w:val="BodyText"/>
        <w:numPr>
          <w:ilvl w:val="0"/>
          <w:numId w:val="13"/>
        </w:numPr>
        <w:jc w:val="both"/>
        <w:rPr>
          <w:rFonts w:ascii="Times New Roman" w:hAnsi="Times New Roman"/>
          <w:szCs w:val="24"/>
        </w:rPr>
      </w:pPr>
      <w:r>
        <w:rPr>
          <w:rFonts w:ascii="Times New Roman" w:hAnsi="Times New Roman"/>
          <w:szCs w:val="24"/>
        </w:rPr>
        <w:t>Proposals</w:t>
      </w:r>
      <w:r w:rsidR="00A31F10">
        <w:rPr>
          <w:rFonts w:ascii="Times New Roman" w:hAnsi="Times New Roman"/>
          <w:szCs w:val="24"/>
        </w:rPr>
        <w:t xml:space="preserve"> for an International Refugee Court to establish a </w:t>
      </w:r>
      <w:r w:rsidR="0010003F">
        <w:rPr>
          <w:rFonts w:ascii="Times New Roman" w:hAnsi="Times New Roman"/>
          <w:szCs w:val="24"/>
        </w:rPr>
        <w:t>consistent and harmonized</w:t>
      </w:r>
      <w:r w:rsidR="00A31F10">
        <w:rPr>
          <w:rFonts w:ascii="Times New Roman" w:hAnsi="Times New Roman"/>
          <w:szCs w:val="24"/>
        </w:rPr>
        <w:t xml:space="preserve"> refugee and asylum law jurisprudence;</w:t>
      </w:r>
    </w:p>
    <w:p w14:paraId="2957D642" w14:textId="77777777" w:rsidR="00A31F10" w:rsidRDefault="00A048B3" w:rsidP="00FA0516">
      <w:pPr>
        <w:pStyle w:val="BodyText"/>
        <w:numPr>
          <w:ilvl w:val="0"/>
          <w:numId w:val="13"/>
        </w:numPr>
        <w:jc w:val="both"/>
        <w:rPr>
          <w:rFonts w:ascii="Times New Roman" w:hAnsi="Times New Roman"/>
          <w:szCs w:val="24"/>
        </w:rPr>
      </w:pPr>
      <w:r>
        <w:rPr>
          <w:rFonts w:ascii="Times New Roman" w:hAnsi="Times New Roman"/>
          <w:szCs w:val="24"/>
        </w:rPr>
        <w:t>Addressing the challenges to t</w:t>
      </w:r>
      <w:r w:rsidR="00A31F10">
        <w:rPr>
          <w:rFonts w:ascii="Times New Roman" w:hAnsi="Times New Roman"/>
          <w:szCs w:val="24"/>
        </w:rPr>
        <w:t>he ever growing restrictions on the access to the fundamental right to asylum and to refugee protection and the need to ensure that S</w:t>
      </w:r>
      <w:r w:rsidR="00743928">
        <w:rPr>
          <w:rFonts w:ascii="Times New Roman" w:hAnsi="Times New Roman"/>
          <w:szCs w:val="24"/>
        </w:rPr>
        <w:t>t</w:t>
      </w:r>
      <w:r w:rsidR="00A31F10">
        <w:rPr>
          <w:rFonts w:ascii="Times New Roman" w:hAnsi="Times New Roman"/>
          <w:szCs w:val="24"/>
        </w:rPr>
        <w:t>ates do not violate international law</w:t>
      </w:r>
      <w:r>
        <w:rPr>
          <w:rFonts w:ascii="Times New Roman" w:hAnsi="Times New Roman"/>
          <w:szCs w:val="24"/>
        </w:rPr>
        <w:t xml:space="preserve"> </w:t>
      </w:r>
      <w:r w:rsidR="00A31F10">
        <w:rPr>
          <w:rFonts w:ascii="Times New Roman" w:hAnsi="Times New Roman"/>
          <w:szCs w:val="24"/>
        </w:rPr>
        <w:t>principles</w:t>
      </w:r>
      <w:r w:rsidR="00297E0C">
        <w:rPr>
          <w:rFonts w:ascii="Times New Roman" w:hAnsi="Times New Roman"/>
          <w:szCs w:val="24"/>
        </w:rPr>
        <w:t xml:space="preserve">, practices, </w:t>
      </w:r>
      <w:r>
        <w:rPr>
          <w:rFonts w:ascii="Times New Roman" w:hAnsi="Times New Roman"/>
          <w:szCs w:val="24"/>
        </w:rPr>
        <w:t>and norms</w:t>
      </w:r>
      <w:r w:rsidR="00A31F10">
        <w:rPr>
          <w:rFonts w:ascii="Times New Roman" w:hAnsi="Times New Roman"/>
          <w:szCs w:val="24"/>
        </w:rPr>
        <w:t>;</w:t>
      </w:r>
    </w:p>
    <w:p w14:paraId="29C35B13" w14:textId="77777777" w:rsidR="00A31F10" w:rsidRDefault="00390361" w:rsidP="00FA0516">
      <w:pPr>
        <w:pStyle w:val="BodyText"/>
        <w:numPr>
          <w:ilvl w:val="0"/>
          <w:numId w:val="13"/>
        </w:numPr>
        <w:jc w:val="both"/>
        <w:rPr>
          <w:rFonts w:ascii="Times New Roman" w:hAnsi="Times New Roman"/>
          <w:szCs w:val="24"/>
        </w:rPr>
      </w:pPr>
      <w:r>
        <w:rPr>
          <w:rFonts w:ascii="Times New Roman" w:hAnsi="Times New Roman"/>
          <w:szCs w:val="24"/>
        </w:rPr>
        <w:t xml:space="preserve">Creative </w:t>
      </w:r>
      <w:r w:rsidR="00104E9E">
        <w:rPr>
          <w:rFonts w:ascii="Times New Roman" w:hAnsi="Times New Roman"/>
          <w:szCs w:val="24"/>
        </w:rPr>
        <w:t>response</w:t>
      </w:r>
      <w:r>
        <w:rPr>
          <w:rFonts w:ascii="Times New Roman" w:hAnsi="Times New Roman"/>
          <w:szCs w:val="24"/>
        </w:rPr>
        <w:t>s to the</w:t>
      </w:r>
      <w:r w:rsidR="00A31F10">
        <w:rPr>
          <w:rFonts w:ascii="Times New Roman" w:hAnsi="Times New Roman"/>
          <w:szCs w:val="24"/>
        </w:rPr>
        <w:t xml:space="preserve"> issue</w:t>
      </w:r>
      <w:r>
        <w:rPr>
          <w:rFonts w:ascii="Times New Roman" w:hAnsi="Times New Roman"/>
          <w:szCs w:val="24"/>
        </w:rPr>
        <w:t>s</w:t>
      </w:r>
      <w:r w:rsidR="00A31F10">
        <w:rPr>
          <w:rFonts w:ascii="Times New Roman" w:hAnsi="Times New Roman"/>
          <w:szCs w:val="24"/>
        </w:rPr>
        <w:t xml:space="preserve"> of</w:t>
      </w:r>
      <w:r>
        <w:rPr>
          <w:rFonts w:ascii="Times New Roman" w:hAnsi="Times New Roman"/>
          <w:szCs w:val="24"/>
        </w:rPr>
        <w:t xml:space="preserve"> burden sharing and</w:t>
      </w:r>
      <w:r w:rsidR="00A31F10">
        <w:rPr>
          <w:rFonts w:ascii="Times New Roman" w:hAnsi="Times New Roman"/>
          <w:szCs w:val="24"/>
        </w:rPr>
        <w:t xml:space="preserve"> </w:t>
      </w:r>
      <w:r>
        <w:rPr>
          <w:rFonts w:ascii="Times New Roman" w:hAnsi="Times New Roman"/>
          <w:szCs w:val="24"/>
        </w:rPr>
        <w:t>the lack of sufficient</w:t>
      </w:r>
      <w:r w:rsidR="00A31F10">
        <w:rPr>
          <w:rFonts w:ascii="Times New Roman" w:hAnsi="Times New Roman"/>
          <w:szCs w:val="24"/>
        </w:rPr>
        <w:t xml:space="preserve"> resources allocated by States and the international community to address</w:t>
      </w:r>
      <w:r>
        <w:rPr>
          <w:rFonts w:ascii="Times New Roman" w:hAnsi="Times New Roman"/>
          <w:szCs w:val="24"/>
        </w:rPr>
        <w:t>ing</w:t>
      </w:r>
      <w:r w:rsidR="00A31F10">
        <w:rPr>
          <w:rFonts w:ascii="Times New Roman" w:hAnsi="Times New Roman"/>
          <w:szCs w:val="24"/>
        </w:rPr>
        <w:t xml:space="preserve"> the magnitude of the problem of forced displacement on a global </w:t>
      </w:r>
      <w:r w:rsidR="007A6E2C">
        <w:rPr>
          <w:rFonts w:ascii="Times New Roman" w:hAnsi="Times New Roman"/>
          <w:szCs w:val="24"/>
        </w:rPr>
        <w:t>scale</w:t>
      </w:r>
      <w:r w:rsidR="00A31F10">
        <w:rPr>
          <w:rFonts w:ascii="Times New Roman" w:hAnsi="Times New Roman"/>
          <w:szCs w:val="24"/>
        </w:rPr>
        <w:t>;</w:t>
      </w:r>
    </w:p>
    <w:p w14:paraId="4689AB1D" w14:textId="77777777" w:rsidR="00A31F10" w:rsidRDefault="00A31F10" w:rsidP="00FA0516">
      <w:pPr>
        <w:pStyle w:val="BodyText"/>
        <w:numPr>
          <w:ilvl w:val="0"/>
          <w:numId w:val="13"/>
        </w:numPr>
        <w:jc w:val="both"/>
        <w:rPr>
          <w:rFonts w:ascii="Times New Roman" w:hAnsi="Times New Roman"/>
          <w:szCs w:val="24"/>
        </w:rPr>
      </w:pPr>
      <w:r>
        <w:rPr>
          <w:rFonts w:ascii="Times New Roman" w:hAnsi="Times New Roman"/>
          <w:szCs w:val="24"/>
        </w:rPr>
        <w:t>The inability of the international refugee protection regime to cope with mass influx situation</w:t>
      </w:r>
      <w:r w:rsidR="006371A3">
        <w:rPr>
          <w:rFonts w:ascii="Times New Roman" w:hAnsi="Times New Roman"/>
          <w:szCs w:val="24"/>
        </w:rPr>
        <w:t>s</w:t>
      </w:r>
      <w:r>
        <w:rPr>
          <w:rFonts w:ascii="Times New Roman" w:hAnsi="Times New Roman"/>
          <w:szCs w:val="24"/>
        </w:rPr>
        <w:t xml:space="preserve"> and the solutions proposed by the UN through its “clusters” approach;</w:t>
      </w:r>
    </w:p>
    <w:p w14:paraId="2A764EC1" w14:textId="77777777" w:rsidR="00A31F10" w:rsidRDefault="00A31F10" w:rsidP="00FA0516">
      <w:pPr>
        <w:pStyle w:val="BodyText"/>
        <w:numPr>
          <w:ilvl w:val="0"/>
          <w:numId w:val="13"/>
        </w:numPr>
        <w:jc w:val="both"/>
        <w:rPr>
          <w:rFonts w:ascii="Times New Roman" w:hAnsi="Times New Roman"/>
          <w:szCs w:val="24"/>
        </w:rPr>
      </w:pPr>
      <w:r>
        <w:rPr>
          <w:rFonts w:ascii="Times New Roman" w:hAnsi="Times New Roman"/>
          <w:szCs w:val="24"/>
        </w:rPr>
        <w:t>The drive for a common asylum system in the European Union through its “Qualifications,” “Procedures” and other Directives and the challenge</w:t>
      </w:r>
      <w:r w:rsidR="00BE480E">
        <w:rPr>
          <w:rFonts w:ascii="Times New Roman" w:hAnsi="Times New Roman"/>
          <w:szCs w:val="24"/>
        </w:rPr>
        <w:t>s</w:t>
      </w:r>
      <w:r>
        <w:rPr>
          <w:rFonts w:ascii="Times New Roman" w:hAnsi="Times New Roman"/>
          <w:szCs w:val="24"/>
        </w:rPr>
        <w:t xml:space="preserve"> to the </w:t>
      </w:r>
      <w:r w:rsidRPr="00341B5D">
        <w:rPr>
          <w:rFonts w:ascii="Times New Roman" w:hAnsi="Times New Roman"/>
          <w:i/>
          <w:szCs w:val="24"/>
        </w:rPr>
        <w:t>1951 Convention</w:t>
      </w:r>
      <w:r>
        <w:rPr>
          <w:rFonts w:ascii="Times New Roman" w:hAnsi="Times New Roman"/>
          <w:szCs w:val="24"/>
        </w:rPr>
        <w:t xml:space="preserve"> </w:t>
      </w:r>
      <w:r w:rsidR="00341B5D">
        <w:rPr>
          <w:rFonts w:ascii="Times New Roman" w:hAnsi="Times New Roman"/>
          <w:szCs w:val="24"/>
        </w:rPr>
        <w:t xml:space="preserve">and its </w:t>
      </w:r>
      <w:r w:rsidR="00341B5D" w:rsidRPr="00341B5D">
        <w:rPr>
          <w:rFonts w:ascii="Times New Roman" w:hAnsi="Times New Roman"/>
          <w:i/>
          <w:szCs w:val="24"/>
        </w:rPr>
        <w:t>1967 Protocol</w:t>
      </w:r>
      <w:r w:rsidR="00341B5D">
        <w:rPr>
          <w:rFonts w:ascii="Times New Roman" w:hAnsi="Times New Roman"/>
          <w:szCs w:val="24"/>
        </w:rPr>
        <w:t xml:space="preserve"> </w:t>
      </w:r>
      <w:r>
        <w:rPr>
          <w:rFonts w:ascii="Times New Roman" w:hAnsi="Times New Roman"/>
          <w:szCs w:val="24"/>
        </w:rPr>
        <w:t>– the search for regional rather than international solutions to the provision of refugee protection</w:t>
      </w:r>
      <w:r w:rsidR="00BE480E">
        <w:rPr>
          <w:rFonts w:ascii="Times New Roman" w:hAnsi="Times New Roman"/>
          <w:szCs w:val="24"/>
        </w:rPr>
        <w:t xml:space="preserve"> and what this means to the global refugee rights regime</w:t>
      </w:r>
      <w:r>
        <w:rPr>
          <w:rFonts w:ascii="Times New Roman" w:hAnsi="Times New Roman"/>
          <w:szCs w:val="24"/>
        </w:rPr>
        <w:t>;</w:t>
      </w:r>
    </w:p>
    <w:p w14:paraId="17B80613" w14:textId="77777777" w:rsidR="00BE480E" w:rsidRDefault="00BE480E" w:rsidP="00FA0516">
      <w:pPr>
        <w:pStyle w:val="BodyText"/>
        <w:numPr>
          <w:ilvl w:val="0"/>
          <w:numId w:val="13"/>
        </w:numPr>
        <w:jc w:val="both"/>
        <w:rPr>
          <w:rFonts w:ascii="Times New Roman" w:hAnsi="Times New Roman"/>
          <w:szCs w:val="24"/>
        </w:rPr>
      </w:pPr>
      <w:r>
        <w:rPr>
          <w:rFonts w:ascii="Times New Roman" w:hAnsi="Times New Roman"/>
          <w:szCs w:val="24"/>
        </w:rPr>
        <w:t xml:space="preserve">The protection challenges for refugees in Asia, especially, within and amongst those States that are not party to any international refugee rights instruments and the prospects for these States to join the international refugee protection regime; </w:t>
      </w:r>
    </w:p>
    <w:p w14:paraId="09CDD714" w14:textId="77777777" w:rsidR="00A31F10" w:rsidRDefault="00A31F10" w:rsidP="00FA0516">
      <w:pPr>
        <w:pStyle w:val="BodyText"/>
        <w:numPr>
          <w:ilvl w:val="0"/>
          <w:numId w:val="13"/>
        </w:numPr>
        <w:jc w:val="both"/>
        <w:rPr>
          <w:rFonts w:ascii="Times New Roman" w:hAnsi="Times New Roman"/>
          <w:szCs w:val="24"/>
        </w:rPr>
      </w:pPr>
      <w:r>
        <w:rPr>
          <w:rFonts w:ascii="Times New Roman" w:hAnsi="Times New Roman"/>
          <w:szCs w:val="24"/>
        </w:rPr>
        <w:t>Professor James C. Hathaway’s reformulation project for the international refugee protection regime</w:t>
      </w:r>
      <w:r w:rsidR="006F5365">
        <w:rPr>
          <w:rFonts w:ascii="Times New Roman" w:hAnsi="Times New Roman"/>
          <w:szCs w:val="24"/>
        </w:rPr>
        <w:t xml:space="preserve"> and </w:t>
      </w:r>
      <w:r w:rsidR="00BE480E">
        <w:rPr>
          <w:rFonts w:ascii="Times New Roman" w:hAnsi="Times New Roman"/>
          <w:szCs w:val="24"/>
        </w:rPr>
        <w:t xml:space="preserve">the various </w:t>
      </w:r>
      <w:r w:rsidR="006F5365">
        <w:rPr>
          <w:rFonts w:ascii="Times New Roman" w:hAnsi="Times New Roman"/>
          <w:szCs w:val="24"/>
        </w:rPr>
        <w:t>critiques thereof</w:t>
      </w:r>
      <w:r>
        <w:rPr>
          <w:rFonts w:ascii="Times New Roman" w:hAnsi="Times New Roman"/>
          <w:szCs w:val="24"/>
        </w:rPr>
        <w:t>;</w:t>
      </w:r>
    </w:p>
    <w:p w14:paraId="38C0DB61" w14:textId="77777777" w:rsidR="00A31F10" w:rsidRDefault="006C6F98" w:rsidP="00161DD3">
      <w:pPr>
        <w:pStyle w:val="BodyText"/>
        <w:numPr>
          <w:ilvl w:val="0"/>
          <w:numId w:val="13"/>
        </w:numPr>
        <w:spacing w:after="0"/>
        <w:jc w:val="both"/>
        <w:rPr>
          <w:rFonts w:ascii="Times New Roman" w:hAnsi="Times New Roman"/>
          <w:szCs w:val="24"/>
        </w:rPr>
      </w:pPr>
      <w:r>
        <w:rPr>
          <w:rFonts w:ascii="Times New Roman" w:hAnsi="Times New Roman"/>
          <w:szCs w:val="24"/>
        </w:rPr>
        <w:t>Th</w:t>
      </w:r>
      <w:r w:rsidR="00F92B49">
        <w:rPr>
          <w:rFonts w:ascii="Times New Roman" w:hAnsi="Times New Roman"/>
          <w:szCs w:val="24"/>
        </w:rPr>
        <w:t>oroughly examine and consider the</w:t>
      </w:r>
      <w:r>
        <w:rPr>
          <w:rFonts w:ascii="Times New Roman" w:hAnsi="Times New Roman"/>
          <w:szCs w:val="24"/>
        </w:rPr>
        <w:t xml:space="preserve"> </w:t>
      </w:r>
      <w:r w:rsidR="00617B56">
        <w:rPr>
          <w:rFonts w:ascii="Times New Roman" w:hAnsi="Times New Roman"/>
          <w:szCs w:val="24"/>
        </w:rPr>
        <w:t xml:space="preserve">2016 </w:t>
      </w:r>
      <w:r w:rsidR="00F92B49" w:rsidRPr="00F92B49">
        <w:rPr>
          <w:rFonts w:ascii="Times New Roman" w:hAnsi="Times New Roman"/>
          <w:i/>
          <w:szCs w:val="24"/>
        </w:rPr>
        <w:t>New York Declaration for Refugees and Migrants</w:t>
      </w:r>
      <w:r w:rsidR="00F92B49">
        <w:rPr>
          <w:rFonts w:ascii="Times New Roman" w:hAnsi="Times New Roman"/>
          <w:szCs w:val="24"/>
        </w:rPr>
        <w:t xml:space="preserve"> and the </w:t>
      </w:r>
      <w:r w:rsidR="00617B56">
        <w:rPr>
          <w:rFonts w:ascii="Times New Roman" w:hAnsi="Times New Roman"/>
          <w:szCs w:val="24"/>
        </w:rPr>
        <w:t xml:space="preserve">2018 </w:t>
      </w:r>
      <w:r w:rsidR="00F92B49" w:rsidRPr="00F92B49">
        <w:rPr>
          <w:rFonts w:ascii="Times New Roman" w:hAnsi="Times New Roman"/>
          <w:i/>
          <w:szCs w:val="24"/>
        </w:rPr>
        <w:t>Global Compact for Safe, Orderly, and Regular Migration</w:t>
      </w:r>
      <w:r w:rsidR="00F92B49">
        <w:rPr>
          <w:rFonts w:ascii="Times New Roman" w:hAnsi="Times New Roman"/>
          <w:szCs w:val="24"/>
        </w:rPr>
        <w:t xml:space="preserve"> and assess whether this process will lead to a reformed and better international refugee protection regime.</w:t>
      </w:r>
    </w:p>
    <w:p w14:paraId="59ACEC28" w14:textId="77777777" w:rsidR="00C114C5" w:rsidRDefault="00C114C5" w:rsidP="00161DD3">
      <w:pPr>
        <w:pStyle w:val="BodyText"/>
        <w:spacing w:after="0"/>
        <w:jc w:val="both"/>
        <w:rPr>
          <w:rFonts w:ascii="Times New Roman" w:hAnsi="Times New Roman"/>
          <w:szCs w:val="24"/>
        </w:rPr>
      </w:pPr>
    </w:p>
    <w:p w14:paraId="59ECA527" w14:textId="77777777" w:rsidR="006C6F98" w:rsidRDefault="006C6F98" w:rsidP="00161DD3">
      <w:pPr>
        <w:pStyle w:val="BodyText"/>
        <w:spacing w:after="0"/>
        <w:jc w:val="both"/>
        <w:rPr>
          <w:rFonts w:ascii="Times New Roman" w:hAnsi="Times New Roman"/>
          <w:szCs w:val="24"/>
        </w:rPr>
      </w:pPr>
      <w:r>
        <w:rPr>
          <w:rFonts w:ascii="Times New Roman" w:hAnsi="Times New Roman"/>
          <w:szCs w:val="24"/>
        </w:rPr>
        <w:t>The course will conclude by examining what the prospects</w:t>
      </w:r>
      <w:r w:rsidR="00617B56">
        <w:rPr>
          <w:rFonts w:ascii="Times New Roman" w:hAnsi="Times New Roman"/>
          <w:szCs w:val="24"/>
        </w:rPr>
        <w:t>, as evident by the United Nations’ most recent initiatives, are</w:t>
      </w:r>
      <w:r>
        <w:rPr>
          <w:rFonts w:ascii="Times New Roman" w:hAnsi="Times New Roman"/>
          <w:szCs w:val="24"/>
        </w:rPr>
        <w:t xml:space="preserve"> for reforming the international refugee</w:t>
      </w:r>
      <w:r w:rsidR="001D5984">
        <w:rPr>
          <w:rFonts w:ascii="Times New Roman" w:hAnsi="Times New Roman"/>
          <w:szCs w:val="24"/>
        </w:rPr>
        <w:t xml:space="preserve"> and migration</w:t>
      </w:r>
      <w:r>
        <w:rPr>
          <w:rFonts w:ascii="Times New Roman" w:hAnsi="Times New Roman"/>
          <w:szCs w:val="24"/>
        </w:rPr>
        <w:t xml:space="preserve"> protection regime in order to be</w:t>
      </w:r>
      <w:r w:rsidR="007A6E2C">
        <w:rPr>
          <w:rFonts w:ascii="Times New Roman" w:hAnsi="Times New Roman"/>
          <w:szCs w:val="24"/>
        </w:rPr>
        <w:t xml:space="preserve"> better</w:t>
      </w:r>
      <w:r>
        <w:rPr>
          <w:rFonts w:ascii="Times New Roman" w:hAnsi="Times New Roman"/>
          <w:szCs w:val="24"/>
        </w:rPr>
        <w:t xml:space="preserve"> </w:t>
      </w:r>
      <w:r w:rsidR="000F73D1">
        <w:rPr>
          <w:rFonts w:ascii="Times New Roman" w:hAnsi="Times New Roman"/>
          <w:szCs w:val="24"/>
        </w:rPr>
        <w:t>en</w:t>
      </w:r>
      <w:r>
        <w:rPr>
          <w:rFonts w:ascii="Times New Roman" w:hAnsi="Times New Roman"/>
          <w:szCs w:val="24"/>
        </w:rPr>
        <w:t>able</w:t>
      </w:r>
      <w:r w:rsidR="007A6E2C">
        <w:rPr>
          <w:rFonts w:ascii="Times New Roman" w:hAnsi="Times New Roman"/>
          <w:szCs w:val="24"/>
        </w:rPr>
        <w:t xml:space="preserve">, meaningfully, </w:t>
      </w:r>
      <w:r>
        <w:rPr>
          <w:rFonts w:ascii="Times New Roman" w:hAnsi="Times New Roman"/>
          <w:szCs w:val="24"/>
        </w:rPr>
        <w:t>to address</w:t>
      </w:r>
      <w:r w:rsidR="007A6E2C">
        <w:rPr>
          <w:rFonts w:ascii="Times New Roman" w:hAnsi="Times New Roman"/>
          <w:szCs w:val="24"/>
        </w:rPr>
        <w:t xml:space="preserve"> </w:t>
      </w:r>
      <w:r>
        <w:rPr>
          <w:rFonts w:ascii="Times New Roman" w:hAnsi="Times New Roman"/>
          <w:szCs w:val="24"/>
        </w:rPr>
        <w:t xml:space="preserve">and </w:t>
      </w:r>
      <w:r w:rsidR="00B80041">
        <w:rPr>
          <w:rFonts w:ascii="Times New Roman" w:hAnsi="Times New Roman"/>
          <w:szCs w:val="24"/>
        </w:rPr>
        <w:t xml:space="preserve">to </w:t>
      </w:r>
      <w:r>
        <w:rPr>
          <w:rFonts w:ascii="Times New Roman" w:hAnsi="Times New Roman"/>
          <w:szCs w:val="24"/>
        </w:rPr>
        <w:t>resolve</w:t>
      </w:r>
      <w:r w:rsidR="00CA1C1A">
        <w:rPr>
          <w:rFonts w:ascii="Times New Roman" w:hAnsi="Times New Roman"/>
          <w:szCs w:val="24"/>
        </w:rPr>
        <w:t xml:space="preserve"> some of</w:t>
      </w:r>
      <w:r>
        <w:rPr>
          <w:rFonts w:ascii="Times New Roman" w:hAnsi="Times New Roman"/>
          <w:szCs w:val="24"/>
        </w:rPr>
        <w:t xml:space="preserve"> </w:t>
      </w:r>
      <w:r w:rsidR="007A6E2C">
        <w:rPr>
          <w:rFonts w:ascii="Times New Roman" w:hAnsi="Times New Roman"/>
          <w:szCs w:val="24"/>
        </w:rPr>
        <w:t>the</w:t>
      </w:r>
      <w:r>
        <w:rPr>
          <w:rFonts w:ascii="Times New Roman" w:hAnsi="Times New Roman"/>
          <w:szCs w:val="24"/>
        </w:rPr>
        <w:t xml:space="preserve"> most pressing </w:t>
      </w:r>
      <w:r w:rsidR="007A6E2C">
        <w:rPr>
          <w:rFonts w:ascii="Times New Roman" w:hAnsi="Times New Roman"/>
          <w:szCs w:val="24"/>
        </w:rPr>
        <w:t xml:space="preserve">issues and </w:t>
      </w:r>
      <w:r>
        <w:rPr>
          <w:rFonts w:ascii="Times New Roman" w:hAnsi="Times New Roman"/>
          <w:szCs w:val="24"/>
        </w:rPr>
        <w:t>problems</w:t>
      </w:r>
      <w:r w:rsidR="007A6E2C">
        <w:rPr>
          <w:rFonts w:ascii="Times New Roman" w:hAnsi="Times New Roman"/>
          <w:szCs w:val="24"/>
        </w:rPr>
        <w:t xml:space="preserve"> confronting t</w:t>
      </w:r>
      <w:r w:rsidR="00CA4C5A">
        <w:rPr>
          <w:rFonts w:ascii="Times New Roman" w:hAnsi="Times New Roman"/>
          <w:szCs w:val="24"/>
        </w:rPr>
        <w:t xml:space="preserve">he international refugee </w:t>
      </w:r>
      <w:r w:rsidR="005D763E">
        <w:rPr>
          <w:rFonts w:ascii="Times New Roman" w:hAnsi="Times New Roman"/>
          <w:szCs w:val="24"/>
        </w:rPr>
        <w:t xml:space="preserve">protection </w:t>
      </w:r>
      <w:r w:rsidR="00CA4C5A">
        <w:rPr>
          <w:rFonts w:ascii="Times New Roman" w:hAnsi="Times New Roman"/>
          <w:szCs w:val="24"/>
        </w:rPr>
        <w:t>regime</w:t>
      </w:r>
      <w:r w:rsidR="00617B56">
        <w:rPr>
          <w:rFonts w:ascii="Times New Roman" w:hAnsi="Times New Roman"/>
          <w:szCs w:val="24"/>
        </w:rPr>
        <w:t xml:space="preserve"> and perhaps more accurately, the international refugee and migration protection regime,</w:t>
      </w:r>
      <w:r w:rsidR="007A6E2C">
        <w:rPr>
          <w:rFonts w:ascii="Times New Roman" w:hAnsi="Times New Roman"/>
          <w:szCs w:val="24"/>
        </w:rPr>
        <w:t xml:space="preserve"> today</w:t>
      </w:r>
      <w:r>
        <w:rPr>
          <w:rFonts w:ascii="Times New Roman" w:hAnsi="Times New Roman"/>
          <w:szCs w:val="24"/>
        </w:rPr>
        <w:t>.</w:t>
      </w:r>
    </w:p>
    <w:p w14:paraId="6688B536" w14:textId="77777777" w:rsidR="006C6F98" w:rsidRDefault="006C6F98" w:rsidP="00161DD3">
      <w:pPr>
        <w:pStyle w:val="BodyText"/>
        <w:spacing w:after="0"/>
        <w:jc w:val="both"/>
        <w:rPr>
          <w:rFonts w:ascii="Times New Roman" w:hAnsi="Times New Roman"/>
          <w:szCs w:val="24"/>
        </w:rPr>
      </w:pPr>
    </w:p>
    <w:p w14:paraId="259CD5F9" w14:textId="77777777" w:rsidR="00471294" w:rsidRDefault="00471294" w:rsidP="00161DD3">
      <w:pPr>
        <w:pStyle w:val="BodyText"/>
        <w:spacing w:after="0"/>
        <w:jc w:val="both"/>
        <w:rPr>
          <w:rFonts w:ascii="Times New Roman" w:hAnsi="Times New Roman"/>
          <w:szCs w:val="24"/>
        </w:rPr>
      </w:pPr>
    </w:p>
    <w:p w14:paraId="0CC986E1" w14:textId="77777777" w:rsidR="007A6E2C" w:rsidRDefault="007A6E2C" w:rsidP="00497CD8">
      <w:pPr>
        <w:jc w:val="both"/>
        <w:rPr>
          <w:b/>
          <w:sz w:val="24"/>
          <w:szCs w:val="24"/>
        </w:rPr>
      </w:pPr>
      <w:r w:rsidRPr="007A6E2C">
        <w:rPr>
          <w:b/>
          <w:sz w:val="24"/>
          <w:szCs w:val="24"/>
          <w:u w:val="single"/>
        </w:rPr>
        <w:t xml:space="preserve">Course </w:t>
      </w:r>
      <w:r w:rsidR="006C6F98" w:rsidRPr="007A6E2C">
        <w:rPr>
          <w:b/>
          <w:sz w:val="24"/>
          <w:szCs w:val="24"/>
          <w:u w:val="single"/>
        </w:rPr>
        <w:t>Goals</w:t>
      </w:r>
      <w:r w:rsidR="006C6F98" w:rsidRPr="00361A8D">
        <w:rPr>
          <w:b/>
          <w:sz w:val="24"/>
          <w:szCs w:val="24"/>
        </w:rPr>
        <w:t xml:space="preserve"> </w:t>
      </w:r>
    </w:p>
    <w:p w14:paraId="2A481BEA" w14:textId="77777777" w:rsidR="007A6E2C" w:rsidRDefault="007A6E2C" w:rsidP="00497CD8">
      <w:pPr>
        <w:jc w:val="both"/>
        <w:rPr>
          <w:b/>
          <w:sz w:val="24"/>
          <w:szCs w:val="24"/>
        </w:rPr>
      </w:pPr>
    </w:p>
    <w:p w14:paraId="2B63A000" w14:textId="6E1038F6" w:rsidR="00497CD8" w:rsidRDefault="006C6F98" w:rsidP="00497CD8">
      <w:pPr>
        <w:jc w:val="both"/>
        <w:rPr>
          <w:sz w:val="24"/>
          <w:szCs w:val="24"/>
        </w:rPr>
      </w:pPr>
      <w:r w:rsidRPr="00361A8D">
        <w:rPr>
          <w:sz w:val="24"/>
          <w:szCs w:val="24"/>
        </w:rPr>
        <w:t xml:space="preserve">This course will provide students with an </w:t>
      </w:r>
      <w:r w:rsidR="005D2522" w:rsidRPr="00361A8D">
        <w:rPr>
          <w:sz w:val="24"/>
          <w:szCs w:val="24"/>
        </w:rPr>
        <w:t>in</w:t>
      </w:r>
      <w:r w:rsidR="005D2522">
        <w:rPr>
          <w:sz w:val="24"/>
          <w:szCs w:val="24"/>
        </w:rPr>
        <w:t xml:space="preserve"> </w:t>
      </w:r>
      <w:r w:rsidR="005D2522" w:rsidRPr="00361A8D">
        <w:rPr>
          <w:sz w:val="24"/>
          <w:szCs w:val="24"/>
        </w:rPr>
        <w:t>depth</w:t>
      </w:r>
      <w:r w:rsidRPr="00361A8D">
        <w:rPr>
          <w:sz w:val="24"/>
          <w:szCs w:val="24"/>
        </w:rPr>
        <w:t xml:space="preserve"> </w:t>
      </w:r>
      <w:r w:rsidR="00CA1C1A">
        <w:rPr>
          <w:sz w:val="24"/>
          <w:szCs w:val="24"/>
        </w:rPr>
        <w:t>review</w:t>
      </w:r>
      <w:r w:rsidRPr="00361A8D">
        <w:rPr>
          <w:sz w:val="24"/>
          <w:szCs w:val="24"/>
        </w:rPr>
        <w:t xml:space="preserve"> and</w:t>
      </w:r>
      <w:r w:rsidR="00CA1C1A">
        <w:rPr>
          <w:sz w:val="24"/>
          <w:szCs w:val="24"/>
        </w:rPr>
        <w:t xml:space="preserve"> broad </w:t>
      </w:r>
      <w:r w:rsidRPr="00361A8D">
        <w:rPr>
          <w:sz w:val="24"/>
          <w:szCs w:val="24"/>
        </w:rPr>
        <w:t xml:space="preserve">overview of the </w:t>
      </w:r>
      <w:r w:rsidR="00341B5D">
        <w:rPr>
          <w:sz w:val="24"/>
          <w:szCs w:val="24"/>
        </w:rPr>
        <w:t xml:space="preserve">most innovative and creative </w:t>
      </w:r>
      <w:r w:rsidRPr="00361A8D">
        <w:rPr>
          <w:sz w:val="24"/>
          <w:szCs w:val="24"/>
        </w:rPr>
        <w:t xml:space="preserve">durable solutions that have been </w:t>
      </w:r>
      <w:r w:rsidR="007A6E2C">
        <w:rPr>
          <w:sz w:val="24"/>
          <w:szCs w:val="24"/>
        </w:rPr>
        <w:t>propos</w:t>
      </w:r>
      <w:r w:rsidRPr="00361A8D">
        <w:rPr>
          <w:sz w:val="24"/>
          <w:szCs w:val="24"/>
        </w:rPr>
        <w:t xml:space="preserve">ed to resolve the most significant </w:t>
      </w:r>
      <w:r w:rsidR="007A6E2C">
        <w:rPr>
          <w:sz w:val="24"/>
          <w:szCs w:val="24"/>
        </w:rPr>
        <w:t xml:space="preserve">issues and difficulties </w:t>
      </w:r>
      <w:r w:rsidRPr="00361A8D">
        <w:rPr>
          <w:sz w:val="24"/>
          <w:szCs w:val="24"/>
        </w:rPr>
        <w:t>confronting the international refugee</w:t>
      </w:r>
      <w:r w:rsidR="00617B56">
        <w:rPr>
          <w:sz w:val="24"/>
          <w:szCs w:val="24"/>
        </w:rPr>
        <w:t xml:space="preserve">, and, perhaps, </w:t>
      </w:r>
      <w:r w:rsidR="00726B2C">
        <w:rPr>
          <w:sz w:val="24"/>
          <w:szCs w:val="24"/>
        </w:rPr>
        <w:t>“</w:t>
      </w:r>
      <w:r w:rsidR="00617B56">
        <w:rPr>
          <w:sz w:val="24"/>
          <w:szCs w:val="24"/>
        </w:rPr>
        <w:t>migration</w:t>
      </w:r>
      <w:r w:rsidRPr="00361A8D">
        <w:rPr>
          <w:sz w:val="24"/>
          <w:szCs w:val="24"/>
        </w:rPr>
        <w:t xml:space="preserve"> protection</w:t>
      </w:r>
      <w:r w:rsidR="00726B2C">
        <w:rPr>
          <w:sz w:val="24"/>
          <w:szCs w:val="24"/>
        </w:rPr>
        <w:t>”</w:t>
      </w:r>
      <w:r w:rsidRPr="00361A8D">
        <w:rPr>
          <w:sz w:val="24"/>
          <w:szCs w:val="24"/>
        </w:rPr>
        <w:t xml:space="preserve"> regime</w:t>
      </w:r>
      <w:r w:rsidR="007A6E2C">
        <w:rPr>
          <w:sz w:val="24"/>
          <w:szCs w:val="24"/>
        </w:rPr>
        <w:t xml:space="preserve"> today</w:t>
      </w:r>
      <w:r w:rsidRPr="00361A8D">
        <w:rPr>
          <w:sz w:val="24"/>
          <w:szCs w:val="24"/>
        </w:rPr>
        <w:t xml:space="preserve">. The course will also provide students with an opportunity to consider and to reflect on how the most significant problems confronting </w:t>
      </w:r>
      <w:r w:rsidRPr="00361A8D">
        <w:rPr>
          <w:sz w:val="24"/>
          <w:szCs w:val="24"/>
        </w:rPr>
        <w:lastRenderedPageBreak/>
        <w:t>the international refugee protection regime might be addressed to enhance international protection for all those persons who are seeking refuge from persecution.</w:t>
      </w:r>
    </w:p>
    <w:p w14:paraId="27FDD820" w14:textId="77777777" w:rsidR="00EA4723" w:rsidRDefault="00EA4723" w:rsidP="00497CD8">
      <w:pPr>
        <w:jc w:val="both"/>
        <w:rPr>
          <w:sz w:val="24"/>
          <w:szCs w:val="24"/>
        </w:rPr>
      </w:pPr>
    </w:p>
    <w:p w14:paraId="5058F8F9" w14:textId="77777777" w:rsidR="00E95753" w:rsidRDefault="00E95753" w:rsidP="00497CD8">
      <w:pPr>
        <w:jc w:val="both"/>
        <w:rPr>
          <w:b/>
          <w:sz w:val="24"/>
          <w:szCs w:val="24"/>
          <w:u w:val="single"/>
        </w:rPr>
      </w:pPr>
    </w:p>
    <w:p w14:paraId="00544EE3" w14:textId="77777777" w:rsidR="00A0713F" w:rsidRPr="00A0713F" w:rsidRDefault="00672C0C" w:rsidP="00497CD8">
      <w:pPr>
        <w:jc w:val="both"/>
        <w:rPr>
          <w:rFonts w:eastAsia="Batang"/>
          <w:b/>
          <w:sz w:val="24"/>
          <w:szCs w:val="24"/>
          <w:u w:val="single"/>
        </w:rPr>
      </w:pPr>
      <w:r>
        <w:rPr>
          <w:b/>
          <w:sz w:val="24"/>
          <w:szCs w:val="24"/>
          <w:u w:val="single"/>
        </w:rPr>
        <w:t>Expected Learning</w:t>
      </w:r>
      <w:r w:rsidR="0018474E">
        <w:rPr>
          <w:b/>
          <w:sz w:val="24"/>
          <w:szCs w:val="24"/>
          <w:u w:val="single"/>
        </w:rPr>
        <w:t xml:space="preserve"> </w:t>
      </w:r>
      <w:r w:rsidR="00A0713F" w:rsidRPr="00A0713F">
        <w:rPr>
          <w:b/>
          <w:sz w:val="24"/>
          <w:szCs w:val="24"/>
          <w:u w:val="single"/>
        </w:rPr>
        <w:t>Outcomes</w:t>
      </w:r>
    </w:p>
    <w:p w14:paraId="3D63198E" w14:textId="77777777" w:rsidR="00497CD8" w:rsidRDefault="00497CD8" w:rsidP="00497CD8">
      <w:pPr>
        <w:jc w:val="both"/>
        <w:rPr>
          <w:rFonts w:eastAsia="Batang"/>
          <w:sz w:val="24"/>
        </w:rPr>
      </w:pPr>
      <w:r>
        <w:rPr>
          <w:rFonts w:eastAsia="Batang"/>
          <w:sz w:val="24"/>
        </w:rPr>
        <w:t xml:space="preserve"> </w:t>
      </w:r>
    </w:p>
    <w:p w14:paraId="1DD8342E" w14:textId="77777777" w:rsidR="00497CD8" w:rsidRDefault="00497CD8" w:rsidP="00497CD8">
      <w:pPr>
        <w:jc w:val="both"/>
        <w:rPr>
          <w:rFonts w:eastAsia="Batang"/>
          <w:sz w:val="24"/>
        </w:rPr>
      </w:pPr>
      <w:r>
        <w:rPr>
          <w:rFonts w:eastAsia="Batang"/>
          <w:sz w:val="24"/>
        </w:rPr>
        <w:t>By the end of the course, students will be able to:</w:t>
      </w:r>
    </w:p>
    <w:p w14:paraId="0A56978A" w14:textId="77777777" w:rsidR="00BE480E" w:rsidRDefault="00BE480E" w:rsidP="00497CD8">
      <w:pPr>
        <w:jc w:val="both"/>
        <w:rPr>
          <w:rFonts w:eastAsia="Batang"/>
          <w:sz w:val="24"/>
        </w:rPr>
      </w:pPr>
    </w:p>
    <w:p w14:paraId="37003FE8" w14:textId="77777777" w:rsidR="00497CD8" w:rsidRDefault="00CA1C1A" w:rsidP="00497CD8">
      <w:pPr>
        <w:numPr>
          <w:ilvl w:val="0"/>
          <w:numId w:val="12"/>
        </w:numPr>
        <w:jc w:val="both"/>
        <w:rPr>
          <w:rFonts w:eastAsia="Batang"/>
          <w:sz w:val="24"/>
        </w:rPr>
      </w:pPr>
      <w:r>
        <w:rPr>
          <w:rFonts w:eastAsia="Batang"/>
          <w:sz w:val="24"/>
        </w:rPr>
        <w:t xml:space="preserve">Describe the </w:t>
      </w:r>
      <w:r w:rsidR="004D50AC">
        <w:rPr>
          <w:rFonts w:eastAsia="Batang"/>
          <w:sz w:val="24"/>
        </w:rPr>
        <w:t xml:space="preserve">difficulties and </w:t>
      </w:r>
      <w:r w:rsidR="00BA3D4D">
        <w:rPr>
          <w:rFonts w:eastAsia="Batang"/>
          <w:sz w:val="24"/>
        </w:rPr>
        <w:t xml:space="preserve">shortcomings of the international refugee protection regime and the </w:t>
      </w:r>
      <w:r w:rsidR="00BE480E">
        <w:rPr>
          <w:rFonts w:eastAsia="Batang"/>
          <w:sz w:val="24"/>
        </w:rPr>
        <w:t xml:space="preserve">viable </w:t>
      </w:r>
      <w:r w:rsidR="00BA3D4D">
        <w:rPr>
          <w:rFonts w:eastAsia="Batang"/>
          <w:sz w:val="24"/>
        </w:rPr>
        <w:t xml:space="preserve">solutions that have been offered to </w:t>
      </w:r>
      <w:r w:rsidR="00E567A1">
        <w:rPr>
          <w:rFonts w:eastAsia="Batang"/>
          <w:sz w:val="24"/>
        </w:rPr>
        <w:t xml:space="preserve">try to </w:t>
      </w:r>
      <w:r w:rsidR="00BA3D4D">
        <w:rPr>
          <w:rFonts w:eastAsia="Batang"/>
          <w:sz w:val="24"/>
        </w:rPr>
        <w:t xml:space="preserve">address these </w:t>
      </w:r>
      <w:r w:rsidR="005D2522">
        <w:rPr>
          <w:rFonts w:eastAsia="Batang"/>
          <w:sz w:val="24"/>
        </w:rPr>
        <w:t>concerns</w:t>
      </w:r>
      <w:r w:rsidR="00BA3D4D">
        <w:rPr>
          <w:rFonts w:eastAsia="Batang"/>
          <w:sz w:val="24"/>
        </w:rPr>
        <w:t xml:space="preserve">. </w:t>
      </w:r>
    </w:p>
    <w:p w14:paraId="1FA078A8" w14:textId="77777777" w:rsidR="005D3311" w:rsidRDefault="00BA3D4D" w:rsidP="00497CD8">
      <w:pPr>
        <w:numPr>
          <w:ilvl w:val="0"/>
          <w:numId w:val="12"/>
        </w:numPr>
        <w:jc w:val="both"/>
        <w:rPr>
          <w:rFonts w:eastAsia="Batang"/>
          <w:sz w:val="24"/>
        </w:rPr>
      </w:pPr>
      <w:r>
        <w:rPr>
          <w:rFonts w:eastAsia="Batang"/>
          <w:sz w:val="24"/>
        </w:rPr>
        <w:t>Outline the measures that the UNHCR and other UN agencies have taken to try and deal with the growing</w:t>
      </w:r>
      <w:r w:rsidR="005D3311">
        <w:rPr>
          <w:rFonts w:eastAsia="Batang"/>
          <w:sz w:val="24"/>
        </w:rPr>
        <w:t xml:space="preserve"> global </w:t>
      </w:r>
      <w:r>
        <w:rPr>
          <w:rFonts w:eastAsia="Batang"/>
          <w:sz w:val="24"/>
        </w:rPr>
        <w:t xml:space="preserve">problem of </w:t>
      </w:r>
      <w:r w:rsidR="005D3311">
        <w:rPr>
          <w:rFonts w:eastAsia="Batang"/>
          <w:sz w:val="24"/>
        </w:rPr>
        <w:t>refugees.</w:t>
      </w:r>
    </w:p>
    <w:p w14:paraId="6A41828C" w14:textId="77777777" w:rsidR="00497CD8" w:rsidRDefault="00497CD8" w:rsidP="00497CD8">
      <w:pPr>
        <w:numPr>
          <w:ilvl w:val="0"/>
          <w:numId w:val="12"/>
        </w:numPr>
        <w:jc w:val="both"/>
        <w:rPr>
          <w:rFonts w:eastAsia="Batang"/>
          <w:sz w:val="24"/>
        </w:rPr>
      </w:pPr>
      <w:r>
        <w:rPr>
          <w:rFonts w:eastAsia="Batang"/>
          <w:sz w:val="24"/>
        </w:rPr>
        <w:t>Present a detailed</w:t>
      </w:r>
      <w:r w:rsidR="009E0887">
        <w:rPr>
          <w:rFonts w:eastAsia="Batang"/>
          <w:sz w:val="24"/>
        </w:rPr>
        <w:t xml:space="preserve"> presentation, from </w:t>
      </w:r>
      <w:r w:rsidR="00502326">
        <w:rPr>
          <w:rFonts w:eastAsia="Batang"/>
          <w:sz w:val="24"/>
        </w:rPr>
        <w:t xml:space="preserve">either </w:t>
      </w:r>
      <w:r w:rsidR="00341B5D">
        <w:rPr>
          <w:rFonts w:eastAsia="Batang"/>
          <w:sz w:val="24"/>
        </w:rPr>
        <w:t xml:space="preserve">a </w:t>
      </w:r>
      <w:r w:rsidR="009E0887">
        <w:rPr>
          <w:rFonts w:eastAsia="Batang"/>
          <w:sz w:val="24"/>
        </w:rPr>
        <w:t xml:space="preserve">multidisciplinary </w:t>
      </w:r>
      <w:r w:rsidR="0015612A">
        <w:rPr>
          <w:rFonts w:eastAsia="Batang"/>
          <w:sz w:val="24"/>
        </w:rPr>
        <w:t>and/</w:t>
      </w:r>
      <w:r w:rsidR="009E0887">
        <w:rPr>
          <w:rFonts w:eastAsia="Batang"/>
          <w:sz w:val="24"/>
        </w:rPr>
        <w:t xml:space="preserve">or interdisciplinary </w:t>
      </w:r>
      <w:r w:rsidR="00217D69">
        <w:rPr>
          <w:rFonts w:eastAsia="Batang"/>
          <w:sz w:val="24"/>
        </w:rPr>
        <w:t>perspective</w:t>
      </w:r>
      <w:r>
        <w:rPr>
          <w:rFonts w:eastAsia="Batang"/>
          <w:sz w:val="24"/>
        </w:rPr>
        <w:t xml:space="preserve">, on </w:t>
      </w:r>
      <w:r w:rsidR="005D3311">
        <w:rPr>
          <w:rFonts w:eastAsia="Batang"/>
          <w:sz w:val="24"/>
        </w:rPr>
        <w:t xml:space="preserve">one of the durable solutions that have been </w:t>
      </w:r>
      <w:r w:rsidR="005D2522">
        <w:rPr>
          <w:rFonts w:eastAsia="Batang"/>
          <w:sz w:val="24"/>
        </w:rPr>
        <w:t>presented</w:t>
      </w:r>
      <w:r w:rsidR="005D3311">
        <w:rPr>
          <w:rFonts w:eastAsia="Batang"/>
          <w:sz w:val="24"/>
        </w:rPr>
        <w:t xml:space="preserve"> to deal with </w:t>
      </w:r>
      <w:r w:rsidR="0061658E">
        <w:rPr>
          <w:rFonts w:eastAsia="Batang"/>
          <w:sz w:val="24"/>
        </w:rPr>
        <w:t>a</w:t>
      </w:r>
      <w:r>
        <w:rPr>
          <w:rFonts w:eastAsia="Batang"/>
          <w:sz w:val="24"/>
        </w:rPr>
        <w:t xml:space="preserve"> critical issue or problem confronting the internat</w:t>
      </w:r>
      <w:r w:rsidR="005D3311">
        <w:rPr>
          <w:rFonts w:eastAsia="Batang"/>
          <w:sz w:val="24"/>
        </w:rPr>
        <w:t>ional refugee protection regime</w:t>
      </w:r>
      <w:r w:rsidR="00502326">
        <w:rPr>
          <w:rFonts w:eastAsia="Batang"/>
          <w:sz w:val="24"/>
        </w:rPr>
        <w:t>.</w:t>
      </w:r>
    </w:p>
    <w:p w14:paraId="6E3A1391" w14:textId="77777777" w:rsidR="00497CD8" w:rsidRDefault="00497CD8" w:rsidP="00497CD8">
      <w:pPr>
        <w:numPr>
          <w:ilvl w:val="0"/>
          <w:numId w:val="12"/>
        </w:numPr>
        <w:jc w:val="both"/>
        <w:rPr>
          <w:rFonts w:eastAsia="Batang"/>
          <w:sz w:val="24"/>
        </w:rPr>
      </w:pPr>
      <w:r>
        <w:rPr>
          <w:rFonts w:eastAsia="Batang"/>
          <w:sz w:val="24"/>
        </w:rPr>
        <w:t xml:space="preserve">Contribute to individual and group learning on the subject matter of the course by providing constructive observations, commentary and reflections on their colleagues’ </w:t>
      </w:r>
      <w:r w:rsidR="0047038F">
        <w:rPr>
          <w:rFonts w:eastAsia="Batang"/>
          <w:sz w:val="24"/>
        </w:rPr>
        <w:t xml:space="preserve">contribution and </w:t>
      </w:r>
      <w:r>
        <w:rPr>
          <w:rFonts w:eastAsia="Batang"/>
          <w:sz w:val="24"/>
        </w:rPr>
        <w:t xml:space="preserve">work in the course. </w:t>
      </w:r>
    </w:p>
    <w:p w14:paraId="450D924B" w14:textId="77777777" w:rsidR="00217D69" w:rsidRDefault="00217D69" w:rsidP="00217D69">
      <w:pPr>
        <w:numPr>
          <w:ilvl w:val="0"/>
          <w:numId w:val="12"/>
        </w:numPr>
        <w:jc w:val="both"/>
        <w:rPr>
          <w:rFonts w:eastAsia="Batang"/>
          <w:sz w:val="24"/>
        </w:rPr>
      </w:pPr>
      <w:r>
        <w:rPr>
          <w:rFonts w:eastAsia="Batang"/>
          <w:sz w:val="24"/>
        </w:rPr>
        <w:t>Through a weekly dialogue and exchange demonstrate progressively enhanced skills in listening and engaging in constructive and</w:t>
      </w:r>
      <w:r w:rsidR="00D32BA1">
        <w:rPr>
          <w:rFonts w:eastAsia="Batang"/>
          <w:sz w:val="24"/>
        </w:rPr>
        <w:t xml:space="preserve"> </w:t>
      </w:r>
      <w:r>
        <w:rPr>
          <w:rFonts w:eastAsia="Batang"/>
          <w:sz w:val="24"/>
        </w:rPr>
        <w:t>mutually respectful discussion, debate and cogent argument</w:t>
      </w:r>
      <w:r w:rsidR="00BE480E">
        <w:rPr>
          <w:rFonts w:eastAsia="Batang"/>
          <w:sz w:val="24"/>
        </w:rPr>
        <w:t>ation</w:t>
      </w:r>
      <w:r>
        <w:rPr>
          <w:rFonts w:eastAsia="Batang"/>
          <w:sz w:val="24"/>
        </w:rPr>
        <w:t>.</w:t>
      </w:r>
    </w:p>
    <w:p w14:paraId="34B22163" w14:textId="77777777" w:rsidR="00497CD8" w:rsidRDefault="00497CD8" w:rsidP="00497CD8">
      <w:pPr>
        <w:numPr>
          <w:ilvl w:val="0"/>
          <w:numId w:val="12"/>
        </w:numPr>
        <w:jc w:val="both"/>
        <w:rPr>
          <w:rFonts w:eastAsia="Batang"/>
          <w:sz w:val="24"/>
        </w:rPr>
      </w:pPr>
      <w:r>
        <w:rPr>
          <w:rFonts w:eastAsia="Batang"/>
          <w:sz w:val="24"/>
        </w:rPr>
        <w:t>Formulate a clear research question and</w:t>
      </w:r>
      <w:r w:rsidR="00BE480E">
        <w:rPr>
          <w:rFonts w:eastAsia="Batang"/>
          <w:sz w:val="24"/>
        </w:rPr>
        <w:t xml:space="preserve"> conduct relevant research on the question and</w:t>
      </w:r>
      <w:r>
        <w:rPr>
          <w:rFonts w:eastAsia="Batang"/>
          <w:sz w:val="24"/>
        </w:rPr>
        <w:t xml:space="preserve"> present a thorough analysis, with a coherent set of concise findings, a</w:t>
      </w:r>
      <w:r w:rsidR="00D32BA1">
        <w:rPr>
          <w:rFonts w:eastAsia="Batang"/>
          <w:sz w:val="24"/>
        </w:rPr>
        <w:t xml:space="preserve">nd write a </w:t>
      </w:r>
      <w:r>
        <w:rPr>
          <w:rFonts w:eastAsia="Batang"/>
          <w:sz w:val="24"/>
        </w:rPr>
        <w:t xml:space="preserve">research paper </w:t>
      </w:r>
      <w:r w:rsidR="00D32BA1">
        <w:rPr>
          <w:rFonts w:eastAsia="Batang"/>
          <w:sz w:val="24"/>
        </w:rPr>
        <w:t xml:space="preserve">or report </w:t>
      </w:r>
      <w:r>
        <w:rPr>
          <w:rFonts w:eastAsia="Batang"/>
          <w:sz w:val="24"/>
        </w:rPr>
        <w:t>on a specific issue and/or problem confronting the international refugee protection regime today</w:t>
      </w:r>
      <w:r w:rsidR="005D3311">
        <w:rPr>
          <w:rFonts w:eastAsia="Batang"/>
          <w:sz w:val="24"/>
        </w:rPr>
        <w:t xml:space="preserve"> and how it </w:t>
      </w:r>
      <w:r w:rsidR="0047038F">
        <w:rPr>
          <w:rFonts w:eastAsia="Batang"/>
          <w:sz w:val="24"/>
        </w:rPr>
        <w:t>might</w:t>
      </w:r>
      <w:r w:rsidR="005D3311">
        <w:rPr>
          <w:rFonts w:eastAsia="Batang"/>
          <w:sz w:val="24"/>
        </w:rPr>
        <w:t xml:space="preserve"> be resolved with durable solution</w:t>
      </w:r>
      <w:r w:rsidR="00D32BA1">
        <w:rPr>
          <w:rFonts w:eastAsia="Batang"/>
          <w:sz w:val="24"/>
        </w:rPr>
        <w:t>(</w:t>
      </w:r>
      <w:r w:rsidR="005D3311">
        <w:rPr>
          <w:rFonts w:eastAsia="Batang"/>
          <w:sz w:val="24"/>
        </w:rPr>
        <w:t>s</w:t>
      </w:r>
      <w:r w:rsidR="00D32BA1">
        <w:rPr>
          <w:rFonts w:eastAsia="Batang"/>
          <w:sz w:val="24"/>
        </w:rPr>
        <w:t>)</w:t>
      </w:r>
      <w:r w:rsidR="005D3311">
        <w:rPr>
          <w:rFonts w:eastAsia="Batang"/>
          <w:sz w:val="24"/>
        </w:rPr>
        <w:t>.</w:t>
      </w:r>
    </w:p>
    <w:p w14:paraId="30B79A26" w14:textId="77777777" w:rsidR="00B314E8" w:rsidRDefault="0047038F" w:rsidP="00497CD8">
      <w:pPr>
        <w:numPr>
          <w:ilvl w:val="0"/>
          <w:numId w:val="12"/>
        </w:numPr>
        <w:jc w:val="both"/>
        <w:rPr>
          <w:rFonts w:eastAsia="Batang"/>
          <w:sz w:val="24"/>
        </w:rPr>
      </w:pPr>
      <w:r>
        <w:rPr>
          <w:rFonts w:eastAsia="Batang"/>
          <w:sz w:val="24"/>
        </w:rPr>
        <w:t>L</w:t>
      </w:r>
      <w:r w:rsidR="00FD1A1D">
        <w:rPr>
          <w:rFonts w:eastAsia="Batang"/>
          <w:sz w:val="24"/>
        </w:rPr>
        <w:t xml:space="preserve">earn through </w:t>
      </w:r>
      <w:r>
        <w:rPr>
          <w:rFonts w:eastAsia="Batang"/>
          <w:sz w:val="24"/>
        </w:rPr>
        <w:t>the “</w:t>
      </w:r>
      <w:r w:rsidR="00FD1A1D">
        <w:rPr>
          <w:rFonts w:eastAsia="Batang"/>
          <w:sz w:val="24"/>
        </w:rPr>
        <w:t>personal experience</w:t>
      </w:r>
      <w:r>
        <w:rPr>
          <w:rFonts w:eastAsia="Batang"/>
          <w:sz w:val="24"/>
        </w:rPr>
        <w:t>” of</w:t>
      </w:r>
      <w:r w:rsidR="00FD1A1D">
        <w:rPr>
          <w:rFonts w:eastAsia="Batang"/>
          <w:sz w:val="24"/>
        </w:rPr>
        <w:t xml:space="preserve"> </w:t>
      </w:r>
      <w:r>
        <w:rPr>
          <w:rFonts w:eastAsia="Batang"/>
          <w:sz w:val="24"/>
        </w:rPr>
        <w:t>being</w:t>
      </w:r>
      <w:r w:rsidR="00B314E8">
        <w:rPr>
          <w:rFonts w:eastAsia="Batang"/>
          <w:sz w:val="24"/>
        </w:rPr>
        <w:t xml:space="preserve"> </w:t>
      </w:r>
      <w:r>
        <w:rPr>
          <w:rFonts w:eastAsia="Batang"/>
          <w:sz w:val="24"/>
        </w:rPr>
        <w:t xml:space="preserve">engaged/involved and/or placed with </w:t>
      </w:r>
      <w:r w:rsidR="00B314E8">
        <w:rPr>
          <w:rFonts w:eastAsia="Batang"/>
          <w:sz w:val="24"/>
        </w:rPr>
        <w:t xml:space="preserve">an organization that </w:t>
      </w:r>
      <w:r>
        <w:rPr>
          <w:rFonts w:eastAsia="Batang"/>
          <w:sz w:val="24"/>
        </w:rPr>
        <w:t>works</w:t>
      </w:r>
      <w:r w:rsidR="00B314E8">
        <w:rPr>
          <w:rFonts w:eastAsia="Batang"/>
          <w:sz w:val="24"/>
        </w:rPr>
        <w:t xml:space="preserve"> </w:t>
      </w:r>
      <w:r>
        <w:rPr>
          <w:rFonts w:eastAsia="Batang"/>
          <w:sz w:val="24"/>
        </w:rPr>
        <w:t xml:space="preserve">directly or indirectly with </w:t>
      </w:r>
      <w:r w:rsidR="00B314E8">
        <w:rPr>
          <w:rFonts w:eastAsia="Batang"/>
          <w:sz w:val="24"/>
        </w:rPr>
        <w:t>refugees</w:t>
      </w:r>
      <w:r w:rsidR="00AE7C85">
        <w:rPr>
          <w:rFonts w:eastAsia="Batang"/>
          <w:sz w:val="24"/>
        </w:rPr>
        <w:t xml:space="preserve"> in Canada</w:t>
      </w:r>
      <w:r w:rsidR="00B314E8">
        <w:rPr>
          <w:rFonts w:eastAsia="Batang"/>
          <w:sz w:val="24"/>
        </w:rPr>
        <w:t>.</w:t>
      </w:r>
    </w:p>
    <w:p w14:paraId="0EA16CB7" w14:textId="77777777" w:rsidR="007E09F1" w:rsidRDefault="007E09F1" w:rsidP="00497CD8">
      <w:pPr>
        <w:numPr>
          <w:ilvl w:val="0"/>
          <w:numId w:val="12"/>
        </w:numPr>
        <w:jc w:val="both"/>
        <w:rPr>
          <w:rFonts w:eastAsia="Batang"/>
          <w:sz w:val="24"/>
        </w:rPr>
      </w:pPr>
      <w:r>
        <w:rPr>
          <w:rFonts w:eastAsia="Batang"/>
          <w:sz w:val="24"/>
        </w:rPr>
        <w:t xml:space="preserve">Gain </w:t>
      </w:r>
      <w:r w:rsidR="00CF3F42">
        <w:rPr>
          <w:rFonts w:eastAsia="Batang"/>
          <w:sz w:val="24"/>
        </w:rPr>
        <w:t>relevant</w:t>
      </w:r>
      <w:r w:rsidR="00D32BA1">
        <w:rPr>
          <w:rFonts w:eastAsia="Batang"/>
          <w:sz w:val="24"/>
        </w:rPr>
        <w:t xml:space="preserve"> research</w:t>
      </w:r>
      <w:r w:rsidR="00CF3F42">
        <w:rPr>
          <w:rFonts w:eastAsia="Batang"/>
          <w:sz w:val="24"/>
        </w:rPr>
        <w:t xml:space="preserve"> </w:t>
      </w:r>
      <w:r w:rsidR="00E95753">
        <w:rPr>
          <w:rFonts w:eastAsia="Batang"/>
          <w:sz w:val="24"/>
        </w:rPr>
        <w:t>and “</w:t>
      </w:r>
      <w:r w:rsidR="00D32BA1">
        <w:rPr>
          <w:rFonts w:eastAsia="Batang"/>
          <w:sz w:val="24"/>
        </w:rPr>
        <w:t>work</w:t>
      </w:r>
      <w:r w:rsidR="00E95753">
        <w:rPr>
          <w:rFonts w:eastAsia="Batang"/>
          <w:sz w:val="24"/>
        </w:rPr>
        <w:t>”</w:t>
      </w:r>
      <w:r w:rsidR="00D32BA1">
        <w:rPr>
          <w:rFonts w:eastAsia="Batang"/>
          <w:sz w:val="24"/>
        </w:rPr>
        <w:t xml:space="preserve"> </w:t>
      </w:r>
      <w:r>
        <w:rPr>
          <w:rFonts w:eastAsia="Batang"/>
          <w:sz w:val="24"/>
        </w:rPr>
        <w:t xml:space="preserve">experience on “real life” refugee issues </w:t>
      </w:r>
      <w:r w:rsidR="00D32BA1">
        <w:rPr>
          <w:rFonts w:eastAsia="Batang"/>
          <w:sz w:val="24"/>
        </w:rPr>
        <w:t>with</w:t>
      </w:r>
      <w:r>
        <w:rPr>
          <w:rFonts w:eastAsia="Batang"/>
          <w:sz w:val="24"/>
        </w:rPr>
        <w:t xml:space="preserve">in the </w:t>
      </w:r>
      <w:r w:rsidR="00D32BA1">
        <w:rPr>
          <w:rFonts w:eastAsia="Batang"/>
          <w:sz w:val="24"/>
        </w:rPr>
        <w:t xml:space="preserve">broader </w:t>
      </w:r>
      <w:r>
        <w:rPr>
          <w:rFonts w:eastAsia="Batang"/>
          <w:sz w:val="24"/>
        </w:rPr>
        <w:t>community</w:t>
      </w:r>
      <w:r w:rsidR="00D32BA1">
        <w:rPr>
          <w:rFonts w:eastAsia="Batang"/>
          <w:sz w:val="24"/>
        </w:rPr>
        <w:t xml:space="preserve"> </w:t>
      </w:r>
      <w:r w:rsidR="00E95753">
        <w:rPr>
          <w:rFonts w:eastAsia="Batang"/>
          <w:sz w:val="24"/>
        </w:rPr>
        <w:t>and/</w:t>
      </w:r>
      <w:r w:rsidR="00D32BA1">
        <w:rPr>
          <w:rFonts w:eastAsia="Batang"/>
          <w:sz w:val="24"/>
        </w:rPr>
        <w:t xml:space="preserve">or in </w:t>
      </w:r>
      <w:r>
        <w:rPr>
          <w:rFonts w:eastAsia="Batang"/>
          <w:sz w:val="24"/>
        </w:rPr>
        <w:t>the field.</w:t>
      </w:r>
    </w:p>
    <w:p w14:paraId="61D451D7" w14:textId="2C9C94D5" w:rsidR="007E09F1" w:rsidRDefault="00EF6678" w:rsidP="00497CD8">
      <w:pPr>
        <w:numPr>
          <w:ilvl w:val="0"/>
          <w:numId w:val="12"/>
        </w:numPr>
        <w:jc w:val="both"/>
        <w:rPr>
          <w:rFonts w:eastAsia="Batang"/>
          <w:sz w:val="24"/>
        </w:rPr>
      </w:pPr>
      <w:r>
        <w:rPr>
          <w:rFonts w:eastAsia="Batang"/>
          <w:sz w:val="24"/>
        </w:rPr>
        <w:t>Understand, appreciate</w:t>
      </w:r>
      <w:r w:rsidR="00347891">
        <w:rPr>
          <w:rFonts w:eastAsia="Batang"/>
          <w:sz w:val="24"/>
        </w:rPr>
        <w:t>,</w:t>
      </w:r>
      <w:r>
        <w:rPr>
          <w:rFonts w:eastAsia="Batang"/>
          <w:sz w:val="24"/>
        </w:rPr>
        <w:t xml:space="preserve"> and to r</w:t>
      </w:r>
      <w:r w:rsidR="007E09F1">
        <w:rPr>
          <w:rFonts w:eastAsia="Batang"/>
          <w:sz w:val="24"/>
        </w:rPr>
        <w:t xml:space="preserve">eflect on </w:t>
      </w:r>
      <w:r w:rsidR="007E09F1" w:rsidRPr="00D32BA1">
        <w:rPr>
          <w:rFonts w:eastAsia="Batang"/>
          <w:i/>
          <w:sz w:val="24"/>
        </w:rPr>
        <w:t>praxis</w:t>
      </w:r>
      <w:r w:rsidR="007E09F1">
        <w:rPr>
          <w:rFonts w:eastAsia="Batang"/>
          <w:sz w:val="24"/>
        </w:rPr>
        <w:t>, the relevance and application of conceptual and theoretical knowledge and information found in the literature, and expounded in the classroom, to what happens in practice</w:t>
      </w:r>
      <w:r w:rsidR="00D32BA1">
        <w:rPr>
          <w:rFonts w:eastAsia="Batang"/>
          <w:sz w:val="24"/>
        </w:rPr>
        <w:t xml:space="preserve"> in the broader community and within organizations who work with refugees</w:t>
      </w:r>
      <w:r w:rsidR="007E09F1">
        <w:rPr>
          <w:rFonts w:eastAsia="Batang"/>
          <w:sz w:val="24"/>
        </w:rPr>
        <w:t>.</w:t>
      </w:r>
    </w:p>
    <w:p w14:paraId="29548923" w14:textId="77777777" w:rsidR="007E09F1" w:rsidRDefault="00EF6678" w:rsidP="00497CD8">
      <w:pPr>
        <w:numPr>
          <w:ilvl w:val="0"/>
          <w:numId w:val="12"/>
        </w:numPr>
        <w:jc w:val="both"/>
        <w:rPr>
          <w:rFonts w:eastAsia="Batang"/>
          <w:sz w:val="24"/>
        </w:rPr>
      </w:pPr>
      <w:r>
        <w:rPr>
          <w:rFonts w:eastAsia="Batang"/>
          <w:sz w:val="24"/>
        </w:rPr>
        <w:t>Reinforce and promote a</w:t>
      </w:r>
      <w:r w:rsidR="007E09F1">
        <w:rPr>
          <w:rFonts w:eastAsia="Batang"/>
          <w:sz w:val="24"/>
        </w:rPr>
        <w:t xml:space="preserve"> “deeper” learning and understanding of the subject matter and discipline.</w:t>
      </w:r>
    </w:p>
    <w:p w14:paraId="2B1DCA00" w14:textId="77777777" w:rsidR="007E09F1" w:rsidRDefault="007E09F1" w:rsidP="00497CD8">
      <w:pPr>
        <w:numPr>
          <w:ilvl w:val="0"/>
          <w:numId w:val="12"/>
        </w:numPr>
        <w:jc w:val="both"/>
        <w:rPr>
          <w:rFonts w:eastAsia="Batang"/>
          <w:sz w:val="24"/>
        </w:rPr>
      </w:pPr>
      <w:r>
        <w:rPr>
          <w:rFonts w:eastAsia="Batang"/>
          <w:sz w:val="24"/>
        </w:rPr>
        <w:t xml:space="preserve">Discover how particular organizations in this field operate in practice, including, </w:t>
      </w:r>
      <w:r w:rsidR="00EF6678">
        <w:rPr>
          <w:rFonts w:eastAsia="Batang"/>
          <w:sz w:val="24"/>
        </w:rPr>
        <w:t xml:space="preserve">such things as, </w:t>
      </w:r>
      <w:r>
        <w:rPr>
          <w:rFonts w:eastAsia="Batang"/>
          <w:sz w:val="24"/>
        </w:rPr>
        <w:t>the structural, managerial, and work arrangements, to the cultural, and the interpersonal relationship</w:t>
      </w:r>
      <w:r w:rsidR="00EF6678">
        <w:rPr>
          <w:rFonts w:eastAsia="Batang"/>
          <w:sz w:val="24"/>
        </w:rPr>
        <w:t xml:space="preserve"> in th</w:t>
      </w:r>
      <w:r w:rsidR="00D32BA1">
        <w:rPr>
          <w:rFonts w:eastAsia="Batang"/>
          <w:sz w:val="24"/>
        </w:rPr>
        <w:t>is particular</w:t>
      </w:r>
      <w:r w:rsidR="00EF6678">
        <w:rPr>
          <w:rFonts w:eastAsia="Batang"/>
          <w:sz w:val="24"/>
        </w:rPr>
        <w:t xml:space="preserve"> work setting</w:t>
      </w:r>
      <w:r>
        <w:rPr>
          <w:rFonts w:eastAsia="Batang"/>
          <w:sz w:val="24"/>
        </w:rPr>
        <w:t>.</w:t>
      </w:r>
    </w:p>
    <w:p w14:paraId="30DB2403" w14:textId="77777777" w:rsidR="007E09F1" w:rsidRDefault="007E09F1" w:rsidP="00497CD8">
      <w:pPr>
        <w:numPr>
          <w:ilvl w:val="0"/>
          <w:numId w:val="12"/>
        </w:numPr>
        <w:jc w:val="both"/>
        <w:rPr>
          <w:rFonts w:eastAsia="Batang"/>
          <w:sz w:val="24"/>
        </w:rPr>
      </w:pPr>
      <w:r>
        <w:rPr>
          <w:rFonts w:eastAsia="Batang"/>
          <w:sz w:val="24"/>
        </w:rPr>
        <w:t>Make valuable connections in the field that may</w:t>
      </w:r>
      <w:r w:rsidR="00386204">
        <w:rPr>
          <w:rFonts w:eastAsia="Batang"/>
          <w:sz w:val="24"/>
        </w:rPr>
        <w:t xml:space="preserve"> lead</w:t>
      </w:r>
      <w:r>
        <w:rPr>
          <w:rFonts w:eastAsia="Batang"/>
          <w:sz w:val="24"/>
        </w:rPr>
        <w:t xml:space="preserve"> possibly to future employment opportu</w:t>
      </w:r>
      <w:r w:rsidR="000A6F41">
        <w:rPr>
          <w:rFonts w:eastAsia="Batang"/>
          <w:sz w:val="24"/>
        </w:rPr>
        <w:t>nities.</w:t>
      </w:r>
    </w:p>
    <w:p w14:paraId="620161E7" w14:textId="77777777" w:rsidR="00404671" w:rsidRDefault="00404671" w:rsidP="00497CD8">
      <w:pPr>
        <w:numPr>
          <w:ilvl w:val="0"/>
          <w:numId w:val="12"/>
        </w:numPr>
        <w:jc w:val="both"/>
        <w:rPr>
          <w:rFonts w:eastAsia="Batang"/>
          <w:sz w:val="24"/>
        </w:rPr>
      </w:pPr>
      <w:r>
        <w:rPr>
          <w:rFonts w:eastAsia="Batang"/>
          <w:sz w:val="24"/>
        </w:rPr>
        <w:t xml:space="preserve">Through sustained reflection and thoughtful consideration try to come to a personal understanding </w:t>
      </w:r>
      <w:r w:rsidR="009B16FF">
        <w:rPr>
          <w:rFonts w:eastAsia="Batang"/>
          <w:sz w:val="24"/>
        </w:rPr>
        <w:t xml:space="preserve">and appreciation </w:t>
      </w:r>
      <w:r>
        <w:rPr>
          <w:rFonts w:eastAsia="Batang"/>
          <w:sz w:val="24"/>
        </w:rPr>
        <w:t xml:space="preserve">of how the experiential education experience has </w:t>
      </w:r>
      <w:r>
        <w:rPr>
          <w:rFonts w:eastAsia="Batang"/>
          <w:sz w:val="24"/>
        </w:rPr>
        <w:lastRenderedPageBreak/>
        <w:t xml:space="preserve">impacted </w:t>
      </w:r>
      <w:r w:rsidR="009B16FF">
        <w:rPr>
          <w:rFonts w:eastAsia="Batang"/>
          <w:sz w:val="24"/>
        </w:rPr>
        <w:t xml:space="preserve">on </w:t>
      </w:r>
      <w:r>
        <w:rPr>
          <w:rFonts w:eastAsia="Batang"/>
          <w:sz w:val="24"/>
        </w:rPr>
        <w:t xml:space="preserve">their learning and comprehension of the various topics and themes covered in the course. </w:t>
      </w:r>
    </w:p>
    <w:p w14:paraId="6A15BA73" w14:textId="77777777" w:rsidR="001813C6" w:rsidRDefault="001813C6" w:rsidP="001813C6">
      <w:pPr>
        <w:jc w:val="both"/>
        <w:rPr>
          <w:rFonts w:eastAsia="Batang"/>
          <w:sz w:val="24"/>
        </w:rPr>
      </w:pPr>
    </w:p>
    <w:p w14:paraId="5E9EBE51" w14:textId="77777777" w:rsidR="004A0471" w:rsidRDefault="004A0471" w:rsidP="004A0471">
      <w:pPr>
        <w:jc w:val="both"/>
        <w:rPr>
          <w:rFonts w:eastAsia="Batang"/>
          <w:sz w:val="24"/>
        </w:rPr>
      </w:pPr>
    </w:p>
    <w:p w14:paraId="0AF822E3" w14:textId="77777777" w:rsidR="00870887" w:rsidRPr="00BF42D4" w:rsidRDefault="001B0E48" w:rsidP="001B0E48">
      <w:pPr>
        <w:rPr>
          <w:b/>
          <w:sz w:val="24"/>
          <w:szCs w:val="24"/>
          <w:u w:val="single"/>
        </w:rPr>
      </w:pPr>
      <w:r w:rsidRPr="00BF42D4">
        <w:rPr>
          <w:b/>
          <w:sz w:val="24"/>
          <w:szCs w:val="24"/>
          <w:u w:val="single"/>
        </w:rPr>
        <w:t>Course Texts</w:t>
      </w:r>
      <w:r w:rsidR="00870887" w:rsidRPr="00BF42D4">
        <w:rPr>
          <w:b/>
          <w:sz w:val="24"/>
          <w:szCs w:val="24"/>
        </w:rPr>
        <w:tab/>
      </w:r>
      <w:r w:rsidR="00870887" w:rsidRPr="00BF42D4">
        <w:rPr>
          <w:b/>
          <w:sz w:val="24"/>
          <w:szCs w:val="24"/>
        </w:rPr>
        <w:tab/>
      </w:r>
      <w:r w:rsidR="00870887" w:rsidRPr="00BF42D4">
        <w:rPr>
          <w:b/>
          <w:sz w:val="24"/>
          <w:szCs w:val="24"/>
        </w:rPr>
        <w:tab/>
      </w:r>
      <w:r w:rsidR="00870887" w:rsidRPr="00BF42D4">
        <w:rPr>
          <w:b/>
          <w:sz w:val="24"/>
          <w:szCs w:val="24"/>
        </w:rPr>
        <w:tab/>
      </w:r>
      <w:r w:rsidR="00870887" w:rsidRPr="00BF42D4">
        <w:rPr>
          <w:b/>
          <w:sz w:val="24"/>
          <w:szCs w:val="24"/>
        </w:rPr>
        <w:tab/>
      </w:r>
      <w:r w:rsidR="00870887" w:rsidRPr="00BF42D4">
        <w:rPr>
          <w:b/>
          <w:sz w:val="24"/>
          <w:szCs w:val="24"/>
        </w:rPr>
        <w:tab/>
      </w:r>
      <w:r w:rsidR="00870887" w:rsidRPr="00BF42D4">
        <w:rPr>
          <w:b/>
          <w:sz w:val="24"/>
          <w:szCs w:val="24"/>
          <w:u w:val="single"/>
        </w:rPr>
        <w:t xml:space="preserve">                        </w:t>
      </w:r>
    </w:p>
    <w:p w14:paraId="6C5F22CC" w14:textId="77777777" w:rsidR="007420FF" w:rsidRDefault="007420FF" w:rsidP="001B0E48">
      <w:pPr>
        <w:rPr>
          <w:iCs/>
          <w:sz w:val="24"/>
          <w:szCs w:val="24"/>
        </w:rPr>
      </w:pPr>
    </w:p>
    <w:p w14:paraId="5D99A6FD" w14:textId="77777777" w:rsidR="00555C8F" w:rsidRDefault="009B3CCE" w:rsidP="00555C8F">
      <w:pPr>
        <w:shd w:val="clear" w:color="auto" w:fill="FFFFFF"/>
        <w:spacing w:after="336"/>
        <w:jc w:val="both"/>
        <w:rPr>
          <w:b/>
          <w:bCs/>
          <w:kern w:val="36"/>
          <w:sz w:val="24"/>
          <w:szCs w:val="24"/>
        </w:rPr>
      </w:pPr>
      <w:r w:rsidRPr="009B3CCE">
        <w:rPr>
          <w:b/>
          <w:bCs/>
          <w:color w:val="333333"/>
          <w:sz w:val="24"/>
          <w:szCs w:val="24"/>
        </w:rPr>
        <w:t>Leah Zamore and Alex Aleinikoff</w:t>
      </w:r>
      <w:r>
        <w:rPr>
          <w:b/>
          <w:bCs/>
          <w:color w:val="333333"/>
          <w:sz w:val="24"/>
          <w:szCs w:val="24"/>
        </w:rPr>
        <w:t xml:space="preserve">, </w:t>
      </w:r>
      <w:r w:rsidR="001174B5" w:rsidRPr="009B3CCE">
        <w:rPr>
          <w:b/>
          <w:bCs/>
          <w:i/>
          <w:kern w:val="36"/>
          <w:sz w:val="24"/>
          <w:szCs w:val="24"/>
        </w:rPr>
        <w:t>The Arc of Protection: Toward a New International Refugee Regime</w:t>
      </w:r>
      <w:r w:rsidRPr="009B3CCE">
        <w:rPr>
          <w:b/>
          <w:bCs/>
          <w:i/>
          <w:kern w:val="36"/>
          <w:sz w:val="24"/>
          <w:szCs w:val="24"/>
        </w:rPr>
        <w:t xml:space="preserve">. </w:t>
      </w:r>
      <w:r w:rsidR="00555C8F">
        <w:rPr>
          <w:b/>
          <w:bCs/>
          <w:iCs/>
          <w:kern w:val="36"/>
          <w:sz w:val="24"/>
          <w:szCs w:val="24"/>
        </w:rPr>
        <w:t>Stanford: Stanford University Press, 2019</w:t>
      </w:r>
      <w:r>
        <w:rPr>
          <w:b/>
          <w:bCs/>
          <w:kern w:val="36"/>
          <w:sz w:val="24"/>
          <w:szCs w:val="24"/>
        </w:rPr>
        <w:t>.</w:t>
      </w:r>
    </w:p>
    <w:p w14:paraId="407AD94F" w14:textId="7D48386A" w:rsidR="00555C8F" w:rsidRDefault="00774D8A" w:rsidP="00555C8F">
      <w:pPr>
        <w:shd w:val="clear" w:color="auto" w:fill="FFFFFF"/>
        <w:jc w:val="both"/>
        <w:rPr>
          <w:b/>
          <w:bCs/>
          <w:kern w:val="36"/>
          <w:sz w:val="24"/>
          <w:szCs w:val="24"/>
        </w:rPr>
      </w:pPr>
      <w:r>
        <w:rPr>
          <w:b/>
          <w:bCs/>
          <w:kern w:val="36"/>
          <w:sz w:val="24"/>
          <w:szCs w:val="24"/>
        </w:rPr>
        <w:t xml:space="preserve">Frances Nicholson and Judith Kumin, </w:t>
      </w:r>
      <w:r w:rsidR="009B3CCE" w:rsidRPr="009B3CCE">
        <w:rPr>
          <w:b/>
          <w:bCs/>
          <w:i/>
          <w:kern w:val="36"/>
          <w:sz w:val="24"/>
          <w:szCs w:val="24"/>
        </w:rPr>
        <w:t>A Guide to International Refugee Protection and Building State Asylum Systems.</w:t>
      </w:r>
      <w:r w:rsidR="009B3CCE">
        <w:rPr>
          <w:b/>
          <w:bCs/>
          <w:kern w:val="36"/>
          <w:sz w:val="24"/>
          <w:szCs w:val="24"/>
        </w:rPr>
        <w:t xml:space="preserve"> Handbook for Parliamentarians, No., 27, </w:t>
      </w:r>
      <w:r w:rsidR="006C437B">
        <w:rPr>
          <w:b/>
          <w:bCs/>
          <w:kern w:val="36"/>
          <w:sz w:val="24"/>
          <w:szCs w:val="24"/>
        </w:rPr>
        <w:t>2017, UNHCR and the Inter-Parliamentary Union</w:t>
      </w:r>
      <w:r w:rsidR="009B3CCE">
        <w:rPr>
          <w:b/>
          <w:bCs/>
          <w:kern w:val="36"/>
          <w:sz w:val="24"/>
          <w:szCs w:val="24"/>
        </w:rPr>
        <w:t>.</w:t>
      </w:r>
      <w:r w:rsidR="006179D9">
        <w:rPr>
          <w:b/>
          <w:bCs/>
          <w:kern w:val="36"/>
          <w:sz w:val="24"/>
          <w:szCs w:val="24"/>
        </w:rPr>
        <w:t xml:space="preserve"> </w:t>
      </w:r>
      <w:hyperlink r:id="rId8" w:history="1">
        <w:r w:rsidR="006179D9" w:rsidRPr="00CE6D22">
          <w:rPr>
            <w:rStyle w:val="Hyperlink"/>
            <w:b/>
            <w:bCs/>
            <w:kern w:val="36"/>
            <w:sz w:val="24"/>
            <w:szCs w:val="24"/>
          </w:rPr>
          <w:t>https://www.unhcr.org/3d4aba564.pdf</w:t>
        </w:r>
      </w:hyperlink>
      <w:r w:rsidR="006179D9">
        <w:rPr>
          <w:b/>
          <w:bCs/>
          <w:kern w:val="36"/>
          <w:sz w:val="24"/>
          <w:szCs w:val="24"/>
        </w:rPr>
        <w:t xml:space="preserve">. </w:t>
      </w:r>
    </w:p>
    <w:p w14:paraId="35C53ACD" w14:textId="73A9D6F7" w:rsidR="009B3CCE" w:rsidRDefault="006179D9" w:rsidP="00555C8F">
      <w:pPr>
        <w:shd w:val="clear" w:color="auto" w:fill="FFFFFF"/>
        <w:jc w:val="both"/>
        <w:rPr>
          <w:b/>
          <w:bCs/>
          <w:kern w:val="36"/>
          <w:sz w:val="24"/>
          <w:szCs w:val="24"/>
        </w:rPr>
      </w:pPr>
      <w:r>
        <w:rPr>
          <w:b/>
          <w:bCs/>
          <w:kern w:val="36"/>
          <w:sz w:val="24"/>
          <w:szCs w:val="24"/>
        </w:rPr>
        <w:t>(accessed November 29, 2019</w:t>
      </w:r>
      <w:r w:rsidR="00774D8A">
        <w:rPr>
          <w:b/>
          <w:bCs/>
          <w:kern w:val="36"/>
          <w:sz w:val="24"/>
          <w:szCs w:val="24"/>
        </w:rPr>
        <w:t>)</w:t>
      </w:r>
    </w:p>
    <w:p w14:paraId="6A6D9F5D" w14:textId="77777777" w:rsidR="00617B56" w:rsidRDefault="00617B56" w:rsidP="00AF6DD7">
      <w:pPr>
        <w:shd w:val="clear" w:color="auto" w:fill="FFFFFF"/>
        <w:jc w:val="both"/>
        <w:rPr>
          <w:b/>
          <w:bCs/>
          <w:kern w:val="36"/>
          <w:sz w:val="24"/>
          <w:szCs w:val="24"/>
        </w:rPr>
      </w:pPr>
    </w:p>
    <w:p w14:paraId="0A87AB46" w14:textId="77777777" w:rsidR="00F353B3" w:rsidRDefault="00617B56" w:rsidP="00AF6DD7">
      <w:pPr>
        <w:shd w:val="clear" w:color="auto" w:fill="FFFFFF"/>
        <w:jc w:val="both"/>
        <w:rPr>
          <w:b/>
          <w:bCs/>
          <w:kern w:val="36"/>
          <w:sz w:val="24"/>
          <w:szCs w:val="24"/>
        </w:rPr>
      </w:pPr>
      <w:r w:rsidRPr="00F353B3">
        <w:rPr>
          <w:b/>
          <w:bCs/>
          <w:i/>
          <w:kern w:val="36"/>
          <w:sz w:val="24"/>
          <w:szCs w:val="24"/>
        </w:rPr>
        <w:t>New York Declaration for Refugees and Migrants</w:t>
      </w:r>
      <w:r>
        <w:rPr>
          <w:b/>
          <w:bCs/>
          <w:kern w:val="36"/>
          <w:sz w:val="24"/>
          <w:szCs w:val="24"/>
        </w:rPr>
        <w:t xml:space="preserve">, October 3, 2016, </w:t>
      </w:r>
      <w:r w:rsidR="00F353B3">
        <w:rPr>
          <w:b/>
          <w:bCs/>
          <w:kern w:val="36"/>
          <w:sz w:val="24"/>
          <w:szCs w:val="24"/>
        </w:rPr>
        <w:t xml:space="preserve">A/RES/71/1, </w:t>
      </w:r>
      <w:hyperlink r:id="rId9" w:history="1">
        <w:r w:rsidR="00F353B3" w:rsidRPr="00F948F5">
          <w:rPr>
            <w:rStyle w:val="Hyperlink"/>
            <w:b/>
            <w:bCs/>
            <w:kern w:val="36"/>
            <w:sz w:val="24"/>
            <w:szCs w:val="24"/>
          </w:rPr>
          <w:t>http://www.un.org/en/ga/search/view_doc.asp?symbol=A/RES/71/1</w:t>
        </w:r>
      </w:hyperlink>
      <w:r w:rsidR="00F353B3">
        <w:rPr>
          <w:b/>
          <w:bCs/>
          <w:kern w:val="36"/>
          <w:sz w:val="24"/>
          <w:szCs w:val="24"/>
        </w:rPr>
        <w:t>.</w:t>
      </w:r>
    </w:p>
    <w:p w14:paraId="11C252E8" w14:textId="16FA944F" w:rsidR="00617B56" w:rsidRDefault="00F353B3" w:rsidP="00AF6DD7">
      <w:pPr>
        <w:shd w:val="clear" w:color="auto" w:fill="FFFFFF"/>
        <w:jc w:val="both"/>
        <w:rPr>
          <w:b/>
          <w:bCs/>
          <w:kern w:val="36"/>
          <w:sz w:val="24"/>
          <w:szCs w:val="24"/>
        </w:rPr>
      </w:pPr>
      <w:r>
        <w:rPr>
          <w:b/>
          <w:bCs/>
          <w:kern w:val="36"/>
          <w:sz w:val="24"/>
          <w:szCs w:val="24"/>
        </w:rPr>
        <w:t>(accessed November 2</w:t>
      </w:r>
      <w:r w:rsidR="006179D9">
        <w:rPr>
          <w:b/>
          <w:bCs/>
          <w:kern w:val="36"/>
          <w:sz w:val="24"/>
          <w:szCs w:val="24"/>
        </w:rPr>
        <w:t>9, 2019</w:t>
      </w:r>
      <w:r>
        <w:rPr>
          <w:b/>
          <w:bCs/>
          <w:kern w:val="36"/>
          <w:sz w:val="24"/>
          <w:szCs w:val="24"/>
        </w:rPr>
        <w:t>)</w:t>
      </w:r>
    </w:p>
    <w:p w14:paraId="66F343C7" w14:textId="77777777" w:rsidR="00F353B3" w:rsidRDefault="00F353B3" w:rsidP="00AF6DD7">
      <w:pPr>
        <w:shd w:val="clear" w:color="auto" w:fill="FFFFFF"/>
        <w:jc w:val="both"/>
        <w:rPr>
          <w:b/>
          <w:bCs/>
          <w:kern w:val="36"/>
          <w:sz w:val="24"/>
          <w:szCs w:val="24"/>
        </w:rPr>
      </w:pPr>
    </w:p>
    <w:p w14:paraId="1D7C1DA9" w14:textId="2FFD5250" w:rsidR="00F353B3" w:rsidRDefault="00F353B3" w:rsidP="00AF6DD7">
      <w:pPr>
        <w:shd w:val="clear" w:color="auto" w:fill="FFFFFF"/>
        <w:jc w:val="both"/>
        <w:rPr>
          <w:b/>
          <w:bCs/>
          <w:kern w:val="36"/>
          <w:sz w:val="24"/>
          <w:szCs w:val="24"/>
        </w:rPr>
      </w:pPr>
      <w:r w:rsidRPr="00F353B3">
        <w:rPr>
          <w:b/>
          <w:bCs/>
          <w:i/>
          <w:kern w:val="36"/>
          <w:sz w:val="24"/>
          <w:szCs w:val="24"/>
        </w:rPr>
        <w:t>Global Compact for Safe, Orderly and Regular Migration</w:t>
      </w:r>
      <w:r>
        <w:rPr>
          <w:b/>
          <w:bCs/>
          <w:kern w:val="36"/>
          <w:sz w:val="24"/>
          <w:szCs w:val="24"/>
        </w:rPr>
        <w:t xml:space="preserve">, Final Draft, 11 July 2018, </w:t>
      </w:r>
      <w:hyperlink r:id="rId10" w:history="1">
        <w:r w:rsidRPr="00F948F5">
          <w:rPr>
            <w:rStyle w:val="Hyperlink"/>
            <w:b/>
            <w:bCs/>
            <w:kern w:val="36"/>
            <w:sz w:val="24"/>
            <w:szCs w:val="24"/>
          </w:rPr>
          <w:t>https://refugeesmigrants.un.org/sites/default/files/180711_final_draft_0.pdf</w:t>
        </w:r>
      </w:hyperlink>
      <w:r>
        <w:rPr>
          <w:b/>
          <w:bCs/>
          <w:kern w:val="36"/>
          <w:sz w:val="24"/>
          <w:szCs w:val="24"/>
        </w:rPr>
        <w:t>. (accessed November 2</w:t>
      </w:r>
      <w:r w:rsidR="006179D9">
        <w:rPr>
          <w:b/>
          <w:bCs/>
          <w:kern w:val="36"/>
          <w:sz w:val="24"/>
          <w:szCs w:val="24"/>
        </w:rPr>
        <w:t>9</w:t>
      </w:r>
      <w:r>
        <w:rPr>
          <w:b/>
          <w:bCs/>
          <w:kern w:val="36"/>
          <w:sz w:val="24"/>
          <w:szCs w:val="24"/>
        </w:rPr>
        <w:t>, 201</w:t>
      </w:r>
      <w:r w:rsidR="006179D9">
        <w:rPr>
          <w:b/>
          <w:bCs/>
          <w:kern w:val="36"/>
          <w:sz w:val="24"/>
          <w:szCs w:val="24"/>
        </w:rPr>
        <w:t>9</w:t>
      </w:r>
      <w:r>
        <w:rPr>
          <w:b/>
          <w:bCs/>
          <w:kern w:val="36"/>
          <w:sz w:val="24"/>
          <w:szCs w:val="24"/>
        </w:rPr>
        <w:t>)</w:t>
      </w:r>
    </w:p>
    <w:p w14:paraId="3D8A933E" w14:textId="77777777" w:rsidR="00AF6DD7" w:rsidRDefault="00AF6DD7" w:rsidP="00AF6DD7">
      <w:pPr>
        <w:shd w:val="clear" w:color="auto" w:fill="FFFFFF"/>
        <w:jc w:val="both"/>
        <w:rPr>
          <w:b/>
          <w:bCs/>
          <w:kern w:val="36"/>
          <w:sz w:val="24"/>
          <w:szCs w:val="24"/>
        </w:rPr>
      </w:pPr>
    </w:p>
    <w:p w14:paraId="083F89DE" w14:textId="77777777" w:rsidR="002215AE" w:rsidRDefault="002215AE" w:rsidP="001B0E48">
      <w:pPr>
        <w:rPr>
          <w:sz w:val="24"/>
          <w:szCs w:val="24"/>
        </w:rPr>
      </w:pPr>
      <w:r w:rsidRPr="00DE18FA">
        <w:rPr>
          <w:b/>
          <w:sz w:val="24"/>
          <w:szCs w:val="24"/>
        </w:rPr>
        <w:t>Course Reading Materials</w:t>
      </w:r>
      <w:r w:rsidR="00217D69">
        <w:rPr>
          <w:b/>
          <w:sz w:val="24"/>
          <w:szCs w:val="24"/>
        </w:rPr>
        <w:t xml:space="preserve">  </w:t>
      </w:r>
      <w:r w:rsidR="00217D69">
        <w:rPr>
          <w:sz w:val="24"/>
          <w:szCs w:val="24"/>
        </w:rPr>
        <w:t>(See the assigned Weekly Readings listed below.)</w:t>
      </w:r>
    </w:p>
    <w:p w14:paraId="0898C30C" w14:textId="77777777" w:rsidR="00D32BA1" w:rsidRPr="00217D69" w:rsidRDefault="00D32BA1" w:rsidP="001B0E48">
      <w:pPr>
        <w:rPr>
          <w:iCs/>
          <w:sz w:val="24"/>
          <w:szCs w:val="24"/>
        </w:rPr>
      </w:pPr>
    </w:p>
    <w:p w14:paraId="677F5C14" w14:textId="77777777" w:rsidR="002215AE" w:rsidRPr="002215AE" w:rsidRDefault="002215AE" w:rsidP="001B0E48">
      <w:pPr>
        <w:rPr>
          <w:iCs/>
          <w:sz w:val="24"/>
          <w:szCs w:val="24"/>
        </w:rPr>
      </w:pPr>
      <w:r>
        <w:rPr>
          <w:iCs/>
          <w:sz w:val="24"/>
          <w:szCs w:val="24"/>
        </w:rPr>
        <w:t>Recommended</w:t>
      </w:r>
      <w:r w:rsidR="00AF6DD7">
        <w:rPr>
          <w:iCs/>
          <w:sz w:val="24"/>
          <w:szCs w:val="24"/>
        </w:rPr>
        <w:t>:</w:t>
      </w:r>
    </w:p>
    <w:p w14:paraId="1BFC585D" w14:textId="77777777" w:rsidR="00F977C6" w:rsidRDefault="00F977C6" w:rsidP="00F977C6">
      <w:pPr>
        <w:jc w:val="both"/>
        <w:rPr>
          <w:b/>
          <w:iCs/>
          <w:sz w:val="24"/>
          <w:szCs w:val="24"/>
        </w:rPr>
      </w:pPr>
    </w:p>
    <w:p w14:paraId="3AD6AD3F" w14:textId="77777777" w:rsidR="001174B5" w:rsidRDefault="001174B5" w:rsidP="001174B5">
      <w:pPr>
        <w:autoSpaceDE w:val="0"/>
        <w:autoSpaceDN w:val="0"/>
        <w:adjustRightInd w:val="0"/>
        <w:jc w:val="both"/>
        <w:rPr>
          <w:b/>
          <w:color w:val="231F20"/>
          <w:sz w:val="24"/>
          <w:szCs w:val="24"/>
        </w:rPr>
      </w:pPr>
      <w:r w:rsidRPr="00DE18FA">
        <w:rPr>
          <w:b/>
          <w:color w:val="231F20"/>
          <w:sz w:val="24"/>
          <w:szCs w:val="24"/>
        </w:rPr>
        <w:t xml:space="preserve">G. Goodwin-Gill and J. McAdam, </w:t>
      </w:r>
      <w:r w:rsidRPr="00DE18FA">
        <w:rPr>
          <w:b/>
          <w:i/>
          <w:iCs/>
          <w:color w:val="231F20"/>
          <w:sz w:val="24"/>
          <w:szCs w:val="24"/>
        </w:rPr>
        <w:t>The Refugee in International Law</w:t>
      </w:r>
      <w:r>
        <w:rPr>
          <w:b/>
          <w:i/>
          <w:iCs/>
          <w:color w:val="231F20"/>
          <w:sz w:val="24"/>
          <w:szCs w:val="24"/>
        </w:rPr>
        <w:t>. Third Edition,</w:t>
      </w:r>
      <w:r w:rsidRPr="00DE18FA">
        <w:rPr>
          <w:b/>
          <w:i/>
          <w:iCs/>
          <w:color w:val="231F20"/>
          <w:sz w:val="24"/>
          <w:szCs w:val="24"/>
        </w:rPr>
        <w:t xml:space="preserve"> </w:t>
      </w:r>
      <w:r w:rsidRPr="00DE18FA">
        <w:rPr>
          <w:b/>
          <w:color w:val="231F20"/>
          <w:sz w:val="24"/>
          <w:szCs w:val="24"/>
        </w:rPr>
        <w:t>Oxford:</w:t>
      </w:r>
      <w:r>
        <w:rPr>
          <w:b/>
          <w:color w:val="231F20"/>
          <w:sz w:val="24"/>
          <w:szCs w:val="24"/>
        </w:rPr>
        <w:t xml:space="preserve"> </w:t>
      </w:r>
      <w:r w:rsidRPr="00DE18FA">
        <w:rPr>
          <w:b/>
          <w:color w:val="231F20"/>
          <w:sz w:val="24"/>
          <w:szCs w:val="24"/>
        </w:rPr>
        <w:t>Oxford University Press, 2007</w:t>
      </w:r>
      <w:r>
        <w:rPr>
          <w:b/>
          <w:color w:val="231F20"/>
          <w:sz w:val="24"/>
          <w:szCs w:val="24"/>
        </w:rPr>
        <w:t>.</w:t>
      </w:r>
    </w:p>
    <w:p w14:paraId="58C10BF9" w14:textId="77777777" w:rsidR="001174B5" w:rsidRDefault="001174B5" w:rsidP="001174B5">
      <w:pPr>
        <w:autoSpaceDE w:val="0"/>
        <w:autoSpaceDN w:val="0"/>
        <w:adjustRightInd w:val="0"/>
        <w:jc w:val="both"/>
        <w:rPr>
          <w:b/>
          <w:color w:val="231F20"/>
          <w:sz w:val="24"/>
          <w:szCs w:val="24"/>
        </w:rPr>
      </w:pPr>
    </w:p>
    <w:p w14:paraId="00F5313E" w14:textId="77777777" w:rsidR="001174B5" w:rsidRPr="00970383" w:rsidRDefault="001174B5" w:rsidP="001174B5">
      <w:pPr>
        <w:jc w:val="both"/>
        <w:rPr>
          <w:b/>
          <w:iCs/>
          <w:sz w:val="24"/>
          <w:szCs w:val="24"/>
        </w:rPr>
      </w:pPr>
      <w:r w:rsidRPr="00970383">
        <w:rPr>
          <w:b/>
          <w:iCs/>
          <w:sz w:val="24"/>
          <w:szCs w:val="24"/>
        </w:rPr>
        <w:t xml:space="preserve">James C. Hathaway and Michelle Foster, </w:t>
      </w:r>
      <w:r w:rsidRPr="00970383">
        <w:rPr>
          <w:b/>
          <w:i/>
          <w:iCs/>
          <w:sz w:val="24"/>
          <w:szCs w:val="24"/>
        </w:rPr>
        <w:t>The Law of Refugee Status</w:t>
      </w:r>
      <w:r w:rsidRPr="00970383">
        <w:rPr>
          <w:b/>
          <w:iCs/>
          <w:sz w:val="24"/>
          <w:szCs w:val="24"/>
        </w:rPr>
        <w:t>. Second Edition, Cambridge: Cambridge University Press, 2014</w:t>
      </w:r>
      <w:r>
        <w:rPr>
          <w:b/>
          <w:iCs/>
          <w:sz w:val="24"/>
          <w:szCs w:val="24"/>
        </w:rPr>
        <w:t>.</w:t>
      </w:r>
    </w:p>
    <w:p w14:paraId="596ECC92" w14:textId="77777777" w:rsidR="001174B5" w:rsidRDefault="001174B5" w:rsidP="001174B5">
      <w:pPr>
        <w:autoSpaceDE w:val="0"/>
        <w:autoSpaceDN w:val="0"/>
        <w:adjustRightInd w:val="0"/>
        <w:jc w:val="both"/>
        <w:rPr>
          <w:b/>
          <w:color w:val="231F20"/>
          <w:sz w:val="24"/>
          <w:szCs w:val="24"/>
        </w:rPr>
      </w:pPr>
    </w:p>
    <w:p w14:paraId="0AAAEDF6" w14:textId="77777777" w:rsidR="001174B5" w:rsidRDefault="001174B5" w:rsidP="001174B5">
      <w:pPr>
        <w:jc w:val="both"/>
        <w:rPr>
          <w:b/>
          <w:iCs/>
          <w:sz w:val="24"/>
          <w:szCs w:val="24"/>
        </w:rPr>
      </w:pPr>
      <w:r>
        <w:rPr>
          <w:b/>
          <w:iCs/>
          <w:sz w:val="24"/>
          <w:szCs w:val="24"/>
        </w:rPr>
        <w:t xml:space="preserve">James C. Simeon, ed., </w:t>
      </w:r>
      <w:r>
        <w:rPr>
          <w:b/>
          <w:i/>
          <w:iCs/>
          <w:sz w:val="24"/>
          <w:szCs w:val="24"/>
        </w:rPr>
        <w:t xml:space="preserve">Forced Migration and the Advancement of International Protection. </w:t>
      </w:r>
      <w:r>
        <w:rPr>
          <w:b/>
          <w:iCs/>
          <w:sz w:val="24"/>
          <w:szCs w:val="24"/>
        </w:rPr>
        <w:t>7</w:t>
      </w:r>
      <w:r w:rsidRPr="00E41E59">
        <w:rPr>
          <w:b/>
          <w:iCs/>
          <w:sz w:val="24"/>
          <w:szCs w:val="24"/>
          <w:vertAlign w:val="superscript"/>
        </w:rPr>
        <w:t>th</w:t>
      </w:r>
      <w:r>
        <w:rPr>
          <w:b/>
          <w:iCs/>
          <w:sz w:val="24"/>
          <w:szCs w:val="24"/>
        </w:rPr>
        <w:t xml:space="preserve"> World Conference, November 6-9, 2006, International Association of Refugee Law Judges, MultiCopy Haarlem, 2008. </w:t>
      </w:r>
    </w:p>
    <w:p w14:paraId="5A77AB0A" w14:textId="77777777" w:rsidR="005B6DD9" w:rsidRDefault="005B6DD9" w:rsidP="001B0E48">
      <w:pPr>
        <w:rPr>
          <w:iCs/>
          <w:sz w:val="24"/>
          <w:szCs w:val="24"/>
        </w:rPr>
      </w:pPr>
    </w:p>
    <w:p w14:paraId="726955F1" w14:textId="77777777" w:rsidR="00265221" w:rsidRPr="00BF42D4" w:rsidRDefault="00265221" w:rsidP="001B0E48">
      <w:pPr>
        <w:rPr>
          <w:b/>
          <w:sz w:val="24"/>
          <w:szCs w:val="24"/>
          <w:u w:val="single"/>
          <w:lang w:val="en-GB"/>
        </w:rPr>
      </w:pPr>
      <w:r w:rsidRPr="00BF42D4">
        <w:rPr>
          <w:b/>
          <w:sz w:val="24"/>
          <w:szCs w:val="24"/>
          <w:u w:val="single"/>
          <w:lang w:val="en-GB"/>
        </w:rPr>
        <w:t>Evaluation</w:t>
      </w:r>
    </w:p>
    <w:p w14:paraId="4E13007A" w14:textId="77777777" w:rsidR="00265221" w:rsidRPr="007420FF" w:rsidRDefault="00265221" w:rsidP="00265221">
      <w:pPr>
        <w:tabs>
          <w:tab w:val="left" w:pos="-1440"/>
          <w:tab w:val="left" w:pos="-720"/>
          <w:tab w:val="left" w:pos="360"/>
          <w:tab w:val="left" w:pos="766"/>
          <w:tab w:val="left" w:pos="2918"/>
          <w:tab w:val="left" w:pos="7934"/>
        </w:tabs>
        <w:ind w:left="511" w:hanging="511"/>
        <w:rPr>
          <w:b/>
          <w:i/>
          <w:sz w:val="24"/>
          <w:szCs w:val="24"/>
          <w:lang w:val="en-GB"/>
        </w:rPr>
      </w:pPr>
    </w:p>
    <w:p w14:paraId="4A0620F6" w14:textId="394BDDEA" w:rsidR="002E71AD" w:rsidRDefault="002E71AD"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 xml:space="preserve">Research </w:t>
      </w:r>
      <w:r w:rsidR="008E37F2">
        <w:rPr>
          <w:rFonts w:cs="Arial"/>
          <w:b/>
          <w:bCs/>
          <w:color w:val="000000"/>
          <w:sz w:val="24"/>
          <w:szCs w:val="24"/>
          <w:lang w:val="en-GB"/>
        </w:rPr>
        <w:t xml:space="preserve">Project </w:t>
      </w:r>
      <w:r>
        <w:rPr>
          <w:rFonts w:cs="Arial"/>
          <w:b/>
          <w:bCs/>
          <w:color w:val="000000"/>
          <w:sz w:val="24"/>
          <w:szCs w:val="24"/>
          <w:lang w:val="en-GB"/>
        </w:rPr>
        <w:t>Proposal</w:t>
      </w:r>
      <w:r w:rsidR="007058A3">
        <w:rPr>
          <w:rFonts w:cs="Arial"/>
          <w:b/>
          <w:bCs/>
          <w:color w:val="000000"/>
          <w:sz w:val="24"/>
          <w:szCs w:val="24"/>
          <w:lang w:val="en-GB"/>
        </w:rPr>
        <w:t xml:space="preserve">                             </w:t>
      </w:r>
      <w:r w:rsidR="008E37F2">
        <w:rPr>
          <w:rFonts w:cs="Arial"/>
          <w:b/>
          <w:bCs/>
          <w:color w:val="000000"/>
          <w:sz w:val="24"/>
          <w:szCs w:val="24"/>
          <w:lang w:val="en-GB"/>
        </w:rPr>
        <w:t xml:space="preserve">            </w:t>
      </w:r>
      <w:r w:rsidR="00A62C5C">
        <w:rPr>
          <w:rFonts w:cs="Arial"/>
          <w:b/>
          <w:bCs/>
          <w:color w:val="000000"/>
          <w:sz w:val="24"/>
          <w:szCs w:val="24"/>
          <w:lang w:val="en-GB"/>
        </w:rPr>
        <w:t>15</w:t>
      </w:r>
      <w:r w:rsidR="001308F9">
        <w:rPr>
          <w:rFonts w:cs="Arial"/>
          <w:b/>
          <w:bCs/>
          <w:color w:val="000000"/>
          <w:sz w:val="24"/>
          <w:szCs w:val="24"/>
          <w:lang w:val="en-GB"/>
        </w:rPr>
        <w:t>% (</w:t>
      </w:r>
      <w:r w:rsidR="00970957">
        <w:rPr>
          <w:rFonts w:cs="Arial"/>
          <w:b/>
          <w:bCs/>
          <w:color w:val="000000"/>
          <w:sz w:val="24"/>
          <w:szCs w:val="24"/>
          <w:lang w:val="en-GB"/>
        </w:rPr>
        <w:t xml:space="preserve">Due </w:t>
      </w:r>
      <w:r w:rsidR="00CD73E3">
        <w:rPr>
          <w:rFonts w:cs="Arial"/>
          <w:b/>
          <w:bCs/>
          <w:color w:val="000000"/>
          <w:sz w:val="24"/>
          <w:szCs w:val="24"/>
          <w:lang w:val="en-GB"/>
        </w:rPr>
        <w:t>January 2</w:t>
      </w:r>
      <w:r w:rsidR="00423F07">
        <w:rPr>
          <w:rFonts w:cs="Arial"/>
          <w:b/>
          <w:bCs/>
          <w:color w:val="000000"/>
          <w:sz w:val="24"/>
          <w:szCs w:val="24"/>
          <w:lang w:val="en-GB"/>
        </w:rPr>
        <w:t>7</w:t>
      </w:r>
      <w:r w:rsidR="00CD73E3" w:rsidRPr="00CD73E3">
        <w:rPr>
          <w:rFonts w:cs="Arial"/>
          <w:b/>
          <w:bCs/>
          <w:color w:val="000000"/>
          <w:sz w:val="24"/>
          <w:szCs w:val="24"/>
          <w:vertAlign w:val="superscript"/>
          <w:lang w:val="en-GB"/>
        </w:rPr>
        <w:t>th</w:t>
      </w:r>
      <w:r w:rsidR="00970957">
        <w:rPr>
          <w:rFonts w:cs="Arial"/>
          <w:b/>
          <w:bCs/>
          <w:color w:val="000000"/>
          <w:sz w:val="24"/>
          <w:szCs w:val="24"/>
          <w:lang w:val="en-GB"/>
        </w:rPr>
        <w:t>)</w:t>
      </w:r>
    </w:p>
    <w:p w14:paraId="682B52A2" w14:textId="77777777" w:rsidR="002E71AD" w:rsidRDefault="002E71AD"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Seminar Presentation</w:t>
      </w:r>
      <w:r w:rsidR="001A7AC1">
        <w:rPr>
          <w:rFonts w:cs="Arial"/>
          <w:b/>
          <w:bCs/>
          <w:color w:val="000000"/>
          <w:sz w:val="24"/>
          <w:szCs w:val="24"/>
          <w:lang w:val="en-GB"/>
        </w:rPr>
        <w:t>s</w:t>
      </w:r>
      <w:r>
        <w:rPr>
          <w:rFonts w:cs="Arial"/>
          <w:b/>
          <w:bCs/>
          <w:color w:val="000000"/>
          <w:sz w:val="24"/>
          <w:szCs w:val="24"/>
          <w:lang w:val="en-GB"/>
        </w:rPr>
        <w:t xml:space="preserve">                                                </w:t>
      </w:r>
      <w:r w:rsidR="00A62C5C">
        <w:rPr>
          <w:rFonts w:cs="Arial"/>
          <w:b/>
          <w:bCs/>
          <w:color w:val="000000"/>
          <w:sz w:val="24"/>
          <w:szCs w:val="24"/>
          <w:lang w:val="en-GB"/>
        </w:rPr>
        <w:t>15</w:t>
      </w:r>
      <w:r>
        <w:rPr>
          <w:rFonts w:cs="Arial"/>
          <w:b/>
          <w:bCs/>
          <w:color w:val="000000"/>
          <w:sz w:val="24"/>
          <w:szCs w:val="24"/>
          <w:lang w:val="en-GB"/>
        </w:rPr>
        <w:t>%</w:t>
      </w:r>
      <w:r w:rsidR="00DA7B34">
        <w:rPr>
          <w:rFonts w:cs="Arial"/>
          <w:b/>
          <w:bCs/>
          <w:color w:val="000000"/>
          <w:sz w:val="24"/>
          <w:szCs w:val="24"/>
          <w:lang w:val="en-GB"/>
        </w:rPr>
        <w:t xml:space="preserve">  (Various)</w:t>
      </w:r>
    </w:p>
    <w:p w14:paraId="610E05D0" w14:textId="77777777" w:rsidR="002E71AD" w:rsidRDefault="002E71AD"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Seminar Participation</w:t>
      </w:r>
      <w:r w:rsidR="00A03358">
        <w:rPr>
          <w:rFonts w:cs="Arial"/>
          <w:b/>
          <w:bCs/>
          <w:color w:val="000000"/>
          <w:sz w:val="24"/>
          <w:szCs w:val="24"/>
          <w:lang w:val="en-GB"/>
        </w:rPr>
        <w:t xml:space="preserve"> </w:t>
      </w:r>
      <w:r w:rsidR="00A62C5C">
        <w:rPr>
          <w:rFonts w:cs="Arial"/>
          <w:b/>
          <w:bCs/>
          <w:color w:val="000000"/>
          <w:sz w:val="24"/>
          <w:szCs w:val="24"/>
          <w:lang w:val="en-GB"/>
        </w:rPr>
        <w:t xml:space="preserve">                                       </w:t>
      </w:r>
      <w:r w:rsidR="00E4486C">
        <w:rPr>
          <w:rFonts w:cs="Arial"/>
          <w:b/>
          <w:bCs/>
          <w:color w:val="000000"/>
          <w:sz w:val="24"/>
          <w:szCs w:val="24"/>
          <w:lang w:val="en-GB"/>
        </w:rPr>
        <w:t xml:space="preserve"> </w:t>
      </w:r>
      <w:r w:rsidR="00A62C5C">
        <w:rPr>
          <w:rFonts w:cs="Arial"/>
          <w:b/>
          <w:bCs/>
          <w:color w:val="000000"/>
          <w:sz w:val="24"/>
          <w:szCs w:val="24"/>
          <w:lang w:val="en-GB"/>
        </w:rPr>
        <w:t xml:space="preserve">       </w:t>
      </w:r>
      <w:r w:rsidR="00130483">
        <w:rPr>
          <w:rFonts w:cs="Arial"/>
          <w:b/>
          <w:bCs/>
          <w:color w:val="000000"/>
          <w:sz w:val="24"/>
          <w:szCs w:val="24"/>
          <w:lang w:val="en-GB"/>
        </w:rPr>
        <w:t xml:space="preserve"> </w:t>
      </w:r>
      <w:r w:rsidR="00A62C5C">
        <w:rPr>
          <w:rFonts w:cs="Arial"/>
          <w:b/>
          <w:bCs/>
          <w:color w:val="000000"/>
          <w:sz w:val="24"/>
          <w:szCs w:val="24"/>
          <w:lang w:val="en-GB"/>
        </w:rPr>
        <w:t>1</w:t>
      </w:r>
      <w:r w:rsidR="004C0AAD">
        <w:rPr>
          <w:rFonts w:cs="Arial"/>
          <w:b/>
          <w:bCs/>
          <w:color w:val="000000"/>
          <w:sz w:val="24"/>
          <w:szCs w:val="24"/>
          <w:lang w:val="en-GB"/>
        </w:rPr>
        <w:t>5</w:t>
      </w:r>
      <w:r>
        <w:rPr>
          <w:rFonts w:cs="Arial"/>
          <w:b/>
          <w:bCs/>
          <w:color w:val="000000"/>
          <w:sz w:val="24"/>
          <w:szCs w:val="24"/>
          <w:lang w:val="en-GB"/>
        </w:rPr>
        <w:t>%</w:t>
      </w:r>
      <w:r w:rsidR="00DA7B34">
        <w:rPr>
          <w:rFonts w:cs="Arial"/>
          <w:b/>
          <w:bCs/>
          <w:color w:val="000000"/>
          <w:sz w:val="24"/>
          <w:szCs w:val="24"/>
          <w:lang w:val="en-GB"/>
        </w:rPr>
        <w:t xml:space="preserve">  (Ongoing)</w:t>
      </w:r>
    </w:p>
    <w:p w14:paraId="7201EB27" w14:textId="1DB747E8" w:rsidR="00A62C5C" w:rsidRDefault="00A62C5C" w:rsidP="001304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s>
        <w:ind w:right="-180"/>
        <w:rPr>
          <w:rFonts w:cs="Arial"/>
          <w:b/>
          <w:bCs/>
          <w:color w:val="000000"/>
          <w:sz w:val="24"/>
          <w:szCs w:val="24"/>
          <w:lang w:val="en-GB"/>
        </w:rPr>
      </w:pPr>
      <w:r>
        <w:rPr>
          <w:rFonts w:cs="Arial"/>
          <w:b/>
          <w:bCs/>
          <w:color w:val="000000"/>
          <w:sz w:val="24"/>
          <w:szCs w:val="24"/>
          <w:lang w:val="en-GB"/>
        </w:rPr>
        <w:t>Reflective Learning Journal                                       10</w:t>
      </w:r>
      <w:proofErr w:type="gramStart"/>
      <w:r>
        <w:rPr>
          <w:rFonts w:cs="Arial"/>
          <w:b/>
          <w:bCs/>
          <w:color w:val="000000"/>
          <w:sz w:val="24"/>
          <w:szCs w:val="24"/>
          <w:lang w:val="en-GB"/>
        </w:rPr>
        <w:t>%  (</w:t>
      </w:r>
      <w:proofErr w:type="gramEnd"/>
      <w:r w:rsidR="00F80B86">
        <w:rPr>
          <w:rFonts w:cs="Arial"/>
          <w:b/>
          <w:bCs/>
          <w:color w:val="000000"/>
          <w:sz w:val="24"/>
          <w:szCs w:val="24"/>
          <w:lang w:val="en-GB"/>
        </w:rPr>
        <w:t xml:space="preserve">Due </w:t>
      </w:r>
      <w:r w:rsidR="002B0DF1">
        <w:rPr>
          <w:rFonts w:cs="Arial"/>
          <w:b/>
          <w:bCs/>
          <w:color w:val="000000"/>
          <w:sz w:val="24"/>
          <w:szCs w:val="24"/>
          <w:lang w:val="en-GB"/>
        </w:rPr>
        <w:t xml:space="preserve">Feb. </w:t>
      </w:r>
      <w:r w:rsidR="00DE3574">
        <w:rPr>
          <w:rFonts w:cs="Arial"/>
          <w:b/>
          <w:bCs/>
          <w:color w:val="000000"/>
          <w:sz w:val="24"/>
          <w:szCs w:val="24"/>
          <w:lang w:val="en-GB"/>
        </w:rPr>
        <w:t>1</w:t>
      </w:r>
      <w:r w:rsidR="00423F07">
        <w:rPr>
          <w:rFonts w:cs="Arial"/>
          <w:b/>
          <w:bCs/>
          <w:color w:val="000000"/>
          <w:sz w:val="24"/>
          <w:szCs w:val="24"/>
          <w:lang w:val="en-GB"/>
        </w:rPr>
        <w:t>0</w:t>
      </w:r>
      <w:r w:rsidR="00DE3574" w:rsidRPr="00DE3574">
        <w:rPr>
          <w:rFonts w:cs="Arial"/>
          <w:b/>
          <w:bCs/>
          <w:color w:val="000000"/>
          <w:sz w:val="24"/>
          <w:szCs w:val="24"/>
          <w:vertAlign w:val="superscript"/>
          <w:lang w:val="en-GB"/>
        </w:rPr>
        <w:t>th</w:t>
      </w:r>
      <w:r w:rsidR="00DE3574">
        <w:rPr>
          <w:rFonts w:cs="Arial"/>
          <w:b/>
          <w:bCs/>
          <w:color w:val="000000"/>
          <w:sz w:val="24"/>
          <w:szCs w:val="24"/>
          <w:lang w:val="en-GB"/>
        </w:rPr>
        <w:t xml:space="preserve"> </w:t>
      </w:r>
      <w:r w:rsidR="00AF4B35">
        <w:rPr>
          <w:rFonts w:cs="Arial"/>
          <w:b/>
          <w:bCs/>
          <w:color w:val="000000"/>
          <w:sz w:val="24"/>
          <w:szCs w:val="24"/>
          <w:lang w:val="en-GB"/>
        </w:rPr>
        <w:t xml:space="preserve">&amp; </w:t>
      </w:r>
      <w:r w:rsidR="008D4DD5">
        <w:rPr>
          <w:rFonts w:cs="Arial"/>
          <w:b/>
          <w:bCs/>
          <w:color w:val="000000"/>
          <w:sz w:val="24"/>
          <w:szCs w:val="24"/>
          <w:lang w:val="en-GB"/>
        </w:rPr>
        <w:t>April</w:t>
      </w:r>
      <w:r w:rsidR="0045361D">
        <w:rPr>
          <w:rFonts w:cs="Arial"/>
          <w:b/>
          <w:bCs/>
          <w:color w:val="000000"/>
          <w:sz w:val="24"/>
          <w:szCs w:val="24"/>
          <w:lang w:val="en-GB"/>
        </w:rPr>
        <w:t xml:space="preserve"> </w:t>
      </w:r>
      <w:r w:rsidR="00423F07">
        <w:rPr>
          <w:rFonts w:cs="Arial"/>
          <w:b/>
          <w:bCs/>
          <w:color w:val="000000"/>
          <w:sz w:val="24"/>
          <w:szCs w:val="24"/>
          <w:lang w:val="en-GB"/>
        </w:rPr>
        <w:t>6</w:t>
      </w:r>
      <w:r w:rsidR="00423F07">
        <w:rPr>
          <w:rFonts w:cs="Arial"/>
          <w:b/>
          <w:bCs/>
          <w:color w:val="000000"/>
          <w:sz w:val="24"/>
          <w:szCs w:val="24"/>
          <w:vertAlign w:val="superscript"/>
          <w:lang w:val="en-GB"/>
        </w:rPr>
        <w:t>th</w:t>
      </w:r>
      <w:r w:rsidR="00D70AEF">
        <w:rPr>
          <w:rFonts w:cs="Arial"/>
          <w:b/>
          <w:bCs/>
          <w:color w:val="000000"/>
          <w:sz w:val="24"/>
          <w:szCs w:val="24"/>
          <w:lang w:val="en-GB"/>
        </w:rPr>
        <w:t>)</w:t>
      </w:r>
    </w:p>
    <w:p w14:paraId="4EA73B44" w14:textId="229844D1" w:rsidR="000A6F41" w:rsidRDefault="002E71AD"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 xml:space="preserve">Research </w:t>
      </w:r>
      <w:r w:rsidR="00A03358">
        <w:rPr>
          <w:rFonts w:cs="Arial"/>
          <w:b/>
          <w:bCs/>
          <w:color w:val="000000"/>
          <w:sz w:val="24"/>
          <w:szCs w:val="24"/>
          <w:lang w:val="en-GB"/>
        </w:rPr>
        <w:t>Project Report/</w:t>
      </w:r>
      <w:r>
        <w:rPr>
          <w:rFonts w:cs="Arial"/>
          <w:b/>
          <w:bCs/>
          <w:color w:val="000000"/>
          <w:sz w:val="24"/>
          <w:szCs w:val="24"/>
          <w:lang w:val="en-GB"/>
        </w:rPr>
        <w:t xml:space="preserve">Paper                 </w:t>
      </w:r>
      <w:r w:rsidR="00DA7B34">
        <w:rPr>
          <w:rFonts w:cs="Arial"/>
          <w:b/>
          <w:bCs/>
          <w:color w:val="000000"/>
          <w:sz w:val="24"/>
          <w:szCs w:val="24"/>
          <w:lang w:val="en-GB"/>
        </w:rPr>
        <w:t xml:space="preserve">                 </w:t>
      </w:r>
      <w:r w:rsidR="004C0AAD">
        <w:rPr>
          <w:rFonts w:cs="Arial"/>
          <w:b/>
          <w:bCs/>
          <w:color w:val="000000"/>
          <w:sz w:val="24"/>
          <w:szCs w:val="24"/>
          <w:lang w:val="en-GB"/>
        </w:rPr>
        <w:t>3</w:t>
      </w:r>
      <w:r w:rsidR="00A62C5C">
        <w:rPr>
          <w:rFonts w:cs="Arial"/>
          <w:b/>
          <w:bCs/>
          <w:color w:val="000000"/>
          <w:sz w:val="24"/>
          <w:szCs w:val="24"/>
          <w:lang w:val="en-GB"/>
        </w:rPr>
        <w:t>0</w:t>
      </w:r>
      <w:r w:rsidR="00DA7B34">
        <w:rPr>
          <w:rFonts w:cs="Arial"/>
          <w:b/>
          <w:bCs/>
          <w:color w:val="000000"/>
          <w:sz w:val="24"/>
          <w:szCs w:val="24"/>
          <w:lang w:val="en-GB"/>
        </w:rPr>
        <w:t>% (Due</w:t>
      </w:r>
      <w:r w:rsidR="0032798A">
        <w:rPr>
          <w:rFonts w:cs="Arial"/>
          <w:b/>
          <w:bCs/>
          <w:color w:val="000000"/>
          <w:sz w:val="24"/>
          <w:szCs w:val="24"/>
          <w:lang w:val="en-GB"/>
        </w:rPr>
        <w:t xml:space="preserve"> </w:t>
      </w:r>
      <w:r w:rsidR="008D4DD5">
        <w:rPr>
          <w:rFonts w:cs="Arial"/>
          <w:b/>
          <w:bCs/>
          <w:color w:val="000000"/>
          <w:sz w:val="24"/>
          <w:szCs w:val="24"/>
          <w:lang w:val="en-GB"/>
        </w:rPr>
        <w:t xml:space="preserve">April </w:t>
      </w:r>
      <w:r w:rsidR="00423F07">
        <w:rPr>
          <w:rFonts w:cs="Arial"/>
          <w:b/>
          <w:bCs/>
          <w:color w:val="000000"/>
          <w:sz w:val="24"/>
          <w:szCs w:val="24"/>
          <w:lang w:val="en-GB"/>
        </w:rPr>
        <w:t>6</w:t>
      </w:r>
      <w:r w:rsidR="00423F07" w:rsidRPr="00423F07">
        <w:rPr>
          <w:rFonts w:cs="Arial"/>
          <w:b/>
          <w:bCs/>
          <w:color w:val="000000"/>
          <w:sz w:val="24"/>
          <w:szCs w:val="24"/>
          <w:vertAlign w:val="superscript"/>
          <w:lang w:val="en-GB"/>
        </w:rPr>
        <w:t>th</w:t>
      </w:r>
      <w:r w:rsidR="00130483">
        <w:rPr>
          <w:rFonts w:cs="Arial"/>
          <w:b/>
          <w:bCs/>
          <w:color w:val="000000"/>
          <w:sz w:val="24"/>
          <w:szCs w:val="24"/>
          <w:lang w:val="en-GB"/>
        </w:rPr>
        <w:t>)</w:t>
      </w:r>
      <w:r>
        <w:rPr>
          <w:rFonts w:cs="Arial"/>
          <w:b/>
          <w:bCs/>
          <w:color w:val="000000"/>
          <w:sz w:val="24"/>
          <w:szCs w:val="24"/>
          <w:lang w:val="en-GB"/>
        </w:rPr>
        <w:t xml:space="preserve"> </w:t>
      </w:r>
    </w:p>
    <w:p w14:paraId="0099828A" w14:textId="645F1E5F" w:rsidR="00A62C5C" w:rsidRDefault="00A62C5C" w:rsidP="00A62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 xml:space="preserve">Research Summary (2 </w:t>
      </w:r>
      <w:proofErr w:type="gramStart"/>
      <w:r>
        <w:rPr>
          <w:rFonts w:cs="Arial"/>
          <w:b/>
          <w:bCs/>
          <w:color w:val="000000"/>
          <w:sz w:val="24"/>
          <w:szCs w:val="24"/>
          <w:lang w:val="en-GB"/>
        </w:rPr>
        <w:t xml:space="preserve">pages)   </w:t>
      </w:r>
      <w:proofErr w:type="gramEnd"/>
      <w:r>
        <w:rPr>
          <w:rFonts w:cs="Arial"/>
          <w:b/>
          <w:bCs/>
          <w:color w:val="000000"/>
          <w:sz w:val="24"/>
          <w:szCs w:val="24"/>
          <w:lang w:val="en-GB"/>
        </w:rPr>
        <w:t xml:space="preserve">                                   </w:t>
      </w:r>
      <w:r w:rsidR="00BA51AD">
        <w:rPr>
          <w:rFonts w:cs="Arial"/>
          <w:b/>
          <w:bCs/>
          <w:color w:val="000000"/>
          <w:sz w:val="24"/>
          <w:szCs w:val="24"/>
          <w:lang w:val="en-GB"/>
        </w:rPr>
        <w:t xml:space="preserve"> </w:t>
      </w:r>
      <w:r w:rsidR="007058A3">
        <w:rPr>
          <w:rFonts w:cs="Arial"/>
          <w:b/>
          <w:bCs/>
          <w:color w:val="000000"/>
          <w:sz w:val="24"/>
          <w:szCs w:val="24"/>
          <w:lang w:val="en-GB"/>
        </w:rPr>
        <w:t xml:space="preserve"> </w:t>
      </w:r>
      <w:r>
        <w:rPr>
          <w:rFonts w:cs="Arial"/>
          <w:b/>
          <w:bCs/>
          <w:color w:val="000000"/>
          <w:sz w:val="24"/>
          <w:szCs w:val="24"/>
          <w:lang w:val="en-GB"/>
        </w:rPr>
        <w:t xml:space="preserve">5% (Due </w:t>
      </w:r>
      <w:r w:rsidR="002E3A07">
        <w:rPr>
          <w:rFonts w:cs="Arial"/>
          <w:b/>
          <w:bCs/>
          <w:color w:val="000000"/>
          <w:sz w:val="24"/>
          <w:szCs w:val="24"/>
          <w:lang w:val="en-GB"/>
        </w:rPr>
        <w:t xml:space="preserve">April </w:t>
      </w:r>
      <w:r w:rsidR="00423F07">
        <w:rPr>
          <w:rFonts w:cs="Arial"/>
          <w:b/>
          <w:bCs/>
          <w:color w:val="000000"/>
          <w:sz w:val="24"/>
          <w:szCs w:val="24"/>
          <w:lang w:val="en-GB"/>
        </w:rPr>
        <w:t>6</w:t>
      </w:r>
      <w:r w:rsidR="00423F07" w:rsidRPr="00423F07">
        <w:rPr>
          <w:rFonts w:cs="Arial"/>
          <w:b/>
          <w:bCs/>
          <w:color w:val="000000"/>
          <w:sz w:val="24"/>
          <w:szCs w:val="24"/>
          <w:vertAlign w:val="superscript"/>
          <w:lang w:val="en-GB"/>
        </w:rPr>
        <w:t>th</w:t>
      </w:r>
      <w:r>
        <w:rPr>
          <w:rFonts w:cs="Arial"/>
          <w:b/>
          <w:bCs/>
          <w:color w:val="000000"/>
          <w:sz w:val="24"/>
          <w:szCs w:val="24"/>
          <w:lang w:val="en-GB"/>
        </w:rPr>
        <w:t>)</w:t>
      </w:r>
    </w:p>
    <w:p w14:paraId="1C318BA7" w14:textId="77777777" w:rsidR="00D32BA1" w:rsidRDefault="00D32BA1" w:rsidP="00A62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(Knowledge</w:t>
      </w:r>
      <w:r w:rsidR="009F05AE">
        <w:rPr>
          <w:rFonts w:cs="Arial"/>
          <w:b/>
          <w:bCs/>
          <w:color w:val="000000"/>
          <w:sz w:val="24"/>
          <w:szCs w:val="24"/>
          <w:lang w:val="en-GB"/>
        </w:rPr>
        <w:t xml:space="preserve"> Mobilization (KM), See as an example of the two page template</w:t>
      </w:r>
      <w:r w:rsidR="006C7B7F">
        <w:rPr>
          <w:rFonts w:cs="Arial"/>
          <w:b/>
          <w:bCs/>
          <w:color w:val="000000"/>
          <w:sz w:val="24"/>
          <w:szCs w:val="24"/>
          <w:lang w:val="en-GB"/>
        </w:rPr>
        <w:t xml:space="preserve"> at</w:t>
      </w:r>
      <w:r w:rsidR="009F05AE">
        <w:rPr>
          <w:rFonts w:cs="Arial"/>
          <w:b/>
          <w:bCs/>
          <w:color w:val="000000"/>
          <w:sz w:val="24"/>
          <w:szCs w:val="24"/>
          <w:lang w:val="en-GB"/>
        </w:rPr>
        <w:t xml:space="preserve"> the following</w:t>
      </w:r>
      <w:r w:rsidR="006C7B7F">
        <w:rPr>
          <w:rFonts w:cs="Arial"/>
          <w:b/>
          <w:bCs/>
          <w:color w:val="000000"/>
          <w:sz w:val="24"/>
          <w:szCs w:val="24"/>
          <w:lang w:val="en-GB"/>
        </w:rPr>
        <w:t xml:space="preserve"> URL</w:t>
      </w:r>
      <w:r w:rsidR="009F05AE">
        <w:rPr>
          <w:rFonts w:cs="Arial"/>
          <w:b/>
          <w:bCs/>
          <w:color w:val="000000"/>
          <w:sz w:val="24"/>
          <w:szCs w:val="24"/>
          <w:lang w:val="en-GB"/>
        </w:rPr>
        <w:t xml:space="preserve">:  </w:t>
      </w:r>
      <w:hyperlink r:id="rId11" w:history="1">
        <w:r w:rsidR="0057760F" w:rsidRPr="00F948F5">
          <w:rPr>
            <w:rStyle w:val="Hyperlink"/>
            <w:rFonts w:cs="Arial"/>
            <w:b/>
            <w:bCs/>
            <w:sz w:val="24"/>
            <w:szCs w:val="24"/>
            <w:lang w:val="en-GB"/>
          </w:rPr>
          <w:t>https://yorkspace.library.yorku.ca/xmlui/bitstream/handle/10315/29168/00089.pdf?sequence=1&amp;isAllowed=y</w:t>
        </w:r>
      </w:hyperlink>
      <w:r w:rsidR="009F05AE">
        <w:rPr>
          <w:rFonts w:cs="Arial"/>
          <w:b/>
          <w:bCs/>
          <w:color w:val="000000"/>
          <w:sz w:val="24"/>
          <w:szCs w:val="24"/>
          <w:lang w:val="en-GB"/>
        </w:rPr>
        <w:t xml:space="preserve">.) </w:t>
      </w:r>
    </w:p>
    <w:p w14:paraId="33C73CE4" w14:textId="77777777" w:rsidR="00A62C5C" w:rsidRDefault="00A62C5C" w:rsidP="00A62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 xml:space="preserve">Community Partner Feedback                                    10%  (Various)  </w:t>
      </w:r>
    </w:p>
    <w:p w14:paraId="7D77D725" w14:textId="77777777" w:rsidR="00A62C5C" w:rsidRDefault="00A62C5C" w:rsidP="00A62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rFonts w:cs="Arial"/>
          <w:b/>
          <w:bCs/>
          <w:color w:val="000000"/>
          <w:sz w:val="24"/>
          <w:szCs w:val="24"/>
          <w:lang w:val="en-GB"/>
        </w:rPr>
        <w:t>(Formative and Summative)</w:t>
      </w:r>
    </w:p>
    <w:p w14:paraId="7985A69A" w14:textId="77777777" w:rsidR="00A62C5C" w:rsidRDefault="00A62C5C" w:rsidP="00A62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p>
    <w:p w14:paraId="175569CB" w14:textId="77777777" w:rsidR="004502AC" w:rsidRPr="004502AC" w:rsidRDefault="004502AC" w:rsidP="0045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en-GB"/>
        </w:rPr>
      </w:pPr>
      <w:r w:rsidRPr="004502AC">
        <w:rPr>
          <w:sz w:val="24"/>
          <w:szCs w:val="24"/>
          <w:lang w:val="en-GB"/>
        </w:rPr>
        <w:t>The grading scheme for the course conforms to the 9-point grading system used in undergraduate programs at York (e.g., A+ = 9, A = 8, B+ - 7, C+ = 5, etc.).  Assignments and tests</w:t>
      </w:r>
      <w:r w:rsidRPr="004502AC">
        <w:rPr>
          <w:b/>
          <w:color w:val="3366FF"/>
          <w:sz w:val="24"/>
          <w:szCs w:val="24"/>
          <w:lang w:val="en-GB"/>
        </w:rPr>
        <w:t>*</w:t>
      </w:r>
      <w:r w:rsidRPr="004502AC">
        <w:rPr>
          <w:color w:val="3366FF"/>
          <w:sz w:val="24"/>
          <w:szCs w:val="24"/>
          <w:lang w:val="en-GB"/>
        </w:rPr>
        <w:t xml:space="preserve"> </w:t>
      </w:r>
      <w:r w:rsidRPr="004502AC">
        <w:rPr>
          <w:sz w:val="24"/>
          <w:szCs w:val="24"/>
          <w:lang w:val="en-GB"/>
        </w:rPr>
        <w:t xml:space="preserve">will bear either a letter grade designation or a corresponding number grade (e.g.  A+ = 90 to 100, A = 80 to 90, B+ = 75 to 79, etc.)  </w:t>
      </w:r>
    </w:p>
    <w:p w14:paraId="19BFBB6E" w14:textId="4E07C423" w:rsidR="004502AC" w:rsidRDefault="004502AC" w:rsidP="007640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en-GB"/>
        </w:rPr>
      </w:pPr>
      <w:r w:rsidRPr="004502AC">
        <w:rPr>
          <w:sz w:val="24"/>
          <w:szCs w:val="24"/>
          <w:lang w:val="en-GB"/>
        </w:rPr>
        <w:t>(For a full description of York grading system see the York University Undergraduate Calendar</w:t>
      </w:r>
      <w:r w:rsidR="0076404B">
        <w:rPr>
          <w:sz w:val="24"/>
          <w:szCs w:val="24"/>
          <w:lang w:val="en-GB"/>
        </w:rPr>
        <w:t>.)</w:t>
      </w:r>
    </w:p>
    <w:p w14:paraId="1AFC4271" w14:textId="77777777" w:rsidR="0076404B" w:rsidRPr="0026642A" w:rsidRDefault="0076404B" w:rsidP="007640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1"/>
          <w:lang w:val="en-GB"/>
        </w:rPr>
      </w:pPr>
    </w:p>
    <w:p w14:paraId="6B8634EA" w14:textId="77777777" w:rsidR="004502AC" w:rsidRDefault="004502AC" w:rsidP="0045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jc w:val="both"/>
        <w:rPr>
          <w:color w:val="000000"/>
          <w:sz w:val="24"/>
          <w:szCs w:val="24"/>
          <w:lang w:val="en-GB"/>
        </w:rPr>
      </w:pPr>
      <w:r w:rsidRPr="004502AC">
        <w:rPr>
          <w:b/>
          <w:color w:val="000000"/>
          <w:sz w:val="24"/>
          <w:szCs w:val="24"/>
          <w:lang w:val="en-GB"/>
        </w:rPr>
        <w:t>Assignment Submission</w:t>
      </w:r>
      <w:r w:rsidRPr="004502AC">
        <w:rPr>
          <w:color w:val="000000"/>
          <w:sz w:val="24"/>
          <w:szCs w:val="24"/>
          <w:lang w:val="en-GB"/>
        </w:rPr>
        <w:t>: Proper academic performance depends on students doing their work not only well, but on time. Accordingly,</w:t>
      </w:r>
      <w:r w:rsidRPr="004502AC">
        <w:rPr>
          <w:b/>
          <w:bCs/>
          <w:color w:val="000000"/>
          <w:sz w:val="24"/>
          <w:szCs w:val="24"/>
          <w:lang w:val="en-GB"/>
        </w:rPr>
        <w:t xml:space="preserve"> </w:t>
      </w:r>
      <w:r w:rsidRPr="004502AC">
        <w:rPr>
          <w:bCs/>
          <w:color w:val="000000"/>
          <w:sz w:val="24"/>
          <w:szCs w:val="24"/>
          <w:lang w:val="en-GB"/>
        </w:rPr>
        <w:t>assignments for this course must be received on the due date specified for the assignment</w:t>
      </w:r>
      <w:r w:rsidRPr="004502AC">
        <w:rPr>
          <w:color w:val="000000"/>
          <w:sz w:val="24"/>
          <w:szCs w:val="24"/>
          <w:lang w:val="en-GB"/>
        </w:rPr>
        <w:t xml:space="preserve">. Assignments are to be handed in </w:t>
      </w:r>
      <w:r>
        <w:rPr>
          <w:color w:val="000000"/>
          <w:sz w:val="24"/>
          <w:szCs w:val="24"/>
          <w:lang w:val="en-GB"/>
        </w:rPr>
        <w:t>in class or dropped off at the School of Public Policy and Administration (SPPA) main office that is located at 119 McLaughlin College. Please ensure that your assignment is registered received and date stamped by the SPPA staff.</w:t>
      </w:r>
    </w:p>
    <w:p w14:paraId="16A8D990" w14:textId="77777777" w:rsidR="004502AC" w:rsidRDefault="004502AC" w:rsidP="0045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rFonts w:ascii="Arial" w:hAnsi="Arial" w:cs="Arial"/>
          <w:color w:val="0000FF"/>
          <w:lang w:val="en-GB"/>
        </w:rPr>
      </w:pPr>
      <w:r>
        <w:rPr>
          <w:rFonts w:ascii="Arial" w:hAnsi="Arial" w:cs="Arial"/>
          <w:color w:val="0000FF"/>
          <w:lang w:val="en-GB"/>
        </w:rPr>
        <w:t xml:space="preserve"> </w:t>
      </w:r>
    </w:p>
    <w:p w14:paraId="66AF3A28" w14:textId="77777777" w:rsidR="001813C6" w:rsidRDefault="004502AC" w:rsidP="0045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en-GB"/>
        </w:rPr>
      </w:pPr>
      <w:r w:rsidRPr="004502AC">
        <w:rPr>
          <w:b/>
          <w:color w:val="000000"/>
          <w:sz w:val="24"/>
          <w:szCs w:val="24"/>
          <w:lang w:val="en-GB"/>
        </w:rPr>
        <w:t xml:space="preserve">Lateness Penalty: </w:t>
      </w:r>
      <w:r w:rsidRPr="004502AC">
        <w:rPr>
          <w:sz w:val="24"/>
          <w:szCs w:val="24"/>
          <w:lang w:val="en-GB"/>
        </w:rPr>
        <w:t>Assignments received later than the due date will be penalized</w:t>
      </w:r>
      <w:r w:rsidRPr="004502AC">
        <w:rPr>
          <w:color w:val="99CC00"/>
          <w:sz w:val="24"/>
          <w:szCs w:val="24"/>
          <w:lang w:val="en-GB"/>
        </w:rPr>
        <w:t xml:space="preserve"> </w:t>
      </w:r>
      <w:r w:rsidR="00441CB8" w:rsidRPr="00441CB8">
        <w:rPr>
          <w:b/>
          <w:sz w:val="24"/>
          <w:szCs w:val="24"/>
          <w:lang w:val="en-GB"/>
        </w:rPr>
        <w:t>two</w:t>
      </w:r>
      <w:r w:rsidRPr="00441CB8">
        <w:rPr>
          <w:b/>
          <w:sz w:val="24"/>
          <w:szCs w:val="24"/>
          <w:lang w:val="en-GB"/>
        </w:rPr>
        <w:t xml:space="preserve"> grade point per day</w:t>
      </w:r>
      <w:r>
        <w:rPr>
          <w:sz w:val="24"/>
          <w:szCs w:val="24"/>
          <w:lang w:val="en-GB"/>
        </w:rPr>
        <w:t xml:space="preserve"> that the assignment is late.</w:t>
      </w:r>
      <w:r w:rsidRPr="004502AC">
        <w:rPr>
          <w:color w:val="99CC00"/>
          <w:sz w:val="24"/>
          <w:szCs w:val="24"/>
          <w:lang w:val="en-GB"/>
        </w:rPr>
        <w:t xml:space="preserve"> </w:t>
      </w:r>
      <w:r w:rsidRPr="004502AC">
        <w:rPr>
          <w:sz w:val="24"/>
          <w:szCs w:val="24"/>
          <w:lang w:val="en-GB"/>
        </w:rPr>
        <w:t>Exceptions to the lateness penalty for valid reasons such as illness, compassionate grounds, etc., may be entertained by the Course Instructor but will require supporting documentation (e.g., a doctor’s letter).</w:t>
      </w:r>
    </w:p>
    <w:p w14:paraId="6B57105B" w14:textId="77777777" w:rsidR="00441CB8" w:rsidRPr="004502AC" w:rsidRDefault="00441CB8" w:rsidP="0045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4"/>
          <w:szCs w:val="24"/>
          <w:lang w:val="en-GB"/>
        </w:rPr>
      </w:pPr>
    </w:p>
    <w:p w14:paraId="061B6E9F" w14:textId="77777777" w:rsidR="001813C6" w:rsidRDefault="001813C6"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p>
    <w:p w14:paraId="656F6B1A" w14:textId="77777777" w:rsidR="00DF67B5" w:rsidRDefault="00DF67B5" w:rsidP="00DF67B5">
      <w:pPr>
        <w:jc w:val="both"/>
        <w:rPr>
          <w:rFonts w:eastAsia="Batang"/>
          <w:b/>
          <w:sz w:val="24"/>
          <w:u w:val="single"/>
        </w:rPr>
      </w:pPr>
      <w:r w:rsidRPr="0047038F">
        <w:rPr>
          <w:rFonts w:eastAsia="Batang"/>
          <w:b/>
          <w:sz w:val="24"/>
          <w:u w:val="single"/>
        </w:rPr>
        <w:t xml:space="preserve">Experiential Education </w:t>
      </w:r>
      <w:r w:rsidR="002874F6">
        <w:rPr>
          <w:rFonts w:eastAsia="Batang"/>
          <w:b/>
          <w:sz w:val="24"/>
          <w:u w:val="single"/>
        </w:rPr>
        <w:t>(EE)</w:t>
      </w:r>
    </w:p>
    <w:p w14:paraId="7E6CBE20" w14:textId="77777777" w:rsidR="00DF67B5" w:rsidRDefault="00DF67B5" w:rsidP="00DF67B5">
      <w:pPr>
        <w:jc w:val="both"/>
        <w:rPr>
          <w:rFonts w:eastAsia="Batang"/>
          <w:b/>
          <w:sz w:val="24"/>
          <w:u w:val="single"/>
        </w:rPr>
      </w:pPr>
    </w:p>
    <w:p w14:paraId="2CC6D13B" w14:textId="77777777" w:rsidR="002874F6" w:rsidRDefault="002874F6" w:rsidP="00DF67B5">
      <w:pPr>
        <w:jc w:val="both"/>
        <w:rPr>
          <w:rFonts w:eastAsia="Batang"/>
          <w:sz w:val="24"/>
          <w:szCs w:val="24"/>
        </w:rPr>
      </w:pPr>
      <w:r w:rsidRPr="002874F6">
        <w:rPr>
          <w:color w:val="000000"/>
          <w:sz w:val="24"/>
          <w:szCs w:val="24"/>
        </w:rPr>
        <w:t>Experiential Education (EE) is a form of engaged learning that blends theory and course</w:t>
      </w:r>
      <w:r w:rsidR="00CD028C">
        <w:rPr>
          <w:color w:val="000000"/>
          <w:sz w:val="24"/>
          <w:szCs w:val="24"/>
        </w:rPr>
        <w:t xml:space="preserve"> </w:t>
      </w:r>
      <w:r w:rsidRPr="002874F6">
        <w:rPr>
          <w:color w:val="000000"/>
          <w:sz w:val="24"/>
          <w:szCs w:val="24"/>
        </w:rPr>
        <w:t xml:space="preserve">work with practical, </w:t>
      </w:r>
      <w:r w:rsidR="00CD028C">
        <w:rPr>
          <w:color w:val="000000"/>
          <w:sz w:val="24"/>
          <w:szCs w:val="24"/>
        </w:rPr>
        <w:t>“</w:t>
      </w:r>
      <w:r w:rsidRPr="002874F6">
        <w:rPr>
          <w:color w:val="000000"/>
          <w:sz w:val="24"/>
          <w:szCs w:val="24"/>
        </w:rPr>
        <w:t>hands on</w:t>
      </w:r>
      <w:r w:rsidR="00CD028C">
        <w:rPr>
          <w:color w:val="000000"/>
          <w:sz w:val="24"/>
          <w:szCs w:val="24"/>
        </w:rPr>
        <w:t>”</w:t>
      </w:r>
      <w:r w:rsidRPr="002874F6">
        <w:rPr>
          <w:color w:val="000000"/>
          <w:sz w:val="24"/>
          <w:szCs w:val="24"/>
        </w:rPr>
        <w:t xml:space="preserve"> experience. As part of their academic studies, </w:t>
      </w:r>
      <w:r w:rsidR="004414C4">
        <w:rPr>
          <w:color w:val="000000"/>
          <w:sz w:val="24"/>
          <w:szCs w:val="24"/>
        </w:rPr>
        <w:t xml:space="preserve">Faculty of </w:t>
      </w:r>
      <w:r w:rsidR="009A4989">
        <w:rPr>
          <w:color w:val="000000"/>
          <w:sz w:val="24"/>
          <w:szCs w:val="24"/>
        </w:rPr>
        <w:t>Liberal Arts and Professional Studies</w:t>
      </w:r>
      <w:r w:rsidRPr="002874F6">
        <w:rPr>
          <w:color w:val="000000"/>
          <w:sz w:val="24"/>
          <w:szCs w:val="24"/>
        </w:rPr>
        <w:t xml:space="preserve"> studen</w:t>
      </w:r>
      <w:r>
        <w:rPr>
          <w:color w:val="000000"/>
          <w:sz w:val="24"/>
          <w:szCs w:val="24"/>
        </w:rPr>
        <w:t xml:space="preserve">ts </w:t>
      </w:r>
      <w:r w:rsidR="004414C4">
        <w:rPr>
          <w:color w:val="000000"/>
          <w:sz w:val="24"/>
          <w:szCs w:val="24"/>
        </w:rPr>
        <w:t xml:space="preserve">will </w:t>
      </w:r>
      <w:r>
        <w:rPr>
          <w:color w:val="000000"/>
          <w:sz w:val="24"/>
          <w:szCs w:val="24"/>
        </w:rPr>
        <w:t>apply key course concepts</w:t>
      </w:r>
      <w:r w:rsidR="00655068">
        <w:rPr>
          <w:color w:val="000000"/>
          <w:sz w:val="24"/>
          <w:szCs w:val="24"/>
        </w:rPr>
        <w:t>,</w:t>
      </w:r>
      <w:r>
        <w:rPr>
          <w:color w:val="000000"/>
          <w:sz w:val="24"/>
          <w:szCs w:val="24"/>
        </w:rPr>
        <w:t xml:space="preserve"> theories</w:t>
      </w:r>
      <w:r w:rsidR="00655068">
        <w:rPr>
          <w:color w:val="000000"/>
          <w:sz w:val="24"/>
          <w:szCs w:val="24"/>
        </w:rPr>
        <w:t xml:space="preserve"> and knowledge</w:t>
      </w:r>
      <w:r>
        <w:rPr>
          <w:color w:val="000000"/>
          <w:sz w:val="24"/>
          <w:szCs w:val="24"/>
        </w:rPr>
        <w:t xml:space="preserve"> in their activities with organizations outside the university setting in the broader local</w:t>
      </w:r>
      <w:r w:rsidR="00404671">
        <w:rPr>
          <w:color w:val="000000"/>
          <w:sz w:val="24"/>
          <w:szCs w:val="24"/>
        </w:rPr>
        <w:t>, national,</w:t>
      </w:r>
      <w:r>
        <w:rPr>
          <w:color w:val="000000"/>
          <w:sz w:val="24"/>
          <w:szCs w:val="24"/>
        </w:rPr>
        <w:t xml:space="preserve"> </w:t>
      </w:r>
      <w:r w:rsidR="00A102E3">
        <w:rPr>
          <w:color w:val="000000"/>
          <w:sz w:val="24"/>
          <w:szCs w:val="24"/>
        </w:rPr>
        <w:t xml:space="preserve">regional </w:t>
      </w:r>
      <w:r>
        <w:rPr>
          <w:color w:val="000000"/>
          <w:sz w:val="24"/>
          <w:szCs w:val="24"/>
        </w:rPr>
        <w:t>and international community.</w:t>
      </w:r>
      <w:r w:rsidRPr="002874F6">
        <w:rPr>
          <w:rFonts w:eastAsia="Batang"/>
          <w:sz w:val="24"/>
          <w:szCs w:val="24"/>
        </w:rPr>
        <w:t xml:space="preserve"> </w:t>
      </w:r>
      <w:r w:rsidR="00655068">
        <w:rPr>
          <w:rFonts w:eastAsia="Batang"/>
          <w:sz w:val="24"/>
          <w:szCs w:val="24"/>
        </w:rPr>
        <w:t xml:space="preserve">This course will emphasize a Community Service Learning (CSL) </w:t>
      </w:r>
      <w:r w:rsidR="00404671">
        <w:rPr>
          <w:rFonts w:eastAsia="Batang"/>
          <w:sz w:val="24"/>
          <w:szCs w:val="24"/>
        </w:rPr>
        <w:t xml:space="preserve">or Community Based Learning (CBL) </w:t>
      </w:r>
      <w:r w:rsidR="00300496">
        <w:rPr>
          <w:rFonts w:eastAsia="Batang"/>
          <w:sz w:val="24"/>
          <w:szCs w:val="24"/>
        </w:rPr>
        <w:t>model</w:t>
      </w:r>
      <w:r w:rsidR="00655068">
        <w:rPr>
          <w:rFonts w:eastAsia="Batang"/>
          <w:sz w:val="24"/>
          <w:szCs w:val="24"/>
        </w:rPr>
        <w:t xml:space="preserve">, </w:t>
      </w:r>
      <w:r w:rsidR="00300496">
        <w:rPr>
          <w:rFonts w:eastAsia="Batang"/>
          <w:sz w:val="24"/>
          <w:szCs w:val="24"/>
        </w:rPr>
        <w:t xml:space="preserve">where </w:t>
      </w:r>
      <w:r w:rsidR="00655068">
        <w:rPr>
          <w:rFonts w:eastAsia="Batang"/>
          <w:sz w:val="24"/>
          <w:szCs w:val="24"/>
        </w:rPr>
        <w:t xml:space="preserve">students will have an opportunity to widen their academic experience through a short-term placement </w:t>
      </w:r>
      <w:r w:rsidR="00FF6A91">
        <w:rPr>
          <w:rFonts w:eastAsia="Batang"/>
          <w:sz w:val="24"/>
          <w:szCs w:val="24"/>
        </w:rPr>
        <w:t>and/</w:t>
      </w:r>
      <w:r w:rsidR="009A4989">
        <w:rPr>
          <w:rFonts w:eastAsia="Batang"/>
          <w:sz w:val="24"/>
          <w:szCs w:val="24"/>
        </w:rPr>
        <w:t xml:space="preserve">or junior consultancy </w:t>
      </w:r>
      <w:r w:rsidR="00655068">
        <w:rPr>
          <w:rFonts w:eastAsia="Batang"/>
          <w:sz w:val="24"/>
          <w:szCs w:val="24"/>
        </w:rPr>
        <w:t>with a</w:t>
      </w:r>
      <w:r w:rsidR="00300496">
        <w:rPr>
          <w:rFonts w:eastAsia="Batang"/>
          <w:sz w:val="24"/>
          <w:szCs w:val="24"/>
        </w:rPr>
        <w:t xml:space="preserve"> course</w:t>
      </w:r>
      <w:r w:rsidR="00655068">
        <w:rPr>
          <w:rFonts w:eastAsia="Batang"/>
          <w:sz w:val="24"/>
          <w:szCs w:val="24"/>
        </w:rPr>
        <w:t xml:space="preserve"> relevant organization</w:t>
      </w:r>
      <w:r w:rsidR="00300496">
        <w:rPr>
          <w:rFonts w:eastAsia="Batang"/>
          <w:sz w:val="24"/>
          <w:szCs w:val="24"/>
        </w:rPr>
        <w:t xml:space="preserve"> in the</w:t>
      </w:r>
      <w:r w:rsidR="00CD028C">
        <w:rPr>
          <w:rFonts w:eastAsia="Batang"/>
          <w:sz w:val="24"/>
          <w:szCs w:val="24"/>
        </w:rPr>
        <w:t xml:space="preserve"> broader</w:t>
      </w:r>
      <w:r w:rsidR="00300496">
        <w:rPr>
          <w:rFonts w:eastAsia="Batang"/>
          <w:sz w:val="24"/>
          <w:szCs w:val="24"/>
        </w:rPr>
        <w:t xml:space="preserve"> community</w:t>
      </w:r>
      <w:r w:rsidR="00655068">
        <w:rPr>
          <w:rFonts w:eastAsia="Batang"/>
          <w:sz w:val="24"/>
          <w:szCs w:val="24"/>
        </w:rPr>
        <w:t xml:space="preserve">. </w:t>
      </w:r>
    </w:p>
    <w:p w14:paraId="625584CC" w14:textId="77777777" w:rsidR="002874F6" w:rsidRDefault="002874F6" w:rsidP="00DF67B5">
      <w:pPr>
        <w:jc w:val="both"/>
        <w:rPr>
          <w:rFonts w:eastAsia="Batang"/>
          <w:sz w:val="24"/>
          <w:szCs w:val="24"/>
        </w:rPr>
      </w:pPr>
    </w:p>
    <w:p w14:paraId="05D46114" w14:textId="4106E7E5" w:rsidR="00DF67B5" w:rsidRDefault="00DF67B5" w:rsidP="00DF67B5">
      <w:pPr>
        <w:jc w:val="both"/>
        <w:rPr>
          <w:rFonts w:eastAsia="Batang"/>
          <w:sz w:val="24"/>
        </w:rPr>
      </w:pPr>
      <w:r>
        <w:rPr>
          <w:rFonts w:eastAsia="Batang"/>
          <w:sz w:val="24"/>
        </w:rPr>
        <w:t>The Experiential Education Office will be providing the necessary support for the EE component for this course.</w:t>
      </w:r>
      <w:r w:rsidR="009A4989">
        <w:rPr>
          <w:rFonts w:eastAsia="Batang"/>
          <w:sz w:val="24"/>
        </w:rPr>
        <w:t xml:space="preserve"> </w:t>
      </w:r>
      <w:r w:rsidR="00C95C2E">
        <w:rPr>
          <w:rFonts w:eastAsia="Batang"/>
          <w:sz w:val="24"/>
        </w:rPr>
        <w:t>T</w:t>
      </w:r>
      <w:r w:rsidR="00FA448D">
        <w:rPr>
          <w:rFonts w:eastAsia="Batang"/>
          <w:sz w:val="24"/>
        </w:rPr>
        <w:t xml:space="preserve">he EE Office will </w:t>
      </w:r>
      <w:r w:rsidR="00C95C2E">
        <w:rPr>
          <w:rFonts w:eastAsia="Batang"/>
          <w:sz w:val="24"/>
        </w:rPr>
        <w:t>be available as a resource to</w:t>
      </w:r>
      <w:r w:rsidR="00FA448D">
        <w:rPr>
          <w:rFonts w:eastAsia="Batang"/>
          <w:sz w:val="24"/>
        </w:rPr>
        <w:t xml:space="preserve"> all </w:t>
      </w:r>
      <w:r>
        <w:rPr>
          <w:rFonts w:eastAsia="Batang"/>
          <w:sz w:val="24"/>
        </w:rPr>
        <w:t xml:space="preserve">students </w:t>
      </w:r>
      <w:r w:rsidR="00FA448D">
        <w:rPr>
          <w:rFonts w:eastAsia="Batang"/>
          <w:sz w:val="24"/>
        </w:rPr>
        <w:t xml:space="preserve">who are </w:t>
      </w:r>
      <w:r w:rsidR="00655068">
        <w:rPr>
          <w:rFonts w:eastAsia="Batang"/>
          <w:sz w:val="24"/>
        </w:rPr>
        <w:t>enrolled</w:t>
      </w:r>
      <w:r w:rsidR="00FA448D">
        <w:rPr>
          <w:rFonts w:eastAsia="Batang"/>
          <w:sz w:val="24"/>
        </w:rPr>
        <w:t xml:space="preserve"> </w:t>
      </w:r>
      <w:r>
        <w:rPr>
          <w:rFonts w:eastAsia="Batang"/>
          <w:sz w:val="24"/>
        </w:rPr>
        <w:t>in this course to</w:t>
      </w:r>
      <w:r w:rsidR="00C95C2E">
        <w:rPr>
          <w:rFonts w:eastAsia="Batang"/>
          <w:sz w:val="24"/>
        </w:rPr>
        <w:t xml:space="preserve"> help to</w:t>
      </w:r>
      <w:r>
        <w:rPr>
          <w:rFonts w:eastAsia="Batang"/>
          <w:sz w:val="24"/>
        </w:rPr>
        <w:t xml:space="preserve"> make the most of the </w:t>
      </w:r>
      <w:r w:rsidR="00FA448D">
        <w:rPr>
          <w:rFonts w:eastAsia="Batang"/>
          <w:sz w:val="24"/>
        </w:rPr>
        <w:t>EE component and their “</w:t>
      </w:r>
      <w:r>
        <w:rPr>
          <w:rFonts w:eastAsia="Batang"/>
          <w:sz w:val="24"/>
        </w:rPr>
        <w:t xml:space="preserve">personal </w:t>
      </w:r>
      <w:r w:rsidR="00FA448D">
        <w:rPr>
          <w:rFonts w:eastAsia="Batang"/>
          <w:sz w:val="24"/>
        </w:rPr>
        <w:t xml:space="preserve">learning </w:t>
      </w:r>
      <w:r>
        <w:rPr>
          <w:rFonts w:eastAsia="Batang"/>
          <w:sz w:val="24"/>
        </w:rPr>
        <w:t>experience</w:t>
      </w:r>
      <w:r w:rsidR="00FA448D">
        <w:rPr>
          <w:rFonts w:eastAsia="Batang"/>
          <w:sz w:val="24"/>
        </w:rPr>
        <w:t xml:space="preserve">s” </w:t>
      </w:r>
      <w:r w:rsidR="00300496">
        <w:rPr>
          <w:rFonts w:eastAsia="Batang"/>
          <w:sz w:val="24"/>
        </w:rPr>
        <w:t>from</w:t>
      </w:r>
      <w:r w:rsidR="00FA448D">
        <w:rPr>
          <w:rFonts w:eastAsia="Batang"/>
          <w:sz w:val="24"/>
        </w:rPr>
        <w:t xml:space="preserve"> this course</w:t>
      </w:r>
      <w:r>
        <w:rPr>
          <w:rFonts w:eastAsia="Batang"/>
          <w:sz w:val="24"/>
        </w:rPr>
        <w:t>. For further information</w:t>
      </w:r>
      <w:r w:rsidR="00FA448D">
        <w:rPr>
          <w:rFonts w:eastAsia="Batang"/>
          <w:sz w:val="24"/>
        </w:rPr>
        <w:t xml:space="preserve"> on</w:t>
      </w:r>
      <w:r>
        <w:rPr>
          <w:rFonts w:eastAsia="Batang"/>
          <w:sz w:val="24"/>
        </w:rPr>
        <w:t xml:space="preserve"> EE</w:t>
      </w:r>
      <w:r w:rsidR="00606BA5">
        <w:rPr>
          <w:rFonts w:eastAsia="Batang"/>
          <w:sz w:val="24"/>
        </w:rPr>
        <w:t xml:space="preserve"> in general </w:t>
      </w:r>
      <w:r>
        <w:rPr>
          <w:rFonts w:eastAsia="Batang"/>
          <w:sz w:val="24"/>
        </w:rPr>
        <w:t xml:space="preserve">please visit the following website: </w:t>
      </w:r>
      <w:hyperlink r:id="rId12" w:history="1">
        <w:r w:rsidR="008F6B28" w:rsidRPr="00C168F7">
          <w:rPr>
            <w:rStyle w:val="Hyperlink"/>
            <w:rFonts w:eastAsia="Batang"/>
            <w:b/>
            <w:sz w:val="24"/>
          </w:rPr>
          <w:t>http://www.yorku.ca/laps/ee/</w:t>
        </w:r>
      </w:hyperlink>
      <w:r w:rsidR="003801C7">
        <w:t>.</w:t>
      </w:r>
      <w:r w:rsidR="003801C7">
        <w:rPr>
          <w:rFonts w:eastAsia="Batang"/>
          <w:sz w:val="24"/>
        </w:rPr>
        <w:t xml:space="preserve">   </w:t>
      </w:r>
    </w:p>
    <w:p w14:paraId="3F9CDD02" w14:textId="77777777" w:rsidR="003801C7" w:rsidRDefault="003801C7" w:rsidP="00DF67B5">
      <w:pPr>
        <w:jc w:val="both"/>
        <w:rPr>
          <w:rFonts w:eastAsia="Batang"/>
          <w:sz w:val="24"/>
        </w:rPr>
      </w:pPr>
    </w:p>
    <w:p w14:paraId="7FD77E06" w14:textId="77777777" w:rsidR="00AC02EE" w:rsidRDefault="00AC02EE" w:rsidP="00DF67B5">
      <w:pPr>
        <w:jc w:val="both"/>
        <w:rPr>
          <w:rFonts w:eastAsia="Batang"/>
          <w:sz w:val="24"/>
        </w:rPr>
      </w:pPr>
      <w:r>
        <w:rPr>
          <w:rFonts w:eastAsia="Batang"/>
          <w:sz w:val="24"/>
        </w:rPr>
        <w:t>Students are also strongly advi</w:t>
      </w:r>
      <w:r w:rsidR="00BA3C91">
        <w:rPr>
          <w:rFonts w:eastAsia="Batang"/>
          <w:sz w:val="24"/>
        </w:rPr>
        <w:t>s</w:t>
      </w:r>
      <w:r>
        <w:rPr>
          <w:rFonts w:eastAsia="Batang"/>
          <w:sz w:val="24"/>
        </w:rPr>
        <w:t>ed to consult the various resource tools offered by the EE Office to assist in their preparation for their placement</w:t>
      </w:r>
      <w:r w:rsidR="003801C7">
        <w:rPr>
          <w:rFonts w:eastAsia="Batang"/>
          <w:sz w:val="24"/>
        </w:rPr>
        <w:t>, junior consultancy</w:t>
      </w:r>
      <w:r>
        <w:rPr>
          <w:rFonts w:eastAsia="Batang"/>
          <w:sz w:val="24"/>
        </w:rPr>
        <w:t xml:space="preserve"> and/or other EE activities.</w:t>
      </w:r>
      <w:r w:rsidR="00924344">
        <w:rPr>
          <w:rFonts w:eastAsia="Batang"/>
          <w:sz w:val="24"/>
        </w:rPr>
        <w:t xml:space="preserve"> For instance, see the EE Office’s “Experiential Education: Strategies for Success,” “EE Roadmap/Project Template,”</w:t>
      </w:r>
      <w:r>
        <w:rPr>
          <w:rFonts w:eastAsia="Batang"/>
          <w:sz w:val="24"/>
        </w:rPr>
        <w:t xml:space="preserve"> </w:t>
      </w:r>
      <w:r w:rsidR="00924344">
        <w:rPr>
          <w:rFonts w:eastAsia="Batang"/>
          <w:sz w:val="24"/>
        </w:rPr>
        <w:t xml:space="preserve">and “Experiential Education: Tips for </w:t>
      </w:r>
      <w:r w:rsidR="00924344">
        <w:rPr>
          <w:rFonts w:eastAsia="Batang"/>
          <w:sz w:val="24"/>
        </w:rPr>
        <w:lastRenderedPageBreak/>
        <w:t>Facilitating a Conference Call.” These documents can be found on our Moodle course website.</w:t>
      </w:r>
      <w:r>
        <w:rPr>
          <w:rFonts w:eastAsia="Batang"/>
          <w:sz w:val="24"/>
        </w:rPr>
        <w:t xml:space="preserve"> </w:t>
      </w:r>
    </w:p>
    <w:p w14:paraId="090AA664" w14:textId="77777777" w:rsidR="003801C7" w:rsidRDefault="003801C7" w:rsidP="00DF67B5">
      <w:pPr>
        <w:jc w:val="both"/>
        <w:rPr>
          <w:rFonts w:eastAsia="Batang"/>
          <w:sz w:val="24"/>
        </w:rPr>
      </w:pPr>
    </w:p>
    <w:p w14:paraId="789E07B1" w14:textId="77777777" w:rsidR="003801C7" w:rsidRPr="00F83897" w:rsidRDefault="003801C7" w:rsidP="003801C7">
      <w:pPr>
        <w:jc w:val="both"/>
        <w:rPr>
          <w:rFonts w:eastAsia="Batang"/>
          <w:b/>
          <w:sz w:val="24"/>
        </w:rPr>
      </w:pPr>
      <w:r>
        <w:rPr>
          <w:rFonts w:eastAsia="Batang"/>
          <w:b/>
          <w:sz w:val="24"/>
        </w:rPr>
        <w:t>Please note that an ‘EE component’ embedded in this course will not increase your workload. However, you have to be ready, willing and able to work consistently and effectively across the duration of the semester in a manner that is different than a non-EE offering. Specifically, as there will be community based refugee organizations integrally involved</w:t>
      </w:r>
      <w:r w:rsidR="00774D8A">
        <w:rPr>
          <w:rFonts w:eastAsia="Batang"/>
          <w:b/>
          <w:sz w:val="24"/>
        </w:rPr>
        <w:t>,</w:t>
      </w:r>
      <w:r>
        <w:rPr>
          <w:rFonts w:eastAsia="Batang"/>
          <w:b/>
          <w:sz w:val="24"/>
        </w:rPr>
        <w:t xml:space="preserve"> you will be accountable and responsible to them in addition to the Course Director, </w:t>
      </w:r>
      <w:r w:rsidR="00F977C6">
        <w:rPr>
          <w:rFonts w:eastAsia="Batang"/>
          <w:b/>
          <w:sz w:val="24"/>
        </w:rPr>
        <w:t>Professor</w:t>
      </w:r>
      <w:r>
        <w:rPr>
          <w:rFonts w:eastAsia="Batang"/>
          <w:b/>
          <w:sz w:val="24"/>
        </w:rPr>
        <w:t xml:space="preserve"> James C. Simeon. Across all fronts and from course start to semester’s end</w:t>
      </w:r>
      <w:r w:rsidR="0086726C">
        <w:rPr>
          <w:rFonts w:eastAsia="Batang"/>
          <w:b/>
          <w:sz w:val="24"/>
        </w:rPr>
        <w:t>,</w:t>
      </w:r>
      <w:r>
        <w:rPr>
          <w:rFonts w:eastAsia="Batang"/>
          <w:b/>
          <w:sz w:val="24"/>
        </w:rPr>
        <w:t xml:space="preserve"> the EE Office will support you in this novel learning endeavor.  </w:t>
      </w:r>
    </w:p>
    <w:p w14:paraId="619A086F" w14:textId="77777777" w:rsidR="00DF67B5" w:rsidRPr="00DF67B5" w:rsidRDefault="00DF67B5" w:rsidP="00DF67B5">
      <w:pPr>
        <w:jc w:val="both"/>
        <w:rPr>
          <w:rFonts w:eastAsia="Batang"/>
          <w:sz w:val="24"/>
        </w:rPr>
      </w:pPr>
    </w:p>
    <w:p w14:paraId="6D428355" w14:textId="77777777" w:rsidR="00255FC1" w:rsidRDefault="00255FC1" w:rsidP="00870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lang w:val="en-GB"/>
        </w:rPr>
      </w:pPr>
    </w:p>
    <w:p w14:paraId="2BB53B22" w14:textId="77777777" w:rsidR="00CB513F" w:rsidRPr="00BF42D4" w:rsidRDefault="00CB513F" w:rsidP="00CB513F">
      <w:pPr>
        <w:pStyle w:val="BodyText"/>
        <w:rPr>
          <w:rFonts w:ascii="Times New Roman" w:hAnsi="Times New Roman"/>
          <w:b/>
          <w:u w:val="single"/>
        </w:rPr>
      </w:pPr>
      <w:r w:rsidRPr="00BF42D4">
        <w:rPr>
          <w:rFonts w:ascii="Times New Roman" w:hAnsi="Times New Roman"/>
          <w:b/>
          <w:u w:val="single"/>
        </w:rPr>
        <w:t>Academic Integrity</w:t>
      </w:r>
    </w:p>
    <w:p w14:paraId="62AA4684" w14:textId="77777777" w:rsidR="00CB513F" w:rsidRDefault="00CB513F" w:rsidP="00CB513F">
      <w:pPr>
        <w:rPr>
          <w:rFonts w:eastAsia="Batang"/>
          <w:sz w:val="24"/>
        </w:rPr>
      </w:pPr>
    </w:p>
    <w:p w14:paraId="39601483" w14:textId="77777777" w:rsidR="00AA111C" w:rsidRPr="00AA111C" w:rsidRDefault="00CB513F" w:rsidP="00CB5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Batang"/>
          <w:b/>
          <w:sz w:val="24"/>
          <w:lang w:val="en-GB"/>
        </w:rPr>
      </w:pPr>
      <w:r w:rsidRPr="00824991">
        <w:rPr>
          <w:rFonts w:eastAsia="Batang"/>
          <w:sz w:val="24"/>
          <w:lang w:val="en-GB"/>
        </w:rPr>
        <w:t>Cheating and plagiarism are extremely serious academic offenses that will result in severe sanctions. See</w:t>
      </w:r>
      <w:r w:rsidR="00AA111C">
        <w:rPr>
          <w:rFonts w:eastAsia="Batang"/>
          <w:sz w:val="24"/>
          <w:lang w:val="en-GB"/>
        </w:rPr>
        <w:t xml:space="preserve"> SPARK, Student Papers &amp; Academic Research Kit at</w:t>
      </w:r>
      <w:r>
        <w:rPr>
          <w:rFonts w:eastAsia="Batang"/>
          <w:sz w:val="24"/>
          <w:lang w:val="en-GB"/>
        </w:rPr>
        <w:t xml:space="preserve"> </w:t>
      </w:r>
      <w:hyperlink r:id="rId13" w:history="1">
        <w:r w:rsidR="00AA111C" w:rsidRPr="00AA111C">
          <w:rPr>
            <w:rStyle w:val="Hyperlink"/>
            <w:rFonts w:eastAsia="Batang"/>
            <w:b/>
            <w:sz w:val="24"/>
            <w:lang w:val="en-GB"/>
          </w:rPr>
          <w:t>https://spark.library.yorku.ca/academic-integrity-what-is-academic-integrity/</w:t>
        </w:r>
      </w:hyperlink>
      <w:r w:rsidR="00AA111C" w:rsidRPr="00AA111C">
        <w:rPr>
          <w:rFonts w:eastAsia="Batang"/>
          <w:b/>
          <w:sz w:val="24"/>
          <w:lang w:val="en-GB"/>
        </w:rPr>
        <w:t xml:space="preserve">. </w:t>
      </w:r>
    </w:p>
    <w:p w14:paraId="35FFC845" w14:textId="77777777" w:rsidR="00AA111C" w:rsidRDefault="00AA111C" w:rsidP="00CB5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Batang"/>
          <w:sz w:val="24"/>
          <w:lang w:val="en-GB"/>
        </w:rPr>
      </w:pPr>
    </w:p>
    <w:p w14:paraId="30B2E160" w14:textId="77777777" w:rsidR="00CB513F" w:rsidRDefault="00CB513F" w:rsidP="00AA1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Batang"/>
          <w:b/>
          <w:sz w:val="24"/>
          <w:lang w:val="en-GB"/>
        </w:rPr>
      </w:pPr>
      <w:r w:rsidRPr="00824991">
        <w:rPr>
          <w:rFonts w:eastAsia="Batang"/>
          <w:sz w:val="24"/>
          <w:lang w:val="en-GB"/>
        </w:rPr>
        <w:t xml:space="preserve">All students are urged to visit York University’s Academic Integrity Web </w:t>
      </w:r>
      <w:r w:rsidR="00AA111C">
        <w:rPr>
          <w:rFonts w:eastAsia="Batang"/>
          <w:sz w:val="24"/>
          <w:lang w:val="en-GB"/>
        </w:rPr>
        <w:t>Page</w:t>
      </w:r>
      <w:r w:rsidRPr="00824991">
        <w:rPr>
          <w:rFonts w:eastAsia="Batang"/>
          <w:sz w:val="24"/>
          <w:lang w:val="en-GB"/>
        </w:rPr>
        <w:t xml:space="preserve"> and </w:t>
      </w:r>
      <w:r>
        <w:rPr>
          <w:rFonts w:eastAsia="Batang"/>
          <w:sz w:val="24"/>
          <w:lang w:val="en-GB"/>
        </w:rPr>
        <w:t xml:space="preserve">to </w:t>
      </w:r>
      <w:r w:rsidRPr="00824991">
        <w:rPr>
          <w:rFonts w:eastAsia="Batang"/>
          <w:sz w:val="24"/>
          <w:lang w:val="en-GB"/>
        </w:rPr>
        <w:t>read</w:t>
      </w:r>
      <w:r w:rsidR="00AA111C">
        <w:rPr>
          <w:rFonts w:eastAsia="Batang"/>
          <w:sz w:val="24"/>
          <w:lang w:val="en-GB"/>
        </w:rPr>
        <w:t xml:space="preserve"> and to become familiar with its content. </w:t>
      </w:r>
      <w:r w:rsidR="00AA111C">
        <w:rPr>
          <w:rFonts w:eastAsia="Batang"/>
          <w:b/>
          <w:sz w:val="24"/>
          <w:lang w:val="en-GB"/>
        </w:rPr>
        <w:t xml:space="preserve"> </w:t>
      </w:r>
      <w:hyperlink r:id="rId14" w:history="1">
        <w:r w:rsidR="00AA111C" w:rsidRPr="005C6AD6">
          <w:rPr>
            <w:rStyle w:val="Hyperlink"/>
            <w:rFonts w:eastAsia="Batang"/>
            <w:b/>
            <w:sz w:val="24"/>
            <w:lang w:val="en-GB"/>
          </w:rPr>
          <w:t>https://www.library.yorku.ca/web/research-learn/academic-integrity/</w:t>
        </w:r>
      </w:hyperlink>
      <w:r w:rsidR="00AA111C">
        <w:rPr>
          <w:rFonts w:eastAsia="Batang"/>
          <w:b/>
          <w:sz w:val="24"/>
          <w:lang w:val="en-GB"/>
        </w:rPr>
        <w:t xml:space="preserve">. </w:t>
      </w:r>
    </w:p>
    <w:p w14:paraId="597CDF57" w14:textId="77777777" w:rsidR="00CB513F" w:rsidRDefault="00CB513F" w:rsidP="00CB513F">
      <w:pPr>
        <w:tabs>
          <w:tab w:val="left" w:pos="-1440"/>
          <w:tab w:val="left" w:pos="0"/>
          <w:tab w:val="left" w:pos="1440"/>
          <w:tab w:val="left" w:pos="2880"/>
          <w:tab w:val="left" w:pos="4320"/>
          <w:tab w:val="left" w:pos="5760"/>
          <w:tab w:val="left" w:pos="7200"/>
          <w:tab w:val="left" w:pos="8640"/>
        </w:tabs>
        <w:jc w:val="both"/>
        <w:rPr>
          <w:rFonts w:eastAsia="Batang"/>
          <w:sz w:val="24"/>
        </w:rPr>
      </w:pPr>
    </w:p>
    <w:p w14:paraId="2690E0AD" w14:textId="77777777" w:rsidR="00CB513F" w:rsidRDefault="00CB513F" w:rsidP="00CB513F">
      <w:pPr>
        <w:tabs>
          <w:tab w:val="left" w:pos="-1440"/>
          <w:tab w:val="left" w:pos="0"/>
          <w:tab w:val="left" w:pos="1440"/>
          <w:tab w:val="left" w:pos="2880"/>
          <w:tab w:val="left" w:pos="4320"/>
          <w:tab w:val="left" w:pos="5760"/>
          <w:tab w:val="left" w:pos="7200"/>
          <w:tab w:val="left" w:pos="8640"/>
        </w:tabs>
        <w:jc w:val="both"/>
        <w:rPr>
          <w:rFonts w:eastAsia="Batang"/>
          <w:sz w:val="24"/>
        </w:rPr>
      </w:pPr>
    </w:p>
    <w:p w14:paraId="1F081F0C" w14:textId="77777777" w:rsidR="00CB513F" w:rsidRDefault="00CB513F" w:rsidP="00CB513F">
      <w:pPr>
        <w:jc w:val="both"/>
        <w:rPr>
          <w:b/>
          <w:sz w:val="24"/>
          <w:szCs w:val="24"/>
          <w:u w:val="single"/>
        </w:rPr>
      </w:pPr>
      <w:r w:rsidRPr="00F811F2">
        <w:rPr>
          <w:b/>
          <w:sz w:val="24"/>
          <w:szCs w:val="24"/>
          <w:u w:val="single"/>
        </w:rPr>
        <w:t xml:space="preserve">Ethics Review Process </w:t>
      </w:r>
    </w:p>
    <w:p w14:paraId="159BCCCE" w14:textId="77777777" w:rsidR="00CB513F" w:rsidRPr="00F811F2" w:rsidRDefault="00CB513F" w:rsidP="00CB513F">
      <w:pPr>
        <w:jc w:val="both"/>
        <w:rPr>
          <w:b/>
          <w:sz w:val="24"/>
          <w:szCs w:val="24"/>
          <w:u w:val="single"/>
        </w:rPr>
      </w:pPr>
    </w:p>
    <w:p w14:paraId="150CAC37" w14:textId="77777777" w:rsidR="00167563" w:rsidRDefault="00CB513F" w:rsidP="008577B2">
      <w:pPr>
        <w:pStyle w:val="BodyText"/>
        <w:spacing w:after="0"/>
        <w:jc w:val="both"/>
        <w:rPr>
          <w:rFonts w:ascii="Times New Roman" w:hAnsi="Times New Roman"/>
          <w:iCs/>
          <w:szCs w:val="24"/>
        </w:rPr>
      </w:pPr>
      <w:r w:rsidRPr="00F811F2">
        <w:rPr>
          <w:rFonts w:ascii="Times New Roman" w:hAnsi="Times New Roman"/>
          <w:szCs w:val="24"/>
        </w:rPr>
        <w:t>York students are subject to the York University</w:t>
      </w:r>
      <w:r w:rsidR="00AA111C">
        <w:rPr>
          <w:rFonts w:ascii="Times New Roman" w:hAnsi="Times New Roman"/>
          <w:szCs w:val="24"/>
        </w:rPr>
        <w:t xml:space="preserve">’s Senate Policy on </w:t>
      </w:r>
      <w:r w:rsidR="00AA111C" w:rsidRPr="00EB0DE1">
        <w:rPr>
          <w:rFonts w:ascii="Times New Roman" w:hAnsi="Times New Roman"/>
          <w:i/>
          <w:szCs w:val="24"/>
        </w:rPr>
        <w:t>Research Involving Human Participants</w:t>
      </w:r>
      <w:r w:rsidR="00AA111C">
        <w:rPr>
          <w:rFonts w:ascii="Times New Roman" w:hAnsi="Times New Roman"/>
          <w:szCs w:val="24"/>
        </w:rPr>
        <w:t xml:space="preserve">, </w:t>
      </w:r>
    </w:p>
    <w:p w14:paraId="2237885C" w14:textId="77777777" w:rsidR="00EB0DE1" w:rsidRDefault="006D66F7" w:rsidP="008577B2">
      <w:pPr>
        <w:pStyle w:val="BodyText"/>
        <w:spacing w:after="0"/>
        <w:jc w:val="both"/>
        <w:rPr>
          <w:rFonts w:ascii="Times New Roman" w:hAnsi="Times New Roman"/>
          <w:iCs/>
          <w:szCs w:val="24"/>
        </w:rPr>
      </w:pPr>
      <w:hyperlink r:id="rId15" w:history="1">
        <w:r w:rsidR="00CB513F" w:rsidRPr="00F811F2">
          <w:rPr>
            <w:rStyle w:val="Hyperlink"/>
            <w:rFonts w:ascii="Times New Roman" w:hAnsi="Times New Roman"/>
            <w:b/>
            <w:iCs/>
            <w:szCs w:val="24"/>
          </w:rPr>
          <w:t>http://www.yorku.ca/secretariat/policies/document.php?document=94</w:t>
        </w:r>
      </w:hyperlink>
      <w:r w:rsidR="00CB513F">
        <w:rPr>
          <w:iCs/>
          <w:szCs w:val="24"/>
        </w:rPr>
        <w:t>.</w:t>
      </w:r>
      <w:r w:rsidR="00CB513F">
        <w:rPr>
          <w:rFonts w:ascii="Times New Roman" w:hAnsi="Times New Roman"/>
          <w:iCs/>
          <w:szCs w:val="24"/>
        </w:rPr>
        <w:t xml:space="preserve"> </w:t>
      </w:r>
      <w:r w:rsidR="00EB0DE1">
        <w:rPr>
          <w:rFonts w:ascii="Times New Roman" w:hAnsi="Times New Roman"/>
          <w:iCs/>
          <w:szCs w:val="24"/>
        </w:rPr>
        <w:t xml:space="preserve">See also the Office of Research Ethics website at </w:t>
      </w:r>
      <w:hyperlink r:id="rId16" w:history="1">
        <w:r w:rsidR="00EB0DE1" w:rsidRPr="00EB0DE1">
          <w:rPr>
            <w:rStyle w:val="Hyperlink"/>
            <w:rFonts w:ascii="Times New Roman" w:hAnsi="Times New Roman"/>
            <w:b/>
            <w:iCs/>
            <w:szCs w:val="24"/>
          </w:rPr>
          <w:t>https://research.info.yorku.ca/research-ethics/</w:t>
        </w:r>
      </w:hyperlink>
      <w:r w:rsidR="00EB0DE1">
        <w:rPr>
          <w:rFonts w:ascii="Times New Roman" w:hAnsi="Times New Roman"/>
          <w:iCs/>
          <w:szCs w:val="24"/>
        </w:rPr>
        <w:t xml:space="preserve">.  </w:t>
      </w:r>
    </w:p>
    <w:p w14:paraId="4776E4BF" w14:textId="77777777" w:rsidR="00FA052C" w:rsidRDefault="00FA052C" w:rsidP="008577B2">
      <w:pPr>
        <w:pStyle w:val="BodyText"/>
        <w:spacing w:after="0"/>
        <w:jc w:val="both"/>
        <w:rPr>
          <w:rFonts w:ascii="Times New Roman" w:hAnsi="Times New Roman"/>
          <w:iCs/>
          <w:szCs w:val="24"/>
        </w:rPr>
      </w:pPr>
    </w:p>
    <w:p w14:paraId="13203D15" w14:textId="0A361C2C" w:rsidR="000B18D5" w:rsidRDefault="00FA052C" w:rsidP="008577B2">
      <w:pPr>
        <w:pStyle w:val="BodyText"/>
        <w:spacing w:after="0"/>
        <w:jc w:val="both"/>
        <w:rPr>
          <w:rFonts w:ascii="Times New Roman" w:hAnsi="Times New Roman"/>
          <w:iCs/>
          <w:szCs w:val="24"/>
        </w:rPr>
      </w:pPr>
      <w:r>
        <w:rPr>
          <w:rFonts w:ascii="Times New Roman" w:hAnsi="Times New Roman"/>
          <w:iCs/>
          <w:szCs w:val="24"/>
        </w:rPr>
        <w:t xml:space="preserve">In addition, please see the following document, </w:t>
      </w:r>
      <w:r w:rsidRPr="00FA052C">
        <w:rPr>
          <w:rFonts w:ascii="Times New Roman" w:hAnsi="Times New Roman"/>
          <w:i/>
          <w:iCs/>
          <w:szCs w:val="24"/>
        </w:rPr>
        <w:t>HPRC Guidelines – Ethics Review and Experiential Education (EE)</w:t>
      </w:r>
      <w:r>
        <w:rPr>
          <w:rFonts w:ascii="Times New Roman" w:hAnsi="Times New Roman"/>
          <w:iCs/>
          <w:szCs w:val="24"/>
        </w:rPr>
        <w:t>,</w:t>
      </w:r>
      <w:r w:rsidR="00E53349" w:rsidRPr="00E53349">
        <w:t xml:space="preserve"> </w:t>
      </w:r>
      <w:hyperlink r:id="rId17" w:history="1">
        <w:r w:rsidR="00E53349" w:rsidRPr="00E53349">
          <w:rPr>
            <w:rStyle w:val="Hyperlink"/>
            <w:rFonts w:ascii="Times New Roman" w:hAnsi="Times New Roman"/>
            <w:b/>
            <w:iCs/>
            <w:szCs w:val="24"/>
          </w:rPr>
          <w:t>http://research.info.yorku.ca/files/2017/08/Guidelines-Experiential-Education.pdf?x93733</w:t>
        </w:r>
      </w:hyperlink>
      <w:r w:rsidR="00E53349">
        <w:rPr>
          <w:rFonts w:ascii="Times New Roman" w:hAnsi="Times New Roman"/>
          <w:iCs/>
          <w:szCs w:val="24"/>
        </w:rPr>
        <w:t xml:space="preserve">. </w:t>
      </w:r>
    </w:p>
    <w:p w14:paraId="22393FAE" w14:textId="77777777" w:rsidR="00EB0DE1" w:rsidRDefault="00EB0DE1" w:rsidP="008577B2">
      <w:pPr>
        <w:pStyle w:val="BodyText"/>
        <w:spacing w:after="0"/>
        <w:jc w:val="both"/>
        <w:rPr>
          <w:rFonts w:ascii="Times New Roman" w:hAnsi="Times New Roman"/>
          <w:iCs/>
          <w:szCs w:val="24"/>
        </w:rPr>
      </w:pPr>
    </w:p>
    <w:p w14:paraId="094CC3B1" w14:textId="77777777" w:rsidR="00FA052C" w:rsidRPr="00FD6466" w:rsidRDefault="00EB0DE1" w:rsidP="00FA052C">
      <w:pPr>
        <w:pStyle w:val="BodyText"/>
        <w:spacing w:after="0"/>
        <w:jc w:val="both"/>
        <w:rPr>
          <w:rFonts w:ascii="Times New Roman" w:hAnsi="Times New Roman"/>
          <w:b/>
          <w:szCs w:val="24"/>
        </w:rPr>
      </w:pPr>
      <w:r>
        <w:rPr>
          <w:rFonts w:ascii="Times New Roman" w:hAnsi="Times New Roman"/>
          <w:szCs w:val="24"/>
        </w:rPr>
        <w:t>S</w:t>
      </w:r>
      <w:r w:rsidR="00CB513F" w:rsidRPr="00F811F2">
        <w:rPr>
          <w:rFonts w:ascii="Times New Roman" w:hAnsi="Times New Roman"/>
          <w:szCs w:val="24"/>
        </w:rPr>
        <w:t xml:space="preserve">tudents proposing to undertake research involving human participants (e.g., interviewing the director of a </w:t>
      </w:r>
      <w:r w:rsidR="00CB513F">
        <w:rPr>
          <w:rFonts w:ascii="Times New Roman" w:hAnsi="Times New Roman"/>
          <w:szCs w:val="24"/>
        </w:rPr>
        <w:t xml:space="preserve">non-profit organization, staff at a </w:t>
      </w:r>
      <w:r w:rsidR="00CB513F" w:rsidRPr="00F811F2">
        <w:rPr>
          <w:rFonts w:ascii="Times New Roman" w:hAnsi="Times New Roman"/>
          <w:szCs w:val="24"/>
        </w:rPr>
        <w:t xml:space="preserve">government </w:t>
      </w:r>
      <w:r w:rsidR="00CB513F">
        <w:rPr>
          <w:rFonts w:ascii="Times New Roman" w:hAnsi="Times New Roman"/>
          <w:szCs w:val="24"/>
        </w:rPr>
        <w:t xml:space="preserve">board, </w:t>
      </w:r>
      <w:r w:rsidR="00CB513F" w:rsidRPr="00F811F2">
        <w:rPr>
          <w:rFonts w:ascii="Times New Roman" w:hAnsi="Times New Roman"/>
          <w:szCs w:val="24"/>
        </w:rPr>
        <w:t>agency</w:t>
      </w:r>
      <w:r w:rsidR="00CB513F">
        <w:rPr>
          <w:rFonts w:ascii="Times New Roman" w:hAnsi="Times New Roman"/>
          <w:szCs w:val="24"/>
        </w:rPr>
        <w:t xml:space="preserve"> or commission</w:t>
      </w:r>
      <w:r w:rsidR="00CB513F" w:rsidRPr="00F811F2">
        <w:rPr>
          <w:rFonts w:ascii="Times New Roman" w:hAnsi="Times New Roman"/>
          <w:szCs w:val="24"/>
        </w:rPr>
        <w:t xml:space="preserve">, having students complete a questionnaire, </w:t>
      </w:r>
      <w:r w:rsidR="00CB513F">
        <w:rPr>
          <w:rFonts w:ascii="Times New Roman" w:hAnsi="Times New Roman"/>
          <w:szCs w:val="24"/>
        </w:rPr>
        <w:t>conduct</w:t>
      </w:r>
      <w:r w:rsidR="009A2ADE">
        <w:rPr>
          <w:rFonts w:ascii="Times New Roman" w:hAnsi="Times New Roman"/>
          <w:szCs w:val="24"/>
        </w:rPr>
        <w:t>ing</w:t>
      </w:r>
      <w:r w:rsidR="00CB513F">
        <w:rPr>
          <w:rFonts w:ascii="Times New Roman" w:hAnsi="Times New Roman"/>
          <w:szCs w:val="24"/>
        </w:rPr>
        <w:t xml:space="preserve"> a focus group, </w:t>
      </w:r>
      <w:r w:rsidR="00CB513F" w:rsidRPr="00F811F2">
        <w:rPr>
          <w:rFonts w:ascii="Times New Roman" w:hAnsi="Times New Roman"/>
          <w:szCs w:val="24"/>
        </w:rPr>
        <w:t xml:space="preserve">etc.) are required to submit an </w:t>
      </w:r>
      <w:r w:rsidR="00CB513F">
        <w:rPr>
          <w:rFonts w:ascii="Times New Roman" w:hAnsi="Times New Roman"/>
          <w:szCs w:val="24"/>
        </w:rPr>
        <w:t>“</w:t>
      </w:r>
      <w:r w:rsidR="00FD6466">
        <w:rPr>
          <w:rFonts w:ascii="Times New Roman" w:hAnsi="Times New Roman"/>
          <w:szCs w:val="24"/>
        </w:rPr>
        <w:t>Informed Consent Form</w:t>
      </w:r>
      <w:r w:rsidR="00CB513F">
        <w:rPr>
          <w:rFonts w:ascii="Times New Roman" w:hAnsi="Times New Roman"/>
          <w:szCs w:val="24"/>
        </w:rPr>
        <w:t>”</w:t>
      </w:r>
      <w:r w:rsidR="00CB513F" w:rsidRPr="00F811F2">
        <w:rPr>
          <w:rFonts w:ascii="Times New Roman" w:hAnsi="Times New Roman"/>
          <w:szCs w:val="24"/>
        </w:rPr>
        <w:t xml:space="preserve"> at least one month before </w:t>
      </w:r>
      <w:r w:rsidR="00CB513F">
        <w:rPr>
          <w:rFonts w:ascii="Times New Roman" w:hAnsi="Times New Roman"/>
          <w:szCs w:val="24"/>
        </w:rPr>
        <w:t>they</w:t>
      </w:r>
      <w:r w:rsidR="00CB513F" w:rsidRPr="00F811F2">
        <w:rPr>
          <w:rFonts w:ascii="Times New Roman" w:hAnsi="Times New Roman"/>
          <w:szCs w:val="24"/>
        </w:rPr>
        <w:t xml:space="preserve"> plan to begin the</w:t>
      </w:r>
      <w:r w:rsidR="00CB513F">
        <w:rPr>
          <w:rFonts w:ascii="Times New Roman" w:hAnsi="Times New Roman"/>
          <w:szCs w:val="24"/>
        </w:rPr>
        <w:t>ir</w:t>
      </w:r>
      <w:r w:rsidR="00CB513F" w:rsidRPr="00F811F2">
        <w:rPr>
          <w:rFonts w:ascii="Times New Roman" w:hAnsi="Times New Roman"/>
          <w:szCs w:val="24"/>
        </w:rPr>
        <w:t xml:space="preserve"> research.</w:t>
      </w:r>
      <w:r w:rsidR="00FA052C">
        <w:rPr>
          <w:rFonts w:ascii="Times New Roman" w:hAnsi="Times New Roman"/>
          <w:szCs w:val="24"/>
        </w:rPr>
        <w:t xml:space="preserve"> </w:t>
      </w:r>
      <w:r w:rsidR="00FD6466">
        <w:rPr>
          <w:rFonts w:ascii="Times New Roman" w:hAnsi="Times New Roman"/>
          <w:szCs w:val="24"/>
        </w:rPr>
        <w:t xml:space="preserve">Please see the following website, </w:t>
      </w:r>
      <w:hyperlink r:id="rId18" w:history="1">
        <w:r w:rsidR="00FD6466" w:rsidRPr="00FD6466">
          <w:rPr>
            <w:rStyle w:val="Hyperlink"/>
            <w:rFonts w:ascii="Times New Roman" w:hAnsi="Times New Roman"/>
            <w:b/>
            <w:szCs w:val="24"/>
          </w:rPr>
          <w:t>https://research.info.yorku.ca/ore/human-participants/</w:t>
        </w:r>
      </w:hyperlink>
      <w:r w:rsidR="00FD6466" w:rsidRPr="00FD6466">
        <w:rPr>
          <w:rFonts w:ascii="Times New Roman" w:hAnsi="Times New Roman"/>
          <w:b/>
          <w:szCs w:val="24"/>
        </w:rPr>
        <w:t xml:space="preserve">. </w:t>
      </w:r>
    </w:p>
    <w:p w14:paraId="60FC09BB" w14:textId="77777777" w:rsidR="008577B2" w:rsidRDefault="008577B2" w:rsidP="008577B2">
      <w:pPr>
        <w:pStyle w:val="BodyText"/>
        <w:spacing w:after="0"/>
        <w:jc w:val="both"/>
        <w:rPr>
          <w:rFonts w:ascii="Times New Roman" w:hAnsi="Times New Roman"/>
          <w:szCs w:val="24"/>
        </w:rPr>
      </w:pPr>
    </w:p>
    <w:p w14:paraId="400E401F" w14:textId="77777777" w:rsidR="00CB513F" w:rsidRDefault="00CB513F" w:rsidP="008577B2">
      <w:pPr>
        <w:pStyle w:val="BodyText"/>
        <w:spacing w:after="0"/>
        <w:jc w:val="both"/>
        <w:rPr>
          <w:rFonts w:ascii="Times New Roman" w:hAnsi="Times New Roman"/>
          <w:szCs w:val="24"/>
        </w:rPr>
      </w:pPr>
      <w:r w:rsidRPr="00F811F2">
        <w:rPr>
          <w:rFonts w:ascii="Times New Roman" w:hAnsi="Times New Roman"/>
          <w:szCs w:val="24"/>
        </w:rPr>
        <w:t xml:space="preserve">If you are in doubt as to whether this requirement applies to you, </w:t>
      </w:r>
      <w:r>
        <w:rPr>
          <w:rFonts w:ascii="Times New Roman" w:hAnsi="Times New Roman"/>
          <w:szCs w:val="24"/>
        </w:rPr>
        <w:t xml:space="preserve">please </w:t>
      </w:r>
      <w:r w:rsidRPr="00F811F2">
        <w:rPr>
          <w:rFonts w:ascii="Times New Roman" w:hAnsi="Times New Roman"/>
          <w:szCs w:val="24"/>
        </w:rPr>
        <w:t xml:space="preserve">contact </w:t>
      </w:r>
      <w:r>
        <w:rPr>
          <w:rFonts w:ascii="Times New Roman" w:hAnsi="Times New Roman"/>
          <w:szCs w:val="24"/>
        </w:rPr>
        <w:t>the Course Director as soon as possible.</w:t>
      </w:r>
    </w:p>
    <w:p w14:paraId="7DBEC265" w14:textId="77777777" w:rsidR="00CB513F" w:rsidRDefault="00CB513F" w:rsidP="00CB513F">
      <w:pPr>
        <w:tabs>
          <w:tab w:val="left" w:pos="-1440"/>
          <w:tab w:val="left" w:pos="0"/>
          <w:tab w:val="left" w:pos="1440"/>
          <w:tab w:val="left" w:pos="2880"/>
          <w:tab w:val="left" w:pos="4320"/>
          <w:tab w:val="left" w:pos="5760"/>
          <w:tab w:val="left" w:pos="7200"/>
          <w:tab w:val="left" w:pos="8640"/>
        </w:tabs>
        <w:jc w:val="both"/>
        <w:rPr>
          <w:rFonts w:eastAsia="Batang"/>
          <w:b/>
          <w:sz w:val="24"/>
          <w:u w:val="single"/>
        </w:rPr>
      </w:pPr>
    </w:p>
    <w:p w14:paraId="1A34946E" w14:textId="77777777" w:rsidR="00CB513F" w:rsidRDefault="00CB513F" w:rsidP="00CB513F">
      <w:pPr>
        <w:pStyle w:val="Heading3"/>
        <w:jc w:val="both"/>
        <w:rPr>
          <w:rFonts w:ascii="Times New Roman" w:hAnsi="Times New Roman"/>
          <w:bCs w:val="0"/>
          <w:sz w:val="24"/>
          <w:szCs w:val="24"/>
          <w:u w:val="single"/>
        </w:rPr>
      </w:pPr>
      <w:r w:rsidRPr="00F811F2">
        <w:rPr>
          <w:rFonts w:ascii="Times New Roman" w:hAnsi="Times New Roman"/>
          <w:bCs w:val="0"/>
          <w:sz w:val="24"/>
          <w:szCs w:val="24"/>
          <w:u w:val="single"/>
        </w:rPr>
        <w:lastRenderedPageBreak/>
        <w:t xml:space="preserve">Religious Observance Accommodation </w:t>
      </w:r>
    </w:p>
    <w:p w14:paraId="6E2EFDA0" w14:textId="77777777" w:rsidR="00CB513F" w:rsidRPr="00F811F2" w:rsidRDefault="00CB513F" w:rsidP="00CB513F"/>
    <w:p w14:paraId="1BC4CFC6" w14:textId="77777777" w:rsidR="00CB513F" w:rsidRDefault="00CB513F" w:rsidP="00CB513F">
      <w:pPr>
        <w:jc w:val="both"/>
        <w:rPr>
          <w:sz w:val="24"/>
          <w:szCs w:val="24"/>
        </w:rPr>
      </w:pPr>
      <w:r w:rsidRPr="00F811F2">
        <w:rPr>
          <w:sz w:val="24"/>
          <w:szCs w:val="24"/>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w:t>
      </w:r>
      <w:r>
        <w:rPr>
          <w:sz w:val="24"/>
          <w:szCs w:val="24"/>
        </w:rPr>
        <w:t xml:space="preserve">presentation </w:t>
      </w:r>
      <w:r w:rsidRPr="00F811F2">
        <w:rPr>
          <w:sz w:val="24"/>
          <w:szCs w:val="24"/>
        </w:rPr>
        <w:t xml:space="preserve">or </w:t>
      </w:r>
      <w:r>
        <w:rPr>
          <w:sz w:val="24"/>
          <w:szCs w:val="24"/>
        </w:rPr>
        <w:t>the due date for an assignment</w:t>
      </w:r>
      <w:r w:rsidRPr="00F811F2">
        <w:rPr>
          <w:sz w:val="24"/>
          <w:szCs w:val="24"/>
        </w:rPr>
        <w:t xml:space="preserve"> pose such a conflict for you, </w:t>
      </w:r>
      <w:r>
        <w:rPr>
          <w:sz w:val="24"/>
          <w:szCs w:val="24"/>
        </w:rPr>
        <w:t>please let the Course Director know</w:t>
      </w:r>
      <w:r w:rsidRPr="00F811F2">
        <w:rPr>
          <w:sz w:val="24"/>
          <w:szCs w:val="24"/>
        </w:rPr>
        <w:t xml:space="preserve"> within the first three weeks of class. Similarly, should an assignment to be completed </w:t>
      </w:r>
      <w:r>
        <w:rPr>
          <w:sz w:val="24"/>
          <w:szCs w:val="24"/>
        </w:rPr>
        <w:t>as part of your EE</w:t>
      </w:r>
      <w:r w:rsidRPr="00F811F2">
        <w:rPr>
          <w:sz w:val="24"/>
          <w:szCs w:val="24"/>
        </w:rPr>
        <w:t xml:space="preserve"> placement pose such a conflict, </w:t>
      </w:r>
      <w:r>
        <w:rPr>
          <w:sz w:val="24"/>
          <w:szCs w:val="24"/>
        </w:rPr>
        <w:t>please let me know as soon as possible.</w:t>
      </w:r>
      <w:r w:rsidRPr="00F811F2">
        <w:rPr>
          <w:sz w:val="24"/>
          <w:szCs w:val="24"/>
        </w:rPr>
        <w:t xml:space="preserve"> </w:t>
      </w:r>
      <w:r>
        <w:rPr>
          <w:sz w:val="24"/>
          <w:szCs w:val="24"/>
        </w:rPr>
        <w:t xml:space="preserve"> </w:t>
      </w:r>
    </w:p>
    <w:p w14:paraId="6863A117" w14:textId="77777777" w:rsidR="00CB513F" w:rsidRDefault="00CB513F" w:rsidP="00CB513F">
      <w:pPr>
        <w:jc w:val="both"/>
        <w:rPr>
          <w:sz w:val="24"/>
          <w:szCs w:val="24"/>
        </w:rPr>
      </w:pPr>
    </w:p>
    <w:p w14:paraId="5127D81B" w14:textId="0C4A1C74" w:rsidR="00167563" w:rsidRPr="008D05EA" w:rsidRDefault="00CB513F" w:rsidP="00CB513F">
      <w:pPr>
        <w:jc w:val="both"/>
        <w:rPr>
          <w:b/>
          <w:sz w:val="24"/>
          <w:szCs w:val="24"/>
        </w:rPr>
      </w:pPr>
      <w:r>
        <w:rPr>
          <w:sz w:val="24"/>
          <w:szCs w:val="24"/>
        </w:rPr>
        <w:t>For your information, p</w:t>
      </w:r>
      <w:r w:rsidRPr="00F811F2">
        <w:rPr>
          <w:sz w:val="24"/>
          <w:szCs w:val="24"/>
        </w:rPr>
        <w:t>lease note that to arrange an alternative date or time for an examination scheduled in the formal examination periods (April/May), students must complete an Examination Accommodation Form, which can be obtained from Student Client Services, Student Services Centre or online at</w:t>
      </w:r>
      <w:r w:rsidR="008D05EA">
        <w:rPr>
          <w:sz w:val="24"/>
          <w:szCs w:val="24"/>
        </w:rPr>
        <w:t xml:space="preserve"> </w:t>
      </w:r>
      <w:hyperlink r:id="rId19" w:history="1">
        <w:r w:rsidR="008D05EA" w:rsidRPr="008D05EA">
          <w:rPr>
            <w:rStyle w:val="Hyperlink"/>
            <w:b/>
            <w:sz w:val="24"/>
            <w:szCs w:val="24"/>
          </w:rPr>
          <w:t>https://myacademicrecord.students.yorku.ca/academic-petitions</w:t>
        </w:r>
      </w:hyperlink>
      <w:r w:rsidR="008D05EA" w:rsidRPr="008D05EA">
        <w:rPr>
          <w:b/>
          <w:sz w:val="24"/>
          <w:szCs w:val="24"/>
        </w:rPr>
        <w:t xml:space="preserve">. </w:t>
      </w:r>
    </w:p>
    <w:p w14:paraId="009A5B1B" w14:textId="3354608A" w:rsidR="00CB513F" w:rsidRPr="006A4E46" w:rsidRDefault="00CB513F" w:rsidP="00CB513F">
      <w:pPr>
        <w:jc w:val="both"/>
        <w:rPr>
          <w:b/>
          <w:sz w:val="24"/>
          <w:szCs w:val="24"/>
        </w:rPr>
      </w:pPr>
    </w:p>
    <w:p w14:paraId="3CA5BF60" w14:textId="77777777" w:rsidR="00CB513F" w:rsidRDefault="00CB513F" w:rsidP="00CB513F">
      <w:pPr>
        <w:tabs>
          <w:tab w:val="left" w:pos="-1440"/>
          <w:tab w:val="left" w:pos="0"/>
          <w:tab w:val="left" w:pos="1440"/>
          <w:tab w:val="left" w:pos="2880"/>
          <w:tab w:val="left" w:pos="4320"/>
          <w:tab w:val="left" w:pos="5760"/>
          <w:tab w:val="left" w:pos="7200"/>
          <w:tab w:val="left" w:pos="8640"/>
        </w:tabs>
        <w:jc w:val="both"/>
        <w:rPr>
          <w:rFonts w:eastAsia="Batang"/>
          <w:b/>
          <w:sz w:val="24"/>
          <w:u w:val="single"/>
        </w:rPr>
      </w:pPr>
    </w:p>
    <w:p w14:paraId="7A0A2469" w14:textId="77777777" w:rsidR="00CB513F" w:rsidRPr="00BF42D4" w:rsidRDefault="00CB513F" w:rsidP="00CB513F">
      <w:pPr>
        <w:tabs>
          <w:tab w:val="left" w:pos="-1440"/>
          <w:tab w:val="left" w:pos="0"/>
          <w:tab w:val="left" w:pos="1440"/>
          <w:tab w:val="left" w:pos="2880"/>
          <w:tab w:val="left" w:pos="4320"/>
          <w:tab w:val="left" w:pos="5760"/>
          <w:tab w:val="left" w:pos="7200"/>
          <w:tab w:val="left" w:pos="8640"/>
        </w:tabs>
        <w:jc w:val="both"/>
        <w:rPr>
          <w:rFonts w:eastAsia="Batang"/>
          <w:b/>
          <w:sz w:val="24"/>
          <w:u w:val="single"/>
        </w:rPr>
      </w:pPr>
      <w:r w:rsidRPr="00BF42D4">
        <w:rPr>
          <w:rFonts w:eastAsia="Batang"/>
          <w:b/>
          <w:sz w:val="24"/>
          <w:u w:val="single"/>
        </w:rPr>
        <w:t xml:space="preserve">Students with </w:t>
      </w:r>
      <w:r>
        <w:rPr>
          <w:rFonts w:eastAsia="Batang"/>
          <w:b/>
          <w:sz w:val="24"/>
          <w:u w:val="single"/>
        </w:rPr>
        <w:t>D</w:t>
      </w:r>
      <w:r w:rsidRPr="00BF42D4">
        <w:rPr>
          <w:rFonts w:eastAsia="Batang"/>
          <w:b/>
          <w:sz w:val="24"/>
          <w:u w:val="single"/>
        </w:rPr>
        <w:t>isabilities</w:t>
      </w:r>
    </w:p>
    <w:p w14:paraId="7223BEE3" w14:textId="77777777" w:rsidR="00CB513F" w:rsidRPr="00824991" w:rsidRDefault="00CB513F" w:rsidP="00CB513F">
      <w:pPr>
        <w:tabs>
          <w:tab w:val="left" w:pos="-1440"/>
          <w:tab w:val="left" w:pos="0"/>
          <w:tab w:val="left" w:pos="1440"/>
          <w:tab w:val="left" w:pos="2880"/>
          <w:tab w:val="left" w:pos="4320"/>
          <w:tab w:val="left" w:pos="5760"/>
          <w:tab w:val="left" w:pos="7200"/>
          <w:tab w:val="left" w:pos="8640"/>
        </w:tabs>
        <w:jc w:val="both"/>
        <w:rPr>
          <w:sz w:val="24"/>
        </w:rPr>
      </w:pPr>
    </w:p>
    <w:p w14:paraId="605EF649" w14:textId="77777777" w:rsidR="00CB513F" w:rsidRDefault="00CB513F" w:rsidP="00CB513F">
      <w:pPr>
        <w:tabs>
          <w:tab w:val="left" w:pos="-1440"/>
          <w:tab w:val="left" w:pos="0"/>
          <w:tab w:val="left" w:pos="1440"/>
          <w:tab w:val="left" w:pos="2880"/>
          <w:tab w:val="left" w:pos="4320"/>
          <w:tab w:val="left" w:pos="5760"/>
          <w:tab w:val="left" w:pos="7200"/>
          <w:tab w:val="left" w:pos="8640"/>
        </w:tabs>
        <w:jc w:val="both"/>
        <w:rPr>
          <w:sz w:val="24"/>
        </w:rPr>
      </w:pPr>
      <w:r w:rsidRPr="00824991">
        <w:rPr>
          <w:sz w:val="24"/>
        </w:rPr>
        <w:t>The York University Senate has adopted a Policy Regarding Academic Accommodation for Students with Disabilities which provides that the University “shall make reasonable and appropriate accommodations and adaptations in order to promote the ability of students with disabilities to fulfill the academic requirements of their programs.” There are a number of different resources available</w:t>
      </w:r>
      <w:r>
        <w:rPr>
          <w:sz w:val="24"/>
        </w:rPr>
        <w:t xml:space="preserve"> to</w:t>
      </w:r>
      <w:r w:rsidRPr="00824991">
        <w:rPr>
          <w:sz w:val="24"/>
        </w:rPr>
        <w:t xml:space="preserve"> assist students with disabilities at York University. For further information you may wish to contact the </w:t>
      </w:r>
      <w:r w:rsidR="00977CF4">
        <w:rPr>
          <w:sz w:val="24"/>
        </w:rPr>
        <w:t xml:space="preserve">Learning Disability Services </w:t>
      </w:r>
      <w:hyperlink r:id="rId20" w:history="1">
        <w:r w:rsidR="00977CF4" w:rsidRPr="00977CF4">
          <w:rPr>
            <w:rStyle w:val="Hyperlink"/>
            <w:b/>
            <w:sz w:val="24"/>
          </w:rPr>
          <w:t>https://mhw.info.yorku.ca/organization/learning-disability-services-lds-through-counselling-and-disability-services/</w:t>
        </w:r>
      </w:hyperlink>
      <w:r w:rsidR="00977CF4">
        <w:rPr>
          <w:sz w:val="24"/>
        </w:rPr>
        <w:t xml:space="preserve"> and Student Accessibility Services </w:t>
      </w:r>
      <w:hyperlink r:id="rId21" w:history="1">
        <w:r w:rsidR="00977CF4" w:rsidRPr="00977CF4">
          <w:rPr>
            <w:rStyle w:val="Hyperlink"/>
            <w:b/>
            <w:sz w:val="24"/>
          </w:rPr>
          <w:t>https://accessibility.students.yorku.ca/</w:t>
        </w:r>
      </w:hyperlink>
      <w:r w:rsidR="00977CF4">
        <w:rPr>
          <w:sz w:val="24"/>
        </w:rPr>
        <w:t>.</w:t>
      </w:r>
    </w:p>
    <w:p w14:paraId="361B370C" w14:textId="77777777" w:rsidR="00977CF4" w:rsidRDefault="00977CF4" w:rsidP="00CB513F">
      <w:pPr>
        <w:jc w:val="both"/>
        <w:rPr>
          <w:b/>
          <w:sz w:val="24"/>
        </w:rPr>
      </w:pPr>
    </w:p>
    <w:p w14:paraId="4D1B89BF" w14:textId="77777777" w:rsidR="00CB513F" w:rsidRDefault="00CB513F" w:rsidP="00CB513F">
      <w:pPr>
        <w:jc w:val="both"/>
        <w:rPr>
          <w:b/>
          <w:sz w:val="24"/>
        </w:rPr>
      </w:pPr>
      <w:r w:rsidRPr="000E2B26">
        <w:rPr>
          <w:b/>
          <w:sz w:val="24"/>
        </w:rPr>
        <w:t xml:space="preserve">Students who feel that there are extenuating circumstances which may interfere with the successful completion of any course requirements are encouraged to discuss the matter with the Course Director as soon as possible to make appropriate arrangements. </w:t>
      </w:r>
    </w:p>
    <w:p w14:paraId="34803BAE" w14:textId="77777777" w:rsidR="00CB513F" w:rsidRPr="000E2B26" w:rsidRDefault="00CB513F" w:rsidP="00CB513F">
      <w:pPr>
        <w:jc w:val="both"/>
        <w:rPr>
          <w:b/>
          <w:sz w:val="24"/>
        </w:rPr>
      </w:pPr>
    </w:p>
    <w:p w14:paraId="367E4D24" w14:textId="77777777" w:rsidR="00CB513F" w:rsidRPr="000E2B26" w:rsidRDefault="00CB513F" w:rsidP="00CB513F">
      <w:pPr>
        <w:jc w:val="both"/>
        <w:rPr>
          <w:b/>
          <w:sz w:val="24"/>
        </w:rPr>
      </w:pPr>
      <w:r w:rsidRPr="000E2B26">
        <w:rPr>
          <w:b/>
          <w:sz w:val="24"/>
        </w:rPr>
        <w:t xml:space="preserve">Students with physical, learning or psychiatric disabilities who require accommodation in teaching style or evaluation methods should discuss this with the Course Director early in the </w:t>
      </w:r>
      <w:r w:rsidR="00977CF4">
        <w:rPr>
          <w:b/>
          <w:sz w:val="24"/>
        </w:rPr>
        <w:t>course</w:t>
      </w:r>
      <w:r w:rsidRPr="000E2B26">
        <w:rPr>
          <w:b/>
          <w:sz w:val="24"/>
        </w:rPr>
        <w:t xml:space="preserve"> so that appropriate arrangements can be made.</w:t>
      </w:r>
    </w:p>
    <w:p w14:paraId="26622A22" w14:textId="77777777" w:rsidR="006A4E46" w:rsidRDefault="006A4E46" w:rsidP="006A4E46">
      <w:pPr>
        <w:pStyle w:val="Heading3"/>
        <w:spacing w:before="0" w:after="0"/>
        <w:jc w:val="both"/>
        <w:rPr>
          <w:rFonts w:ascii="Times New Roman" w:hAnsi="Times New Roman"/>
          <w:sz w:val="24"/>
          <w:szCs w:val="24"/>
          <w:u w:val="single"/>
        </w:rPr>
      </w:pPr>
    </w:p>
    <w:p w14:paraId="1EF71BD7" w14:textId="77777777" w:rsidR="006A4E46" w:rsidRPr="006A4E46" w:rsidRDefault="006A4E46" w:rsidP="006A4E46"/>
    <w:p w14:paraId="08F3D782" w14:textId="77777777" w:rsidR="00CB513F" w:rsidRDefault="00CB513F" w:rsidP="006A4E46">
      <w:pPr>
        <w:pStyle w:val="Heading3"/>
        <w:spacing w:before="0" w:after="0"/>
        <w:jc w:val="both"/>
        <w:rPr>
          <w:rFonts w:ascii="Times New Roman" w:hAnsi="Times New Roman"/>
          <w:sz w:val="24"/>
          <w:szCs w:val="24"/>
          <w:u w:val="single"/>
        </w:rPr>
      </w:pPr>
      <w:r w:rsidRPr="00F811F2">
        <w:rPr>
          <w:rFonts w:ascii="Times New Roman" w:hAnsi="Times New Roman"/>
          <w:sz w:val="24"/>
          <w:szCs w:val="24"/>
          <w:u w:val="single"/>
        </w:rPr>
        <w:t xml:space="preserve">Student Conduct </w:t>
      </w:r>
    </w:p>
    <w:p w14:paraId="0D9F45E2" w14:textId="77777777" w:rsidR="00CB513F" w:rsidRPr="00F811F2" w:rsidRDefault="00CB513F" w:rsidP="00CB513F"/>
    <w:p w14:paraId="3248B6A9" w14:textId="77777777" w:rsidR="00CB513F" w:rsidRDefault="00CB513F" w:rsidP="00CB513F">
      <w:pPr>
        <w:jc w:val="both"/>
        <w:rPr>
          <w:rStyle w:val="Hyperlink"/>
          <w:sz w:val="24"/>
          <w:szCs w:val="24"/>
        </w:rPr>
      </w:pPr>
      <w:r>
        <w:rPr>
          <w:sz w:val="24"/>
          <w:szCs w:val="24"/>
        </w:rPr>
        <w:t>Students are expected to maintain the highest standards o</w:t>
      </w:r>
      <w:r w:rsidR="00F31875">
        <w:rPr>
          <w:sz w:val="24"/>
          <w:szCs w:val="24"/>
        </w:rPr>
        <w:t>f</w:t>
      </w:r>
      <w:r>
        <w:rPr>
          <w:sz w:val="24"/>
          <w:szCs w:val="24"/>
        </w:rPr>
        <w:t xml:space="preserve"> moral and ethical conduct and proper decorum at all times while enrolled at York University. </w:t>
      </w:r>
      <w:r w:rsidRPr="00F811F2">
        <w:rPr>
          <w:sz w:val="24"/>
          <w:szCs w:val="24"/>
        </w:rPr>
        <w:t xml:space="preserve">Students and instructors are expected to maintain a professional relationship characterized by courtesy and mutual respect and to refrain from actions disruptive to such a relationship. Moreover, it is the responsibility of the instructor to maintain an appropriate academic atmosphere in the classroom, and the responsibility of the student to cooperate in that </w:t>
      </w:r>
      <w:r>
        <w:rPr>
          <w:sz w:val="24"/>
          <w:szCs w:val="24"/>
        </w:rPr>
        <w:t>en</w:t>
      </w:r>
      <w:r w:rsidRPr="00F811F2">
        <w:rPr>
          <w:sz w:val="24"/>
          <w:szCs w:val="24"/>
        </w:rPr>
        <w:t xml:space="preserve">deavor. Further, the </w:t>
      </w:r>
      <w:r w:rsidRPr="00F811F2">
        <w:rPr>
          <w:sz w:val="24"/>
          <w:szCs w:val="24"/>
        </w:rPr>
        <w:lastRenderedPageBreak/>
        <w:t>instructor is the best person to decide, in the first instance, whether such an atmosphere is present in the class. A statement of the policy and procedures involving disruptive and/or harassing behavior by students in academic situations is available on the York</w:t>
      </w:r>
      <w:r>
        <w:rPr>
          <w:sz w:val="24"/>
          <w:szCs w:val="24"/>
        </w:rPr>
        <w:t xml:space="preserve"> University</w:t>
      </w:r>
      <w:r w:rsidRPr="00F811F2">
        <w:rPr>
          <w:sz w:val="24"/>
          <w:szCs w:val="24"/>
        </w:rPr>
        <w:t xml:space="preserve"> website</w:t>
      </w:r>
      <w:r>
        <w:rPr>
          <w:sz w:val="24"/>
          <w:szCs w:val="24"/>
        </w:rPr>
        <w:t xml:space="preserve"> at </w:t>
      </w:r>
      <w:hyperlink r:id="rId22" w:history="1">
        <w:r w:rsidR="00150A58" w:rsidRPr="00150A58">
          <w:rPr>
            <w:rStyle w:val="Hyperlink"/>
            <w:b/>
            <w:sz w:val="24"/>
            <w:szCs w:val="24"/>
          </w:rPr>
          <w:t>http://www.yorku.ca/secretariat/policies/document.php?document=82</w:t>
        </w:r>
      </w:hyperlink>
      <w:r w:rsidR="00150A58" w:rsidRPr="00150A58">
        <w:rPr>
          <w:b/>
          <w:sz w:val="24"/>
          <w:szCs w:val="24"/>
        </w:rPr>
        <w:t xml:space="preserve">. </w:t>
      </w:r>
    </w:p>
    <w:p w14:paraId="2A9436C8" w14:textId="77777777" w:rsidR="00CB513F" w:rsidRDefault="00CB513F" w:rsidP="00CB513F">
      <w:pPr>
        <w:jc w:val="both"/>
        <w:rPr>
          <w:rStyle w:val="Hyperlink"/>
          <w:sz w:val="24"/>
          <w:szCs w:val="24"/>
        </w:rPr>
      </w:pPr>
    </w:p>
    <w:p w14:paraId="130651C7" w14:textId="77777777" w:rsidR="00EA4723" w:rsidRDefault="00EA4723" w:rsidP="00CB513F">
      <w:pPr>
        <w:jc w:val="both"/>
        <w:rPr>
          <w:rStyle w:val="Hyperlink"/>
          <w:color w:val="auto"/>
          <w:sz w:val="24"/>
          <w:szCs w:val="24"/>
          <w:u w:val="none"/>
        </w:rPr>
      </w:pPr>
    </w:p>
    <w:p w14:paraId="747BFED4" w14:textId="77777777" w:rsidR="00DB0CE2" w:rsidRPr="00113541" w:rsidRDefault="00CB513F" w:rsidP="00CB513F">
      <w:pPr>
        <w:jc w:val="both"/>
        <w:rPr>
          <w:rStyle w:val="Hyperlink"/>
          <w:b/>
          <w:sz w:val="24"/>
          <w:szCs w:val="24"/>
        </w:rPr>
      </w:pPr>
      <w:r w:rsidRPr="00DB0CE2">
        <w:rPr>
          <w:rStyle w:val="Hyperlink"/>
          <w:color w:val="auto"/>
          <w:sz w:val="24"/>
          <w:szCs w:val="24"/>
          <w:u w:val="none"/>
        </w:rPr>
        <w:t>Students should also be mindful of the York University “Code</w:t>
      </w:r>
      <w:r w:rsidR="00113541">
        <w:rPr>
          <w:rStyle w:val="Hyperlink"/>
          <w:color w:val="auto"/>
          <w:sz w:val="24"/>
          <w:szCs w:val="24"/>
          <w:u w:val="none"/>
        </w:rPr>
        <w:t xml:space="preserve"> of</w:t>
      </w:r>
      <w:r w:rsidRPr="00DB0CE2">
        <w:rPr>
          <w:rStyle w:val="Hyperlink"/>
          <w:color w:val="auto"/>
          <w:sz w:val="24"/>
          <w:szCs w:val="24"/>
          <w:u w:val="none"/>
        </w:rPr>
        <w:t xml:space="preserve"> </w:t>
      </w:r>
      <w:r w:rsidR="00113541">
        <w:rPr>
          <w:rStyle w:val="Hyperlink"/>
          <w:color w:val="auto"/>
          <w:sz w:val="24"/>
          <w:szCs w:val="24"/>
          <w:u w:val="none"/>
        </w:rPr>
        <w:t>Student Rights &amp; Responsibilities</w:t>
      </w:r>
      <w:r w:rsidRPr="00DB0CE2">
        <w:rPr>
          <w:rStyle w:val="Hyperlink"/>
          <w:color w:val="auto"/>
          <w:sz w:val="24"/>
          <w:szCs w:val="24"/>
          <w:u w:val="none"/>
        </w:rPr>
        <w:t>” that is also available on the York University website,</w:t>
      </w:r>
      <w:r>
        <w:rPr>
          <w:rStyle w:val="Hyperlink"/>
          <w:sz w:val="24"/>
          <w:szCs w:val="24"/>
        </w:rPr>
        <w:t xml:space="preserve"> </w:t>
      </w:r>
      <w:r w:rsidR="00113541" w:rsidRPr="00113541">
        <w:rPr>
          <w:rStyle w:val="Hyperlink"/>
          <w:b/>
          <w:sz w:val="24"/>
          <w:szCs w:val="24"/>
        </w:rPr>
        <w:t>https://oscr.students.yorku.ca/student-conduct.</w:t>
      </w:r>
    </w:p>
    <w:p w14:paraId="53EC0C6A" w14:textId="77777777" w:rsidR="00CB513F" w:rsidRDefault="00CB513F" w:rsidP="00CB5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lang w:val="en-GB"/>
        </w:rPr>
      </w:pPr>
    </w:p>
    <w:p w14:paraId="21A53306" w14:textId="77777777" w:rsidR="00CB513F" w:rsidRDefault="00CB513F" w:rsidP="00281E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Batang"/>
          <w:b/>
          <w:sz w:val="24"/>
          <w:u w:val="single"/>
        </w:rPr>
      </w:pPr>
    </w:p>
    <w:p w14:paraId="59A331F6" w14:textId="77777777" w:rsidR="00870887" w:rsidRDefault="00870887" w:rsidP="00281E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8"/>
          <w:szCs w:val="28"/>
          <w:u w:val="single"/>
          <w:lang w:val="en-GB"/>
        </w:rPr>
      </w:pPr>
      <w:r w:rsidRPr="00C114C5">
        <w:rPr>
          <w:b/>
          <w:bCs/>
          <w:color w:val="000000"/>
          <w:sz w:val="28"/>
          <w:szCs w:val="28"/>
          <w:u w:val="single"/>
          <w:lang w:val="en-GB"/>
        </w:rPr>
        <w:t>Weekly Schedule</w:t>
      </w:r>
      <w:r w:rsidR="003D05DB" w:rsidRPr="00C114C5">
        <w:rPr>
          <w:b/>
          <w:bCs/>
          <w:color w:val="000000"/>
          <w:sz w:val="28"/>
          <w:szCs w:val="28"/>
          <w:u w:val="single"/>
          <w:lang w:val="en-GB"/>
        </w:rPr>
        <w:t xml:space="preserve"> and Required Readings</w:t>
      </w:r>
    </w:p>
    <w:p w14:paraId="64C0A0D4" w14:textId="77777777" w:rsidR="0095066A" w:rsidRDefault="0095066A" w:rsidP="00D64C69">
      <w:pPr>
        <w:rPr>
          <w:b/>
          <w:sz w:val="24"/>
          <w:szCs w:val="24"/>
        </w:rPr>
      </w:pPr>
    </w:p>
    <w:p w14:paraId="4CE6C586" w14:textId="77777777" w:rsidR="00940594" w:rsidRDefault="00940594" w:rsidP="00D64C69">
      <w:pPr>
        <w:rPr>
          <w:b/>
          <w:sz w:val="24"/>
          <w:szCs w:val="24"/>
        </w:rPr>
      </w:pPr>
    </w:p>
    <w:p w14:paraId="4C347DB8" w14:textId="58B8379F" w:rsidR="00FE5CBE" w:rsidRPr="00212D16" w:rsidRDefault="00D64C69" w:rsidP="00D64C69">
      <w:pPr>
        <w:rPr>
          <w:b/>
          <w:i/>
          <w:sz w:val="24"/>
          <w:szCs w:val="24"/>
        </w:rPr>
      </w:pPr>
      <w:r w:rsidRPr="00D64C69">
        <w:rPr>
          <w:b/>
          <w:sz w:val="24"/>
          <w:szCs w:val="24"/>
        </w:rPr>
        <w:t>Week 1</w:t>
      </w:r>
      <w:r w:rsidR="00A75683">
        <w:rPr>
          <w:b/>
          <w:sz w:val="24"/>
          <w:szCs w:val="24"/>
        </w:rPr>
        <w:t xml:space="preserve"> </w:t>
      </w:r>
      <w:r w:rsidR="00E65DE9">
        <w:rPr>
          <w:sz w:val="24"/>
          <w:szCs w:val="24"/>
        </w:rPr>
        <w:t>–</w:t>
      </w:r>
      <w:r w:rsidR="00C94D6E">
        <w:rPr>
          <w:sz w:val="24"/>
          <w:szCs w:val="24"/>
        </w:rPr>
        <w:t xml:space="preserve"> </w:t>
      </w:r>
      <w:r w:rsidR="005D689A">
        <w:rPr>
          <w:sz w:val="24"/>
          <w:szCs w:val="24"/>
        </w:rPr>
        <w:t>Jan</w:t>
      </w:r>
      <w:r w:rsidR="0046045A">
        <w:rPr>
          <w:sz w:val="24"/>
          <w:szCs w:val="24"/>
        </w:rPr>
        <w:t>uary</w:t>
      </w:r>
      <w:r w:rsidR="00844A9B">
        <w:rPr>
          <w:sz w:val="24"/>
          <w:szCs w:val="24"/>
        </w:rPr>
        <w:t xml:space="preserve"> </w:t>
      </w:r>
      <w:r w:rsidR="006B6903">
        <w:rPr>
          <w:sz w:val="24"/>
          <w:szCs w:val="24"/>
        </w:rPr>
        <w:t>6</w:t>
      </w:r>
      <w:r w:rsidR="00E65DE9">
        <w:rPr>
          <w:sz w:val="24"/>
          <w:szCs w:val="24"/>
        </w:rPr>
        <w:t xml:space="preserve"> </w:t>
      </w:r>
      <w:r w:rsidR="00F31875">
        <w:rPr>
          <w:sz w:val="24"/>
          <w:szCs w:val="24"/>
        </w:rPr>
        <w:t xml:space="preserve"> </w:t>
      </w:r>
      <w:r w:rsidRPr="00D64C69">
        <w:rPr>
          <w:sz w:val="24"/>
          <w:szCs w:val="24"/>
        </w:rPr>
        <w:t xml:space="preserve"> </w:t>
      </w:r>
      <w:r w:rsidR="00F75C3B">
        <w:rPr>
          <w:sz w:val="24"/>
          <w:szCs w:val="24"/>
        </w:rPr>
        <w:t>–</w:t>
      </w:r>
      <w:r w:rsidRPr="00D64C69">
        <w:rPr>
          <w:sz w:val="24"/>
          <w:szCs w:val="24"/>
        </w:rPr>
        <w:t xml:space="preserve"> </w:t>
      </w:r>
      <w:r w:rsidR="00FE5CBE" w:rsidRPr="00212D16">
        <w:rPr>
          <w:b/>
          <w:i/>
          <w:sz w:val="24"/>
          <w:szCs w:val="24"/>
        </w:rPr>
        <w:t>Welcome and Course Scheduling,</w:t>
      </w:r>
    </w:p>
    <w:p w14:paraId="14C7E618" w14:textId="77777777" w:rsidR="00F75C3B" w:rsidRPr="00212D16" w:rsidRDefault="00FE5CBE" w:rsidP="00FE5CBE">
      <w:pPr>
        <w:rPr>
          <w:b/>
          <w:i/>
          <w:sz w:val="24"/>
          <w:szCs w:val="24"/>
          <w:u w:val="single"/>
        </w:rPr>
      </w:pPr>
      <w:r w:rsidRPr="00212D16">
        <w:rPr>
          <w:b/>
          <w:i/>
          <w:sz w:val="24"/>
          <w:szCs w:val="24"/>
        </w:rPr>
        <w:t xml:space="preserve">                                   </w:t>
      </w:r>
      <w:r w:rsidR="0046045A">
        <w:rPr>
          <w:b/>
          <w:i/>
          <w:sz w:val="24"/>
          <w:szCs w:val="24"/>
        </w:rPr>
        <w:t xml:space="preserve">    </w:t>
      </w:r>
      <w:r w:rsidR="00F75C3B" w:rsidRPr="00212D16">
        <w:rPr>
          <w:b/>
          <w:i/>
          <w:sz w:val="24"/>
          <w:szCs w:val="24"/>
          <w:u w:val="single"/>
        </w:rPr>
        <w:t>Proposals to Renew, Reform and Replace the 1951 Refugee</w:t>
      </w:r>
    </w:p>
    <w:p w14:paraId="53D2EFEC" w14:textId="77777777" w:rsidR="00D64C69" w:rsidRDefault="00F75C3B" w:rsidP="00D64C69">
      <w:pPr>
        <w:rPr>
          <w:b/>
          <w:sz w:val="24"/>
          <w:szCs w:val="24"/>
          <w:u w:val="single"/>
        </w:rPr>
      </w:pPr>
      <w:r w:rsidRPr="00212D16">
        <w:rPr>
          <w:b/>
          <w:i/>
          <w:sz w:val="24"/>
          <w:szCs w:val="24"/>
        </w:rPr>
        <w:t xml:space="preserve">                                  </w:t>
      </w:r>
      <w:r w:rsidR="0046045A">
        <w:rPr>
          <w:b/>
          <w:i/>
          <w:sz w:val="24"/>
          <w:szCs w:val="24"/>
        </w:rPr>
        <w:t xml:space="preserve">    </w:t>
      </w:r>
      <w:r w:rsidR="00FE5CBE" w:rsidRPr="00212D16">
        <w:rPr>
          <w:b/>
          <w:i/>
          <w:sz w:val="24"/>
          <w:szCs w:val="24"/>
        </w:rPr>
        <w:t xml:space="preserve"> </w:t>
      </w:r>
      <w:r w:rsidRPr="00212D16">
        <w:rPr>
          <w:b/>
          <w:i/>
          <w:sz w:val="24"/>
          <w:szCs w:val="24"/>
          <w:u w:val="single"/>
        </w:rPr>
        <w:t>Convention and 1967 Protocol</w:t>
      </w:r>
      <w:r w:rsidR="00D64C69" w:rsidRPr="00212D16">
        <w:rPr>
          <w:b/>
          <w:sz w:val="24"/>
          <w:szCs w:val="24"/>
          <w:u w:val="single"/>
        </w:rPr>
        <w:t xml:space="preserve"> </w:t>
      </w:r>
    </w:p>
    <w:p w14:paraId="5E4B1C54" w14:textId="77777777" w:rsidR="00F84DA0" w:rsidRPr="00212D16" w:rsidRDefault="00F84DA0" w:rsidP="00D64C69">
      <w:pPr>
        <w:rPr>
          <w:b/>
          <w:sz w:val="24"/>
          <w:szCs w:val="24"/>
          <w:u w:val="single"/>
        </w:rPr>
      </w:pPr>
    </w:p>
    <w:p w14:paraId="76B68887" w14:textId="19FBACA9" w:rsidR="00E60274" w:rsidRDefault="00113541" w:rsidP="00113541">
      <w:pPr>
        <w:jc w:val="both"/>
        <w:rPr>
          <w:b/>
          <w:bCs/>
          <w:kern w:val="36"/>
          <w:sz w:val="24"/>
          <w:szCs w:val="24"/>
        </w:rPr>
      </w:pPr>
      <w:r w:rsidRPr="009B3CCE">
        <w:rPr>
          <w:b/>
          <w:bCs/>
          <w:color w:val="333333"/>
          <w:sz w:val="24"/>
          <w:szCs w:val="24"/>
        </w:rPr>
        <w:t xml:space="preserve">Leah </w:t>
      </w:r>
      <w:proofErr w:type="spellStart"/>
      <w:r w:rsidRPr="009B3CCE">
        <w:rPr>
          <w:b/>
          <w:bCs/>
          <w:color w:val="333333"/>
          <w:sz w:val="24"/>
          <w:szCs w:val="24"/>
        </w:rPr>
        <w:t>Zamore</w:t>
      </w:r>
      <w:proofErr w:type="spellEnd"/>
      <w:r w:rsidRPr="009B3CCE">
        <w:rPr>
          <w:b/>
          <w:bCs/>
          <w:color w:val="333333"/>
          <w:sz w:val="24"/>
          <w:szCs w:val="24"/>
        </w:rPr>
        <w:t xml:space="preserve"> and Alex </w:t>
      </w:r>
      <w:proofErr w:type="spellStart"/>
      <w:r w:rsidRPr="009B3CCE">
        <w:rPr>
          <w:b/>
          <w:bCs/>
          <w:color w:val="333333"/>
          <w:sz w:val="24"/>
          <w:szCs w:val="24"/>
        </w:rPr>
        <w:t>Aleinikoff</w:t>
      </w:r>
      <w:proofErr w:type="spellEnd"/>
      <w:r>
        <w:rPr>
          <w:b/>
          <w:bCs/>
          <w:color w:val="333333"/>
          <w:sz w:val="24"/>
          <w:szCs w:val="24"/>
        </w:rPr>
        <w:t xml:space="preserve">, </w:t>
      </w:r>
      <w:r w:rsidRPr="009B3CCE">
        <w:rPr>
          <w:b/>
          <w:bCs/>
          <w:i/>
          <w:kern w:val="36"/>
          <w:sz w:val="24"/>
          <w:szCs w:val="24"/>
        </w:rPr>
        <w:t xml:space="preserve">The Arc of Protection: Toward a New International Refugee Regime. </w:t>
      </w:r>
      <w:r w:rsidR="001308F9" w:rsidRPr="00423F07">
        <w:rPr>
          <w:b/>
          <w:bCs/>
          <w:kern w:val="36"/>
          <w:sz w:val="24"/>
          <w:szCs w:val="24"/>
        </w:rPr>
        <w:t>New</w:t>
      </w:r>
      <w:r w:rsidR="001308F9">
        <w:rPr>
          <w:b/>
          <w:bCs/>
          <w:kern w:val="36"/>
          <w:sz w:val="24"/>
          <w:szCs w:val="24"/>
        </w:rPr>
        <w:t xml:space="preserve"> </w:t>
      </w:r>
      <w:r>
        <w:rPr>
          <w:b/>
          <w:bCs/>
          <w:kern w:val="36"/>
          <w:sz w:val="24"/>
          <w:szCs w:val="24"/>
        </w:rPr>
        <w:t xml:space="preserve">York University, Centre on International Cooperation, May 2018. </w:t>
      </w:r>
      <w:hyperlink r:id="rId23" w:history="1">
        <w:r w:rsidRPr="005C6AD6">
          <w:rPr>
            <w:rStyle w:val="Hyperlink"/>
            <w:b/>
            <w:bCs/>
            <w:kern w:val="36"/>
            <w:sz w:val="24"/>
            <w:szCs w:val="24"/>
          </w:rPr>
          <w:t>https://cic.nyu.edu/news/arc-of-protection-refugees-zamore</w:t>
        </w:r>
      </w:hyperlink>
      <w:r>
        <w:rPr>
          <w:b/>
          <w:bCs/>
          <w:kern w:val="36"/>
          <w:sz w:val="24"/>
          <w:szCs w:val="24"/>
        </w:rPr>
        <w:t>.</w:t>
      </w:r>
    </w:p>
    <w:p w14:paraId="671B8BDC" w14:textId="0D23F4C0" w:rsidR="006D66F7" w:rsidRPr="00F92AFF" w:rsidRDefault="006D66F7" w:rsidP="00F92AFF">
      <w:pPr>
        <w:pStyle w:val="ListParagraph"/>
        <w:numPr>
          <w:ilvl w:val="0"/>
          <w:numId w:val="15"/>
        </w:numPr>
        <w:jc w:val="both"/>
        <w:rPr>
          <w:b/>
          <w:bCs/>
          <w:kern w:val="36"/>
          <w:sz w:val="24"/>
          <w:szCs w:val="24"/>
        </w:rPr>
      </w:pPr>
      <w:hyperlink r:id="rId24" w:history="1">
        <w:r w:rsidRPr="00F92AFF">
          <w:rPr>
            <w:b/>
            <w:sz w:val="24"/>
            <w:szCs w:val="24"/>
            <w:shd w:val="clear" w:color="auto" w:fill="FFFFFF"/>
          </w:rPr>
          <w:t>Introduction: Toward a New International Refugee Regime</w:t>
        </w:r>
      </w:hyperlink>
    </w:p>
    <w:p w14:paraId="53A08F2A" w14:textId="77777777" w:rsidR="00B1786D" w:rsidRDefault="00B1786D" w:rsidP="00113541">
      <w:pPr>
        <w:jc w:val="both"/>
        <w:rPr>
          <w:b/>
          <w:bCs/>
          <w:kern w:val="36"/>
          <w:sz w:val="24"/>
          <w:szCs w:val="24"/>
        </w:rPr>
      </w:pPr>
    </w:p>
    <w:p w14:paraId="51A11C4B" w14:textId="77777777" w:rsidR="00B1786D" w:rsidRDefault="00B1786D" w:rsidP="00B1786D">
      <w:pPr>
        <w:autoSpaceDE w:val="0"/>
        <w:autoSpaceDN w:val="0"/>
        <w:adjustRightInd w:val="0"/>
        <w:rPr>
          <w:b/>
          <w:color w:val="000000"/>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w:t>
      </w:r>
      <w:r w:rsidR="00AF6DD7">
        <w:rPr>
          <w:b/>
          <w:bCs/>
          <w:kern w:val="36"/>
          <w:sz w:val="24"/>
          <w:szCs w:val="24"/>
        </w:rPr>
        <w:t xml:space="preserve">UNHCR and the Inter-Parliamentary Union. </w:t>
      </w:r>
      <w:hyperlink r:id="rId25" w:history="1">
        <w:r w:rsidRPr="005C6AD6">
          <w:rPr>
            <w:rStyle w:val="Hyperlink"/>
            <w:b/>
            <w:bCs/>
            <w:kern w:val="36"/>
            <w:sz w:val="24"/>
            <w:szCs w:val="24"/>
          </w:rPr>
          <w:t>file:///C:/Users/esouser/Favorites/Downloads/unhcr-state_asylum_systems-screen.pdf</w:t>
        </w:r>
      </w:hyperlink>
      <w:r>
        <w:rPr>
          <w:b/>
          <w:bCs/>
          <w:kern w:val="36"/>
          <w:sz w:val="24"/>
          <w:szCs w:val="24"/>
        </w:rPr>
        <w:t>.</w:t>
      </w:r>
    </w:p>
    <w:p w14:paraId="2CC74183" w14:textId="77777777" w:rsidR="00B1786D" w:rsidRDefault="00B1786D" w:rsidP="00113541">
      <w:pPr>
        <w:jc w:val="both"/>
        <w:rPr>
          <w:b/>
          <w:bCs/>
          <w:kern w:val="36"/>
          <w:sz w:val="24"/>
          <w:szCs w:val="24"/>
        </w:rPr>
      </w:pPr>
      <w:r>
        <w:rPr>
          <w:b/>
          <w:bCs/>
          <w:kern w:val="36"/>
          <w:sz w:val="24"/>
          <w:szCs w:val="24"/>
        </w:rPr>
        <w:t>Introduction: Using this Handbook.</w:t>
      </w:r>
    </w:p>
    <w:p w14:paraId="73291761" w14:textId="77777777" w:rsidR="00940594" w:rsidRDefault="00940594" w:rsidP="00D64C69">
      <w:pPr>
        <w:rPr>
          <w:sz w:val="24"/>
          <w:szCs w:val="24"/>
        </w:rPr>
      </w:pPr>
    </w:p>
    <w:p w14:paraId="0A72C772" w14:textId="77777777" w:rsidR="00113541" w:rsidRDefault="00113541" w:rsidP="00D64C69">
      <w:pPr>
        <w:rPr>
          <w:sz w:val="24"/>
          <w:szCs w:val="24"/>
        </w:rPr>
      </w:pPr>
      <w:r>
        <w:rPr>
          <w:sz w:val="24"/>
          <w:szCs w:val="24"/>
        </w:rPr>
        <w:t>Recommended:</w:t>
      </w:r>
    </w:p>
    <w:p w14:paraId="705A26C5" w14:textId="77777777" w:rsidR="009F216D" w:rsidRDefault="009F216D" w:rsidP="00D64C69">
      <w:pPr>
        <w:rPr>
          <w:sz w:val="24"/>
          <w:szCs w:val="24"/>
        </w:rPr>
      </w:pPr>
    </w:p>
    <w:p w14:paraId="4D8E42E9" w14:textId="77777777" w:rsidR="00E60274" w:rsidRDefault="00E60274" w:rsidP="00D64C69">
      <w:pPr>
        <w:rPr>
          <w:sz w:val="24"/>
          <w:szCs w:val="24"/>
        </w:rPr>
      </w:pPr>
      <w:r>
        <w:rPr>
          <w:sz w:val="24"/>
          <w:szCs w:val="24"/>
        </w:rPr>
        <w:t xml:space="preserve">Goodwin-Gill &amp; McAdam, </w:t>
      </w:r>
      <w:r>
        <w:rPr>
          <w:i/>
          <w:sz w:val="24"/>
          <w:szCs w:val="24"/>
        </w:rPr>
        <w:t xml:space="preserve">The Refugee in International Law, </w:t>
      </w:r>
      <w:r>
        <w:rPr>
          <w:sz w:val="24"/>
          <w:szCs w:val="24"/>
        </w:rPr>
        <w:t>Third Edition, Chapter 1</w:t>
      </w:r>
    </w:p>
    <w:p w14:paraId="65A9BB7C" w14:textId="77777777" w:rsidR="00113541" w:rsidRDefault="00113541" w:rsidP="00D64C69">
      <w:pPr>
        <w:rPr>
          <w:sz w:val="24"/>
          <w:szCs w:val="24"/>
        </w:rPr>
      </w:pPr>
    </w:p>
    <w:p w14:paraId="3B8A71E4" w14:textId="77777777" w:rsidR="00113541" w:rsidRDefault="00113541" w:rsidP="00113541">
      <w:pPr>
        <w:rPr>
          <w:sz w:val="24"/>
          <w:szCs w:val="24"/>
        </w:rPr>
      </w:pPr>
      <w:r>
        <w:rPr>
          <w:sz w:val="24"/>
          <w:szCs w:val="24"/>
        </w:rPr>
        <w:t xml:space="preserve">Hugo Storey, “International Law Instruments and Refugee Law,” </w:t>
      </w:r>
      <w:r>
        <w:rPr>
          <w:i/>
          <w:sz w:val="24"/>
          <w:szCs w:val="24"/>
        </w:rPr>
        <w:t xml:space="preserve">Forced Migration and the Advancement of International Protection, </w:t>
      </w:r>
      <w:r>
        <w:rPr>
          <w:sz w:val="24"/>
          <w:szCs w:val="24"/>
        </w:rPr>
        <w:t>pp. 154-164.</w:t>
      </w:r>
    </w:p>
    <w:p w14:paraId="49401C9B" w14:textId="77777777" w:rsidR="00113541" w:rsidRDefault="00113541" w:rsidP="00D64C69">
      <w:pPr>
        <w:rPr>
          <w:sz w:val="24"/>
          <w:szCs w:val="24"/>
        </w:rPr>
      </w:pPr>
    </w:p>
    <w:p w14:paraId="3B964BE9" w14:textId="77777777" w:rsidR="00DB0CE2" w:rsidRDefault="00DB0CE2" w:rsidP="00D64C69">
      <w:pPr>
        <w:rPr>
          <w:sz w:val="24"/>
          <w:szCs w:val="24"/>
        </w:rPr>
      </w:pPr>
    </w:p>
    <w:p w14:paraId="0FEB0F2D" w14:textId="5AAECE6D" w:rsidR="00C01E09" w:rsidRPr="00212D16" w:rsidRDefault="00D64C69" w:rsidP="00CA55B0">
      <w:pPr>
        <w:autoSpaceDE w:val="0"/>
        <w:autoSpaceDN w:val="0"/>
        <w:adjustRightInd w:val="0"/>
        <w:ind w:left="2268" w:hanging="2268"/>
        <w:rPr>
          <w:b/>
          <w:i/>
          <w:sz w:val="24"/>
          <w:szCs w:val="24"/>
          <w:u w:val="single"/>
        </w:rPr>
      </w:pPr>
      <w:r w:rsidRPr="00C01E09">
        <w:rPr>
          <w:b/>
          <w:sz w:val="24"/>
          <w:szCs w:val="24"/>
        </w:rPr>
        <w:t>Week 2</w:t>
      </w:r>
      <w:r w:rsidR="00B16FDC" w:rsidRPr="00C01E09">
        <w:rPr>
          <w:sz w:val="24"/>
          <w:szCs w:val="24"/>
        </w:rPr>
        <w:t xml:space="preserve"> </w:t>
      </w:r>
      <w:r w:rsidR="00E65DE9">
        <w:rPr>
          <w:sz w:val="24"/>
          <w:szCs w:val="24"/>
        </w:rPr>
        <w:t>–</w:t>
      </w:r>
      <w:r w:rsidR="00C94D6E" w:rsidRPr="00C01E09">
        <w:rPr>
          <w:sz w:val="24"/>
          <w:szCs w:val="24"/>
        </w:rPr>
        <w:t xml:space="preserve"> </w:t>
      </w:r>
      <w:r w:rsidR="00A439D0">
        <w:rPr>
          <w:sz w:val="24"/>
          <w:szCs w:val="24"/>
        </w:rPr>
        <w:t>January</w:t>
      </w:r>
      <w:r w:rsidR="00E65DE9">
        <w:rPr>
          <w:sz w:val="24"/>
          <w:szCs w:val="24"/>
        </w:rPr>
        <w:t xml:space="preserve"> </w:t>
      </w:r>
      <w:r w:rsidR="006B6903">
        <w:rPr>
          <w:sz w:val="24"/>
          <w:szCs w:val="24"/>
        </w:rPr>
        <w:t>13</w:t>
      </w:r>
      <w:r w:rsidRPr="00C01E09">
        <w:rPr>
          <w:sz w:val="24"/>
          <w:szCs w:val="24"/>
        </w:rPr>
        <w:t xml:space="preserve"> </w:t>
      </w:r>
      <w:r w:rsidR="00C01E09" w:rsidRPr="00C01E09">
        <w:rPr>
          <w:sz w:val="24"/>
          <w:szCs w:val="24"/>
        </w:rPr>
        <w:t xml:space="preserve">– </w:t>
      </w:r>
      <w:r w:rsidR="00C01E09" w:rsidRPr="00212D16">
        <w:rPr>
          <w:b/>
          <w:i/>
          <w:sz w:val="24"/>
          <w:szCs w:val="24"/>
          <w:u w:val="single"/>
        </w:rPr>
        <w:t>Addressing the UNHCR’s Inability to Impose</w:t>
      </w:r>
      <w:r w:rsidR="00CA55B0">
        <w:rPr>
          <w:b/>
          <w:i/>
          <w:sz w:val="24"/>
          <w:szCs w:val="24"/>
          <w:u w:val="single"/>
        </w:rPr>
        <w:t xml:space="preserve"> (or the International Community’s Failure to </w:t>
      </w:r>
      <w:proofErr w:type="gramStart"/>
      <w:r w:rsidR="00CA55B0">
        <w:rPr>
          <w:b/>
          <w:i/>
          <w:sz w:val="24"/>
          <w:szCs w:val="24"/>
          <w:u w:val="single"/>
        </w:rPr>
        <w:t xml:space="preserve">Impose) </w:t>
      </w:r>
      <w:r w:rsidR="00C01E09" w:rsidRPr="00212D16">
        <w:rPr>
          <w:b/>
          <w:i/>
          <w:sz w:val="24"/>
          <w:szCs w:val="24"/>
          <w:u w:val="single"/>
        </w:rPr>
        <w:t xml:space="preserve"> a</w:t>
      </w:r>
      <w:proofErr w:type="gramEnd"/>
      <w:r w:rsidR="00C01E09" w:rsidRPr="00212D16">
        <w:rPr>
          <w:b/>
          <w:i/>
          <w:sz w:val="24"/>
          <w:szCs w:val="24"/>
          <w:u w:val="single"/>
        </w:rPr>
        <w:t xml:space="preserve"> Common </w:t>
      </w:r>
    </w:p>
    <w:p w14:paraId="47B1E98B" w14:textId="77777777" w:rsidR="00B029EB" w:rsidRPr="00212D16" w:rsidRDefault="00CA55B0" w:rsidP="00CA55B0">
      <w:pPr>
        <w:autoSpaceDE w:val="0"/>
        <w:autoSpaceDN w:val="0"/>
        <w:adjustRightInd w:val="0"/>
        <w:ind w:left="2268" w:hanging="108"/>
        <w:rPr>
          <w:b/>
          <w:color w:val="000000"/>
          <w:sz w:val="24"/>
          <w:szCs w:val="24"/>
          <w:u w:val="single"/>
        </w:rPr>
      </w:pPr>
      <w:r w:rsidRPr="00CA55B0">
        <w:rPr>
          <w:b/>
          <w:i/>
          <w:sz w:val="24"/>
          <w:szCs w:val="24"/>
        </w:rPr>
        <w:t xml:space="preserve"> </w:t>
      </w:r>
      <w:r w:rsidR="00A439D0">
        <w:rPr>
          <w:b/>
          <w:i/>
          <w:sz w:val="24"/>
          <w:szCs w:val="24"/>
        </w:rPr>
        <w:t xml:space="preserve"> </w:t>
      </w:r>
      <w:r w:rsidR="00C01E09" w:rsidRPr="00212D16">
        <w:rPr>
          <w:b/>
          <w:i/>
          <w:sz w:val="24"/>
          <w:szCs w:val="24"/>
          <w:u w:val="single"/>
        </w:rPr>
        <w:t>Interpretation on the 1951 Refugee Convention and 1967 Protocol</w:t>
      </w:r>
      <w:r w:rsidR="00C01E09" w:rsidRPr="00212D16">
        <w:rPr>
          <w:b/>
          <w:color w:val="000000"/>
          <w:sz w:val="24"/>
          <w:szCs w:val="24"/>
          <w:u w:val="single"/>
        </w:rPr>
        <w:t xml:space="preserve"> </w:t>
      </w:r>
    </w:p>
    <w:p w14:paraId="0F595C2E" w14:textId="77777777" w:rsidR="00613F04" w:rsidRDefault="00613F04" w:rsidP="00C01E09">
      <w:pPr>
        <w:autoSpaceDE w:val="0"/>
        <w:autoSpaceDN w:val="0"/>
        <w:adjustRightInd w:val="0"/>
        <w:rPr>
          <w:b/>
          <w:color w:val="000000"/>
          <w:sz w:val="24"/>
          <w:szCs w:val="24"/>
        </w:rPr>
      </w:pPr>
    </w:p>
    <w:p w14:paraId="72320CA7" w14:textId="77777777" w:rsidR="00FD158D" w:rsidRDefault="00FD158D" w:rsidP="00C01E09">
      <w:pPr>
        <w:autoSpaceDE w:val="0"/>
        <w:autoSpaceDN w:val="0"/>
        <w:adjustRightInd w:val="0"/>
        <w:rPr>
          <w:b/>
          <w:color w:val="000000"/>
          <w:sz w:val="24"/>
          <w:szCs w:val="24"/>
        </w:rPr>
      </w:pPr>
      <w:r>
        <w:rPr>
          <w:b/>
          <w:color w:val="000000"/>
          <w:sz w:val="24"/>
          <w:szCs w:val="24"/>
          <w:u w:val="single"/>
        </w:rPr>
        <w:t>Guest Lecturers</w:t>
      </w:r>
      <w:r>
        <w:rPr>
          <w:b/>
          <w:color w:val="000000"/>
          <w:sz w:val="24"/>
          <w:szCs w:val="24"/>
        </w:rPr>
        <w:t>: Meeting the Community Partners who will be part of the EE component of the course (TBA)</w:t>
      </w:r>
    </w:p>
    <w:p w14:paraId="29160448" w14:textId="77777777" w:rsidR="006C437B" w:rsidRDefault="006C437B" w:rsidP="00C01E09">
      <w:pPr>
        <w:autoSpaceDE w:val="0"/>
        <w:autoSpaceDN w:val="0"/>
        <w:adjustRightInd w:val="0"/>
        <w:rPr>
          <w:b/>
          <w:color w:val="000000"/>
          <w:sz w:val="24"/>
          <w:szCs w:val="24"/>
        </w:rPr>
      </w:pPr>
      <w:r>
        <w:rPr>
          <w:b/>
          <w:bCs/>
          <w:kern w:val="36"/>
          <w:sz w:val="24"/>
          <w:szCs w:val="24"/>
        </w:rPr>
        <w:lastRenderedPageBreak/>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w:t>
      </w:r>
      <w:r w:rsidR="000075EB">
        <w:rPr>
          <w:b/>
          <w:bCs/>
          <w:kern w:val="36"/>
          <w:sz w:val="24"/>
          <w:szCs w:val="24"/>
        </w:rPr>
        <w:t xml:space="preserve">UNHCR and the Inter-Parliamentary Union. </w:t>
      </w:r>
      <w:hyperlink r:id="rId26" w:history="1">
        <w:r w:rsidRPr="005C6AD6">
          <w:rPr>
            <w:rStyle w:val="Hyperlink"/>
            <w:b/>
            <w:bCs/>
            <w:kern w:val="36"/>
            <w:sz w:val="24"/>
            <w:szCs w:val="24"/>
          </w:rPr>
          <w:t>file:///C:/Users/esouser/Favorites/Downloads/unhcr-state_asylum_systems-screen.pdf</w:t>
        </w:r>
      </w:hyperlink>
      <w:r>
        <w:rPr>
          <w:b/>
          <w:bCs/>
          <w:kern w:val="36"/>
          <w:sz w:val="24"/>
          <w:szCs w:val="24"/>
        </w:rPr>
        <w:t>.</w:t>
      </w:r>
    </w:p>
    <w:p w14:paraId="4CAF1752" w14:textId="77777777" w:rsidR="00FD158D" w:rsidRDefault="006C437B" w:rsidP="00C01E09">
      <w:pPr>
        <w:autoSpaceDE w:val="0"/>
        <w:autoSpaceDN w:val="0"/>
        <w:adjustRightInd w:val="0"/>
        <w:rPr>
          <w:b/>
          <w:color w:val="000000"/>
          <w:sz w:val="24"/>
          <w:szCs w:val="24"/>
        </w:rPr>
      </w:pPr>
      <w:r>
        <w:rPr>
          <w:b/>
          <w:color w:val="000000"/>
          <w:sz w:val="24"/>
          <w:szCs w:val="24"/>
        </w:rPr>
        <w:t>Chapter 1: The international legal framework protecting refugees.</w:t>
      </w:r>
    </w:p>
    <w:p w14:paraId="741E8478" w14:textId="77777777" w:rsidR="000075EB" w:rsidRPr="00FD158D" w:rsidRDefault="000075EB" w:rsidP="00C01E09">
      <w:pPr>
        <w:autoSpaceDE w:val="0"/>
        <w:autoSpaceDN w:val="0"/>
        <w:adjustRightInd w:val="0"/>
        <w:rPr>
          <w:b/>
          <w:color w:val="000000"/>
          <w:sz w:val="24"/>
          <w:szCs w:val="24"/>
        </w:rPr>
      </w:pPr>
    </w:p>
    <w:p w14:paraId="51CCEE12" w14:textId="77777777" w:rsidR="006C437B" w:rsidRDefault="006C437B" w:rsidP="00C01E09">
      <w:pPr>
        <w:autoSpaceDE w:val="0"/>
        <w:autoSpaceDN w:val="0"/>
        <w:adjustRightInd w:val="0"/>
        <w:rPr>
          <w:color w:val="000000"/>
          <w:sz w:val="24"/>
          <w:szCs w:val="24"/>
        </w:rPr>
      </w:pPr>
      <w:r>
        <w:rPr>
          <w:color w:val="000000"/>
          <w:sz w:val="24"/>
          <w:szCs w:val="24"/>
        </w:rPr>
        <w:t>Recommended:</w:t>
      </w:r>
    </w:p>
    <w:p w14:paraId="3DD619C2" w14:textId="77777777" w:rsidR="009F216D" w:rsidRDefault="009F216D" w:rsidP="00C01E09">
      <w:pPr>
        <w:autoSpaceDE w:val="0"/>
        <w:autoSpaceDN w:val="0"/>
        <w:adjustRightInd w:val="0"/>
        <w:rPr>
          <w:color w:val="000000"/>
          <w:sz w:val="24"/>
          <w:szCs w:val="24"/>
        </w:rPr>
      </w:pPr>
    </w:p>
    <w:p w14:paraId="59A6EC8F" w14:textId="77777777" w:rsidR="00613F04" w:rsidRPr="00613F04" w:rsidRDefault="00613F04" w:rsidP="00C01E09">
      <w:pPr>
        <w:autoSpaceDE w:val="0"/>
        <w:autoSpaceDN w:val="0"/>
        <w:adjustRightInd w:val="0"/>
        <w:rPr>
          <w:color w:val="000000"/>
          <w:sz w:val="24"/>
          <w:szCs w:val="24"/>
        </w:rPr>
      </w:pPr>
      <w:r>
        <w:rPr>
          <w:color w:val="000000"/>
          <w:sz w:val="24"/>
          <w:szCs w:val="24"/>
        </w:rPr>
        <w:t xml:space="preserve">Catherine Branson and Paulah Dauns, “The Notion of State Protection,” </w:t>
      </w:r>
      <w:r>
        <w:rPr>
          <w:i/>
          <w:sz w:val="24"/>
          <w:szCs w:val="24"/>
        </w:rPr>
        <w:t xml:space="preserve">Forced Migration and the </w:t>
      </w:r>
      <w:r w:rsidR="00F56C0E">
        <w:rPr>
          <w:i/>
          <w:sz w:val="24"/>
          <w:szCs w:val="24"/>
        </w:rPr>
        <w:t>Adv</w:t>
      </w:r>
      <w:r>
        <w:rPr>
          <w:i/>
          <w:sz w:val="24"/>
          <w:szCs w:val="24"/>
        </w:rPr>
        <w:t xml:space="preserve">ancement of International Protection, </w:t>
      </w:r>
      <w:r>
        <w:rPr>
          <w:sz w:val="24"/>
          <w:szCs w:val="24"/>
        </w:rPr>
        <w:t>pp. 322-348.</w:t>
      </w:r>
    </w:p>
    <w:p w14:paraId="73CE15EB" w14:textId="77777777" w:rsidR="00E60274" w:rsidRPr="00C01E09" w:rsidRDefault="00E60274" w:rsidP="00C01E09">
      <w:pPr>
        <w:autoSpaceDE w:val="0"/>
        <w:autoSpaceDN w:val="0"/>
        <w:adjustRightInd w:val="0"/>
        <w:rPr>
          <w:b/>
          <w:color w:val="000000"/>
          <w:sz w:val="24"/>
          <w:szCs w:val="24"/>
        </w:rPr>
      </w:pPr>
    </w:p>
    <w:p w14:paraId="442BCEC2" w14:textId="77777777" w:rsidR="00C25F93" w:rsidRDefault="00E60274" w:rsidP="00B029EB">
      <w:pPr>
        <w:autoSpaceDE w:val="0"/>
        <w:autoSpaceDN w:val="0"/>
        <w:adjustRightInd w:val="0"/>
        <w:jc w:val="both"/>
        <w:rPr>
          <w:sz w:val="24"/>
          <w:szCs w:val="24"/>
        </w:rPr>
      </w:pPr>
      <w:r>
        <w:rPr>
          <w:sz w:val="24"/>
          <w:szCs w:val="24"/>
        </w:rPr>
        <w:t xml:space="preserve">Goodwin-Gill &amp; McAdam, </w:t>
      </w:r>
      <w:r>
        <w:rPr>
          <w:i/>
          <w:sz w:val="24"/>
          <w:szCs w:val="24"/>
        </w:rPr>
        <w:t xml:space="preserve">The Refugee in International Law, </w:t>
      </w:r>
      <w:r>
        <w:rPr>
          <w:sz w:val="24"/>
          <w:szCs w:val="24"/>
        </w:rPr>
        <w:t>Third Edition, Chapter 2</w:t>
      </w:r>
    </w:p>
    <w:p w14:paraId="5FA7C204" w14:textId="77777777" w:rsidR="000A3088" w:rsidRDefault="000A3088" w:rsidP="00B029EB">
      <w:pPr>
        <w:autoSpaceDE w:val="0"/>
        <w:autoSpaceDN w:val="0"/>
        <w:adjustRightInd w:val="0"/>
        <w:jc w:val="both"/>
        <w:rPr>
          <w:sz w:val="24"/>
          <w:szCs w:val="24"/>
        </w:rPr>
      </w:pPr>
    </w:p>
    <w:p w14:paraId="41CAEF9D" w14:textId="77777777" w:rsidR="000A3088" w:rsidRDefault="000A3088" w:rsidP="00B029EB">
      <w:pPr>
        <w:autoSpaceDE w:val="0"/>
        <w:autoSpaceDN w:val="0"/>
        <w:adjustRightInd w:val="0"/>
        <w:jc w:val="both"/>
        <w:rPr>
          <w:sz w:val="24"/>
          <w:szCs w:val="24"/>
        </w:rPr>
      </w:pPr>
    </w:p>
    <w:p w14:paraId="215743E9" w14:textId="20FA9583" w:rsidR="00212D16" w:rsidRDefault="00123D1A" w:rsidP="006E2475">
      <w:pPr>
        <w:rPr>
          <w:b/>
          <w:i/>
          <w:sz w:val="24"/>
          <w:szCs w:val="24"/>
          <w:u w:val="single"/>
        </w:rPr>
      </w:pPr>
      <w:r w:rsidRPr="00C01E09">
        <w:rPr>
          <w:b/>
          <w:sz w:val="24"/>
          <w:szCs w:val="24"/>
        </w:rPr>
        <w:t>W</w:t>
      </w:r>
      <w:r w:rsidR="00D64C69" w:rsidRPr="00C01E09">
        <w:rPr>
          <w:b/>
          <w:sz w:val="24"/>
          <w:szCs w:val="24"/>
        </w:rPr>
        <w:t>eek 3</w:t>
      </w:r>
      <w:r w:rsidR="00B16FDC" w:rsidRPr="00C01E09">
        <w:rPr>
          <w:sz w:val="24"/>
          <w:szCs w:val="24"/>
        </w:rPr>
        <w:t xml:space="preserve"> </w:t>
      </w:r>
      <w:r w:rsidR="001A7AC1" w:rsidRPr="00C01E09">
        <w:rPr>
          <w:sz w:val="24"/>
          <w:szCs w:val="24"/>
        </w:rPr>
        <w:t>–</w:t>
      </w:r>
      <w:r w:rsidR="00C94D6E" w:rsidRPr="00C01E09">
        <w:rPr>
          <w:sz w:val="24"/>
          <w:szCs w:val="24"/>
        </w:rPr>
        <w:t xml:space="preserve"> </w:t>
      </w:r>
      <w:r w:rsidR="00A439D0">
        <w:rPr>
          <w:sz w:val="24"/>
          <w:szCs w:val="24"/>
        </w:rPr>
        <w:t xml:space="preserve">January </w:t>
      </w:r>
      <w:r w:rsidR="00AF6DD7">
        <w:rPr>
          <w:sz w:val="24"/>
          <w:szCs w:val="24"/>
        </w:rPr>
        <w:t>2</w:t>
      </w:r>
      <w:r w:rsidR="00181CB7">
        <w:rPr>
          <w:sz w:val="24"/>
          <w:szCs w:val="24"/>
        </w:rPr>
        <w:t>0</w:t>
      </w:r>
      <w:r w:rsidR="00D64C69" w:rsidRPr="00C01E09">
        <w:rPr>
          <w:sz w:val="24"/>
          <w:szCs w:val="24"/>
        </w:rPr>
        <w:t xml:space="preserve"> </w:t>
      </w:r>
      <w:r w:rsidR="00412352" w:rsidRPr="00C01E09">
        <w:rPr>
          <w:sz w:val="24"/>
          <w:szCs w:val="24"/>
        </w:rPr>
        <w:t>–</w:t>
      </w:r>
      <w:r w:rsidR="00C01E09" w:rsidRPr="00C01E09">
        <w:rPr>
          <w:sz w:val="24"/>
          <w:szCs w:val="24"/>
        </w:rPr>
        <w:t xml:space="preserve">   </w:t>
      </w:r>
      <w:r w:rsidR="00C01E09" w:rsidRPr="00212D16">
        <w:rPr>
          <w:b/>
          <w:i/>
          <w:sz w:val="24"/>
          <w:szCs w:val="24"/>
          <w:u w:val="single"/>
        </w:rPr>
        <w:t xml:space="preserve">Enhancing the Authority of Regional Human Rights </w:t>
      </w:r>
    </w:p>
    <w:p w14:paraId="2BD50E5F" w14:textId="77777777" w:rsidR="00497CD8" w:rsidRDefault="00212D16" w:rsidP="006E2475">
      <w:pPr>
        <w:rPr>
          <w:b/>
          <w:i/>
          <w:sz w:val="24"/>
          <w:szCs w:val="24"/>
          <w:u w:val="single"/>
        </w:rPr>
      </w:pPr>
      <w:r>
        <w:rPr>
          <w:b/>
          <w:i/>
          <w:sz w:val="24"/>
          <w:szCs w:val="24"/>
        </w:rPr>
        <w:t xml:space="preserve">                                       </w:t>
      </w:r>
      <w:r w:rsidR="00A439D0">
        <w:rPr>
          <w:b/>
          <w:i/>
          <w:sz w:val="24"/>
          <w:szCs w:val="24"/>
        </w:rPr>
        <w:t xml:space="preserve"> </w:t>
      </w:r>
      <w:r w:rsidR="00C01E09" w:rsidRPr="00212D16">
        <w:rPr>
          <w:b/>
          <w:i/>
          <w:sz w:val="24"/>
          <w:szCs w:val="24"/>
          <w:u w:val="single"/>
        </w:rPr>
        <w:t>Instruments and Institutions</w:t>
      </w:r>
    </w:p>
    <w:p w14:paraId="27952C5A" w14:textId="77777777" w:rsidR="00AF6DD7" w:rsidRDefault="00AF6DD7" w:rsidP="006E2475">
      <w:pPr>
        <w:rPr>
          <w:b/>
          <w:bCs/>
          <w:kern w:val="36"/>
          <w:sz w:val="24"/>
          <w:szCs w:val="24"/>
        </w:rPr>
      </w:pPr>
    </w:p>
    <w:p w14:paraId="536EFF02" w14:textId="5586E1D4" w:rsidR="008316CA" w:rsidRDefault="008316CA" w:rsidP="008316CA">
      <w:pPr>
        <w:jc w:val="both"/>
        <w:rPr>
          <w:b/>
          <w:bCs/>
          <w:kern w:val="36"/>
          <w:sz w:val="24"/>
          <w:szCs w:val="24"/>
        </w:rPr>
      </w:pPr>
      <w:r w:rsidRPr="009B3CCE">
        <w:rPr>
          <w:b/>
          <w:bCs/>
          <w:color w:val="333333"/>
          <w:sz w:val="24"/>
          <w:szCs w:val="24"/>
        </w:rPr>
        <w:t xml:space="preserve">Leah </w:t>
      </w:r>
      <w:proofErr w:type="spellStart"/>
      <w:r w:rsidRPr="009B3CCE">
        <w:rPr>
          <w:b/>
          <w:bCs/>
          <w:color w:val="333333"/>
          <w:sz w:val="24"/>
          <w:szCs w:val="24"/>
        </w:rPr>
        <w:t>Zamore</w:t>
      </w:r>
      <w:proofErr w:type="spellEnd"/>
      <w:r w:rsidRPr="009B3CCE">
        <w:rPr>
          <w:b/>
          <w:bCs/>
          <w:color w:val="333333"/>
          <w:sz w:val="24"/>
          <w:szCs w:val="24"/>
        </w:rPr>
        <w:t xml:space="preserve"> and Alex </w:t>
      </w:r>
      <w:proofErr w:type="spellStart"/>
      <w:r w:rsidRPr="009B3CCE">
        <w:rPr>
          <w:b/>
          <w:bCs/>
          <w:color w:val="333333"/>
          <w:sz w:val="24"/>
          <w:szCs w:val="24"/>
        </w:rPr>
        <w:t>Aleinikoff</w:t>
      </w:r>
      <w:proofErr w:type="spellEnd"/>
      <w:r>
        <w:rPr>
          <w:b/>
          <w:bCs/>
          <w:color w:val="333333"/>
          <w:sz w:val="24"/>
          <w:szCs w:val="24"/>
        </w:rPr>
        <w:t xml:space="preserve">, </w:t>
      </w:r>
      <w:r w:rsidRPr="009B3CCE">
        <w:rPr>
          <w:b/>
          <w:bCs/>
          <w:i/>
          <w:kern w:val="36"/>
          <w:sz w:val="24"/>
          <w:szCs w:val="24"/>
        </w:rPr>
        <w:t>The Arc of Protection: Toward a Ne</w:t>
      </w:r>
      <w:r>
        <w:rPr>
          <w:b/>
          <w:bCs/>
          <w:i/>
          <w:kern w:val="36"/>
          <w:sz w:val="24"/>
          <w:szCs w:val="24"/>
        </w:rPr>
        <w:t xml:space="preserve">w International Refugee Regime. </w:t>
      </w:r>
      <w:r>
        <w:rPr>
          <w:b/>
          <w:bCs/>
          <w:kern w:val="36"/>
          <w:sz w:val="24"/>
          <w:szCs w:val="24"/>
        </w:rPr>
        <w:t>Stanford: Stanford University Press, 2019</w:t>
      </w:r>
      <w:r>
        <w:rPr>
          <w:b/>
          <w:bCs/>
          <w:kern w:val="36"/>
          <w:sz w:val="24"/>
          <w:szCs w:val="24"/>
        </w:rPr>
        <w:t>.</w:t>
      </w:r>
    </w:p>
    <w:p w14:paraId="32926BF7" w14:textId="17AA2E06" w:rsidR="008316CA" w:rsidRPr="008316CA" w:rsidRDefault="008316CA" w:rsidP="008316CA">
      <w:pPr>
        <w:pStyle w:val="ListParagraph"/>
        <w:numPr>
          <w:ilvl w:val="0"/>
          <w:numId w:val="15"/>
        </w:numPr>
        <w:jc w:val="both"/>
        <w:rPr>
          <w:b/>
          <w:bCs/>
          <w:kern w:val="36"/>
          <w:sz w:val="24"/>
          <w:szCs w:val="24"/>
          <w:u w:val="single"/>
        </w:rPr>
      </w:pPr>
      <w:hyperlink r:id="rId27" w:history="1">
        <w:r w:rsidRPr="008316CA">
          <w:rPr>
            <w:b/>
            <w:sz w:val="24"/>
            <w:szCs w:val="24"/>
            <w:u w:val="single"/>
            <w:shd w:val="clear" w:color="auto" w:fill="FFFFFF"/>
          </w:rPr>
          <w:t>Chapter One: The Inconvenient Refugee</w:t>
        </w:r>
      </w:hyperlink>
    </w:p>
    <w:p w14:paraId="40F3D39A" w14:textId="77777777" w:rsidR="008316CA" w:rsidRDefault="008316CA" w:rsidP="006E2475">
      <w:pPr>
        <w:rPr>
          <w:b/>
          <w:bCs/>
          <w:kern w:val="36"/>
          <w:sz w:val="24"/>
          <w:szCs w:val="24"/>
        </w:rPr>
      </w:pPr>
    </w:p>
    <w:p w14:paraId="20D34A5F" w14:textId="6372AA15" w:rsidR="000075EB" w:rsidRPr="00AF6DD7" w:rsidRDefault="00AF6DD7" w:rsidP="006E2475">
      <w:pPr>
        <w:rPr>
          <w:b/>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hyperlink r:id="rId28" w:history="1">
        <w:r w:rsidRPr="005C6AD6">
          <w:rPr>
            <w:rStyle w:val="Hyperlink"/>
            <w:b/>
            <w:bCs/>
            <w:kern w:val="36"/>
            <w:sz w:val="24"/>
            <w:szCs w:val="24"/>
          </w:rPr>
          <w:t>file:///C:/Users/esouser/Favorites/Downloads/unhcr-state_asylum_systems-screen.pdf</w:t>
        </w:r>
      </w:hyperlink>
    </w:p>
    <w:p w14:paraId="64D8D189" w14:textId="77777777" w:rsidR="000075EB" w:rsidRPr="00AF6DD7" w:rsidRDefault="00AF6DD7" w:rsidP="006E2475">
      <w:pPr>
        <w:rPr>
          <w:b/>
          <w:sz w:val="24"/>
          <w:szCs w:val="24"/>
        </w:rPr>
      </w:pPr>
      <w:r w:rsidRPr="00AF6DD7">
        <w:rPr>
          <w:b/>
          <w:sz w:val="24"/>
          <w:szCs w:val="24"/>
        </w:rPr>
        <w:t>Chapter 2: Roles and Responsibilities of Protecting Refugees</w:t>
      </w:r>
    </w:p>
    <w:p w14:paraId="6CEB695B" w14:textId="77777777" w:rsidR="005B1A0F" w:rsidRDefault="005B1A0F" w:rsidP="006E2475">
      <w:pPr>
        <w:rPr>
          <w:b/>
          <w:i/>
          <w:sz w:val="24"/>
          <w:szCs w:val="24"/>
          <w:u w:val="single"/>
        </w:rPr>
      </w:pPr>
    </w:p>
    <w:p w14:paraId="1E35BA2D" w14:textId="77777777" w:rsidR="00780525" w:rsidRDefault="00451476" w:rsidP="006E2475">
      <w:pPr>
        <w:rPr>
          <w:sz w:val="24"/>
          <w:szCs w:val="24"/>
        </w:rPr>
      </w:pPr>
      <w:r>
        <w:rPr>
          <w:sz w:val="24"/>
          <w:szCs w:val="24"/>
        </w:rPr>
        <w:t>Ju</w:t>
      </w:r>
      <w:r w:rsidR="005E10AE">
        <w:rPr>
          <w:sz w:val="24"/>
          <w:szCs w:val="24"/>
        </w:rPr>
        <w:t>dge</w:t>
      </w:r>
      <w:r>
        <w:rPr>
          <w:sz w:val="24"/>
          <w:szCs w:val="24"/>
        </w:rPr>
        <w:t xml:space="preserve"> President </w:t>
      </w:r>
      <w:r w:rsidR="00780525">
        <w:rPr>
          <w:sz w:val="24"/>
          <w:szCs w:val="24"/>
        </w:rPr>
        <w:t xml:space="preserve">Bernard Ngoepe, “Status Determination and the Protection of Refugees in Africa,” </w:t>
      </w:r>
      <w:r w:rsidR="00780525">
        <w:rPr>
          <w:i/>
          <w:sz w:val="24"/>
          <w:szCs w:val="24"/>
        </w:rPr>
        <w:t xml:space="preserve">Forced Migration and the </w:t>
      </w:r>
      <w:r w:rsidR="00F56C0E">
        <w:rPr>
          <w:i/>
          <w:sz w:val="24"/>
          <w:szCs w:val="24"/>
        </w:rPr>
        <w:t>Adv</w:t>
      </w:r>
      <w:r w:rsidR="00780525">
        <w:rPr>
          <w:i/>
          <w:sz w:val="24"/>
          <w:szCs w:val="24"/>
        </w:rPr>
        <w:t xml:space="preserve">ancement of International Protection, </w:t>
      </w:r>
      <w:r w:rsidR="00780525">
        <w:rPr>
          <w:sz w:val="24"/>
          <w:szCs w:val="24"/>
        </w:rPr>
        <w:t>pp. 165-7.</w:t>
      </w:r>
    </w:p>
    <w:p w14:paraId="0E341C67" w14:textId="77777777" w:rsidR="00AF6DD7" w:rsidRDefault="00AF6DD7" w:rsidP="006E2475">
      <w:pPr>
        <w:rPr>
          <w:i/>
          <w:sz w:val="24"/>
          <w:szCs w:val="24"/>
        </w:rPr>
      </w:pPr>
    </w:p>
    <w:p w14:paraId="00325CE9" w14:textId="77777777" w:rsidR="00780525" w:rsidRDefault="00780525" w:rsidP="006E2475">
      <w:pPr>
        <w:rPr>
          <w:sz w:val="24"/>
          <w:szCs w:val="24"/>
        </w:rPr>
      </w:pPr>
      <w:r>
        <w:rPr>
          <w:sz w:val="24"/>
          <w:szCs w:val="24"/>
        </w:rPr>
        <w:t xml:space="preserve">Ahmed Arbee, “The Salient Aspects of the OAU Convention and its Significance and Relevance as a Regional Remedy in the African Continent,” </w:t>
      </w:r>
      <w:r>
        <w:rPr>
          <w:i/>
          <w:sz w:val="24"/>
          <w:szCs w:val="24"/>
        </w:rPr>
        <w:t xml:space="preserve">Forced Migration and the </w:t>
      </w:r>
      <w:r w:rsidR="00F56C0E">
        <w:rPr>
          <w:i/>
          <w:sz w:val="24"/>
          <w:szCs w:val="24"/>
        </w:rPr>
        <w:t>Adv</w:t>
      </w:r>
      <w:r>
        <w:rPr>
          <w:i/>
          <w:sz w:val="24"/>
          <w:szCs w:val="24"/>
        </w:rPr>
        <w:t xml:space="preserve">ancement of International Protection, </w:t>
      </w:r>
      <w:r>
        <w:rPr>
          <w:sz w:val="24"/>
          <w:szCs w:val="24"/>
        </w:rPr>
        <w:t>pp. 168-9.</w:t>
      </w:r>
    </w:p>
    <w:p w14:paraId="272300AE" w14:textId="77777777" w:rsidR="00AF6DD7" w:rsidRDefault="00AF6DD7" w:rsidP="006E2475">
      <w:pPr>
        <w:rPr>
          <w:sz w:val="24"/>
          <w:szCs w:val="24"/>
        </w:rPr>
      </w:pPr>
    </w:p>
    <w:p w14:paraId="04DDE93C" w14:textId="77777777" w:rsidR="00AF6DD7" w:rsidRPr="00780525" w:rsidRDefault="00AF6DD7" w:rsidP="006E2475">
      <w:pPr>
        <w:rPr>
          <w:sz w:val="24"/>
          <w:szCs w:val="24"/>
        </w:rPr>
      </w:pPr>
      <w:r>
        <w:rPr>
          <w:sz w:val="24"/>
          <w:szCs w:val="24"/>
        </w:rPr>
        <w:t>Recommended:</w:t>
      </w:r>
    </w:p>
    <w:p w14:paraId="50495260" w14:textId="77777777" w:rsidR="00C01E09" w:rsidRPr="00C01E09" w:rsidRDefault="00C01E09" w:rsidP="006E2475">
      <w:pPr>
        <w:rPr>
          <w:i/>
          <w:sz w:val="24"/>
          <w:szCs w:val="24"/>
        </w:rPr>
      </w:pPr>
    </w:p>
    <w:p w14:paraId="27EA13D4" w14:textId="77777777" w:rsidR="00C01E09" w:rsidRDefault="00E60274" w:rsidP="006E2475">
      <w:pPr>
        <w:rPr>
          <w:sz w:val="24"/>
          <w:szCs w:val="24"/>
        </w:rPr>
      </w:pPr>
      <w:r>
        <w:rPr>
          <w:sz w:val="24"/>
          <w:szCs w:val="24"/>
        </w:rPr>
        <w:t xml:space="preserve">Goodwin-Gill &amp; McAdam, </w:t>
      </w:r>
      <w:r>
        <w:rPr>
          <w:i/>
          <w:sz w:val="24"/>
          <w:szCs w:val="24"/>
        </w:rPr>
        <w:t xml:space="preserve">The Refugee in International Law, </w:t>
      </w:r>
      <w:r>
        <w:rPr>
          <w:sz w:val="24"/>
          <w:szCs w:val="24"/>
        </w:rPr>
        <w:t>Third Edition, Chapter 3</w:t>
      </w:r>
    </w:p>
    <w:p w14:paraId="5A077585" w14:textId="77777777" w:rsidR="00E60274" w:rsidRDefault="00E60274" w:rsidP="006E2475">
      <w:pPr>
        <w:rPr>
          <w:sz w:val="24"/>
          <w:szCs w:val="24"/>
        </w:rPr>
      </w:pPr>
    </w:p>
    <w:p w14:paraId="6B34506C" w14:textId="77777777" w:rsidR="00E60274" w:rsidRDefault="00E60274" w:rsidP="006E2475">
      <w:pPr>
        <w:rPr>
          <w:b/>
          <w:sz w:val="24"/>
          <w:szCs w:val="24"/>
        </w:rPr>
      </w:pPr>
    </w:p>
    <w:p w14:paraId="50FE28A8" w14:textId="53EF878B" w:rsidR="00B16FDC" w:rsidRPr="00750026" w:rsidRDefault="00750026" w:rsidP="006E2475">
      <w:pPr>
        <w:rPr>
          <w:sz w:val="24"/>
          <w:szCs w:val="24"/>
        </w:rPr>
      </w:pPr>
      <w:r>
        <w:rPr>
          <w:b/>
          <w:sz w:val="24"/>
          <w:szCs w:val="24"/>
        </w:rPr>
        <w:t xml:space="preserve">Week </w:t>
      </w:r>
      <w:r w:rsidR="00AE0FB1">
        <w:rPr>
          <w:b/>
          <w:sz w:val="24"/>
          <w:szCs w:val="24"/>
        </w:rPr>
        <w:t>4</w:t>
      </w:r>
      <w:r>
        <w:rPr>
          <w:b/>
          <w:sz w:val="24"/>
          <w:szCs w:val="24"/>
        </w:rPr>
        <w:t xml:space="preserve"> </w:t>
      </w:r>
      <w:r w:rsidR="00AE0FB1">
        <w:rPr>
          <w:sz w:val="24"/>
          <w:szCs w:val="24"/>
        </w:rPr>
        <w:t>– January 2</w:t>
      </w:r>
      <w:r w:rsidR="00181CB7">
        <w:rPr>
          <w:sz w:val="24"/>
          <w:szCs w:val="24"/>
        </w:rPr>
        <w:t>7</w:t>
      </w:r>
      <w:r>
        <w:rPr>
          <w:sz w:val="24"/>
          <w:szCs w:val="24"/>
        </w:rPr>
        <w:t xml:space="preserve"> – </w:t>
      </w:r>
      <w:r w:rsidR="0060537A" w:rsidRPr="00B314E8">
        <w:rPr>
          <w:b/>
          <w:i/>
          <w:sz w:val="24"/>
          <w:szCs w:val="24"/>
          <w:u w:val="single"/>
        </w:rPr>
        <w:t xml:space="preserve">The </w:t>
      </w:r>
      <w:r w:rsidR="00FE5CBE" w:rsidRPr="00B314E8">
        <w:rPr>
          <w:b/>
          <w:i/>
          <w:sz w:val="24"/>
          <w:szCs w:val="24"/>
          <w:u w:val="single"/>
        </w:rPr>
        <w:t xml:space="preserve">Case </w:t>
      </w:r>
      <w:proofErr w:type="gramStart"/>
      <w:r w:rsidR="008D1E7E">
        <w:rPr>
          <w:b/>
          <w:i/>
          <w:sz w:val="24"/>
          <w:szCs w:val="24"/>
          <w:u w:val="single"/>
        </w:rPr>
        <w:t>F</w:t>
      </w:r>
      <w:r w:rsidR="0060537A" w:rsidRPr="00B314E8">
        <w:rPr>
          <w:b/>
          <w:i/>
          <w:sz w:val="24"/>
          <w:szCs w:val="24"/>
          <w:u w:val="single"/>
        </w:rPr>
        <w:t>or</w:t>
      </w:r>
      <w:proofErr w:type="gramEnd"/>
      <w:r w:rsidR="008D1E7E">
        <w:rPr>
          <w:b/>
          <w:i/>
          <w:sz w:val="24"/>
          <w:szCs w:val="24"/>
          <w:u w:val="single"/>
        </w:rPr>
        <w:t xml:space="preserve"> and Against</w:t>
      </w:r>
      <w:r w:rsidR="0060537A" w:rsidRPr="00B314E8">
        <w:rPr>
          <w:b/>
          <w:i/>
          <w:sz w:val="24"/>
          <w:szCs w:val="24"/>
          <w:u w:val="single"/>
        </w:rPr>
        <w:t xml:space="preserve"> an International Refugee Court</w:t>
      </w:r>
      <w:r w:rsidR="009F216D" w:rsidRPr="009F216D">
        <w:rPr>
          <w:b/>
          <w:i/>
          <w:sz w:val="24"/>
          <w:szCs w:val="24"/>
        </w:rPr>
        <w:t>*</w:t>
      </w:r>
    </w:p>
    <w:p w14:paraId="416AA4C0" w14:textId="77777777" w:rsidR="00613F04" w:rsidRDefault="00613F04" w:rsidP="006E2475">
      <w:pPr>
        <w:rPr>
          <w:i/>
          <w:sz w:val="24"/>
          <w:szCs w:val="24"/>
        </w:rPr>
      </w:pPr>
    </w:p>
    <w:p w14:paraId="333F2CEC" w14:textId="77777777" w:rsidR="00613F04" w:rsidRPr="00EE2912" w:rsidRDefault="009D2C9A" w:rsidP="008C775C">
      <w:pPr>
        <w:jc w:val="both"/>
        <w:rPr>
          <w:b/>
          <w:sz w:val="24"/>
          <w:szCs w:val="24"/>
        </w:rPr>
      </w:pPr>
      <w:r w:rsidRPr="00EE2912">
        <w:rPr>
          <w:b/>
          <w:sz w:val="24"/>
          <w:szCs w:val="24"/>
        </w:rPr>
        <w:t xml:space="preserve">Rt. Hon. Lord Justice John Dyson, “The Interpretation of the Refugee Convention: Idiosyncrasy v. Uniformity” in </w:t>
      </w:r>
      <w:r w:rsidRPr="00EE2912">
        <w:rPr>
          <w:b/>
          <w:i/>
          <w:sz w:val="24"/>
          <w:szCs w:val="24"/>
        </w:rPr>
        <w:t xml:space="preserve">The Asylum Process and the Rule of Law. </w:t>
      </w:r>
      <w:r w:rsidRPr="00EE2912">
        <w:rPr>
          <w:b/>
          <w:sz w:val="24"/>
          <w:szCs w:val="24"/>
        </w:rPr>
        <w:t xml:space="preserve">The </w:t>
      </w:r>
      <w:r w:rsidRPr="00EE2912">
        <w:rPr>
          <w:b/>
          <w:sz w:val="24"/>
          <w:szCs w:val="24"/>
        </w:rPr>
        <w:lastRenderedPageBreak/>
        <w:t>International Association of Refugee Law Judges. New Delhi: Manak Publications PVT Ltd., 2006, pp. 21-45.</w:t>
      </w:r>
    </w:p>
    <w:p w14:paraId="19AB250A" w14:textId="77777777" w:rsidR="009D2C9A" w:rsidRPr="00EE2912" w:rsidRDefault="009D2C9A" w:rsidP="008C775C">
      <w:pPr>
        <w:jc w:val="both"/>
        <w:rPr>
          <w:b/>
          <w:sz w:val="24"/>
          <w:szCs w:val="24"/>
        </w:rPr>
      </w:pPr>
    </w:p>
    <w:p w14:paraId="55B8B92A" w14:textId="77777777" w:rsidR="009D2C9A" w:rsidRPr="00EE2912" w:rsidRDefault="009D2C9A" w:rsidP="008C775C">
      <w:pPr>
        <w:jc w:val="both"/>
        <w:rPr>
          <w:b/>
          <w:sz w:val="24"/>
          <w:szCs w:val="24"/>
        </w:rPr>
      </w:pPr>
      <w:r w:rsidRPr="00EE2912">
        <w:rPr>
          <w:b/>
          <w:sz w:val="24"/>
          <w:szCs w:val="24"/>
        </w:rPr>
        <w:t xml:space="preserve">Justice A. M. North and Joyce Chiara, “Towards Convergence in the Interpretation of the Refugees Convention – A Proposal for the Establishment of an International Refugee Court,” </w:t>
      </w:r>
      <w:r w:rsidRPr="00EE2912">
        <w:rPr>
          <w:b/>
          <w:i/>
          <w:sz w:val="24"/>
          <w:szCs w:val="24"/>
        </w:rPr>
        <w:t xml:space="preserve">The Asylum Process and the Rule of Law. </w:t>
      </w:r>
      <w:r w:rsidRPr="00EE2912">
        <w:rPr>
          <w:b/>
          <w:sz w:val="24"/>
          <w:szCs w:val="24"/>
        </w:rPr>
        <w:t>The International Association of Refugee Law Judges. New Delhi: Manak Publications PVT Ltd., 2006, pp. 72-136.</w:t>
      </w:r>
    </w:p>
    <w:p w14:paraId="2AA45381" w14:textId="48DDF518" w:rsidR="00D64C69" w:rsidRDefault="00D64C69" w:rsidP="00AB2757">
      <w:pPr>
        <w:rPr>
          <w:sz w:val="24"/>
          <w:szCs w:val="24"/>
        </w:rPr>
      </w:pPr>
    </w:p>
    <w:p w14:paraId="061083AC" w14:textId="3EB4B4D5" w:rsidR="00EE2912" w:rsidRDefault="00EE2912" w:rsidP="00AB2757">
      <w:pPr>
        <w:rPr>
          <w:sz w:val="24"/>
          <w:szCs w:val="24"/>
        </w:rPr>
      </w:pPr>
      <w:r>
        <w:rPr>
          <w:sz w:val="24"/>
          <w:szCs w:val="24"/>
        </w:rPr>
        <w:t>Recommended:</w:t>
      </w:r>
    </w:p>
    <w:p w14:paraId="358A1477" w14:textId="77777777" w:rsidR="00EE2912" w:rsidRDefault="00EE2912" w:rsidP="00AB2757">
      <w:pPr>
        <w:rPr>
          <w:sz w:val="24"/>
          <w:szCs w:val="24"/>
        </w:rPr>
      </w:pPr>
    </w:p>
    <w:p w14:paraId="7D244E22" w14:textId="77777777" w:rsidR="00E60274" w:rsidRDefault="00E60274" w:rsidP="00AB2757">
      <w:pPr>
        <w:rPr>
          <w:sz w:val="24"/>
          <w:szCs w:val="24"/>
        </w:rPr>
      </w:pPr>
      <w:r>
        <w:rPr>
          <w:sz w:val="24"/>
          <w:szCs w:val="24"/>
        </w:rPr>
        <w:t xml:space="preserve">Goodwin-Gill &amp; McAdam, </w:t>
      </w:r>
      <w:r>
        <w:rPr>
          <w:i/>
          <w:sz w:val="24"/>
          <w:szCs w:val="24"/>
        </w:rPr>
        <w:t xml:space="preserve">The Refugee in International Law, </w:t>
      </w:r>
      <w:r>
        <w:rPr>
          <w:sz w:val="24"/>
          <w:szCs w:val="24"/>
        </w:rPr>
        <w:t>Third Edition, Chapter 4</w:t>
      </w:r>
    </w:p>
    <w:p w14:paraId="74D6591F" w14:textId="77777777" w:rsidR="008D4DD5" w:rsidRDefault="008D4DD5" w:rsidP="00AB2757">
      <w:pPr>
        <w:rPr>
          <w:sz w:val="24"/>
          <w:szCs w:val="24"/>
        </w:rPr>
      </w:pPr>
    </w:p>
    <w:p w14:paraId="5E25F452" w14:textId="77777777" w:rsidR="008D4DD5" w:rsidRDefault="008D4DD5" w:rsidP="008D4DD5">
      <w:pPr>
        <w:rPr>
          <w:rFonts w:cs="Arial"/>
          <w:b/>
          <w:bCs/>
          <w:color w:val="000000"/>
          <w:sz w:val="24"/>
          <w:szCs w:val="24"/>
          <w:lang w:val="en-GB"/>
        </w:rPr>
      </w:pPr>
      <w:r>
        <w:rPr>
          <w:rFonts w:cs="Arial"/>
          <w:b/>
          <w:bCs/>
          <w:color w:val="000000"/>
          <w:sz w:val="24"/>
          <w:szCs w:val="24"/>
          <w:lang w:val="en-GB"/>
        </w:rPr>
        <w:t>*Research Project Proposal Due</w:t>
      </w:r>
    </w:p>
    <w:p w14:paraId="711AC394" w14:textId="77777777" w:rsidR="00E60274" w:rsidRDefault="00E60274" w:rsidP="00D64C69">
      <w:pPr>
        <w:rPr>
          <w:sz w:val="24"/>
          <w:szCs w:val="24"/>
        </w:rPr>
      </w:pPr>
    </w:p>
    <w:p w14:paraId="2ACE0425" w14:textId="77777777" w:rsidR="00167563" w:rsidRDefault="00167563" w:rsidP="006B4DB0">
      <w:pPr>
        <w:pStyle w:val="BodyText"/>
        <w:spacing w:after="0"/>
        <w:ind w:left="2552" w:hanging="2552"/>
        <w:jc w:val="both"/>
        <w:rPr>
          <w:rFonts w:ascii="Times New Roman" w:hAnsi="Times New Roman"/>
          <w:b/>
          <w:szCs w:val="24"/>
        </w:rPr>
      </w:pPr>
    </w:p>
    <w:p w14:paraId="3C81D130" w14:textId="5E9A71EE" w:rsidR="00A439D0" w:rsidRDefault="00D64C69" w:rsidP="006B4DB0">
      <w:pPr>
        <w:pStyle w:val="BodyText"/>
        <w:spacing w:after="0"/>
        <w:ind w:left="2552" w:hanging="2552"/>
        <w:jc w:val="both"/>
        <w:rPr>
          <w:rFonts w:ascii="Times New Roman" w:hAnsi="Times New Roman"/>
          <w:b/>
          <w:i/>
          <w:szCs w:val="24"/>
          <w:u w:val="single"/>
        </w:rPr>
      </w:pPr>
      <w:r w:rsidRPr="00DF6C48">
        <w:rPr>
          <w:rFonts w:ascii="Times New Roman" w:hAnsi="Times New Roman"/>
          <w:b/>
          <w:szCs w:val="24"/>
        </w:rPr>
        <w:t xml:space="preserve">Week </w:t>
      </w:r>
      <w:r w:rsidR="00AE0FB1">
        <w:rPr>
          <w:rFonts w:ascii="Times New Roman" w:hAnsi="Times New Roman"/>
          <w:b/>
          <w:szCs w:val="24"/>
        </w:rPr>
        <w:t>5</w:t>
      </w:r>
      <w:r w:rsidRPr="00DF6C48">
        <w:rPr>
          <w:rFonts w:ascii="Times New Roman" w:hAnsi="Times New Roman"/>
          <w:szCs w:val="24"/>
        </w:rPr>
        <w:t xml:space="preserve"> </w:t>
      </w:r>
      <w:r w:rsidR="001A7AC1" w:rsidRPr="00DF6C48">
        <w:rPr>
          <w:rFonts w:ascii="Times New Roman" w:hAnsi="Times New Roman"/>
          <w:szCs w:val="24"/>
        </w:rPr>
        <w:t>–</w:t>
      </w:r>
      <w:r w:rsidR="00B16FDC" w:rsidRPr="00DF6C48">
        <w:rPr>
          <w:rFonts w:ascii="Times New Roman" w:hAnsi="Times New Roman"/>
          <w:szCs w:val="24"/>
        </w:rPr>
        <w:t xml:space="preserve"> </w:t>
      </w:r>
      <w:r w:rsidR="00A439D0">
        <w:rPr>
          <w:rFonts w:ascii="Times New Roman" w:hAnsi="Times New Roman"/>
          <w:szCs w:val="24"/>
        </w:rPr>
        <w:t xml:space="preserve">February </w:t>
      </w:r>
      <w:r w:rsidR="00F85FF2">
        <w:rPr>
          <w:rFonts w:ascii="Times New Roman" w:hAnsi="Times New Roman"/>
          <w:szCs w:val="24"/>
        </w:rPr>
        <w:t>3</w:t>
      </w:r>
      <w:r w:rsidR="009B66E7" w:rsidRPr="00DF6C48">
        <w:rPr>
          <w:rFonts w:ascii="Times New Roman" w:hAnsi="Times New Roman"/>
          <w:szCs w:val="24"/>
        </w:rPr>
        <w:t xml:space="preserve"> </w:t>
      </w:r>
      <w:r w:rsidR="006E2475" w:rsidRPr="00DF6C48">
        <w:rPr>
          <w:rFonts w:ascii="Times New Roman" w:hAnsi="Times New Roman"/>
          <w:szCs w:val="24"/>
        </w:rPr>
        <w:t>–</w:t>
      </w:r>
      <w:r w:rsidR="009B66E7" w:rsidRPr="00DF6C48">
        <w:rPr>
          <w:rFonts w:ascii="Times New Roman" w:hAnsi="Times New Roman"/>
          <w:szCs w:val="24"/>
        </w:rPr>
        <w:t xml:space="preserve"> </w:t>
      </w:r>
      <w:r w:rsidR="00DF6C48" w:rsidRPr="00DF6C48">
        <w:rPr>
          <w:rFonts w:ascii="Times New Roman" w:hAnsi="Times New Roman"/>
          <w:szCs w:val="24"/>
        </w:rPr>
        <w:t xml:space="preserve"> </w:t>
      </w:r>
      <w:r w:rsidR="00E65DE9">
        <w:rPr>
          <w:rFonts w:ascii="Times New Roman" w:hAnsi="Times New Roman"/>
          <w:szCs w:val="24"/>
        </w:rPr>
        <w:t xml:space="preserve"> </w:t>
      </w:r>
      <w:r w:rsidR="00CC1B64" w:rsidRPr="00B314E8">
        <w:rPr>
          <w:rFonts w:ascii="Times New Roman" w:hAnsi="Times New Roman"/>
          <w:b/>
          <w:i/>
          <w:szCs w:val="24"/>
          <w:u w:val="single"/>
        </w:rPr>
        <w:t>Ensuring Access to the Fund</w:t>
      </w:r>
      <w:r w:rsidR="00B314E8">
        <w:rPr>
          <w:rFonts w:ascii="Times New Roman" w:hAnsi="Times New Roman"/>
          <w:b/>
          <w:i/>
          <w:szCs w:val="24"/>
          <w:u w:val="single"/>
        </w:rPr>
        <w:t>amental Right to</w:t>
      </w:r>
      <w:r w:rsidR="006B4DB0">
        <w:rPr>
          <w:rFonts w:ascii="Times New Roman" w:hAnsi="Times New Roman"/>
          <w:b/>
          <w:i/>
          <w:szCs w:val="24"/>
          <w:u w:val="single"/>
        </w:rPr>
        <w:t xml:space="preserve"> Seek</w:t>
      </w:r>
      <w:r w:rsidR="00E65DE9">
        <w:rPr>
          <w:rFonts w:ascii="Times New Roman" w:hAnsi="Times New Roman"/>
          <w:b/>
          <w:i/>
          <w:szCs w:val="24"/>
          <w:u w:val="single"/>
        </w:rPr>
        <w:t xml:space="preserve"> Asylum</w:t>
      </w:r>
    </w:p>
    <w:p w14:paraId="5B42FECB" w14:textId="0F0516A2" w:rsidR="00DF6C48" w:rsidRDefault="00A439D0" w:rsidP="006B4DB0">
      <w:pPr>
        <w:pStyle w:val="BodyText"/>
        <w:spacing w:after="0"/>
        <w:ind w:left="2552" w:hanging="2552"/>
        <w:jc w:val="both"/>
        <w:rPr>
          <w:rFonts w:ascii="Times New Roman" w:hAnsi="Times New Roman"/>
          <w:b/>
          <w:i/>
          <w:szCs w:val="24"/>
          <w:u w:val="single"/>
        </w:rPr>
      </w:pPr>
      <w:r>
        <w:rPr>
          <w:rFonts w:ascii="Times New Roman" w:hAnsi="Times New Roman"/>
          <w:b/>
          <w:szCs w:val="24"/>
        </w:rPr>
        <w:t xml:space="preserve">                                         </w:t>
      </w:r>
      <w:r w:rsidR="00E65DE9">
        <w:rPr>
          <w:rFonts w:ascii="Times New Roman" w:hAnsi="Times New Roman"/>
          <w:b/>
          <w:i/>
          <w:szCs w:val="24"/>
          <w:u w:val="single"/>
        </w:rPr>
        <w:t xml:space="preserve">and </w:t>
      </w:r>
      <w:r w:rsidR="00B314E8">
        <w:rPr>
          <w:rFonts w:ascii="Times New Roman" w:hAnsi="Times New Roman"/>
          <w:b/>
          <w:i/>
          <w:szCs w:val="24"/>
          <w:u w:val="single"/>
        </w:rPr>
        <w:t xml:space="preserve">to </w:t>
      </w:r>
      <w:r w:rsidR="00CC1B64" w:rsidRPr="00B314E8">
        <w:rPr>
          <w:rFonts w:ascii="Times New Roman" w:hAnsi="Times New Roman"/>
          <w:b/>
          <w:i/>
          <w:szCs w:val="24"/>
          <w:u w:val="single"/>
        </w:rPr>
        <w:t>Refugee P</w:t>
      </w:r>
      <w:r w:rsidR="00DF6C48" w:rsidRPr="00B314E8">
        <w:rPr>
          <w:rFonts w:ascii="Times New Roman" w:hAnsi="Times New Roman"/>
          <w:b/>
          <w:i/>
          <w:szCs w:val="24"/>
          <w:u w:val="single"/>
        </w:rPr>
        <w:t>rotection</w:t>
      </w:r>
    </w:p>
    <w:p w14:paraId="51420836" w14:textId="77777777" w:rsidR="008316CA" w:rsidRDefault="008316CA" w:rsidP="006B4DB0">
      <w:pPr>
        <w:pStyle w:val="BodyText"/>
        <w:spacing w:after="0"/>
        <w:ind w:left="2552" w:hanging="2552"/>
        <w:jc w:val="both"/>
        <w:rPr>
          <w:rFonts w:ascii="Times New Roman" w:hAnsi="Times New Roman"/>
          <w:i/>
          <w:szCs w:val="24"/>
        </w:rPr>
      </w:pPr>
    </w:p>
    <w:p w14:paraId="3435A237" w14:textId="65D7F4F2" w:rsidR="004D6B0E" w:rsidRDefault="008316CA" w:rsidP="008316CA">
      <w:pPr>
        <w:jc w:val="both"/>
        <w:rPr>
          <w:b/>
          <w:bCs/>
          <w:kern w:val="36"/>
          <w:sz w:val="24"/>
          <w:szCs w:val="24"/>
        </w:rPr>
      </w:pPr>
      <w:r w:rsidRPr="009B3CCE">
        <w:rPr>
          <w:b/>
          <w:bCs/>
          <w:color w:val="333333"/>
          <w:sz w:val="24"/>
          <w:szCs w:val="24"/>
        </w:rPr>
        <w:t xml:space="preserve">Leah </w:t>
      </w:r>
      <w:proofErr w:type="spellStart"/>
      <w:r w:rsidRPr="009B3CCE">
        <w:rPr>
          <w:b/>
          <w:bCs/>
          <w:color w:val="333333"/>
          <w:sz w:val="24"/>
          <w:szCs w:val="24"/>
        </w:rPr>
        <w:t>Zamore</w:t>
      </w:r>
      <w:proofErr w:type="spellEnd"/>
      <w:r w:rsidRPr="009B3CCE">
        <w:rPr>
          <w:b/>
          <w:bCs/>
          <w:color w:val="333333"/>
          <w:sz w:val="24"/>
          <w:szCs w:val="24"/>
        </w:rPr>
        <w:t xml:space="preserve"> and Alex </w:t>
      </w:r>
      <w:proofErr w:type="spellStart"/>
      <w:r w:rsidRPr="009B3CCE">
        <w:rPr>
          <w:b/>
          <w:bCs/>
          <w:color w:val="333333"/>
          <w:sz w:val="24"/>
          <w:szCs w:val="24"/>
        </w:rPr>
        <w:t>Aleinikoff</w:t>
      </w:r>
      <w:proofErr w:type="spellEnd"/>
      <w:r>
        <w:rPr>
          <w:b/>
          <w:bCs/>
          <w:color w:val="333333"/>
          <w:sz w:val="24"/>
          <w:szCs w:val="24"/>
        </w:rPr>
        <w:t xml:space="preserve">, </w:t>
      </w:r>
      <w:r w:rsidRPr="009B3CCE">
        <w:rPr>
          <w:b/>
          <w:bCs/>
          <w:i/>
          <w:kern w:val="36"/>
          <w:sz w:val="24"/>
          <w:szCs w:val="24"/>
        </w:rPr>
        <w:t>The Arc of Protection: Toward a Ne</w:t>
      </w:r>
      <w:r>
        <w:rPr>
          <w:b/>
          <w:bCs/>
          <w:i/>
          <w:kern w:val="36"/>
          <w:sz w:val="24"/>
          <w:szCs w:val="24"/>
        </w:rPr>
        <w:t xml:space="preserve">w International Refugee Regime. </w:t>
      </w:r>
      <w:r>
        <w:rPr>
          <w:b/>
          <w:bCs/>
          <w:kern w:val="36"/>
          <w:sz w:val="24"/>
          <w:szCs w:val="24"/>
        </w:rPr>
        <w:t>Stanford: Stanford University Press, 2019.</w:t>
      </w:r>
    </w:p>
    <w:p w14:paraId="28DCE5A5" w14:textId="1BBFCDCC" w:rsidR="008316CA" w:rsidRPr="00B32FD9" w:rsidRDefault="00B32FD9" w:rsidP="008316CA">
      <w:pPr>
        <w:pStyle w:val="ListParagraph"/>
        <w:numPr>
          <w:ilvl w:val="0"/>
          <w:numId w:val="15"/>
        </w:numPr>
        <w:jc w:val="both"/>
        <w:rPr>
          <w:b/>
          <w:bCs/>
          <w:kern w:val="36"/>
          <w:sz w:val="24"/>
          <w:szCs w:val="24"/>
        </w:rPr>
      </w:pPr>
      <w:hyperlink r:id="rId29" w:history="1">
        <w:r w:rsidRPr="00B32FD9">
          <w:rPr>
            <w:b/>
            <w:sz w:val="24"/>
            <w:szCs w:val="24"/>
            <w:shd w:val="clear" w:color="auto" w:fill="FFFFFF"/>
          </w:rPr>
          <w:t>Chapter Two: Protection, International Protection and Necessary Flight </w:t>
        </w:r>
      </w:hyperlink>
    </w:p>
    <w:p w14:paraId="774C157E" w14:textId="77777777" w:rsidR="008316CA" w:rsidRPr="00B32FD9" w:rsidRDefault="008316CA" w:rsidP="008316CA">
      <w:pPr>
        <w:jc w:val="both"/>
        <w:rPr>
          <w:b/>
          <w:sz w:val="24"/>
          <w:szCs w:val="24"/>
        </w:rPr>
      </w:pPr>
    </w:p>
    <w:p w14:paraId="089CE41C" w14:textId="77777777" w:rsidR="004D6B0E" w:rsidRDefault="004D6B0E" w:rsidP="004D6B0E">
      <w:pPr>
        <w:rPr>
          <w:b/>
          <w:bCs/>
          <w:kern w:val="36"/>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hyperlink r:id="rId30" w:history="1">
        <w:r w:rsidRPr="005C6AD6">
          <w:rPr>
            <w:rStyle w:val="Hyperlink"/>
            <w:b/>
            <w:bCs/>
            <w:kern w:val="36"/>
            <w:sz w:val="24"/>
            <w:szCs w:val="24"/>
          </w:rPr>
          <w:t>file:///C:/Users/esouser/Favorites/Downloads/unhcr-state_asylum_systems-screen.pdf</w:t>
        </w:r>
      </w:hyperlink>
    </w:p>
    <w:p w14:paraId="05E7CEA2" w14:textId="77777777" w:rsidR="004D6B0E" w:rsidRPr="00AF6DD7" w:rsidRDefault="004D6B0E" w:rsidP="004D6B0E">
      <w:pPr>
        <w:rPr>
          <w:b/>
          <w:sz w:val="24"/>
          <w:szCs w:val="24"/>
        </w:rPr>
      </w:pPr>
      <w:r>
        <w:rPr>
          <w:b/>
          <w:bCs/>
          <w:kern w:val="36"/>
          <w:sz w:val="24"/>
          <w:szCs w:val="24"/>
        </w:rPr>
        <w:t>Chapter 3: Acceding to international instruments protecting refugees and building State asylum systems</w:t>
      </w:r>
    </w:p>
    <w:p w14:paraId="28EEC2C4" w14:textId="77777777" w:rsidR="004D6B0E" w:rsidRDefault="004D6B0E" w:rsidP="00AB2757">
      <w:pPr>
        <w:pStyle w:val="BodyText"/>
        <w:spacing w:after="0"/>
        <w:jc w:val="both"/>
        <w:rPr>
          <w:rFonts w:ascii="Times New Roman" w:hAnsi="Times New Roman"/>
          <w:szCs w:val="24"/>
        </w:rPr>
      </w:pPr>
    </w:p>
    <w:p w14:paraId="6AB2AF98" w14:textId="77777777" w:rsidR="00AB2757" w:rsidRPr="008C775C" w:rsidRDefault="008E6190" w:rsidP="00AB2757">
      <w:pPr>
        <w:pStyle w:val="BodyText"/>
        <w:spacing w:after="0"/>
        <w:jc w:val="both"/>
        <w:rPr>
          <w:rFonts w:ascii="Times New Roman" w:hAnsi="Times New Roman"/>
          <w:b/>
          <w:szCs w:val="24"/>
        </w:rPr>
      </w:pPr>
      <w:r w:rsidRPr="008C775C">
        <w:rPr>
          <w:rFonts w:ascii="Times New Roman" w:hAnsi="Times New Roman"/>
          <w:b/>
          <w:szCs w:val="24"/>
        </w:rPr>
        <w:t xml:space="preserve">Francois Crepeau, “International Migration: </w:t>
      </w:r>
      <w:r w:rsidR="005D2522" w:rsidRPr="008C775C">
        <w:rPr>
          <w:rFonts w:ascii="Times New Roman" w:hAnsi="Times New Roman"/>
          <w:b/>
          <w:szCs w:val="24"/>
        </w:rPr>
        <w:t>Security</w:t>
      </w:r>
      <w:r w:rsidRPr="008C775C">
        <w:rPr>
          <w:rFonts w:ascii="Times New Roman" w:hAnsi="Times New Roman"/>
          <w:b/>
          <w:szCs w:val="24"/>
        </w:rPr>
        <w:t xml:space="preserve"> Concerns and Human Rights Standards,” </w:t>
      </w:r>
      <w:r w:rsidRPr="008C775C">
        <w:rPr>
          <w:rFonts w:ascii="Times New Roman" w:hAnsi="Times New Roman"/>
          <w:b/>
          <w:i/>
          <w:szCs w:val="24"/>
        </w:rPr>
        <w:t xml:space="preserve">The Asylum Process and the Rule of Law. </w:t>
      </w:r>
      <w:r w:rsidRPr="008C775C">
        <w:rPr>
          <w:rFonts w:ascii="Times New Roman" w:hAnsi="Times New Roman"/>
          <w:b/>
          <w:szCs w:val="24"/>
        </w:rPr>
        <w:t>The International Association of Refugee Law Judges. New Delhi: Manak Publications PVT Ltd., 2006, pp. 62-79.</w:t>
      </w:r>
      <w:r w:rsidR="00AB2757" w:rsidRPr="008C775C">
        <w:rPr>
          <w:rFonts w:ascii="Times New Roman" w:hAnsi="Times New Roman"/>
          <w:b/>
          <w:szCs w:val="24"/>
        </w:rPr>
        <w:t xml:space="preserve"> </w:t>
      </w:r>
    </w:p>
    <w:p w14:paraId="6407449D" w14:textId="77777777" w:rsidR="00AB2757" w:rsidRPr="008C775C" w:rsidRDefault="00AB2757" w:rsidP="00AB2757">
      <w:pPr>
        <w:pStyle w:val="BodyText"/>
        <w:spacing w:after="0"/>
        <w:jc w:val="both"/>
        <w:rPr>
          <w:rFonts w:ascii="Times New Roman" w:hAnsi="Times New Roman"/>
          <w:b/>
          <w:szCs w:val="24"/>
        </w:rPr>
      </w:pPr>
    </w:p>
    <w:p w14:paraId="05E0388B" w14:textId="77777777" w:rsidR="006D7DA4" w:rsidRPr="008C775C" w:rsidRDefault="00E52F02" w:rsidP="006D7DA4">
      <w:pPr>
        <w:pStyle w:val="BodyText"/>
        <w:spacing w:after="0"/>
        <w:jc w:val="both"/>
        <w:rPr>
          <w:rFonts w:ascii="Times New Roman" w:hAnsi="Times New Roman"/>
          <w:b/>
          <w:szCs w:val="24"/>
        </w:rPr>
      </w:pPr>
      <w:r w:rsidRPr="008C775C">
        <w:rPr>
          <w:rFonts w:ascii="Times New Roman" w:hAnsi="Times New Roman"/>
          <w:b/>
          <w:szCs w:val="24"/>
        </w:rPr>
        <w:t xml:space="preserve">Elspeth Guild, “Protecting the Rights of Migrants and Asylum-Seekers: A Perspective from the EU – Refugees and Migrants,” </w:t>
      </w:r>
      <w:r w:rsidRPr="008C775C">
        <w:rPr>
          <w:rFonts w:ascii="Times New Roman" w:hAnsi="Times New Roman"/>
          <w:b/>
          <w:i/>
          <w:szCs w:val="24"/>
        </w:rPr>
        <w:t xml:space="preserve">The Asylum Process and the Rule of Law. </w:t>
      </w:r>
      <w:r w:rsidRPr="008C775C">
        <w:rPr>
          <w:rFonts w:ascii="Times New Roman" w:hAnsi="Times New Roman"/>
          <w:b/>
          <w:szCs w:val="24"/>
        </w:rPr>
        <w:t>The International Association of Refugee Law Judges. New Delhi: Manak Publications PVT Ltd., 2006, pp. 44-51.</w:t>
      </w:r>
    </w:p>
    <w:p w14:paraId="05E5E97E" w14:textId="77777777" w:rsidR="009F216D" w:rsidRDefault="009F216D" w:rsidP="006D7DA4">
      <w:pPr>
        <w:pStyle w:val="BodyText"/>
        <w:spacing w:after="0"/>
        <w:jc w:val="both"/>
        <w:rPr>
          <w:rFonts w:ascii="Times New Roman" w:hAnsi="Times New Roman"/>
          <w:szCs w:val="24"/>
        </w:rPr>
      </w:pPr>
    </w:p>
    <w:p w14:paraId="603B34B4" w14:textId="77777777" w:rsidR="009F216D" w:rsidRDefault="009F216D" w:rsidP="006D7DA4">
      <w:pPr>
        <w:pStyle w:val="BodyText"/>
        <w:spacing w:after="0"/>
        <w:jc w:val="both"/>
        <w:rPr>
          <w:rFonts w:ascii="Times New Roman" w:hAnsi="Times New Roman"/>
          <w:szCs w:val="24"/>
        </w:rPr>
      </w:pPr>
      <w:r>
        <w:rPr>
          <w:rFonts w:ascii="Times New Roman" w:hAnsi="Times New Roman"/>
          <w:szCs w:val="24"/>
        </w:rPr>
        <w:t>Recommended:</w:t>
      </w:r>
    </w:p>
    <w:p w14:paraId="5A61C47E" w14:textId="77777777" w:rsidR="006D7DA4" w:rsidRDefault="006D7DA4" w:rsidP="006D7DA4">
      <w:pPr>
        <w:pStyle w:val="BodyText"/>
        <w:spacing w:after="0"/>
        <w:jc w:val="both"/>
        <w:rPr>
          <w:rFonts w:ascii="Times New Roman" w:hAnsi="Times New Roman"/>
          <w:szCs w:val="24"/>
        </w:rPr>
      </w:pPr>
    </w:p>
    <w:p w14:paraId="73BBED36" w14:textId="77777777" w:rsidR="00E60274" w:rsidRDefault="00E60274" w:rsidP="006D7DA4">
      <w:pPr>
        <w:pStyle w:val="BodyText"/>
        <w:spacing w:after="0"/>
        <w:jc w:val="both"/>
        <w:rPr>
          <w:rFonts w:ascii="Times New Roman" w:hAnsi="Times New Roman"/>
          <w:szCs w:val="24"/>
        </w:rPr>
      </w:pPr>
      <w:r w:rsidRPr="00E60274">
        <w:rPr>
          <w:rFonts w:ascii="Times New Roman" w:hAnsi="Times New Roman"/>
          <w:szCs w:val="24"/>
        </w:rPr>
        <w:t xml:space="preserve">Goodwin-Gill &amp; McAdam, </w:t>
      </w:r>
      <w:r w:rsidRPr="00E60274">
        <w:rPr>
          <w:rFonts w:ascii="Times New Roman" w:hAnsi="Times New Roman"/>
          <w:i/>
          <w:szCs w:val="24"/>
        </w:rPr>
        <w:t xml:space="preserve">The Refugee in International Law, </w:t>
      </w:r>
      <w:r w:rsidRPr="00E60274">
        <w:rPr>
          <w:rFonts w:ascii="Times New Roman" w:hAnsi="Times New Roman"/>
          <w:szCs w:val="24"/>
        </w:rPr>
        <w:t>Third Edition,</w:t>
      </w:r>
      <w:r>
        <w:rPr>
          <w:rFonts w:ascii="Times New Roman" w:hAnsi="Times New Roman"/>
          <w:szCs w:val="24"/>
        </w:rPr>
        <w:t xml:space="preserve"> Chapter 5</w:t>
      </w:r>
    </w:p>
    <w:p w14:paraId="0B882FD9" w14:textId="77777777" w:rsidR="002508CF" w:rsidRDefault="002508CF" w:rsidP="006D7DA4">
      <w:pPr>
        <w:pStyle w:val="BodyText"/>
        <w:spacing w:after="0"/>
        <w:jc w:val="both"/>
        <w:rPr>
          <w:rFonts w:ascii="Times New Roman" w:hAnsi="Times New Roman"/>
          <w:szCs w:val="24"/>
        </w:rPr>
      </w:pPr>
    </w:p>
    <w:p w14:paraId="02A05BCC" w14:textId="77777777" w:rsidR="00750026" w:rsidRDefault="00750026" w:rsidP="006E2475">
      <w:pPr>
        <w:rPr>
          <w:rFonts w:cs="Arial"/>
          <w:b/>
          <w:bCs/>
          <w:color w:val="000000"/>
          <w:sz w:val="24"/>
          <w:szCs w:val="24"/>
          <w:lang w:val="en-GB"/>
        </w:rPr>
      </w:pPr>
    </w:p>
    <w:p w14:paraId="5CEE4AEB" w14:textId="4B0B8820" w:rsidR="00CC1B64" w:rsidRPr="00DE3574" w:rsidRDefault="00D64C69" w:rsidP="00CC1B64">
      <w:pPr>
        <w:pStyle w:val="BodyText"/>
        <w:ind w:left="2694" w:hanging="2694"/>
        <w:jc w:val="both"/>
        <w:rPr>
          <w:rFonts w:ascii="Times New Roman" w:hAnsi="Times New Roman"/>
          <w:i/>
          <w:szCs w:val="24"/>
        </w:rPr>
      </w:pPr>
      <w:r w:rsidRPr="00CC1B64">
        <w:rPr>
          <w:rFonts w:ascii="Times New Roman" w:hAnsi="Times New Roman"/>
          <w:b/>
          <w:szCs w:val="24"/>
        </w:rPr>
        <w:lastRenderedPageBreak/>
        <w:t>Week</w:t>
      </w:r>
      <w:r w:rsidR="00750026">
        <w:rPr>
          <w:rFonts w:ascii="Times New Roman" w:hAnsi="Times New Roman"/>
          <w:b/>
          <w:szCs w:val="24"/>
        </w:rPr>
        <w:t xml:space="preserve"> </w:t>
      </w:r>
      <w:r w:rsidR="00AE0FB1">
        <w:rPr>
          <w:rFonts w:ascii="Times New Roman" w:hAnsi="Times New Roman"/>
          <w:b/>
          <w:szCs w:val="24"/>
        </w:rPr>
        <w:t>6</w:t>
      </w:r>
      <w:r w:rsidRPr="00CC1B64">
        <w:rPr>
          <w:rFonts w:ascii="Times New Roman" w:hAnsi="Times New Roman"/>
          <w:szCs w:val="24"/>
        </w:rPr>
        <w:t xml:space="preserve"> </w:t>
      </w:r>
      <w:r w:rsidR="00697275" w:rsidRPr="00CC1B64">
        <w:rPr>
          <w:rFonts w:ascii="Times New Roman" w:hAnsi="Times New Roman"/>
          <w:szCs w:val="24"/>
        </w:rPr>
        <w:t>–</w:t>
      </w:r>
      <w:r w:rsidR="00C94D6E" w:rsidRPr="00CC1B64">
        <w:rPr>
          <w:rFonts w:ascii="Times New Roman" w:hAnsi="Times New Roman"/>
          <w:szCs w:val="24"/>
        </w:rPr>
        <w:t xml:space="preserve"> </w:t>
      </w:r>
      <w:r w:rsidR="00F51BAB">
        <w:rPr>
          <w:rFonts w:ascii="Times New Roman" w:hAnsi="Times New Roman"/>
          <w:szCs w:val="24"/>
        </w:rPr>
        <w:t xml:space="preserve">February </w:t>
      </w:r>
      <w:r w:rsidR="00AE0FB1">
        <w:rPr>
          <w:rFonts w:ascii="Times New Roman" w:hAnsi="Times New Roman"/>
          <w:szCs w:val="24"/>
        </w:rPr>
        <w:t>1</w:t>
      </w:r>
      <w:r w:rsidR="00F85FF2">
        <w:rPr>
          <w:rFonts w:ascii="Times New Roman" w:hAnsi="Times New Roman"/>
          <w:szCs w:val="24"/>
        </w:rPr>
        <w:t>0</w:t>
      </w:r>
      <w:r w:rsidR="00F51BAB">
        <w:rPr>
          <w:rFonts w:ascii="Times New Roman" w:hAnsi="Times New Roman"/>
          <w:szCs w:val="24"/>
        </w:rPr>
        <w:t xml:space="preserve"> </w:t>
      </w:r>
      <w:r w:rsidR="00CC1B64">
        <w:rPr>
          <w:rFonts w:ascii="Times New Roman" w:hAnsi="Times New Roman"/>
          <w:szCs w:val="24"/>
        </w:rPr>
        <w:t>–</w:t>
      </w:r>
      <w:r w:rsidR="00F51BAB">
        <w:rPr>
          <w:rFonts w:ascii="Times New Roman" w:hAnsi="Times New Roman"/>
          <w:szCs w:val="24"/>
        </w:rPr>
        <w:t xml:space="preserve"> </w:t>
      </w:r>
      <w:r w:rsidR="00CC1B64" w:rsidRPr="00B314E8">
        <w:rPr>
          <w:rFonts w:ascii="Times New Roman" w:hAnsi="Times New Roman"/>
          <w:b/>
          <w:i/>
          <w:szCs w:val="24"/>
          <w:u w:val="single"/>
        </w:rPr>
        <w:t xml:space="preserve">Providing Adequate Resources to Address the Problem of </w:t>
      </w:r>
      <w:r w:rsidR="00FE5CBE" w:rsidRPr="00B314E8">
        <w:rPr>
          <w:rFonts w:ascii="Times New Roman" w:hAnsi="Times New Roman"/>
          <w:b/>
          <w:i/>
          <w:szCs w:val="24"/>
          <w:u w:val="single"/>
        </w:rPr>
        <w:t xml:space="preserve">  </w:t>
      </w:r>
      <w:r w:rsidR="00F51BAB">
        <w:rPr>
          <w:rFonts w:ascii="Times New Roman" w:hAnsi="Times New Roman"/>
          <w:b/>
          <w:i/>
          <w:szCs w:val="24"/>
          <w:u w:val="single"/>
        </w:rPr>
        <w:t xml:space="preserve">     </w:t>
      </w:r>
      <w:r w:rsidR="00CC1B64" w:rsidRPr="00B314E8">
        <w:rPr>
          <w:rFonts w:ascii="Times New Roman" w:hAnsi="Times New Roman"/>
          <w:b/>
          <w:i/>
          <w:szCs w:val="24"/>
          <w:u w:val="single"/>
        </w:rPr>
        <w:t>Forced</w:t>
      </w:r>
      <w:r w:rsidR="00F51BAB">
        <w:rPr>
          <w:rFonts w:ascii="Times New Roman" w:hAnsi="Times New Roman"/>
          <w:b/>
          <w:i/>
          <w:szCs w:val="24"/>
          <w:u w:val="single"/>
        </w:rPr>
        <w:t xml:space="preserve"> </w:t>
      </w:r>
      <w:r w:rsidR="00CC1B64" w:rsidRPr="00B314E8">
        <w:rPr>
          <w:rFonts w:ascii="Times New Roman" w:hAnsi="Times New Roman"/>
          <w:b/>
          <w:i/>
          <w:szCs w:val="24"/>
          <w:u w:val="single"/>
        </w:rPr>
        <w:t>Migration</w:t>
      </w:r>
      <w:r w:rsidR="00DE3574">
        <w:rPr>
          <w:rFonts w:ascii="Times New Roman" w:hAnsi="Times New Roman"/>
          <w:b/>
          <w:i/>
          <w:szCs w:val="24"/>
        </w:rPr>
        <w:t>*</w:t>
      </w:r>
    </w:p>
    <w:p w14:paraId="09B2FA01" w14:textId="77777777" w:rsidR="001E2AAF" w:rsidRDefault="001E2AAF" w:rsidP="001E2AAF">
      <w:pPr>
        <w:jc w:val="both"/>
        <w:rPr>
          <w:b/>
          <w:bCs/>
          <w:kern w:val="36"/>
          <w:sz w:val="24"/>
          <w:szCs w:val="24"/>
        </w:rPr>
      </w:pPr>
      <w:r w:rsidRPr="009B3CCE">
        <w:rPr>
          <w:b/>
          <w:bCs/>
          <w:color w:val="333333"/>
          <w:sz w:val="24"/>
          <w:szCs w:val="24"/>
        </w:rPr>
        <w:t xml:space="preserve">Leah </w:t>
      </w:r>
      <w:proofErr w:type="spellStart"/>
      <w:r w:rsidRPr="009B3CCE">
        <w:rPr>
          <w:b/>
          <w:bCs/>
          <w:color w:val="333333"/>
          <w:sz w:val="24"/>
          <w:szCs w:val="24"/>
        </w:rPr>
        <w:t>Zamore</w:t>
      </w:r>
      <w:proofErr w:type="spellEnd"/>
      <w:r w:rsidRPr="009B3CCE">
        <w:rPr>
          <w:b/>
          <w:bCs/>
          <w:color w:val="333333"/>
          <w:sz w:val="24"/>
          <w:szCs w:val="24"/>
        </w:rPr>
        <w:t xml:space="preserve"> and Alex </w:t>
      </w:r>
      <w:proofErr w:type="spellStart"/>
      <w:r w:rsidRPr="009B3CCE">
        <w:rPr>
          <w:b/>
          <w:bCs/>
          <w:color w:val="333333"/>
          <w:sz w:val="24"/>
          <w:szCs w:val="24"/>
        </w:rPr>
        <w:t>Aleinikoff</w:t>
      </w:r>
      <w:proofErr w:type="spellEnd"/>
      <w:r>
        <w:rPr>
          <w:b/>
          <w:bCs/>
          <w:color w:val="333333"/>
          <w:sz w:val="24"/>
          <w:szCs w:val="24"/>
        </w:rPr>
        <w:t xml:space="preserve">, </w:t>
      </w:r>
      <w:r w:rsidRPr="009B3CCE">
        <w:rPr>
          <w:b/>
          <w:bCs/>
          <w:i/>
          <w:kern w:val="36"/>
          <w:sz w:val="24"/>
          <w:szCs w:val="24"/>
        </w:rPr>
        <w:t>The Arc of Protection: Toward a Ne</w:t>
      </w:r>
      <w:r>
        <w:rPr>
          <w:b/>
          <w:bCs/>
          <w:i/>
          <w:kern w:val="36"/>
          <w:sz w:val="24"/>
          <w:szCs w:val="24"/>
        </w:rPr>
        <w:t xml:space="preserve">w International Refugee Regime. </w:t>
      </w:r>
      <w:r>
        <w:rPr>
          <w:b/>
          <w:bCs/>
          <w:kern w:val="36"/>
          <w:sz w:val="24"/>
          <w:szCs w:val="24"/>
        </w:rPr>
        <w:t>Stanford: Stanford University Press, 2019.</w:t>
      </w:r>
    </w:p>
    <w:p w14:paraId="3CBD00DA" w14:textId="3D913436" w:rsidR="00167563" w:rsidRPr="001E2AAF" w:rsidRDefault="001E2AAF" w:rsidP="001E2AAF">
      <w:pPr>
        <w:pStyle w:val="BodyText"/>
        <w:numPr>
          <w:ilvl w:val="0"/>
          <w:numId w:val="15"/>
        </w:numPr>
        <w:spacing w:after="0"/>
        <w:rPr>
          <w:rFonts w:ascii="Times New Roman" w:hAnsi="Times New Roman"/>
          <w:b/>
          <w:bCs/>
          <w:szCs w:val="24"/>
        </w:rPr>
      </w:pPr>
      <w:hyperlink r:id="rId31" w:history="1">
        <w:r w:rsidRPr="001E2AAF">
          <w:rPr>
            <w:rFonts w:ascii="Times New Roman" w:hAnsi="Times New Roman"/>
            <w:b/>
            <w:szCs w:val="24"/>
            <w:shd w:val="clear" w:color="auto" w:fill="FFFFFF"/>
          </w:rPr>
          <w:t>Chapter Three: Principles of Protection</w:t>
        </w:r>
      </w:hyperlink>
    </w:p>
    <w:p w14:paraId="61BBBC9D" w14:textId="77777777" w:rsidR="001E2AAF" w:rsidRPr="001E2AAF" w:rsidRDefault="001E2AAF" w:rsidP="004D6B0E">
      <w:pPr>
        <w:rPr>
          <w:b/>
          <w:bCs/>
          <w:kern w:val="36"/>
          <w:sz w:val="24"/>
          <w:szCs w:val="24"/>
        </w:rPr>
      </w:pPr>
    </w:p>
    <w:p w14:paraId="61F1AE24" w14:textId="77777777" w:rsidR="002E5164" w:rsidRDefault="004D6B0E" w:rsidP="002E5164">
      <w:pPr>
        <w:jc w:val="both"/>
        <w:rPr>
          <w:b/>
          <w:bCs/>
          <w:kern w:val="36"/>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p>
    <w:p w14:paraId="39D66FC1" w14:textId="3BE52CBA" w:rsidR="004D6B0E" w:rsidRDefault="006D66F7" w:rsidP="002E5164">
      <w:pPr>
        <w:jc w:val="both"/>
        <w:rPr>
          <w:b/>
          <w:bCs/>
          <w:kern w:val="36"/>
          <w:sz w:val="24"/>
          <w:szCs w:val="24"/>
        </w:rPr>
      </w:pPr>
      <w:hyperlink r:id="rId32" w:history="1">
        <w:r w:rsidR="004D6B0E" w:rsidRPr="005C6AD6">
          <w:rPr>
            <w:rStyle w:val="Hyperlink"/>
            <w:b/>
            <w:bCs/>
            <w:kern w:val="36"/>
            <w:sz w:val="24"/>
            <w:szCs w:val="24"/>
          </w:rPr>
          <w:t>file:///C:/Users/esouser/Favorites/Downloads/unhcr-state_asylum_systems-screen.pdf</w:t>
        </w:r>
      </w:hyperlink>
    </w:p>
    <w:p w14:paraId="728A20AB" w14:textId="77777777" w:rsidR="004D6B0E" w:rsidRPr="00AF6DD7" w:rsidRDefault="004D6B0E" w:rsidP="004D6B0E">
      <w:pPr>
        <w:rPr>
          <w:b/>
          <w:sz w:val="24"/>
          <w:szCs w:val="24"/>
        </w:rPr>
      </w:pPr>
      <w:r>
        <w:rPr>
          <w:b/>
          <w:bCs/>
          <w:kern w:val="36"/>
          <w:sz w:val="24"/>
          <w:szCs w:val="24"/>
        </w:rPr>
        <w:t>Chapter 4: Managing the border and regulating the entry of refugees</w:t>
      </w:r>
    </w:p>
    <w:p w14:paraId="38142CFE" w14:textId="77777777" w:rsidR="004D6B0E" w:rsidRDefault="004D6B0E" w:rsidP="00104733">
      <w:pPr>
        <w:pStyle w:val="BodyText"/>
        <w:spacing w:after="0"/>
        <w:rPr>
          <w:rFonts w:ascii="Times New Roman" w:hAnsi="Times New Roman"/>
          <w:bCs/>
          <w:szCs w:val="24"/>
        </w:rPr>
      </w:pPr>
    </w:p>
    <w:p w14:paraId="790EE343" w14:textId="77777777" w:rsidR="00104733" w:rsidRPr="00DB417F" w:rsidRDefault="00576C0A" w:rsidP="00104733">
      <w:pPr>
        <w:pStyle w:val="BodyText"/>
        <w:spacing w:after="0"/>
        <w:rPr>
          <w:rFonts w:ascii="Times New Roman" w:hAnsi="Times New Roman"/>
          <w:b/>
          <w:bCs/>
          <w:szCs w:val="24"/>
        </w:rPr>
      </w:pPr>
      <w:r w:rsidRPr="00DB417F">
        <w:rPr>
          <w:rFonts w:ascii="Times New Roman" w:hAnsi="Times New Roman"/>
          <w:b/>
          <w:bCs/>
          <w:szCs w:val="24"/>
        </w:rPr>
        <w:t>NGO Participation Arrangements at the UN and in Other Agencies of the United Nations</w:t>
      </w:r>
    </w:p>
    <w:p w14:paraId="4B317D1F" w14:textId="77777777" w:rsidR="00FE5CBE" w:rsidRPr="00DB417F" w:rsidRDefault="006D66F7" w:rsidP="00104733">
      <w:pPr>
        <w:pStyle w:val="BodyText"/>
        <w:spacing w:after="0"/>
        <w:jc w:val="both"/>
        <w:rPr>
          <w:rFonts w:ascii="Times New Roman" w:hAnsi="Times New Roman"/>
          <w:b/>
          <w:szCs w:val="24"/>
        </w:rPr>
      </w:pPr>
      <w:hyperlink r:id="rId33" w:history="1">
        <w:r w:rsidR="00576C0A" w:rsidRPr="00DB417F">
          <w:rPr>
            <w:rStyle w:val="Hyperlink"/>
            <w:rFonts w:ascii="Times New Roman" w:hAnsi="Times New Roman"/>
            <w:b/>
            <w:szCs w:val="24"/>
          </w:rPr>
          <w:t>http://www.itu.int/council/groups/stakeholders/Resources/Non-Paper%20on%20NGO%20Participation%20in%20the%20UN%20System3%20_CONGO_.pdf</w:t>
        </w:r>
      </w:hyperlink>
      <w:r w:rsidR="00576C0A" w:rsidRPr="00DB417F">
        <w:rPr>
          <w:rFonts w:ascii="Times New Roman" w:hAnsi="Times New Roman"/>
          <w:b/>
          <w:szCs w:val="24"/>
        </w:rPr>
        <w:t xml:space="preserve"> </w:t>
      </w:r>
    </w:p>
    <w:p w14:paraId="4499EACC" w14:textId="77777777" w:rsidR="006541D1" w:rsidRPr="00DB417F" w:rsidRDefault="006541D1" w:rsidP="00104733">
      <w:pPr>
        <w:pStyle w:val="BodyText"/>
        <w:spacing w:after="0"/>
        <w:jc w:val="both"/>
        <w:rPr>
          <w:rFonts w:ascii="Times New Roman" w:hAnsi="Times New Roman"/>
          <w:b/>
          <w:szCs w:val="24"/>
        </w:rPr>
      </w:pPr>
    </w:p>
    <w:p w14:paraId="460626DD" w14:textId="77777777" w:rsidR="00DB417F" w:rsidRDefault="006541D1" w:rsidP="00DB417F">
      <w:pPr>
        <w:pStyle w:val="BodyText"/>
        <w:spacing w:after="0"/>
        <w:jc w:val="both"/>
        <w:rPr>
          <w:rFonts w:ascii="Times New Roman" w:hAnsi="Times New Roman"/>
          <w:b/>
          <w:szCs w:val="24"/>
        </w:rPr>
      </w:pPr>
      <w:r w:rsidRPr="00DB417F">
        <w:rPr>
          <w:rFonts w:ascii="Times New Roman" w:hAnsi="Times New Roman"/>
          <w:b/>
          <w:szCs w:val="24"/>
        </w:rPr>
        <w:t>Voluntary funds administered by the United Nations High Commissioner for Refugees Financial report and audited financial statements, For the year ended 31 December 2010 and Report of the Board of Auditors, General Assembly, Official Records.</w:t>
      </w:r>
    </w:p>
    <w:p w14:paraId="5FD17A76" w14:textId="79762F6B" w:rsidR="006541D1" w:rsidRPr="00DB417F" w:rsidRDefault="006D66F7" w:rsidP="00DB417F">
      <w:pPr>
        <w:pStyle w:val="BodyText"/>
        <w:spacing w:after="0"/>
        <w:jc w:val="both"/>
        <w:rPr>
          <w:rFonts w:ascii="Times New Roman" w:hAnsi="Times New Roman"/>
          <w:b/>
          <w:szCs w:val="24"/>
        </w:rPr>
      </w:pPr>
      <w:hyperlink r:id="rId34" w:history="1">
        <w:r w:rsidR="006541D1" w:rsidRPr="00DB417F">
          <w:rPr>
            <w:rStyle w:val="Hyperlink"/>
            <w:rFonts w:ascii="Times New Roman" w:hAnsi="Times New Roman"/>
            <w:b/>
            <w:szCs w:val="24"/>
          </w:rPr>
          <w:t>http://www.unhcr.org/cgi-bin/texis/vtx/home/opendocPDFViewer.html?docid=4e60a7339&amp;query=Auditor</w:t>
        </w:r>
      </w:hyperlink>
      <w:r w:rsidR="006541D1" w:rsidRPr="00DB417F">
        <w:rPr>
          <w:rFonts w:ascii="Times New Roman" w:hAnsi="Times New Roman"/>
          <w:b/>
          <w:szCs w:val="24"/>
        </w:rPr>
        <w:t xml:space="preserve"> </w:t>
      </w:r>
    </w:p>
    <w:p w14:paraId="0253DF5B" w14:textId="77777777" w:rsidR="006541D1" w:rsidRPr="00DB417F" w:rsidRDefault="006541D1" w:rsidP="00104733">
      <w:pPr>
        <w:pStyle w:val="BodyText"/>
        <w:spacing w:after="0"/>
        <w:jc w:val="both"/>
        <w:rPr>
          <w:rFonts w:ascii="Times New Roman" w:hAnsi="Times New Roman"/>
          <w:b/>
          <w:szCs w:val="24"/>
        </w:rPr>
      </w:pPr>
    </w:p>
    <w:p w14:paraId="66AC5B68" w14:textId="77777777" w:rsidR="00FE5CBE" w:rsidRPr="00DB417F" w:rsidRDefault="001F7B02" w:rsidP="00FE5CBE">
      <w:pPr>
        <w:pStyle w:val="BodyText"/>
        <w:spacing w:after="0"/>
        <w:jc w:val="both"/>
        <w:rPr>
          <w:rFonts w:ascii="Times New Roman" w:hAnsi="Times New Roman"/>
          <w:b/>
          <w:szCs w:val="24"/>
        </w:rPr>
      </w:pPr>
      <w:r w:rsidRPr="00DB417F">
        <w:rPr>
          <w:rFonts w:ascii="Times New Roman" w:hAnsi="Times New Roman"/>
          <w:b/>
          <w:szCs w:val="24"/>
        </w:rPr>
        <w:t xml:space="preserve">Gil Loescher, “The Limitations of the International Refugee Regime,” in </w:t>
      </w:r>
      <w:r w:rsidRPr="00DB417F">
        <w:rPr>
          <w:rFonts w:ascii="Times New Roman" w:hAnsi="Times New Roman"/>
          <w:b/>
          <w:i/>
          <w:szCs w:val="24"/>
        </w:rPr>
        <w:t xml:space="preserve">Beyond Charity: International Cooperation and the Global Refugee Crisis, </w:t>
      </w:r>
      <w:r w:rsidRPr="00DB417F">
        <w:rPr>
          <w:rFonts w:ascii="Times New Roman" w:hAnsi="Times New Roman"/>
          <w:b/>
          <w:szCs w:val="24"/>
        </w:rPr>
        <w:t>pp. 129-151.</w:t>
      </w:r>
    </w:p>
    <w:p w14:paraId="7D3B8B35" w14:textId="77777777" w:rsidR="009F216D" w:rsidRDefault="009F216D" w:rsidP="00FE5CBE">
      <w:pPr>
        <w:pStyle w:val="BodyText"/>
        <w:spacing w:after="0"/>
        <w:jc w:val="both"/>
        <w:rPr>
          <w:rFonts w:ascii="Times New Roman" w:hAnsi="Times New Roman"/>
          <w:szCs w:val="24"/>
        </w:rPr>
      </w:pPr>
    </w:p>
    <w:p w14:paraId="70586CB5" w14:textId="77777777" w:rsidR="009F216D" w:rsidRDefault="009F216D" w:rsidP="00FE5CBE">
      <w:pPr>
        <w:pStyle w:val="BodyText"/>
        <w:spacing w:after="0"/>
        <w:jc w:val="both"/>
        <w:rPr>
          <w:rFonts w:ascii="Times New Roman" w:hAnsi="Times New Roman"/>
          <w:szCs w:val="24"/>
        </w:rPr>
      </w:pPr>
      <w:r>
        <w:rPr>
          <w:rFonts w:ascii="Times New Roman" w:hAnsi="Times New Roman"/>
          <w:szCs w:val="24"/>
        </w:rPr>
        <w:t>Recommended:</w:t>
      </w:r>
    </w:p>
    <w:p w14:paraId="0B4F50B8" w14:textId="77777777" w:rsidR="00FE5CBE" w:rsidRDefault="00FE5CBE" w:rsidP="00FE5CBE">
      <w:pPr>
        <w:pStyle w:val="BodyText"/>
        <w:spacing w:after="0"/>
        <w:jc w:val="both"/>
        <w:rPr>
          <w:rFonts w:ascii="Times New Roman" w:hAnsi="Times New Roman"/>
          <w:szCs w:val="24"/>
        </w:rPr>
      </w:pPr>
    </w:p>
    <w:p w14:paraId="7CD86B25" w14:textId="77777777" w:rsidR="00E60274" w:rsidRDefault="00E60274" w:rsidP="00FE5CBE">
      <w:pPr>
        <w:pStyle w:val="BodyText"/>
        <w:spacing w:after="0"/>
        <w:jc w:val="both"/>
        <w:rPr>
          <w:rFonts w:ascii="Times New Roman" w:hAnsi="Times New Roman"/>
          <w:szCs w:val="24"/>
        </w:rPr>
      </w:pPr>
      <w:r w:rsidRPr="00E60274">
        <w:rPr>
          <w:rFonts w:ascii="Times New Roman" w:hAnsi="Times New Roman"/>
          <w:szCs w:val="24"/>
        </w:rPr>
        <w:t xml:space="preserve">Goodwin-Gill &amp; McAdam, </w:t>
      </w:r>
      <w:r w:rsidRPr="00E60274">
        <w:rPr>
          <w:rFonts w:ascii="Times New Roman" w:hAnsi="Times New Roman"/>
          <w:i/>
          <w:szCs w:val="24"/>
        </w:rPr>
        <w:t xml:space="preserve">The Refugee in International Law, </w:t>
      </w:r>
      <w:r w:rsidRPr="00E60274">
        <w:rPr>
          <w:rFonts w:ascii="Times New Roman" w:hAnsi="Times New Roman"/>
          <w:szCs w:val="24"/>
        </w:rPr>
        <w:t>Third Edition,</w:t>
      </w:r>
      <w:r>
        <w:rPr>
          <w:rFonts w:ascii="Times New Roman" w:hAnsi="Times New Roman"/>
          <w:szCs w:val="24"/>
        </w:rPr>
        <w:t xml:space="preserve"> Chapter 6</w:t>
      </w:r>
    </w:p>
    <w:p w14:paraId="15937583" w14:textId="77777777" w:rsidR="00032729" w:rsidRDefault="00032729" w:rsidP="00FE5CBE">
      <w:pPr>
        <w:pStyle w:val="BodyText"/>
        <w:spacing w:after="0"/>
        <w:jc w:val="both"/>
        <w:rPr>
          <w:rFonts w:ascii="Times New Roman" w:hAnsi="Times New Roman"/>
          <w:szCs w:val="24"/>
        </w:rPr>
      </w:pPr>
    </w:p>
    <w:p w14:paraId="550FDADC" w14:textId="77777777" w:rsidR="008D4DD5" w:rsidRDefault="008D4DD5" w:rsidP="008D4DD5">
      <w:pPr>
        <w:pStyle w:val="BodyText"/>
        <w:jc w:val="both"/>
        <w:rPr>
          <w:rFonts w:ascii="Times New Roman" w:hAnsi="Times New Roman"/>
          <w:b/>
          <w:szCs w:val="24"/>
        </w:rPr>
      </w:pPr>
      <w:r>
        <w:rPr>
          <w:rFonts w:ascii="Times New Roman" w:hAnsi="Times New Roman"/>
          <w:szCs w:val="24"/>
        </w:rPr>
        <w:t>*</w:t>
      </w:r>
      <w:r>
        <w:rPr>
          <w:rFonts w:ascii="Times New Roman" w:hAnsi="Times New Roman"/>
          <w:b/>
          <w:szCs w:val="24"/>
        </w:rPr>
        <w:t>First Installment of the Reflective Journal is due.</w:t>
      </w:r>
    </w:p>
    <w:p w14:paraId="5C4C1392" w14:textId="77777777" w:rsidR="00AE0FB1" w:rsidRDefault="00AE0FB1" w:rsidP="008D4DD5">
      <w:pPr>
        <w:pStyle w:val="BodyText"/>
        <w:jc w:val="both"/>
        <w:rPr>
          <w:rFonts w:ascii="Times New Roman" w:hAnsi="Times New Roman"/>
          <w:b/>
          <w:szCs w:val="24"/>
        </w:rPr>
      </w:pPr>
    </w:p>
    <w:p w14:paraId="6D97A639" w14:textId="79B17AE9" w:rsidR="00AE0FB1" w:rsidRDefault="00AE0FB1" w:rsidP="00AE0FB1">
      <w:pPr>
        <w:pStyle w:val="BodyText"/>
        <w:jc w:val="both"/>
        <w:rPr>
          <w:rFonts w:ascii="Times New Roman" w:hAnsi="Times New Roman"/>
          <w:b/>
          <w:i/>
          <w:szCs w:val="24"/>
        </w:rPr>
      </w:pPr>
      <w:r w:rsidRPr="00CC1B64">
        <w:rPr>
          <w:rFonts w:ascii="Times New Roman" w:hAnsi="Times New Roman"/>
          <w:b/>
          <w:szCs w:val="24"/>
        </w:rPr>
        <w:t xml:space="preserve">Week </w:t>
      </w:r>
      <w:r>
        <w:rPr>
          <w:rFonts w:ascii="Times New Roman" w:hAnsi="Times New Roman"/>
          <w:b/>
          <w:szCs w:val="24"/>
        </w:rPr>
        <w:t>7</w:t>
      </w:r>
      <w:r w:rsidRPr="00CC1B64">
        <w:rPr>
          <w:rFonts w:ascii="Times New Roman" w:hAnsi="Times New Roman"/>
          <w:b/>
          <w:szCs w:val="24"/>
        </w:rPr>
        <w:t xml:space="preserve"> </w:t>
      </w:r>
      <w:r w:rsidRPr="00CC1B64">
        <w:rPr>
          <w:rFonts w:ascii="Times New Roman" w:hAnsi="Times New Roman"/>
          <w:szCs w:val="24"/>
        </w:rPr>
        <w:t xml:space="preserve">– </w:t>
      </w:r>
      <w:r>
        <w:rPr>
          <w:rFonts w:ascii="Times New Roman" w:hAnsi="Times New Roman"/>
          <w:szCs w:val="24"/>
        </w:rPr>
        <w:t>February 1</w:t>
      </w:r>
      <w:r w:rsidR="00F85FF2">
        <w:rPr>
          <w:rFonts w:ascii="Times New Roman" w:hAnsi="Times New Roman"/>
          <w:szCs w:val="24"/>
        </w:rPr>
        <w:t>7</w:t>
      </w:r>
      <w:r w:rsidRPr="00CC1B64">
        <w:rPr>
          <w:rFonts w:ascii="Times New Roman" w:hAnsi="Times New Roman"/>
          <w:szCs w:val="24"/>
        </w:rPr>
        <w:t xml:space="preserve"> – </w:t>
      </w:r>
      <w:r>
        <w:rPr>
          <w:rFonts w:ascii="Times New Roman" w:hAnsi="Times New Roman"/>
          <w:szCs w:val="24"/>
        </w:rPr>
        <w:t xml:space="preserve"> </w:t>
      </w:r>
      <w:r>
        <w:rPr>
          <w:rFonts w:ascii="Times New Roman" w:hAnsi="Times New Roman"/>
          <w:b/>
          <w:i/>
          <w:szCs w:val="24"/>
        </w:rPr>
        <w:t>Reading Week -- No Classes</w:t>
      </w:r>
    </w:p>
    <w:p w14:paraId="6DD0BEE8" w14:textId="77777777" w:rsidR="00032729" w:rsidRDefault="00032729" w:rsidP="00FE5CBE">
      <w:pPr>
        <w:pStyle w:val="BodyText"/>
        <w:spacing w:after="0"/>
        <w:jc w:val="both"/>
        <w:rPr>
          <w:rFonts w:ascii="Times New Roman" w:hAnsi="Times New Roman"/>
          <w:szCs w:val="24"/>
        </w:rPr>
      </w:pPr>
    </w:p>
    <w:p w14:paraId="7C38C130" w14:textId="753B7EA2" w:rsidR="00CC1B64" w:rsidRPr="00CC1B64" w:rsidRDefault="00FA67F5" w:rsidP="00CC1B64">
      <w:pPr>
        <w:pStyle w:val="BodyText"/>
        <w:jc w:val="both"/>
        <w:rPr>
          <w:rFonts w:ascii="Times New Roman" w:hAnsi="Times New Roman"/>
          <w:szCs w:val="24"/>
        </w:rPr>
      </w:pPr>
      <w:r>
        <w:rPr>
          <w:rFonts w:ascii="Times New Roman" w:hAnsi="Times New Roman"/>
          <w:b/>
          <w:szCs w:val="24"/>
        </w:rPr>
        <w:t xml:space="preserve">Week </w:t>
      </w:r>
      <w:r w:rsidR="00AE0FB1">
        <w:rPr>
          <w:rFonts w:ascii="Times New Roman" w:hAnsi="Times New Roman"/>
          <w:b/>
          <w:szCs w:val="24"/>
        </w:rPr>
        <w:t>8</w:t>
      </w:r>
      <w:r>
        <w:rPr>
          <w:rFonts w:ascii="Times New Roman" w:hAnsi="Times New Roman"/>
          <w:b/>
          <w:szCs w:val="24"/>
        </w:rPr>
        <w:t xml:space="preserve"> – </w:t>
      </w:r>
      <w:r w:rsidR="00AE0FB1" w:rsidRPr="00AE0FB1">
        <w:rPr>
          <w:rFonts w:ascii="Times New Roman" w:hAnsi="Times New Roman"/>
          <w:szCs w:val="24"/>
        </w:rPr>
        <w:t>February 2</w:t>
      </w:r>
      <w:r w:rsidR="00F85FF2">
        <w:rPr>
          <w:rFonts w:ascii="Times New Roman" w:hAnsi="Times New Roman"/>
          <w:szCs w:val="24"/>
        </w:rPr>
        <w:t>4</w:t>
      </w:r>
      <w:r>
        <w:rPr>
          <w:rFonts w:ascii="Times New Roman" w:hAnsi="Times New Roman"/>
          <w:szCs w:val="24"/>
        </w:rPr>
        <w:t xml:space="preserve"> -- </w:t>
      </w:r>
      <w:r w:rsidR="000E1F0C" w:rsidRPr="00B314E8">
        <w:rPr>
          <w:rFonts w:ascii="Times New Roman" w:hAnsi="Times New Roman"/>
          <w:b/>
          <w:i/>
          <w:szCs w:val="24"/>
          <w:u w:val="single"/>
        </w:rPr>
        <w:t>Addressing</w:t>
      </w:r>
      <w:r w:rsidR="00CC1B64" w:rsidRPr="00B314E8">
        <w:rPr>
          <w:rFonts w:ascii="Times New Roman" w:hAnsi="Times New Roman"/>
          <w:b/>
          <w:i/>
          <w:szCs w:val="24"/>
          <w:u w:val="single"/>
        </w:rPr>
        <w:t xml:space="preserve"> Mass Influx Situations</w:t>
      </w:r>
    </w:p>
    <w:p w14:paraId="5F929017" w14:textId="77777777" w:rsidR="00B32FD9" w:rsidRDefault="00B32FD9" w:rsidP="004D6B0E">
      <w:pPr>
        <w:rPr>
          <w:b/>
          <w:bCs/>
          <w:kern w:val="36"/>
          <w:sz w:val="24"/>
          <w:szCs w:val="24"/>
        </w:rPr>
      </w:pPr>
    </w:p>
    <w:p w14:paraId="6054A9BC" w14:textId="7B4D4D11" w:rsidR="004D6B0E" w:rsidRDefault="004D6B0E" w:rsidP="004D6B0E">
      <w:pPr>
        <w:rPr>
          <w:b/>
          <w:bCs/>
          <w:kern w:val="36"/>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hyperlink r:id="rId35" w:history="1">
        <w:r w:rsidRPr="005C6AD6">
          <w:rPr>
            <w:rStyle w:val="Hyperlink"/>
            <w:b/>
            <w:bCs/>
            <w:kern w:val="36"/>
            <w:sz w:val="24"/>
            <w:szCs w:val="24"/>
          </w:rPr>
          <w:t>file:///C:/Users/esouser/Favorites/Downloads/unhcr-state_asylum_systems-screen.pdf</w:t>
        </w:r>
      </w:hyperlink>
    </w:p>
    <w:p w14:paraId="2B0080A4" w14:textId="77777777" w:rsidR="004D6B0E" w:rsidRDefault="004D6B0E" w:rsidP="004D6B0E">
      <w:pPr>
        <w:rPr>
          <w:b/>
          <w:bCs/>
          <w:kern w:val="36"/>
          <w:sz w:val="24"/>
          <w:szCs w:val="24"/>
        </w:rPr>
      </w:pPr>
      <w:r>
        <w:rPr>
          <w:b/>
          <w:bCs/>
          <w:kern w:val="36"/>
          <w:sz w:val="24"/>
          <w:szCs w:val="24"/>
        </w:rPr>
        <w:lastRenderedPageBreak/>
        <w:t>Chapter 5: Receiving asylum-seekers and refugees</w:t>
      </w:r>
    </w:p>
    <w:p w14:paraId="4D53EA45" w14:textId="77777777" w:rsidR="004D6B0E" w:rsidRPr="00AF6DD7" w:rsidRDefault="004D6B0E" w:rsidP="004D6B0E">
      <w:pPr>
        <w:rPr>
          <w:b/>
          <w:sz w:val="24"/>
          <w:szCs w:val="24"/>
        </w:rPr>
      </w:pPr>
    </w:p>
    <w:p w14:paraId="274F38FA" w14:textId="77777777" w:rsidR="000C3780" w:rsidRPr="002E5164" w:rsidRDefault="000C3780" w:rsidP="000C3780">
      <w:pPr>
        <w:tabs>
          <w:tab w:val="left" w:pos="0"/>
          <w:tab w:val="left" w:pos="454"/>
          <w:tab w:val="left" w:pos="680"/>
          <w:tab w:val="left" w:pos="907"/>
        </w:tabs>
        <w:adjustRightInd w:val="0"/>
        <w:spacing w:line="210" w:lineRule="atLeast"/>
        <w:jc w:val="both"/>
        <w:textAlignment w:val="baseline"/>
        <w:rPr>
          <w:b/>
          <w:color w:val="000000"/>
          <w:sz w:val="24"/>
          <w:szCs w:val="24"/>
          <w:lang w:val="hu-HU"/>
        </w:rPr>
      </w:pPr>
      <w:r w:rsidRPr="002E5164">
        <w:rPr>
          <w:b/>
          <w:sz w:val="24"/>
          <w:szCs w:val="24"/>
        </w:rPr>
        <w:t>Alexander Betts, “</w:t>
      </w:r>
      <w:r w:rsidRPr="002E5164">
        <w:rPr>
          <w:b/>
          <w:color w:val="000000"/>
          <w:sz w:val="24"/>
          <w:szCs w:val="24"/>
          <w:lang w:val="hu-HU"/>
        </w:rPr>
        <w:t xml:space="preserve">International Cooperation between North and South to Enhance Refugee Protection in Regions of Origin”, </w:t>
      </w:r>
      <w:r w:rsidRPr="002E5164">
        <w:rPr>
          <w:b/>
          <w:i/>
          <w:iCs/>
          <w:color w:val="000000"/>
          <w:sz w:val="24"/>
          <w:szCs w:val="24"/>
          <w:lang w:val="hu-HU"/>
        </w:rPr>
        <w:t>Working Paper,</w:t>
      </w:r>
      <w:r w:rsidRPr="002E5164">
        <w:rPr>
          <w:b/>
          <w:color w:val="000000"/>
          <w:sz w:val="24"/>
          <w:szCs w:val="24"/>
          <w:lang w:val="hu-HU"/>
        </w:rPr>
        <w:t xml:space="preserve"> no. 25, (Oxford: Refugees Studies Centre, 2005), pp. 40–63.</w:t>
      </w:r>
    </w:p>
    <w:p w14:paraId="2549957B" w14:textId="77777777" w:rsidR="00AC6BFE" w:rsidRPr="00AC6BFE" w:rsidRDefault="006D66F7" w:rsidP="000C3780">
      <w:pPr>
        <w:tabs>
          <w:tab w:val="left" w:pos="0"/>
          <w:tab w:val="left" w:pos="454"/>
          <w:tab w:val="left" w:pos="680"/>
          <w:tab w:val="left" w:pos="907"/>
        </w:tabs>
        <w:adjustRightInd w:val="0"/>
        <w:spacing w:line="210" w:lineRule="atLeast"/>
        <w:jc w:val="both"/>
        <w:textAlignment w:val="baseline"/>
        <w:rPr>
          <w:b/>
          <w:iCs/>
          <w:color w:val="000000"/>
          <w:sz w:val="24"/>
          <w:szCs w:val="24"/>
          <w:lang w:val="hu-HU"/>
        </w:rPr>
      </w:pPr>
      <w:hyperlink r:id="rId36" w:history="1">
        <w:r w:rsidR="00AC6BFE" w:rsidRPr="002E5164">
          <w:rPr>
            <w:rStyle w:val="Hyperlink"/>
            <w:b/>
            <w:iCs/>
            <w:sz w:val="24"/>
            <w:szCs w:val="24"/>
            <w:lang w:val="hu-HU"/>
          </w:rPr>
          <w:t>http://www.en.refugeelawreader.org/index.php?option=com_content&amp;view=article&amp;id=125&amp;Itemid=176</w:t>
        </w:r>
      </w:hyperlink>
      <w:r w:rsidR="00AC6BFE" w:rsidRPr="00AC6BFE">
        <w:rPr>
          <w:b/>
          <w:iCs/>
          <w:color w:val="000000"/>
          <w:sz w:val="24"/>
          <w:szCs w:val="24"/>
          <w:lang w:val="hu-HU"/>
        </w:rPr>
        <w:t xml:space="preserve">. </w:t>
      </w:r>
    </w:p>
    <w:p w14:paraId="12F84E2D" w14:textId="77777777" w:rsidR="00AC6BFE" w:rsidRDefault="00AC6BFE" w:rsidP="00FF0225">
      <w:pPr>
        <w:pStyle w:val="BodyText"/>
        <w:jc w:val="both"/>
        <w:rPr>
          <w:rFonts w:ascii="Times New Roman" w:hAnsi="Times New Roman"/>
          <w:szCs w:val="24"/>
        </w:rPr>
      </w:pPr>
    </w:p>
    <w:p w14:paraId="5ADBDA8E" w14:textId="77777777" w:rsidR="00FF0225" w:rsidRDefault="00E60274" w:rsidP="00FF0225">
      <w:pPr>
        <w:pStyle w:val="BodyText"/>
        <w:jc w:val="both"/>
        <w:rPr>
          <w:rFonts w:ascii="Times New Roman" w:hAnsi="Times New Roman"/>
          <w:szCs w:val="24"/>
        </w:rPr>
      </w:pPr>
      <w:r w:rsidRPr="00E60274">
        <w:rPr>
          <w:rFonts w:ascii="Times New Roman" w:hAnsi="Times New Roman"/>
          <w:szCs w:val="24"/>
        </w:rPr>
        <w:t xml:space="preserve">Goodwin-Gill &amp; McAdam, </w:t>
      </w:r>
      <w:r w:rsidRPr="00E60274">
        <w:rPr>
          <w:rFonts w:ascii="Times New Roman" w:hAnsi="Times New Roman"/>
          <w:i/>
          <w:szCs w:val="24"/>
        </w:rPr>
        <w:t xml:space="preserve">The Refugee in International Law, </w:t>
      </w:r>
      <w:r w:rsidRPr="00E60274">
        <w:rPr>
          <w:rFonts w:ascii="Times New Roman" w:hAnsi="Times New Roman"/>
          <w:szCs w:val="24"/>
        </w:rPr>
        <w:t>Third Edition,</w:t>
      </w:r>
      <w:r>
        <w:rPr>
          <w:rFonts w:ascii="Times New Roman" w:hAnsi="Times New Roman"/>
          <w:szCs w:val="24"/>
        </w:rPr>
        <w:t xml:space="preserve"> Chapter 7</w:t>
      </w:r>
    </w:p>
    <w:p w14:paraId="3F5C5AFE" w14:textId="77777777" w:rsidR="00880DF8" w:rsidRDefault="00880DF8" w:rsidP="00FF0225">
      <w:pPr>
        <w:pStyle w:val="BodyText"/>
        <w:jc w:val="both"/>
        <w:rPr>
          <w:rFonts w:ascii="Times New Roman" w:hAnsi="Times New Roman"/>
          <w:b/>
          <w:szCs w:val="24"/>
        </w:rPr>
      </w:pPr>
    </w:p>
    <w:p w14:paraId="551BA135" w14:textId="3B3CF94E" w:rsidR="00FF0225" w:rsidRDefault="00D64C69" w:rsidP="00FF0225">
      <w:pPr>
        <w:pStyle w:val="BodyText"/>
        <w:jc w:val="both"/>
        <w:rPr>
          <w:rFonts w:ascii="Times New Roman" w:hAnsi="Times New Roman"/>
          <w:szCs w:val="24"/>
        </w:rPr>
      </w:pPr>
      <w:r w:rsidRPr="00FF0225">
        <w:rPr>
          <w:rFonts w:ascii="Times New Roman" w:hAnsi="Times New Roman"/>
          <w:b/>
          <w:szCs w:val="24"/>
        </w:rPr>
        <w:t xml:space="preserve">Week </w:t>
      </w:r>
      <w:r w:rsidR="00AE0FB1">
        <w:rPr>
          <w:rFonts w:ascii="Times New Roman" w:hAnsi="Times New Roman"/>
          <w:b/>
          <w:szCs w:val="24"/>
        </w:rPr>
        <w:t>9</w:t>
      </w:r>
      <w:r w:rsidR="00D927B2" w:rsidRPr="00FF0225">
        <w:rPr>
          <w:rFonts w:ascii="Times New Roman" w:hAnsi="Times New Roman"/>
          <w:szCs w:val="24"/>
        </w:rPr>
        <w:t xml:space="preserve"> </w:t>
      </w:r>
      <w:r w:rsidR="00A75683" w:rsidRPr="00FF0225">
        <w:rPr>
          <w:rFonts w:ascii="Times New Roman" w:hAnsi="Times New Roman"/>
          <w:szCs w:val="24"/>
        </w:rPr>
        <w:t>–</w:t>
      </w:r>
      <w:r w:rsidR="005E6D9F" w:rsidRPr="00FF0225">
        <w:rPr>
          <w:rFonts w:ascii="Times New Roman" w:hAnsi="Times New Roman"/>
          <w:szCs w:val="24"/>
        </w:rPr>
        <w:t xml:space="preserve"> </w:t>
      </w:r>
      <w:r w:rsidR="00750026">
        <w:rPr>
          <w:rFonts w:ascii="Times New Roman" w:hAnsi="Times New Roman"/>
          <w:szCs w:val="24"/>
        </w:rPr>
        <w:t xml:space="preserve">March </w:t>
      </w:r>
      <w:r w:rsidR="00F85FF2">
        <w:rPr>
          <w:rFonts w:ascii="Times New Roman" w:hAnsi="Times New Roman"/>
          <w:szCs w:val="24"/>
        </w:rPr>
        <w:t>2</w:t>
      </w:r>
      <w:r w:rsidR="006F3BF8">
        <w:rPr>
          <w:rFonts w:ascii="Times New Roman" w:hAnsi="Times New Roman"/>
          <w:szCs w:val="24"/>
        </w:rPr>
        <w:t xml:space="preserve"> </w:t>
      </w:r>
      <w:r w:rsidR="005E6D9F" w:rsidRPr="00FF0225">
        <w:rPr>
          <w:rFonts w:ascii="Times New Roman" w:hAnsi="Times New Roman"/>
          <w:szCs w:val="24"/>
        </w:rPr>
        <w:t>–</w:t>
      </w:r>
      <w:r w:rsidR="00D927B2" w:rsidRPr="00FF0225">
        <w:rPr>
          <w:rFonts w:ascii="Times New Roman" w:hAnsi="Times New Roman"/>
          <w:szCs w:val="24"/>
        </w:rPr>
        <w:t xml:space="preserve"> </w:t>
      </w:r>
      <w:r w:rsidR="00FF0225" w:rsidRPr="00B314E8">
        <w:rPr>
          <w:rFonts w:ascii="Times New Roman" w:hAnsi="Times New Roman"/>
          <w:b/>
          <w:i/>
          <w:szCs w:val="24"/>
          <w:u w:val="single"/>
        </w:rPr>
        <w:t>A Common Asylum System in the European Union</w:t>
      </w:r>
      <w:r w:rsidR="00FF0225" w:rsidRPr="00FF0225">
        <w:rPr>
          <w:rFonts w:ascii="Times New Roman" w:hAnsi="Times New Roman"/>
          <w:szCs w:val="24"/>
        </w:rPr>
        <w:t xml:space="preserve"> </w:t>
      </w:r>
    </w:p>
    <w:p w14:paraId="20044D6A" w14:textId="141F654B" w:rsidR="004D6B0E" w:rsidRPr="00AF6DD7" w:rsidRDefault="004D6B0E" w:rsidP="004D6B0E">
      <w:pPr>
        <w:rPr>
          <w:b/>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hyperlink r:id="rId37" w:history="1">
        <w:r w:rsidRPr="005C6AD6">
          <w:rPr>
            <w:rStyle w:val="Hyperlink"/>
            <w:b/>
            <w:bCs/>
            <w:kern w:val="36"/>
            <w:sz w:val="24"/>
            <w:szCs w:val="24"/>
          </w:rPr>
          <w:t>file:///C:/Users/esouser/Favorites/Downloads/unhcr-state_asylum_systems-screen.pdf</w:t>
        </w:r>
      </w:hyperlink>
    </w:p>
    <w:p w14:paraId="601AA935" w14:textId="77777777" w:rsidR="004D6B0E" w:rsidRPr="004D6B0E" w:rsidRDefault="004D6B0E" w:rsidP="00FF0225">
      <w:pPr>
        <w:pStyle w:val="BodyText"/>
        <w:jc w:val="both"/>
        <w:rPr>
          <w:rFonts w:ascii="Times New Roman" w:hAnsi="Times New Roman"/>
          <w:b/>
          <w:szCs w:val="24"/>
        </w:rPr>
      </w:pPr>
      <w:r w:rsidRPr="004D6B0E">
        <w:rPr>
          <w:rFonts w:ascii="Times New Roman" w:hAnsi="Times New Roman"/>
          <w:b/>
          <w:szCs w:val="24"/>
        </w:rPr>
        <w:t>Chapter 6: Determining who needs international protection</w:t>
      </w:r>
    </w:p>
    <w:p w14:paraId="79DA3DF4" w14:textId="77777777" w:rsidR="00A2044C" w:rsidRDefault="00A2044C" w:rsidP="00A2044C">
      <w:pPr>
        <w:tabs>
          <w:tab w:val="left" w:pos="227"/>
          <w:tab w:val="left" w:pos="454"/>
          <w:tab w:val="left" w:pos="680"/>
          <w:tab w:val="left" w:pos="907"/>
        </w:tabs>
        <w:adjustRightInd w:val="0"/>
        <w:spacing w:line="210" w:lineRule="atLeast"/>
        <w:ind w:left="227" w:hanging="227"/>
        <w:jc w:val="both"/>
        <w:textAlignment w:val="baseline"/>
        <w:rPr>
          <w:rFonts w:ascii="Arial" w:hAnsi="Arial" w:cs="Arial"/>
          <w:color w:val="000000"/>
          <w:lang w:val="hu-HU"/>
        </w:rPr>
      </w:pPr>
    </w:p>
    <w:p w14:paraId="4487A277" w14:textId="77777777" w:rsidR="00A44190" w:rsidRPr="002E5164" w:rsidRDefault="00A44190" w:rsidP="002E5164">
      <w:pPr>
        <w:tabs>
          <w:tab w:val="left" w:pos="227"/>
          <w:tab w:val="left" w:pos="454"/>
          <w:tab w:val="left" w:pos="680"/>
          <w:tab w:val="left" w:pos="907"/>
        </w:tabs>
        <w:adjustRightInd w:val="0"/>
        <w:spacing w:line="210" w:lineRule="atLeast"/>
        <w:jc w:val="both"/>
        <w:textAlignment w:val="baseline"/>
        <w:rPr>
          <w:b/>
          <w:sz w:val="24"/>
          <w:szCs w:val="24"/>
        </w:rPr>
      </w:pPr>
      <w:r w:rsidRPr="002E5164">
        <w:rPr>
          <w:b/>
          <w:sz w:val="24"/>
          <w:szCs w:val="24"/>
        </w:rPr>
        <w:t xml:space="preserve">European Commission, “The European Union Policy towards a Common European Asylum System,” </w:t>
      </w:r>
    </w:p>
    <w:p w14:paraId="22708D91" w14:textId="77777777" w:rsidR="00A44190" w:rsidRPr="002E5164" w:rsidRDefault="006D66F7" w:rsidP="002E5164">
      <w:pPr>
        <w:tabs>
          <w:tab w:val="left" w:pos="227"/>
          <w:tab w:val="left" w:pos="454"/>
          <w:tab w:val="left" w:pos="680"/>
          <w:tab w:val="left" w:pos="907"/>
        </w:tabs>
        <w:adjustRightInd w:val="0"/>
        <w:spacing w:line="210" w:lineRule="atLeast"/>
        <w:jc w:val="both"/>
        <w:textAlignment w:val="baseline"/>
        <w:rPr>
          <w:b/>
          <w:sz w:val="24"/>
          <w:szCs w:val="24"/>
        </w:rPr>
      </w:pPr>
      <w:hyperlink r:id="rId38" w:history="1">
        <w:r w:rsidR="00A44190" w:rsidRPr="002E5164">
          <w:rPr>
            <w:rStyle w:val="Hyperlink"/>
            <w:b/>
            <w:sz w:val="24"/>
            <w:szCs w:val="24"/>
          </w:rPr>
          <w:t>http://ec.europa.eu/justice_home/fsj/asylum/fsj_asylum_intro_en.htm</w:t>
        </w:r>
      </w:hyperlink>
    </w:p>
    <w:p w14:paraId="52F3C173" w14:textId="77777777" w:rsidR="00DB0CE2" w:rsidRPr="002E5164" w:rsidRDefault="00DB0CE2" w:rsidP="002E5164">
      <w:pPr>
        <w:tabs>
          <w:tab w:val="left" w:pos="227"/>
          <w:tab w:val="left" w:pos="454"/>
          <w:tab w:val="left" w:pos="680"/>
          <w:tab w:val="left" w:pos="907"/>
        </w:tabs>
        <w:adjustRightInd w:val="0"/>
        <w:spacing w:line="210" w:lineRule="atLeast"/>
        <w:jc w:val="both"/>
        <w:textAlignment w:val="baseline"/>
        <w:rPr>
          <w:b/>
          <w:sz w:val="24"/>
          <w:szCs w:val="24"/>
        </w:rPr>
      </w:pPr>
    </w:p>
    <w:p w14:paraId="6C514772" w14:textId="77777777" w:rsidR="003B4584" w:rsidRPr="002E5164" w:rsidRDefault="003B4584" w:rsidP="002E5164">
      <w:pPr>
        <w:autoSpaceDE w:val="0"/>
        <w:autoSpaceDN w:val="0"/>
        <w:adjustRightInd w:val="0"/>
        <w:jc w:val="both"/>
        <w:rPr>
          <w:b/>
          <w:sz w:val="24"/>
          <w:szCs w:val="24"/>
        </w:rPr>
      </w:pPr>
      <w:r w:rsidRPr="002E5164">
        <w:rPr>
          <w:b/>
          <w:sz w:val="24"/>
          <w:szCs w:val="24"/>
        </w:rPr>
        <w:t xml:space="preserve">He´le`ne Lambert, Francesco Messineo, and Paul Tiedemann, </w:t>
      </w:r>
      <w:r w:rsidR="00EB71C5" w:rsidRPr="002E5164">
        <w:rPr>
          <w:b/>
          <w:sz w:val="24"/>
          <w:szCs w:val="24"/>
        </w:rPr>
        <w:t xml:space="preserve">“Comparative Perspectives of Constitutional Asylum in France, Italy, and Germany, </w:t>
      </w:r>
      <w:r w:rsidR="00EB71C5" w:rsidRPr="002E5164">
        <w:rPr>
          <w:b/>
          <w:i/>
          <w:sz w:val="24"/>
          <w:szCs w:val="24"/>
        </w:rPr>
        <w:t>Requiescat in Pace</w:t>
      </w:r>
      <w:r w:rsidR="00EB71C5" w:rsidRPr="002E5164">
        <w:rPr>
          <w:b/>
          <w:sz w:val="24"/>
          <w:szCs w:val="24"/>
        </w:rPr>
        <w:t xml:space="preserve">?”  </w:t>
      </w:r>
      <w:r w:rsidR="00EB71C5" w:rsidRPr="002E5164">
        <w:rPr>
          <w:b/>
          <w:i/>
          <w:sz w:val="24"/>
          <w:szCs w:val="24"/>
        </w:rPr>
        <w:t xml:space="preserve">Refugee Studies Quarterly, </w:t>
      </w:r>
      <w:r w:rsidR="00EB71C5" w:rsidRPr="002E5164">
        <w:rPr>
          <w:b/>
          <w:sz w:val="24"/>
          <w:szCs w:val="24"/>
        </w:rPr>
        <w:t>27 (3): 16. (2008), pp. 16-32.</w:t>
      </w:r>
    </w:p>
    <w:p w14:paraId="052EC51F" w14:textId="77777777" w:rsidR="00F90610" w:rsidRPr="00EB71C5" w:rsidRDefault="006D66F7" w:rsidP="003B4584">
      <w:pPr>
        <w:rPr>
          <w:b/>
          <w:sz w:val="24"/>
          <w:szCs w:val="24"/>
        </w:rPr>
      </w:pPr>
      <w:hyperlink r:id="rId39" w:history="1">
        <w:r w:rsidR="003B4584" w:rsidRPr="00EB71C5">
          <w:rPr>
            <w:rStyle w:val="Hyperlink"/>
            <w:b/>
            <w:sz w:val="24"/>
            <w:szCs w:val="24"/>
          </w:rPr>
          <w:t>http://rsq.oxfordjournals.org.ezproxy.library.yorku.ca/cgi/reprint/27/3/16?maxtoshow=&amp;HITS=10&amp;hits=10&amp;RESULTFORMAT=1&amp;andorexacttitle=and&amp;andorexacttitleabs=and&amp;fulltext=Europe+Common+Asylum+System&amp;andorexactfulltext=and&amp;searchid=1&amp;FIRSTINDEX=10&amp;sortspec=relevance&amp;resourcetype=HWCIT</w:t>
        </w:r>
      </w:hyperlink>
    </w:p>
    <w:p w14:paraId="6E4CEE88" w14:textId="77777777" w:rsidR="003B4584" w:rsidRPr="003B4584" w:rsidRDefault="003B4584" w:rsidP="00FF0225">
      <w:pPr>
        <w:pStyle w:val="BodyText"/>
        <w:jc w:val="both"/>
        <w:rPr>
          <w:rFonts w:ascii="Times New Roman" w:hAnsi="Times New Roman"/>
          <w:szCs w:val="24"/>
        </w:rPr>
      </w:pPr>
    </w:p>
    <w:p w14:paraId="1867C10F" w14:textId="77777777" w:rsidR="00900129" w:rsidRDefault="00900129" w:rsidP="00FF0225">
      <w:pPr>
        <w:pStyle w:val="BodyText"/>
        <w:jc w:val="both"/>
        <w:rPr>
          <w:rFonts w:ascii="Times New Roman" w:hAnsi="Times New Roman"/>
          <w:szCs w:val="24"/>
        </w:rPr>
      </w:pPr>
      <w:r>
        <w:rPr>
          <w:rFonts w:ascii="Times New Roman" w:hAnsi="Times New Roman"/>
          <w:szCs w:val="24"/>
        </w:rPr>
        <w:t>Recommended:</w:t>
      </w:r>
    </w:p>
    <w:p w14:paraId="5F66146B" w14:textId="77777777" w:rsidR="00E60274" w:rsidRDefault="00E60274" w:rsidP="00FF0225">
      <w:pPr>
        <w:pStyle w:val="BodyText"/>
        <w:jc w:val="both"/>
        <w:rPr>
          <w:rFonts w:ascii="Times New Roman" w:hAnsi="Times New Roman"/>
          <w:szCs w:val="24"/>
        </w:rPr>
      </w:pPr>
      <w:r w:rsidRPr="00E60274">
        <w:rPr>
          <w:rFonts w:ascii="Times New Roman" w:hAnsi="Times New Roman"/>
          <w:szCs w:val="24"/>
        </w:rPr>
        <w:t xml:space="preserve">Goodwin-Gill &amp; McAdam, </w:t>
      </w:r>
      <w:r w:rsidRPr="00E60274">
        <w:rPr>
          <w:rFonts w:ascii="Times New Roman" w:hAnsi="Times New Roman"/>
          <w:i/>
          <w:szCs w:val="24"/>
        </w:rPr>
        <w:t xml:space="preserve">The Refugee in International Law, </w:t>
      </w:r>
      <w:r w:rsidRPr="00E60274">
        <w:rPr>
          <w:rFonts w:ascii="Times New Roman" w:hAnsi="Times New Roman"/>
          <w:szCs w:val="24"/>
        </w:rPr>
        <w:t>Third Edition,</w:t>
      </w:r>
      <w:r>
        <w:rPr>
          <w:rFonts w:ascii="Times New Roman" w:hAnsi="Times New Roman"/>
          <w:szCs w:val="24"/>
        </w:rPr>
        <w:t xml:space="preserve"> Chapter 8</w:t>
      </w:r>
    </w:p>
    <w:p w14:paraId="6A2A4102" w14:textId="77777777" w:rsidR="00566D2A" w:rsidRDefault="00566D2A" w:rsidP="00D64C69">
      <w:pPr>
        <w:rPr>
          <w:sz w:val="24"/>
          <w:szCs w:val="24"/>
        </w:rPr>
      </w:pPr>
    </w:p>
    <w:p w14:paraId="720CD865" w14:textId="552D02E8" w:rsidR="0062474A" w:rsidRDefault="00D64C69" w:rsidP="00FF0225">
      <w:pPr>
        <w:ind w:left="2268" w:hanging="2268"/>
        <w:rPr>
          <w:b/>
          <w:i/>
          <w:sz w:val="24"/>
          <w:szCs w:val="24"/>
          <w:u w:val="single"/>
        </w:rPr>
      </w:pPr>
      <w:r w:rsidRPr="00D64C69">
        <w:rPr>
          <w:b/>
          <w:sz w:val="24"/>
          <w:szCs w:val="24"/>
        </w:rPr>
        <w:t xml:space="preserve">Week </w:t>
      </w:r>
      <w:r w:rsidR="006F3BF8">
        <w:rPr>
          <w:b/>
          <w:sz w:val="24"/>
          <w:szCs w:val="24"/>
        </w:rPr>
        <w:t>1</w:t>
      </w:r>
      <w:r w:rsidR="00BE6AB0">
        <w:rPr>
          <w:b/>
          <w:sz w:val="24"/>
          <w:szCs w:val="24"/>
        </w:rPr>
        <w:t>0</w:t>
      </w:r>
      <w:r w:rsidRPr="00D64C69">
        <w:rPr>
          <w:sz w:val="24"/>
          <w:szCs w:val="24"/>
        </w:rPr>
        <w:t xml:space="preserve"> </w:t>
      </w:r>
      <w:r w:rsidR="00E65DE9">
        <w:rPr>
          <w:sz w:val="24"/>
          <w:szCs w:val="24"/>
        </w:rPr>
        <w:t>–</w:t>
      </w:r>
      <w:r w:rsidR="00C94D6E">
        <w:rPr>
          <w:sz w:val="24"/>
          <w:szCs w:val="24"/>
        </w:rPr>
        <w:t xml:space="preserve"> </w:t>
      </w:r>
      <w:r w:rsidR="006F3BF8">
        <w:rPr>
          <w:sz w:val="24"/>
          <w:szCs w:val="24"/>
        </w:rPr>
        <w:t xml:space="preserve">March </w:t>
      </w:r>
      <w:r w:rsidR="00F85FF2">
        <w:rPr>
          <w:sz w:val="24"/>
          <w:szCs w:val="24"/>
        </w:rPr>
        <w:t>9</w:t>
      </w:r>
      <w:r w:rsidRPr="00D64C69">
        <w:rPr>
          <w:sz w:val="24"/>
          <w:szCs w:val="24"/>
        </w:rPr>
        <w:t xml:space="preserve"> </w:t>
      </w:r>
      <w:r w:rsidR="005E6D9F">
        <w:rPr>
          <w:sz w:val="24"/>
          <w:szCs w:val="24"/>
        </w:rPr>
        <w:t>–</w:t>
      </w:r>
      <w:r w:rsidRPr="00D64C69">
        <w:rPr>
          <w:sz w:val="24"/>
          <w:szCs w:val="24"/>
        </w:rPr>
        <w:t xml:space="preserve"> </w:t>
      </w:r>
      <w:r w:rsidR="00FF0225">
        <w:rPr>
          <w:sz w:val="24"/>
          <w:szCs w:val="24"/>
        </w:rPr>
        <w:t xml:space="preserve"> </w:t>
      </w:r>
      <w:r w:rsidR="00E65DE9">
        <w:rPr>
          <w:sz w:val="24"/>
          <w:szCs w:val="24"/>
        </w:rPr>
        <w:t xml:space="preserve"> </w:t>
      </w:r>
      <w:r w:rsidR="005E7044" w:rsidRPr="005E7044">
        <w:rPr>
          <w:b/>
          <w:i/>
          <w:sz w:val="24"/>
          <w:szCs w:val="24"/>
          <w:u w:val="single"/>
        </w:rPr>
        <w:t>Protection Challenges and Solutions in Asia</w:t>
      </w:r>
    </w:p>
    <w:p w14:paraId="71D67F64" w14:textId="77777777" w:rsidR="005E7044" w:rsidRDefault="005E7044" w:rsidP="00FF0225">
      <w:pPr>
        <w:ind w:left="2268" w:hanging="2268"/>
        <w:rPr>
          <w:b/>
          <w:sz w:val="24"/>
          <w:szCs w:val="24"/>
          <w:u w:val="single"/>
        </w:rPr>
      </w:pPr>
    </w:p>
    <w:p w14:paraId="4CE22453" w14:textId="77777777" w:rsidR="004D6B0E" w:rsidRPr="00AF6DD7" w:rsidRDefault="004D6B0E" w:rsidP="004D6B0E">
      <w:pPr>
        <w:rPr>
          <w:b/>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hyperlink r:id="rId40" w:history="1">
        <w:r w:rsidRPr="005C6AD6">
          <w:rPr>
            <w:rStyle w:val="Hyperlink"/>
            <w:b/>
            <w:bCs/>
            <w:kern w:val="36"/>
            <w:sz w:val="24"/>
            <w:szCs w:val="24"/>
          </w:rPr>
          <w:t>file:///C:/Users/esouser/Favorites/Downloads/unhcr-state_asylum_systems-screen.pdf</w:t>
        </w:r>
      </w:hyperlink>
    </w:p>
    <w:p w14:paraId="1A986DE1" w14:textId="77777777" w:rsidR="004D6B0E" w:rsidRPr="004D6B0E" w:rsidRDefault="004D6B0E" w:rsidP="005E7044">
      <w:pPr>
        <w:rPr>
          <w:b/>
          <w:sz w:val="24"/>
          <w:szCs w:val="24"/>
        </w:rPr>
      </w:pPr>
      <w:r w:rsidRPr="004D6B0E">
        <w:rPr>
          <w:b/>
          <w:sz w:val="24"/>
          <w:szCs w:val="24"/>
        </w:rPr>
        <w:t>Chapter 7: Making asylum procedures fair and efficient</w:t>
      </w:r>
    </w:p>
    <w:p w14:paraId="64BC0F87" w14:textId="77777777" w:rsidR="004D6B0E" w:rsidRDefault="004D6B0E" w:rsidP="005E7044">
      <w:pPr>
        <w:rPr>
          <w:sz w:val="24"/>
          <w:szCs w:val="24"/>
        </w:rPr>
      </w:pPr>
    </w:p>
    <w:p w14:paraId="1DAC9020" w14:textId="77777777" w:rsidR="005E7044" w:rsidRPr="00DB417F" w:rsidRDefault="005E7044" w:rsidP="00DB417F">
      <w:pPr>
        <w:jc w:val="both"/>
        <w:rPr>
          <w:b/>
          <w:sz w:val="24"/>
          <w:szCs w:val="24"/>
        </w:rPr>
      </w:pPr>
      <w:r w:rsidRPr="00DB417F">
        <w:rPr>
          <w:b/>
          <w:sz w:val="24"/>
          <w:szCs w:val="24"/>
        </w:rPr>
        <w:lastRenderedPageBreak/>
        <w:t xml:space="preserve">S. Davies, ‘The Asian </w:t>
      </w:r>
      <w:proofErr w:type="gramStart"/>
      <w:r w:rsidRPr="00DB417F">
        <w:rPr>
          <w:b/>
          <w:sz w:val="24"/>
          <w:szCs w:val="24"/>
        </w:rPr>
        <w:t>Rejection?:</w:t>
      </w:r>
      <w:proofErr w:type="gramEnd"/>
      <w:r w:rsidRPr="00DB417F">
        <w:rPr>
          <w:b/>
          <w:sz w:val="24"/>
          <w:szCs w:val="24"/>
        </w:rPr>
        <w:t xml:space="preserve"> International Refugee Law in Asia’, </w:t>
      </w:r>
      <w:r w:rsidRPr="00DB417F">
        <w:rPr>
          <w:b/>
          <w:i/>
          <w:sz w:val="24"/>
          <w:szCs w:val="24"/>
        </w:rPr>
        <w:t>Australian Journal of Politics and History</w:t>
      </w:r>
      <w:r w:rsidRPr="00DB417F">
        <w:rPr>
          <w:b/>
          <w:sz w:val="24"/>
          <w:szCs w:val="24"/>
        </w:rPr>
        <w:t>, vol. 52, no. 4 (2006), pp. 562–575.</w:t>
      </w:r>
      <w:r w:rsidR="00876788" w:rsidRPr="00DB417F">
        <w:rPr>
          <w:b/>
          <w:sz w:val="24"/>
          <w:szCs w:val="24"/>
        </w:rPr>
        <w:t xml:space="preserve"> </w:t>
      </w:r>
      <w:hyperlink r:id="rId41" w:history="1">
        <w:r w:rsidR="00876788" w:rsidRPr="00DB417F">
          <w:rPr>
            <w:rStyle w:val="Hyperlink"/>
            <w:b/>
            <w:sz w:val="24"/>
            <w:szCs w:val="24"/>
          </w:rPr>
          <w:t>http://onlinelibrary.wiley.com/doi/10.1111/j.1467-8497.2006.00433a.x/pdf</w:t>
        </w:r>
      </w:hyperlink>
      <w:r w:rsidR="00876788" w:rsidRPr="00DB417F">
        <w:rPr>
          <w:b/>
          <w:sz w:val="24"/>
          <w:szCs w:val="24"/>
        </w:rPr>
        <w:t xml:space="preserve">. </w:t>
      </w:r>
    </w:p>
    <w:p w14:paraId="0021EC8D" w14:textId="77777777" w:rsidR="005E7044" w:rsidRPr="00DB417F" w:rsidRDefault="005E7044" w:rsidP="00DB417F">
      <w:pPr>
        <w:ind w:left="2268" w:hanging="2268"/>
        <w:jc w:val="both"/>
        <w:rPr>
          <w:b/>
          <w:sz w:val="24"/>
          <w:szCs w:val="24"/>
          <w:u w:val="single"/>
        </w:rPr>
      </w:pPr>
    </w:p>
    <w:p w14:paraId="307C974B" w14:textId="77777777" w:rsidR="005E7044" w:rsidRPr="00DB417F" w:rsidRDefault="005E7044" w:rsidP="00DB417F">
      <w:pPr>
        <w:jc w:val="both"/>
        <w:rPr>
          <w:b/>
          <w:sz w:val="24"/>
          <w:szCs w:val="24"/>
        </w:rPr>
      </w:pPr>
      <w:r w:rsidRPr="00DB417F">
        <w:rPr>
          <w:b/>
          <w:sz w:val="24"/>
          <w:szCs w:val="24"/>
        </w:rPr>
        <w:t xml:space="preserve">A. Betts, Comprehensive Plans of Action: Insights from CIREFCA and the Indo-Chinese CPA, New Issues in Refugee Research, Working Paper No. 120 (2006). </w:t>
      </w:r>
      <w:hyperlink r:id="rId42" w:history="1">
        <w:r w:rsidR="00876788" w:rsidRPr="00DB417F">
          <w:rPr>
            <w:rStyle w:val="Hyperlink"/>
            <w:b/>
            <w:sz w:val="24"/>
            <w:szCs w:val="24"/>
          </w:rPr>
          <w:t>http://www.unhcr.org/43eb6a152.pdf</w:t>
        </w:r>
      </w:hyperlink>
      <w:r w:rsidR="00876788" w:rsidRPr="00DB417F">
        <w:rPr>
          <w:b/>
          <w:sz w:val="24"/>
          <w:szCs w:val="24"/>
        </w:rPr>
        <w:t xml:space="preserve">. </w:t>
      </w:r>
    </w:p>
    <w:p w14:paraId="36C4E952" w14:textId="77777777" w:rsidR="0062474A" w:rsidRPr="00DB417F" w:rsidRDefault="0062474A" w:rsidP="00DB417F">
      <w:pPr>
        <w:ind w:left="2268" w:hanging="2268"/>
        <w:jc w:val="both"/>
        <w:rPr>
          <w:b/>
          <w:i/>
          <w:sz w:val="24"/>
          <w:szCs w:val="24"/>
          <w:u w:val="single"/>
        </w:rPr>
      </w:pPr>
    </w:p>
    <w:p w14:paraId="3B37C52F" w14:textId="77777777" w:rsidR="005E7044" w:rsidRPr="00DB417F" w:rsidRDefault="00B2658D" w:rsidP="00DB417F">
      <w:pPr>
        <w:jc w:val="both"/>
        <w:rPr>
          <w:b/>
          <w:sz w:val="24"/>
          <w:szCs w:val="24"/>
        </w:rPr>
      </w:pPr>
      <w:r w:rsidRPr="00DB417F">
        <w:rPr>
          <w:b/>
          <w:sz w:val="24"/>
          <w:szCs w:val="24"/>
        </w:rPr>
        <w:t xml:space="preserve">Andreas </w:t>
      </w:r>
      <w:r w:rsidR="005E7044" w:rsidRPr="00DB417F">
        <w:rPr>
          <w:b/>
          <w:sz w:val="24"/>
          <w:szCs w:val="24"/>
        </w:rPr>
        <w:t xml:space="preserve">Schloenhardt, ‘Immigration and Refugee Law in the Asia-Pacific Region’, </w:t>
      </w:r>
      <w:r w:rsidR="005E7044" w:rsidRPr="00DB417F">
        <w:rPr>
          <w:b/>
          <w:i/>
          <w:sz w:val="24"/>
          <w:szCs w:val="24"/>
        </w:rPr>
        <w:t>Hong Kong Law Journal</w:t>
      </w:r>
      <w:r w:rsidR="005E7044" w:rsidRPr="00DB417F">
        <w:rPr>
          <w:b/>
          <w:sz w:val="24"/>
          <w:szCs w:val="24"/>
        </w:rPr>
        <w:t>, vol. 32, no. 3 (2002), pp. 519–548.</w:t>
      </w:r>
    </w:p>
    <w:p w14:paraId="6594601B" w14:textId="77777777" w:rsidR="00840FA8" w:rsidRPr="00DB417F" w:rsidRDefault="006D66F7" w:rsidP="00DB417F">
      <w:pPr>
        <w:jc w:val="both"/>
        <w:rPr>
          <w:b/>
          <w:sz w:val="24"/>
          <w:szCs w:val="24"/>
        </w:rPr>
      </w:pPr>
      <w:hyperlink r:id="rId43" w:history="1">
        <w:r w:rsidR="00840FA8" w:rsidRPr="00DB417F">
          <w:rPr>
            <w:rStyle w:val="Hyperlink"/>
            <w:b/>
            <w:sz w:val="24"/>
            <w:szCs w:val="24"/>
          </w:rPr>
          <w:t>http://www.heinonline.org/HOL/Page?handle=hein.journals/honkon32&amp;id=524&amp;collection=journals&amp;index=journals/honkon</w:t>
        </w:r>
      </w:hyperlink>
      <w:r w:rsidR="00840FA8" w:rsidRPr="00DB417F">
        <w:rPr>
          <w:b/>
          <w:sz w:val="24"/>
          <w:szCs w:val="24"/>
        </w:rPr>
        <w:t xml:space="preserve">. </w:t>
      </w:r>
    </w:p>
    <w:p w14:paraId="0837E951" w14:textId="77777777" w:rsidR="00900129" w:rsidRPr="00DB417F" w:rsidRDefault="00900129" w:rsidP="00DB417F">
      <w:pPr>
        <w:jc w:val="both"/>
        <w:rPr>
          <w:b/>
          <w:sz w:val="24"/>
          <w:szCs w:val="24"/>
        </w:rPr>
      </w:pPr>
    </w:p>
    <w:p w14:paraId="63FE856A" w14:textId="77777777" w:rsidR="00900129" w:rsidRPr="00900129" w:rsidRDefault="00900129" w:rsidP="00840FA8">
      <w:pPr>
        <w:rPr>
          <w:sz w:val="24"/>
          <w:szCs w:val="24"/>
        </w:rPr>
      </w:pPr>
      <w:r w:rsidRPr="00900129">
        <w:rPr>
          <w:sz w:val="24"/>
          <w:szCs w:val="24"/>
        </w:rPr>
        <w:t>Recommended:</w:t>
      </w:r>
    </w:p>
    <w:p w14:paraId="36512E2B" w14:textId="77777777" w:rsidR="005E7044" w:rsidRDefault="005E7044" w:rsidP="00FF0225">
      <w:pPr>
        <w:ind w:left="2268" w:hanging="2268"/>
        <w:rPr>
          <w:b/>
          <w:i/>
          <w:sz w:val="24"/>
          <w:szCs w:val="24"/>
          <w:u w:val="single"/>
        </w:rPr>
      </w:pPr>
    </w:p>
    <w:p w14:paraId="6364E85B" w14:textId="77777777" w:rsidR="0062474A" w:rsidRDefault="00B8737F" w:rsidP="00FF0225">
      <w:pPr>
        <w:ind w:left="2268" w:hanging="2268"/>
        <w:rPr>
          <w:sz w:val="24"/>
          <w:szCs w:val="24"/>
        </w:rPr>
      </w:pPr>
      <w:r w:rsidRPr="00B8737F">
        <w:rPr>
          <w:sz w:val="24"/>
          <w:szCs w:val="24"/>
        </w:rPr>
        <w:t xml:space="preserve">Goodwin-Gill &amp; McAdam, </w:t>
      </w:r>
      <w:r w:rsidRPr="00B8737F">
        <w:rPr>
          <w:i/>
          <w:sz w:val="24"/>
          <w:szCs w:val="24"/>
        </w:rPr>
        <w:t xml:space="preserve">The Refugee in International Law, </w:t>
      </w:r>
      <w:r w:rsidRPr="00B8737F">
        <w:rPr>
          <w:sz w:val="24"/>
          <w:szCs w:val="24"/>
        </w:rPr>
        <w:t>Third Edition,</w:t>
      </w:r>
      <w:r w:rsidR="00DB0CE2">
        <w:rPr>
          <w:sz w:val="24"/>
          <w:szCs w:val="24"/>
        </w:rPr>
        <w:t xml:space="preserve"> Chapter 9</w:t>
      </w:r>
    </w:p>
    <w:p w14:paraId="3132E8DD" w14:textId="77777777" w:rsidR="007B0911" w:rsidRPr="00B8737F" w:rsidRDefault="007B0911" w:rsidP="00FF0225">
      <w:pPr>
        <w:ind w:left="2268" w:hanging="2268"/>
        <w:rPr>
          <w:b/>
          <w:i/>
          <w:sz w:val="24"/>
          <w:szCs w:val="24"/>
          <w:u w:val="single"/>
        </w:rPr>
      </w:pPr>
    </w:p>
    <w:p w14:paraId="091C3F27" w14:textId="77777777" w:rsidR="00390E8F" w:rsidRDefault="00390E8F" w:rsidP="00FF0225">
      <w:pPr>
        <w:ind w:left="2268" w:hanging="2268"/>
        <w:rPr>
          <w:b/>
          <w:sz w:val="24"/>
          <w:szCs w:val="24"/>
        </w:rPr>
      </w:pPr>
    </w:p>
    <w:p w14:paraId="1BAF7EFB" w14:textId="68C26916" w:rsidR="001D494A" w:rsidRDefault="005E7044" w:rsidP="00FF0225">
      <w:pPr>
        <w:ind w:left="2268" w:hanging="2268"/>
        <w:rPr>
          <w:b/>
          <w:i/>
          <w:sz w:val="24"/>
          <w:szCs w:val="24"/>
          <w:u w:val="single"/>
        </w:rPr>
      </w:pPr>
      <w:r>
        <w:rPr>
          <w:b/>
          <w:sz w:val="24"/>
          <w:szCs w:val="24"/>
        </w:rPr>
        <w:t>Week 1</w:t>
      </w:r>
      <w:r w:rsidR="00BE6AB0">
        <w:rPr>
          <w:b/>
          <w:sz w:val="24"/>
          <w:szCs w:val="24"/>
        </w:rPr>
        <w:t>1</w:t>
      </w:r>
      <w:r>
        <w:rPr>
          <w:b/>
          <w:sz w:val="24"/>
          <w:szCs w:val="24"/>
        </w:rPr>
        <w:t xml:space="preserve"> – </w:t>
      </w:r>
      <w:r>
        <w:rPr>
          <w:sz w:val="24"/>
          <w:szCs w:val="24"/>
        </w:rPr>
        <w:t xml:space="preserve">March </w:t>
      </w:r>
      <w:r w:rsidR="00AE0FB1">
        <w:rPr>
          <w:sz w:val="24"/>
          <w:szCs w:val="24"/>
        </w:rPr>
        <w:t>1</w:t>
      </w:r>
      <w:r w:rsidR="00F85FF2">
        <w:rPr>
          <w:sz w:val="24"/>
          <w:szCs w:val="24"/>
        </w:rPr>
        <w:t>6</w:t>
      </w:r>
      <w:r>
        <w:rPr>
          <w:sz w:val="24"/>
          <w:szCs w:val="24"/>
        </w:rPr>
        <w:t xml:space="preserve"> </w:t>
      </w:r>
      <w:r w:rsidR="001D494A">
        <w:rPr>
          <w:sz w:val="24"/>
          <w:szCs w:val="24"/>
        </w:rPr>
        <w:t>–</w:t>
      </w:r>
      <w:r>
        <w:rPr>
          <w:sz w:val="24"/>
          <w:szCs w:val="24"/>
        </w:rPr>
        <w:t xml:space="preserve"> </w:t>
      </w:r>
      <w:r w:rsidR="001D494A">
        <w:rPr>
          <w:b/>
          <w:i/>
          <w:sz w:val="24"/>
          <w:szCs w:val="24"/>
          <w:u w:val="single"/>
        </w:rPr>
        <w:t>Refugee Protection in Situations of Armed Conflict</w:t>
      </w:r>
    </w:p>
    <w:p w14:paraId="36A7256C" w14:textId="77777777" w:rsidR="001D494A" w:rsidRPr="001D494A" w:rsidRDefault="001D494A" w:rsidP="00FF0225">
      <w:pPr>
        <w:ind w:left="2268" w:hanging="2268"/>
        <w:rPr>
          <w:sz w:val="24"/>
          <w:szCs w:val="24"/>
        </w:rPr>
      </w:pPr>
    </w:p>
    <w:p w14:paraId="688C2057" w14:textId="77777777" w:rsidR="001E2AAF" w:rsidRDefault="001E2AAF" w:rsidP="001E2AAF">
      <w:pPr>
        <w:jc w:val="both"/>
        <w:rPr>
          <w:b/>
          <w:bCs/>
          <w:kern w:val="36"/>
          <w:sz w:val="24"/>
          <w:szCs w:val="24"/>
        </w:rPr>
      </w:pPr>
      <w:r w:rsidRPr="009B3CCE">
        <w:rPr>
          <w:b/>
          <w:bCs/>
          <w:color w:val="333333"/>
          <w:sz w:val="24"/>
          <w:szCs w:val="24"/>
        </w:rPr>
        <w:t xml:space="preserve">Leah </w:t>
      </w:r>
      <w:proofErr w:type="spellStart"/>
      <w:r w:rsidRPr="009B3CCE">
        <w:rPr>
          <w:b/>
          <w:bCs/>
          <w:color w:val="333333"/>
          <w:sz w:val="24"/>
          <w:szCs w:val="24"/>
        </w:rPr>
        <w:t>Zamore</w:t>
      </w:r>
      <w:proofErr w:type="spellEnd"/>
      <w:r w:rsidRPr="009B3CCE">
        <w:rPr>
          <w:b/>
          <w:bCs/>
          <w:color w:val="333333"/>
          <w:sz w:val="24"/>
          <w:szCs w:val="24"/>
        </w:rPr>
        <w:t xml:space="preserve"> and Alex </w:t>
      </w:r>
      <w:proofErr w:type="spellStart"/>
      <w:r w:rsidRPr="009B3CCE">
        <w:rPr>
          <w:b/>
          <w:bCs/>
          <w:color w:val="333333"/>
          <w:sz w:val="24"/>
          <w:szCs w:val="24"/>
        </w:rPr>
        <w:t>Aleinikoff</w:t>
      </w:r>
      <w:proofErr w:type="spellEnd"/>
      <w:r>
        <w:rPr>
          <w:b/>
          <w:bCs/>
          <w:color w:val="333333"/>
          <w:sz w:val="24"/>
          <w:szCs w:val="24"/>
        </w:rPr>
        <w:t xml:space="preserve">, </w:t>
      </w:r>
      <w:r w:rsidRPr="009B3CCE">
        <w:rPr>
          <w:b/>
          <w:bCs/>
          <w:i/>
          <w:kern w:val="36"/>
          <w:sz w:val="24"/>
          <w:szCs w:val="24"/>
        </w:rPr>
        <w:t>The Arc of Protection: Toward a Ne</w:t>
      </w:r>
      <w:r>
        <w:rPr>
          <w:b/>
          <w:bCs/>
          <w:i/>
          <w:kern w:val="36"/>
          <w:sz w:val="24"/>
          <w:szCs w:val="24"/>
        </w:rPr>
        <w:t xml:space="preserve">w International Refugee Regime. </w:t>
      </w:r>
      <w:r>
        <w:rPr>
          <w:b/>
          <w:bCs/>
          <w:kern w:val="36"/>
          <w:sz w:val="24"/>
          <w:szCs w:val="24"/>
        </w:rPr>
        <w:t>Stanford: Stanford University Press, 2019.</w:t>
      </w:r>
    </w:p>
    <w:p w14:paraId="698AAC12" w14:textId="6FE343DB" w:rsidR="001E2AAF" w:rsidRPr="001E2AAF" w:rsidRDefault="001E2AAF" w:rsidP="001E2AAF">
      <w:pPr>
        <w:pStyle w:val="ListParagraph"/>
        <w:numPr>
          <w:ilvl w:val="0"/>
          <w:numId w:val="15"/>
        </w:numPr>
        <w:rPr>
          <w:b/>
          <w:sz w:val="24"/>
          <w:szCs w:val="24"/>
        </w:rPr>
      </w:pPr>
      <w:hyperlink r:id="rId44" w:history="1">
        <w:r w:rsidRPr="001E2AAF">
          <w:rPr>
            <w:b/>
            <w:sz w:val="24"/>
            <w:szCs w:val="24"/>
            <w:shd w:val="clear" w:color="auto" w:fill="FFFFFF"/>
          </w:rPr>
          <w:t>Chapter Four: The Responsibility to Solve</w:t>
        </w:r>
      </w:hyperlink>
    </w:p>
    <w:p w14:paraId="4D936065" w14:textId="77777777" w:rsidR="001E2AAF" w:rsidRPr="001E2AAF" w:rsidRDefault="001E2AAF" w:rsidP="004D6B0E">
      <w:pPr>
        <w:rPr>
          <w:b/>
          <w:bCs/>
          <w:kern w:val="36"/>
          <w:sz w:val="24"/>
          <w:szCs w:val="24"/>
        </w:rPr>
      </w:pPr>
    </w:p>
    <w:p w14:paraId="35ECABD5" w14:textId="77777777" w:rsidR="004E7D75" w:rsidRDefault="004D6B0E" w:rsidP="004E7D75">
      <w:pPr>
        <w:jc w:val="both"/>
        <w:rPr>
          <w:b/>
          <w:bCs/>
          <w:kern w:val="36"/>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p>
    <w:p w14:paraId="45536997" w14:textId="30C94F1C" w:rsidR="004D6B0E" w:rsidRPr="00AF6DD7" w:rsidRDefault="006D66F7" w:rsidP="004E7D75">
      <w:pPr>
        <w:jc w:val="both"/>
        <w:rPr>
          <w:b/>
          <w:sz w:val="24"/>
          <w:szCs w:val="24"/>
        </w:rPr>
      </w:pPr>
      <w:hyperlink r:id="rId45" w:history="1">
        <w:r w:rsidR="004D6B0E" w:rsidRPr="005C6AD6">
          <w:rPr>
            <w:rStyle w:val="Hyperlink"/>
            <w:b/>
            <w:bCs/>
            <w:kern w:val="36"/>
            <w:sz w:val="24"/>
            <w:szCs w:val="24"/>
          </w:rPr>
          <w:t>file:///C:/Users/esouser/Favorites/Downloads/unhcr-state_asylum_systems-screen.pdf</w:t>
        </w:r>
      </w:hyperlink>
    </w:p>
    <w:p w14:paraId="2C069907" w14:textId="77777777" w:rsidR="004D6B0E" w:rsidRPr="004D6B0E" w:rsidRDefault="004D6B0E" w:rsidP="00630911">
      <w:pPr>
        <w:ind w:left="2268" w:hanging="2268"/>
        <w:rPr>
          <w:b/>
          <w:sz w:val="24"/>
          <w:szCs w:val="24"/>
        </w:rPr>
      </w:pPr>
      <w:r w:rsidRPr="004D6B0E">
        <w:rPr>
          <w:b/>
          <w:sz w:val="24"/>
          <w:szCs w:val="24"/>
        </w:rPr>
        <w:t>Chapter 8: Respecting the rights and dignity of refugees</w:t>
      </w:r>
    </w:p>
    <w:p w14:paraId="14296CD9" w14:textId="77777777" w:rsidR="004D6B0E" w:rsidRDefault="004D6B0E" w:rsidP="00630911">
      <w:pPr>
        <w:ind w:left="2268" w:hanging="2268"/>
        <w:rPr>
          <w:sz w:val="24"/>
          <w:szCs w:val="24"/>
        </w:rPr>
      </w:pPr>
    </w:p>
    <w:p w14:paraId="6D526D2D" w14:textId="575467E7" w:rsidR="00630911" w:rsidRPr="00E26811" w:rsidRDefault="00630911" w:rsidP="00E26811">
      <w:pPr>
        <w:jc w:val="both"/>
        <w:rPr>
          <w:b/>
          <w:sz w:val="24"/>
          <w:szCs w:val="24"/>
        </w:rPr>
      </w:pPr>
      <w:r w:rsidRPr="00E26811">
        <w:rPr>
          <w:b/>
          <w:sz w:val="24"/>
          <w:szCs w:val="24"/>
        </w:rPr>
        <w:t xml:space="preserve">Dr. Hugo Storey, Senior Judge, Asylum and Immigration Chamber, Upper </w:t>
      </w:r>
      <w:r w:rsidR="00E26811">
        <w:rPr>
          <w:b/>
          <w:sz w:val="24"/>
          <w:szCs w:val="24"/>
        </w:rPr>
        <w:t>T</w:t>
      </w:r>
      <w:r w:rsidRPr="00E26811">
        <w:rPr>
          <w:b/>
          <w:sz w:val="24"/>
          <w:szCs w:val="24"/>
        </w:rPr>
        <w:t xml:space="preserve">ribunal, United Kingdom, “Armed conflict and refugee law: Are the courts getting it right?” 10 November 2011, </w:t>
      </w:r>
    </w:p>
    <w:p w14:paraId="0E334220" w14:textId="77777777" w:rsidR="001D494A" w:rsidRPr="00E26811" w:rsidRDefault="006D66F7" w:rsidP="00E26811">
      <w:pPr>
        <w:jc w:val="both"/>
        <w:rPr>
          <w:b/>
          <w:sz w:val="24"/>
          <w:szCs w:val="24"/>
        </w:rPr>
      </w:pPr>
      <w:hyperlink r:id="rId46" w:history="1">
        <w:r w:rsidR="00630911" w:rsidRPr="00E26811">
          <w:rPr>
            <w:rStyle w:val="Hyperlink"/>
            <w:b/>
            <w:sz w:val="24"/>
            <w:szCs w:val="24"/>
          </w:rPr>
          <w:t>http://rlihub.sas.ac.uk/wp-content/uploads/2012/07/Summary_Storey_seminar_101111.pdf</w:t>
        </w:r>
      </w:hyperlink>
      <w:r w:rsidR="00453412" w:rsidRPr="00E26811">
        <w:rPr>
          <w:b/>
          <w:sz w:val="24"/>
          <w:szCs w:val="24"/>
        </w:rPr>
        <w:t xml:space="preserve">. </w:t>
      </w:r>
    </w:p>
    <w:p w14:paraId="5F7C72F4" w14:textId="77777777" w:rsidR="00630911" w:rsidRPr="00E26811" w:rsidRDefault="00630911" w:rsidP="00FF0225">
      <w:pPr>
        <w:ind w:left="2268" w:hanging="2268"/>
        <w:rPr>
          <w:b/>
          <w:sz w:val="24"/>
          <w:szCs w:val="24"/>
        </w:rPr>
      </w:pPr>
    </w:p>
    <w:p w14:paraId="3DCFE941" w14:textId="0DD4925F" w:rsidR="00453412" w:rsidRPr="00E26811" w:rsidRDefault="00630911" w:rsidP="00E26811">
      <w:pPr>
        <w:jc w:val="both"/>
        <w:rPr>
          <w:b/>
          <w:sz w:val="24"/>
          <w:szCs w:val="24"/>
        </w:rPr>
      </w:pPr>
      <w:r w:rsidRPr="00E26811">
        <w:rPr>
          <w:b/>
          <w:sz w:val="24"/>
          <w:szCs w:val="24"/>
        </w:rPr>
        <w:t xml:space="preserve">Refugee Rights Project, University of Cape Town, South Africa, </w:t>
      </w:r>
      <w:r w:rsidR="00453412" w:rsidRPr="00E26811">
        <w:rPr>
          <w:b/>
          <w:sz w:val="24"/>
          <w:szCs w:val="24"/>
        </w:rPr>
        <w:t>“</w:t>
      </w:r>
      <w:r w:rsidRPr="00E26811">
        <w:rPr>
          <w:b/>
          <w:sz w:val="24"/>
          <w:szCs w:val="24"/>
        </w:rPr>
        <w:t xml:space="preserve">Roundtable on </w:t>
      </w:r>
      <w:r w:rsidR="00453412" w:rsidRPr="00E26811">
        <w:rPr>
          <w:b/>
          <w:sz w:val="24"/>
          <w:szCs w:val="24"/>
        </w:rPr>
        <w:t>I</w:t>
      </w:r>
      <w:r w:rsidRPr="00E26811">
        <w:rPr>
          <w:b/>
          <w:sz w:val="24"/>
          <w:szCs w:val="24"/>
        </w:rPr>
        <w:t xml:space="preserve">nternational Protection of Persons Fleeing Armed Conflict and Other Situations of </w:t>
      </w:r>
    </w:p>
    <w:p w14:paraId="6C34387B" w14:textId="77777777" w:rsidR="00630911" w:rsidRPr="00E26811" w:rsidRDefault="00630911" w:rsidP="00E26811">
      <w:pPr>
        <w:jc w:val="both"/>
        <w:rPr>
          <w:b/>
          <w:sz w:val="24"/>
          <w:szCs w:val="24"/>
        </w:rPr>
      </w:pPr>
      <w:r w:rsidRPr="00E26811">
        <w:rPr>
          <w:b/>
          <w:sz w:val="24"/>
          <w:szCs w:val="24"/>
        </w:rPr>
        <w:t>Violence</w:t>
      </w:r>
      <w:r w:rsidR="00453412" w:rsidRPr="00E26811">
        <w:rPr>
          <w:b/>
          <w:sz w:val="24"/>
          <w:szCs w:val="24"/>
        </w:rPr>
        <w:t xml:space="preserve">,” </w:t>
      </w:r>
      <w:r w:rsidRPr="00E26811">
        <w:rPr>
          <w:b/>
          <w:sz w:val="24"/>
          <w:szCs w:val="24"/>
        </w:rPr>
        <w:t>13 and 14</w:t>
      </w:r>
      <w:r w:rsidR="00453412" w:rsidRPr="00E26811">
        <w:rPr>
          <w:b/>
          <w:sz w:val="24"/>
          <w:szCs w:val="24"/>
        </w:rPr>
        <w:t xml:space="preserve"> </w:t>
      </w:r>
      <w:r w:rsidRPr="00E26811">
        <w:rPr>
          <w:b/>
          <w:sz w:val="24"/>
          <w:szCs w:val="24"/>
        </w:rPr>
        <w:t>September 2012</w:t>
      </w:r>
      <w:r w:rsidR="00453412" w:rsidRPr="00E26811">
        <w:rPr>
          <w:b/>
          <w:sz w:val="24"/>
          <w:szCs w:val="24"/>
        </w:rPr>
        <w:t xml:space="preserve">, </w:t>
      </w:r>
      <w:hyperlink r:id="rId47" w:history="1">
        <w:r w:rsidR="00453412" w:rsidRPr="00E26811">
          <w:rPr>
            <w:rStyle w:val="Hyperlink"/>
            <w:b/>
            <w:sz w:val="24"/>
            <w:szCs w:val="24"/>
          </w:rPr>
          <w:t>http://www.refworld.org/pdfid/50d32e5e2.pdf</w:t>
        </w:r>
      </w:hyperlink>
      <w:r w:rsidR="00453412" w:rsidRPr="00E26811">
        <w:rPr>
          <w:b/>
          <w:sz w:val="24"/>
          <w:szCs w:val="24"/>
        </w:rPr>
        <w:t xml:space="preserve">. </w:t>
      </w:r>
    </w:p>
    <w:p w14:paraId="2A67A6AB" w14:textId="77777777" w:rsidR="00453412" w:rsidRPr="00E26811" w:rsidRDefault="00453412" w:rsidP="00453412">
      <w:pPr>
        <w:ind w:left="2268" w:hanging="2268"/>
        <w:jc w:val="both"/>
        <w:rPr>
          <w:b/>
          <w:sz w:val="24"/>
          <w:szCs w:val="24"/>
        </w:rPr>
      </w:pPr>
    </w:p>
    <w:p w14:paraId="6571BBD2" w14:textId="77777777" w:rsidR="00453412" w:rsidRPr="00E26811" w:rsidRDefault="00453412" w:rsidP="00E26811">
      <w:pPr>
        <w:jc w:val="both"/>
        <w:rPr>
          <w:b/>
          <w:sz w:val="24"/>
          <w:szCs w:val="24"/>
        </w:rPr>
      </w:pPr>
      <w:r w:rsidRPr="00E26811">
        <w:rPr>
          <w:b/>
          <w:sz w:val="24"/>
          <w:szCs w:val="24"/>
        </w:rPr>
        <w:t xml:space="preserve">Olubenga Shoyele, “Armed Conflicts and Canadian Refugee Law and Policy,” </w:t>
      </w:r>
    </w:p>
    <w:p w14:paraId="573F4EFD" w14:textId="77777777" w:rsidR="00453412" w:rsidRPr="00E26811" w:rsidRDefault="00453412" w:rsidP="00E26811">
      <w:pPr>
        <w:jc w:val="both"/>
        <w:rPr>
          <w:b/>
          <w:sz w:val="24"/>
          <w:szCs w:val="24"/>
        </w:rPr>
      </w:pPr>
      <w:r w:rsidRPr="00E26811">
        <w:rPr>
          <w:b/>
          <w:i/>
          <w:sz w:val="24"/>
          <w:szCs w:val="24"/>
        </w:rPr>
        <w:t xml:space="preserve">International Journal of Refugee Law. </w:t>
      </w:r>
      <w:r w:rsidRPr="00E26811">
        <w:rPr>
          <w:b/>
          <w:sz w:val="24"/>
          <w:szCs w:val="24"/>
        </w:rPr>
        <w:t>Vol. 16, No. 4, 547-583.</w:t>
      </w:r>
    </w:p>
    <w:p w14:paraId="32C628BC" w14:textId="77777777" w:rsidR="00453412" w:rsidRPr="00E26811" w:rsidRDefault="006D66F7" w:rsidP="00E26811">
      <w:pPr>
        <w:jc w:val="both"/>
        <w:rPr>
          <w:b/>
          <w:sz w:val="24"/>
          <w:szCs w:val="24"/>
        </w:rPr>
      </w:pPr>
      <w:hyperlink r:id="rId48" w:history="1">
        <w:r w:rsidR="00453412" w:rsidRPr="00E26811">
          <w:rPr>
            <w:rStyle w:val="Hyperlink"/>
            <w:b/>
            <w:sz w:val="24"/>
            <w:szCs w:val="24"/>
          </w:rPr>
          <w:t>http://ijrl.oxfordjournals.org/content/16/4/547.full.pdf</w:t>
        </w:r>
      </w:hyperlink>
      <w:r w:rsidR="00453412" w:rsidRPr="00E26811">
        <w:rPr>
          <w:b/>
          <w:sz w:val="24"/>
          <w:szCs w:val="24"/>
        </w:rPr>
        <w:t>.</w:t>
      </w:r>
    </w:p>
    <w:p w14:paraId="7715928E" w14:textId="77777777" w:rsidR="001D494A" w:rsidRPr="00E26811" w:rsidRDefault="001D494A" w:rsidP="00FF0225">
      <w:pPr>
        <w:ind w:left="2268" w:hanging="2268"/>
        <w:rPr>
          <w:b/>
          <w:i/>
          <w:sz w:val="24"/>
          <w:szCs w:val="24"/>
          <w:u w:val="single"/>
        </w:rPr>
      </w:pPr>
    </w:p>
    <w:p w14:paraId="11A43EC2" w14:textId="77777777" w:rsidR="001D494A" w:rsidRDefault="001D494A" w:rsidP="00FF0225">
      <w:pPr>
        <w:ind w:left="2268" w:hanging="2268"/>
        <w:rPr>
          <w:b/>
          <w:i/>
          <w:sz w:val="24"/>
          <w:szCs w:val="24"/>
          <w:u w:val="single"/>
        </w:rPr>
      </w:pPr>
    </w:p>
    <w:p w14:paraId="650864FA" w14:textId="757DB5DE" w:rsidR="00453412" w:rsidRDefault="00453412" w:rsidP="00453412">
      <w:pPr>
        <w:rPr>
          <w:b/>
          <w:i/>
          <w:sz w:val="24"/>
          <w:szCs w:val="24"/>
          <w:u w:val="single"/>
        </w:rPr>
      </w:pPr>
      <w:r>
        <w:rPr>
          <w:b/>
          <w:sz w:val="24"/>
          <w:szCs w:val="24"/>
        </w:rPr>
        <w:lastRenderedPageBreak/>
        <w:t>Week 1</w:t>
      </w:r>
      <w:r w:rsidR="00BE6AB0">
        <w:rPr>
          <w:b/>
          <w:sz w:val="24"/>
          <w:szCs w:val="24"/>
        </w:rPr>
        <w:t>2</w:t>
      </w:r>
      <w:r>
        <w:rPr>
          <w:b/>
          <w:sz w:val="24"/>
          <w:szCs w:val="24"/>
        </w:rPr>
        <w:t xml:space="preserve"> </w:t>
      </w:r>
      <w:r w:rsidR="00AE0FB1">
        <w:rPr>
          <w:sz w:val="24"/>
          <w:szCs w:val="24"/>
        </w:rPr>
        <w:t>– March 2</w:t>
      </w:r>
      <w:r w:rsidR="00F85FF2">
        <w:rPr>
          <w:sz w:val="24"/>
          <w:szCs w:val="24"/>
        </w:rPr>
        <w:t>3</w:t>
      </w:r>
      <w:r>
        <w:rPr>
          <w:sz w:val="24"/>
          <w:szCs w:val="24"/>
        </w:rPr>
        <w:t xml:space="preserve"> --</w:t>
      </w:r>
      <w:r w:rsidR="00AE0FB1">
        <w:rPr>
          <w:sz w:val="24"/>
          <w:szCs w:val="24"/>
        </w:rPr>
        <w:t xml:space="preserve"> </w:t>
      </w:r>
      <w:r w:rsidR="00FF0225" w:rsidRPr="00B314E8">
        <w:rPr>
          <w:b/>
          <w:i/>
          <w:sz w:val="24"/>
          <w:szCs w:val="24"/>
          <w:u w:val="single"/>
        </w:rPr>
        <w:t>Professor James C. Hathaway’s Reformulation Project for the</w:t>
      </w:r>
    </w:p>
    <w:p w14:paraId="0E16B61F" w14:textId="77777777" w:rsidR="00616D93" w:rsidRDefault="00453412" w:rsidP="00453412">
      <w:pPr>
        <w:rPr>
          <w:b/>
          <w:i/>
          <w:sz w:val="24"/>
          <w:szCs w:val="24"/>
          <w:u w:val="single"/>
        </w:rPr>
      </w:pPr>
      <w:r>
        <w:rPr>
          <w:b/>
          <w:i/>
          <w:sz w:val="24"/>
          <w:szCs w:val="24"/>
        </w:rPr>
        <w:t xml:space="preserve">                                      </w:t>
      </w:r>
      <w:r w:rsidR="005E7044" w:rsidRPr="00453412">
        <w:rPr>
          <w:b/>
          <w:i/>
          <w:sz w:val="24"/>
          <w:szCs w:val="24"/>
          <w:u w:val="single"/>
        </w:rPr>
        <w:t xml:space="preserve"> </w:t>
      </w:r>
      <w:r w:rsidR="00FF0225" w:rsidRPr="00B314E8">
        <w:rPr>
          <w:b/>
          <w:i/>
          <w:sz w:val="24"/>
          <w:szCs w:val="24"/>
          <w:u w:val="single"/>
        </w:rPr>
        <w:t>International Refugee Protection Regime</w:t>
      </w:r>
    </w:p>
    <w:p w14:paraId="18557AF0" w14:textId="77777777" w:rsidR="00DE3574" w:rsidRPr="00DE3574" w:rsidRDefault="00DE3574" w:rsidP="00453412">
      <w:pPr>
        <w:rPr>
          <w:sz w:val="24"/>
          <w:szCs w:val="24"/>
        </w:rPr>
      </w:pPr>
    </w:p>
    <w:p w14:paraId="2259FB18" w14:textId="77777777" w:rsidR="004D6B0E" w:rsidRPr="00AF6DD7" w:rsidRDefault="004D6B0E" w:rsidP="004D6B0E">
      <w:pPr>
        <w:rPr>
          <w:b/>
          <w:sz w:val="24"/>
          <w:szCs w:val="24"/>
        </w:rPr>
      </w:pPr>
      <w:r>
        <w:rPr>
          <w:b/>
          <w:bCs/>
          <w:kern w:val="36"/>
          <w:sz w:val="24"/>
          <w:szCs w:val="24"/>
        </w:rPr>
        <w:t xml:space="preserve">Frances Nicholson and Judith Kumin, </w:t>
      </w:r>
      <w:r w:rsidRPr="009B3CCE">
        <w:rPr>
          <w:b/>
          <w:bCs/>
          <w:i/>
          <w:kern w:val="36"/>
          <w:sz w:val="24"/>
          <w:szCs w:val="24"/>
        </w:rPr>
        <w:t>A Guide to International Refugee Protection and Building State Asylum Systems.</w:t>
      </w:r>
      <w:r>
        <w:rPr>
          <w:b/>
          <w:bCs/>
          <w:kern w:val="36"/>
          <w:sz w:val="24"/>
          <w:szCs w:val="24"/>
        </w:rPr>
        <w:t xml:space="preserve"> Handbook for Parliamentarians, No., 27, 2017. UNHCR and the Inter-Parliamentary Union. </w:t>
      </w:r>
      <w:hyperlink r:id="rId49" w:history="1">
        <w:r w:rsidRPr="005C6AD6">
          <w:rPr>
            <w:rStyle w:val="Hyperlink"/>
            <w:b/>
            <w:bCs/>
            <w:kern w:val="36"/>
            <w:sz w:val="24"/>
            <w:szCs w:val="24"/>
          </w:rPr>
          <w:t>file:///C:/Users/esouser/Favorites/Downloads/unhcr-state_asylum_systems-screen.pdf</w:t>
        </w:r>
      </w:hyperlink>
    </w:p>
    <w:p w14:paraId="71027A25" w14:textId="77777777" w:rsidR="00EB71C5" w:rsidRPr="004D6B0E" w:rsidRDefault="004D6B0E" w:rsidP="00EB71C5">
      <w:pPr>
        <w:rPr>
          <w:b/>
          <w:sz w:val="24"/>
          <w:szCs w:val="24"/>
        </w:rPr>
      </w:pPr>
      <w:r w:rsidRPr="004D6B0E">
        <w:rPr>
          <w:b/>
          <w:sz w:val="24"/>
          <w:szCs w:val="24"/>
        </w:rPr>
        <w:t>Chapter 9: Securing durable solutions</w:t>
      </w:r>
    </w:p>
    <w:p w14:paraId="0714C0A6" w14:textId="77777777" w:rsidR="004D6B0E" w:rsidRDefault="004D6B0E" w:rsidP="00EB71C5">
      <w:pPr>
        <w:rPr>
          <w:sz w:val="24"/>
          <w:szCs w:val="24"/>
        </w:rPr>
      </w:pPr>
    </w:p>
    <w:p w14:paraId="055552F0" w14:textId="77777777" w:rsidR="00E26811" w:rsidRDefault="00EB71C5" w:rsidP="00E26811">
      <w:pPr>
        <w:jc w:val="both"/>
        <w:rPr>
          <w:b/>
        </w:rPr>
      </w:pPr>
      <w:r w:rsidRPr="00E26811">
        <w:rPr>
          <w:b/>
          <w:sz w:val="24"/>
          <w:szCs w:val="24"/>
        </w:rPr>
        <w:t xml:space="preserve">James C. Hathaway, “Toward the Reformulation </w:t>
      </w:r>
      <w:proofErr w:type="gramStart"/>
      <w:r w:rsidRPr="00E26811">
        <w:rPr>
          <w:b/>
          <w:sz w:val="24"/>
          <w:szCs w:val="24"/>
        </w:rPr>
        <w:t>of  International</w:t>
      </w:r>
      <w:proofErr w:type="gramEnd"/>
      <w:r w:rsidRPr="00E26811">
        <w:rPr>
          <w:b/>
          <w:sz w:val="24"/>
          <w:szCs w:val="24"/>
        </w:rPr>
        <w:t xml:space="preserve"> Refugee Law,” </w:t>
      </w:r>
      <w:r w:rsidRPr="00E26811">
        <w:rPr>
          <w:b/>
          <w:i/>
          <w:sz w:val="24"/>
          <w:szCs w:val="24"/>
        </w:rPr>
        <w:t xml:space="preserve">Refuge, Special Issue on Reformulation of International Refugee Law, </w:t>
      </w:r>
      <w:r w:rsidRPr="00E26811">
        <w:rPr>
          <w:b/>
          <w:sz w:val="24"/>
          <w:szCs w:val="24"/>
        </w:rPr>
        <w:t>Vol. 15, No. 1, (January 1996), pp. 1-4.</w:t>
      </w:r>
      <w:r w:rsidR="00CB3EF3" w:rsidRPr="00E26811">
        <w:rPr>
          <w:b/>
        </w:rPr>
        <w:t xml:space="preserve"> </w:t>
      </w:r>
    </w:p>
    <w:p w14:paraId="422F66AA" w14:textId="22828C83" w:rsidR="00E60274" w:rsidRPr="00E26811" w:rsidRDefault="006D66F7" w:rsidP="00E26811">
      <w:pPr>
        <w:jc w:val="both"/>
        <w:rPr>
          <w:b/>
          <w:sz w:val="24"/>
          <w:szCs w:val="24"/>
        </w:rPr>
      </w:pPr>
      <w:hyperlink r:id="rId50" w:history="1">
        <w:r w:rsidR="00CB3EF3" w:rsidRPr="00E26811">
          <w:rPr>
            <w:rStyle w:val="Hyperlink"/>
            <w:b/>
            <w:sz w:val="24"/>
            <w:szCs w:val="24"/>
          </w:rPr>
          <w:t>http://pi.library.yorku.ca/ojs/index.php/refuge/article/viewFile/21860/20529</w:t>
        </w:r>
      </w:hyperlink>
      <w:r w:rsidR="00CB3EF3" w:rsidRPr="00E26811">
        <w:rPr>
          <w:b/>
          <w:sz w:val="24"/>
          <w:szCs w:val="24"/>
        </w:rPr>
        <w:t xml:space="preserve">. </w:t>
      </w:r>
    </w:p>
    <w:p w14:paraId="2F8250BD" w14:textId="77777777" w:rsidR="00AF6DD7" w:rsidRPr="00E26811" w:rsidRDefault="00AF6DD7" w:rsidP="00E26811">
      <w:pPr>
        <w:jc w:val="both"/>
        <w:rPr>
          <w:b/>
          <w:sz w:val="24"/>
          <w:szCs w:val="24"/>
        </w:rPr>
      </w:pPr>
    </w:p>
    <w:p w14:paraId="3560395A" w14:textId="77777777" w:rsidR="00F7166D" w:rsidRPr="00E26811" w:rsidRDefault="00F7166D" w:rsidP="00E26811">
      <w:pPr>
        <w:jc w:val="both"/>
        <w:rPr>
          <w:b/>
          <w:sz w:val="24"/>
          <w:szCs w:val="24"/>
        </w:rPr>
      </w:pPr>
      <w:r w:rsidRPr="00E26811">
        <w:rPr>
          <w:b/>
          <w:sz w:val="24"/>
          <w:szCs w:val="24"/>
        </w:rPr>
        <w:t xml:space="preserve">James C. Hathaway, “Can Refugee Law </w:t>
      </w:r>
      <w:proofErr w:type="gramStart"/>
      <w:r w:rsidRPr="00E26811">
        <w:rPr>
          <w:b/>
          <w:sz w:val="24"/>
          <w:szCs w:val="24"/>
        </w:rPr>
        <w:t>be</w:t>
      </w:r>
      <w:proofErr w:type="gramEnd"/>
      <w:r w:rsidRPr="00E26811">
        <w:rPr>
          <w:b/>
          <w:sz w:val="24"/>
          <w:szCs w:val="24"/>
        </w:rPr>
        <w:t xml:space="preserve"> Made Relevant Again?” in </w:t>
      </w:r>
      <w:r w:rsidR="00BD2DC7" w:rsidRPr="00E26811">
        <w:rPr>
          <w:b/>
          <w:i/>
          <w:sz w:val="24"/>
          <w:szCs w:val="24"/>
        </w:rPr>
        <w:t>Re</w:t>
      </w:r>
      <w:r w:rsidR="00E40247" w:rsidRPr="00E26811">
        <w:rPr>
          <w:b/>
          <w:i/>
          <w:sz w:val="24"/>
          <w:szCs w:val="24"/>
        </w:rPr>
        <w:t>con</w:t>
      </w:r>
      <w:r w:rsidR="00BD2DC7" w:rsidRPr="00E26811">
        <w:rPr>
          <w:b/>
          <w:i/>
          <w:sz w:val="24"/>
          <w:szCs w:val="24"/>
        </w:rPr>
        <w:t xml:space="preserve">ceiving International Refugee Law, </w:t>
      </w:r>
      <w:r w:rsidR="00BD2DC7" w:rsidRPr="00E26811">
        <w:rPr>
          <w:b/>
          <w:sz w:val="24"/>
          <w:szCs w:val="24"/>
        </w:rPr>
        <w:t>edited by James C. Hathaway, The Hague: Martinus Nijhoff Publishers, 1997, pp. xvii-xx</w:t>
      </w:r>
      <w:r w:rsidR="00BC05BB" w:rsidRPr="00E26811">
        <w:rPr>
          <w:b/>
          <w:sz w:val="24"/>
          <w:szCs w:val="24"/>
        </w:rPr>
        <w:t>ix</w:t>
      </w:r>
      <w:r w:rsidR="00BD2DC7" w:rsidRPr="00E26811">
        <w:rPr>
          <w:b/>
          <w:sz w:val="24"/>
          <w:szCs w:val="24"/>
        </w:rPr>
        <w:t>.</w:t>
      </w:r>
    </w:p>
    <w:p w14:paraId="4785119A" w14:textId="77777777" w:rsidR="00BC05BB" w:rsidRPr="00E26811" w:rsidRDefault="006D66F7" w:rsidP="00E26811">
      <w:pPr>
        <w:jc w:val="both"/>
        <w:rPr>
          <w:b/>
          <w:sz w:val="24"/>
          <w:szCs w:val="24"/>
        </w:rPr>
      </w:pPr>
      <w:hyperlink r:id="rId51" w:anchor="PPP1,M1" w:history="1">
        <w:r w:rsidR="00BC05BB" w:rsidRPr="00E26811">
          <w:rPr>
            <w:rStyle w:val="Hyperlink"/>
            <w:b/>
            <w:sz w:val="24"/>
            <w:szCs w:val="24"/>
          </w:rPr>
          <w:t>http://books.google.ca/books?hl=en&amp;lr=&amp;id=ucd_T1WBFc8C&amp;oi=fnd&amp;pg=PR9&amp;dq=reconceiving+the+international+refugee+protection+regime+j-hathaway&amp;ots=bXQ05ZcAB-&amp;sig=U0uVCtJrt7_Sjso4VlJIjF9p5pA#PPP1,M1</w:t>
        </w:r>
      </w:hyperlink>
      <w:r w:rsidR="00BC05BB" w:rsidRPr="00E26811">
        <w:rPr>
          <w:b/>
          <w:sz w:val="24"/>
          <w:szCs w:val="24"/>
        </w:rPr>
        <w:t xml:space="preserve"> </w:t>
      </w:r>
    </w:p>
    <w:p w14:paraId="57012DF7" w14:textId="77777777" w:rsidR="00E65DE9" w:rsidRPr="00E26811" w:rsidRDefault="00E65DE9" w:rsidP="00E26811">
      <w:pPr>
        <w:jc w:val="both"/>
        <w:rPr>
          <w:b/>
          <w:sz w:val="24"/>
          <w:szCs w:val="24"/>
        </w:rPr>
      </w:pPr>
    </w:p>
    <w:p w14:paraId="634D4195" w14:textId="77777777" w:rsidR="00900129" w:rsidRDefault="00900129" w:rsidP="0045361D">
      <w:pPr>
        <w:pStyle w:val="BodyText"/>
        <w:jc w:val="both"/>
        <w:rPr>
          <w:rFonts w:ascii="Times New Roman" w:hAnsi="Times New Roman"/>
          <w:szCs w:val="24"/>
        </w:rPr>
      </w:pPr>
      <w:r>
        <w:rPr>
          <w:rFonts w:ascii="Times New Roman" w:hAnsi="Times New Roman"/>
          <w:szCs w:val="24"/>
        </w:rPr>
        <w:t>Recommended:</w:t>
      </w:r>
    </w:p>
    <w:p w14:paraId="25D9DDB4" w14:textId="77777777" w:rsidR="0045361D" w:rsidRDefault="0045361D" w:rsidP="0045361D">
      <w:pPr>
        <w:pStyle w:val="BodyText"/>
        <w:jc w:val="both"/>
        <w:rPr>
          <w:rFonts w:ascii="Times New Roman" w:hAnsi="Times New Roman"/>
          <w:szCs w:val="24"/>
        </w:rPr>
      </w:pPr>
      <w:r w:rsidRPr="00E60274">
        <w:rPr>
          <w:rFonts w:ascii="Times New Roman" w:hAnsi="Times New Roman"/>
          <w:szCs w:val="24"/>
        </w:rPr>
        <w:t xml:space="preserve">Goodwin-Gill &amp; McAdam, </w:t>
      </w:r>
      <w:r w:rsidRPr="00E60274">
        <w:rPr>
          <w:rFonts w:ascii="Times New Roman" w:hAnsi="Times New Roman"/>
          <w:i/>
          <w:szCs w:val="24"/>
        </w:rPr>
        <w:t xml:space="preserve">The Refugee in International Law, </w:t>
      </w:r>
      <w:r w:rsidRPr="00E60274">
        <w:rPr>
          <w:rFonts w:ascii="Times New Roman" w:hAnsi="Times New Roman"/>
          <w:szCs w:val="24"/>
        </w:rPr>
        <w:t>Third Edition,</w:t>
      </w:r>
      <w:r>
        <w:rPr>
          <w:rFonts w:ascii="Times New Roman" w:hAnsi="Times New Roman"/>
          <w:szCs w:val="24"/>
        </w:rPr>
        <w:t xml:space="preserve"> Chapter 10 (506-527)</w:t>
      </w:r>
    </w:p>
    <w:p w14:paraId="321AFD6F" w14:textId="77777777" w:rsidR="00637A81" w:rsidRDefault="00637A81" w:rsidP="00B84D31">
      <w:pPr>
        <w:pStyle w:val="BodyText"/>
        <w:jc w:val="both"/>
        <w:rPr>
          <w:rFonts w:ascii="Times New Roman" w:hAnsi="Times New Roman"/>
          <w:b/>
          <w:szCs w:val="24"/>
        </w:rPr>
      </w:pPr>
    </w:p>
    <w:p w14:paraId="50796A42" w14:textId="5F039057" w:rsidR="00F66499" w:rsidRDefault="00D64C69" w:rsidP="00E12FBD">
      <w:pPr>
        <w:pStyle w:val="BodyText"/>
        <w:spacing w:after="0"/>
        <w:jc w:val="both"/>
        <w:rPr>
          <w:rFonts w:ascii="Times New Roman" w:hAnsi="Times New Roman"/>
          <w:b/>
          <w:i/>
          <w:szCs w:val="24"/>
          <w:u w:val="single"/>
        </w:rPr>
      </w:pPr>
      <w:r w:rsidRPr="00B84D31">
        <w:rPr>
          <w:rFonts w:ascii="Times New Roman" w:hAnsi="Times New Roman"/>
          <w:b/>
          <w:szCs w:val="24"/>
        </w:rPr>
        <w:t>Week 1</w:t>
      </w:r>
      <w:r w:rsidR="00BE6AB0">
        <w:rPr>
          <w:rFonts w:ascii="Times New Roman" w:hAnsi="Times New Roman"/>
          <w:b/>
          <w:szCs w:val="24"/>
        </w:rPr>
        <w:t>3</w:t>
      </w:r>
      <w:r w:rsidR="00DD0F54" w:rsidRPr="00B84D31">
        <w:rPr>
          <w:rFonts w:ascii="Times New Roman" w:hAnsi="Times New Roman"/>
          <w:szCs w:val="24"/>
        </w:rPr>
        <w:t xml:space="preserve"> </w:t>
      </w:r>
      <w:r w:rsidR="00A10627">
        <w:rPr>
          <w:rFonts w:ascii="Times New Roman" w:hAnsi="Times New Roman"/>
          <w:szCs w:val="24"/>
        </w:rPr>
        <w:t>–</w:t>
      </w:r>
      <w:r w:rsidR="00F85FF2">
        <w:rPr>
          <w:rFonts w:ascii="Times New Roman" w:hAnsi="Times New Roman"/>
          <w:szCs w:val="24"/>
        </w:rPr>
        <w:t xml:space="preserve"> March 30 </w:t>
      </w:r>
      <w:r w:rsidR="00D91616" w:rsidRPr="00B84D31">
        <w:rPr>
          <w:rFonts w:ascii="Times New Roman" w:hAnsi="Times New Roman"/>
          <w:szCs w:val="24"/>
        </w:rPr>
        <w:t>–</w:t>
      </w:r>
      <w:r w:rsidR="0045361D">
        <w:rPr>
          <w:rFonts w:ascii="Times New Roman" w:hAnsi="Times New Roman"/>
          <w:szCs w:val="24"/>
        </w:rPr>
        <w:t xml:space="preserve"> </w:t>
      </w:r>
      <w:r w:rsidR="001D494A">
        <w:rPr>
          <w:rFonts w:ascii="Times New Roman" w:hAnsi="Times New Roman"/>
          <w:b/>
          <w:i/>
          <w:szCs w:val="24"/>
        </w:rPr>
        <w:t xml:space="preserve"> </w:t>
      </w:r>
      <w:r w:rsidR="009845AA" w:rsidRPr="00B314E8">
        <w:rPr>
          <w:rFonts w:ascii="Times New Roman" w:hAnsi="Times New Roman"/>
          <w:b/>
          <w:i/>
          <w:szCs w:val="24"/>
          <w:u w:val="single"/>
        </w:rPr>
        <w:t>Prospects for Real Chan</w:t>
      </w:r>
      <w:r w:rsidR="000A3088">
        <w:rPr>
          <w:rFonts w:ascii="Times New Roman" w:hAnsi="Times New Roman"/>
          <w:b/>
          <w:i/>
          <w:szCs w:val="24"/>
          <w:u w:val="single"/>
        </w:rPr>
        <w:t>ge to the International Refugee</w:t>
      </w:r>
    </w:p>
    <w:p w14:paraId="5CEE4522" w14:textId="6562FF05" w:rsidR="00F66499" w:rsidRDefault="00F66499" w:rsidP="00E12FBD">
      <w:pPr>
        <w:pStyle w:val="BodyText"/>
        <w:spacing w:after="0"/>
        <w:ind w:left="2694" w:hanging="2694"/>
        <w:jc w:val="both"/>
        <w:rPr>
          <w:rFonts w:ascii="Times New Roman" w:hAnsi="Times New Roman"/>
          <w:b/>
          <w:i/>
          <w:szCs w:val="24"/>
          <w:u w:val="single"/>
        </w:rPr>
      </w:pPr>
      <w:r>
        <w:rPr>
          <w:rFonts w:ascii="Times New Roman" w:hAnsi="Times New Roman"/>
          <w:b/>
          <w:szCs w:val="24"/>
        </w:rPr>
        <w:t xml:space="preserve">                                 </w:t>
      </w:r>
      <w:r w:rsidR="00F85FF2">
        <w:rPr>
          <w:rFonts w:ascii="Times New Roman" w:hAnsi="Times New Roman"/>
          <w:b/>
          <w:szCs w:val="24"/>
        </w:rPr>
        <w:t xml:space="preserve">    </w:t>
      </w:r>
      <w:r w:rsidR="00A10627" w:rsidRPr="00A10627">
        <w:rPr>
          <w:rFonts w:ascii="Times New Roman" w:hAnsi="Times New Roman"/>
          <w:b/>
          <w:i/>
          <w:szCs w:val="24"/>
        </w:rPr>
        <w:t xml:space="preserve"> </w:t>
      </w:r>
      <w:r w:rsidR="0045361D">
        <w:rPr>
          <w:rFonts w:ascii="Times New Roman" w:hAnsi="Times New Roman"/>
          <w:b/>
          <w:i/>
          <w:szCs w:val="24"/>
        </w:rPr>
        <w:t xml:space="preserve"> </w:t>
      </w:r>
      <w:r w:rsidR="009845AA" w:rsidRPr="00B314E8">
        <w:rPr>
          <w:rFonts w:ascii="Times New Roman" w:hAnsi="Times New Roman"/>
          <w:b/>
          <w:i/>
          <w:szCs w:val="24"/>
          <w:u w:val="single"/>
        </w:rPr>
        <w:t>Protection Regime in the Short</w:t>
      </w:r>
      <w:r w:rsidR="0037246F">
        <w:rPr>
          <w:rFonts w:ascii="Times New Roman" w:hAnsi="Times New Roman"/>
          <w:b/>
          <w:i/>
          <w:szCs w:val="24"/>
          <w:u w:val="single"/>
        </w:rPr>
        <w:t xml:space="preserve">, </w:t>
      </w:r>
      <w:r w:rsidR="009845AA" w:rsidRPr="00B314E8">
        <w:rPr>
          <w:rFonts w:ascii="Times New Roman" w:hAnsi="Times New Roman"/>
          <w:b/>
          <w:i/>
          <w:szCs w:val="24"/>
          <w:u w:val="single"/>
        </w:rPr>
        <w:t>the Medium and the Long-</w:t>
      </w:r>
    </w:p>
    <w:p w14:paraId="3BDF1D6B" w14:textId="4D0126EE" w:rsidR="009845AA" w:rsidRPr="00B314E8" w:rsidRDefault="00F66499" w:rsidP="00E12FBD">
      <w:pPr>
        <w:pStyle w:val="BodyText"/>
        <w:spacing w:after="0"/>
        <w:ind w:left="2694" w:hanging="2694"/>
        <w:jc w:val="both"/>
        <w:rPr>
          <w:rFonts w:ascii="Times New Roman" w:hAnsi="Times New Roman"/>
          <w:b/>
          <w:i/>
          <w:szCs w:val="24"/>
          <w:u w:val="single"/>
        </w:rPr>
      </w:pPr>
      <w:r>
        <w:rPr>
          <w:rFonts w:ascii="Times New Roman" w:hAnsi="Times New Roman"/>
          <w:b/>
          <w:i/>
          <w:szCs w:val="24"/>
        </w:rPr>
        <w:t xml:space="preserve">                                 </w:t>
      </w:r>
      <w:r w:rsidR="00032729">
        <w:rPr>
          <w:rFonts w:ascii="Times New Roman" w:hAnsi="Times New Roman"/>
          <w:b/>
          <w:i/>
          <w:szCs w:val="24"/>
        </w:rPr>
        <w:t xml:space="preserve"> </w:t>
      </w:r>
      <w:r w:rsidR="0045361D">
        <w:rPr>
          <w:rFonts w:ascii="Times New Roman" w:hAnsi="Times New Roman"/>
          <w:b/>
          <w:i/>
          <w:szCs w:val="24"/>
        </w:rPr>
        <w:t xml:space="preserve"> </w:t>
      </w:r>
      <w:r w:rsidR="00F85FF2">
        <w:rPr>
          <w:rFonts w:ascii="Times New Roman" w:hAnsi="Times New Roman"/>
          <w:b/>
          <w:i/>
          <w:szCs w:val="24"/>
        </w:rPr>
        <w:t xml:space="preserve">   </w:t>
      </w:r>
      <w:r w:rsidR="004E7D75">
        <w:rPr>
          <w:rFonts w:ascii="Times New Roman" w:hAnsi="Times New Roman"/>
          <w:b/>
          <w:i/>
          <w:szCs w:val="24"/>
        </w:rPr>
        <w:t xml:space="preserve"> </w:t>
      </w:r>
      <w:bookmarkStart w:id="0" w:name="_GoBack"/>
      <w:bookmarkEnd w:id="0"/>
      <w:r w:rsidR="002B7AAE">
        <w:rPr>
          <w:rFonts w:ascii="Times New Roman" w:hAnsi="Times New Roman"/>
          <w:b/>
          <w:i/>
          <w:szCs w:val="24"/>
          <w:u w:val="single"/>
        </w:rPr>
        <w:t>Term</w:t>
      </w:r>
    </w:p>
    <w:p w14:paraId="79785335" w14:textId="77777777" w:rsidR="00B02545" w:rsidRDefault="00B02545" w:rsidP="002616E8">
      <w:pPr>
        <w:pStyle w:val="BodyText"/>
        <w:spacing w:after="0"/>
        <w:ind w:left="2693" w:hanging="2693"/>
        <w:jc w:val="both"/>
        <w:rPr>
          <w:rFonts w:ascii="Times New Roman" w:hAnsi="Times New Roman"/>
          <w:szCs w:val="24"/>
        </w:rPr>
      </w:pPr>
    </w:p>
    <w:p w14:paraId="181D0115" w14:textId="77777777" w:rsidR="00D40970" w:rsidRDefault="00D40970" w:rsidP="00D40970">
      <w:pPr>
        <w:shd w:val="clear" w:color="auto" w:fill="FFFFFF"/>
        <w:jc w:val="both"/>
        <w:rPr>
          <w:b/>
          <w:bCs/>
          <w:kern w:val="36"/>
          <w:sz w:val="24"/>
          <w:szCs w:val="24"/>
        </w:rPr>
      </w:pPr>
      <w:r w:rsidRPr="00F353B3">
        <w:rPr>
          <w:b/>
          <w:bCs/>
          <w:i/>
          <w:kern w:val="36"/>
          <w:sz w:val="24"/>
          <w:szCs w:val="24"/>
        </w:rPr>
        <w:t>New York Declaration for Refugees and Migrants</w:t>
      </w:r>
      <w:r>
        <w:rPr>
          <w:b/>
          <w:bCs/>
          <w:kern w:val="36"/>
          <w:sz w:val="24"/>
          <w:szCs w:val="24"/>
        </w:rPr>
        <w:t xml:space="preserve">, October 3, 2016, A/RES/71/1, </w:t>
      </w:r>
      <w:hyperlink r:id="rId52" w:history="1">
        <w:r w:rsidRPr="00F948F5">
          <w:rPr>
            <w:rStyle w:val="Hyperlink"/>
            <w:b/>
            <w:bCs/>
            <w:kern w:val="36"/>
            <w:sz w:val="24"/>
            <w:szCs w:val="24"/>
          </w:rPr>
          <w:t>http://www.un.org/en/ga/search/view_doc.asp?symbol=A/RES/71/1</w:t>
        </w:r>
      </w:hyperlink>
      <w:r>
        <w:rPr>
          <w:b/>
          <w:bCs/>
          <w:kern w:val="36"/>
          <w:sz w:val="24"/>
          <w:szCs w:val="24"/>
        </w:rPr>
        <w:t>.</w:t>
      </w:r>
    </w:p>
    <w:p w14:paraId="2BBF3A9A" w14:textId="77777777" w:rsidR="00D40970" w:rsidRDefault="00D40970" w:rsidP="00D40970">
      <w:pPr>
        <w:shd w:val="clear" w:color="auto" w:fill="FFFFFF"/>
        <w:jc w:val="both"/>
        <w:rPr>
          <w:b/>
          <w:bCs/>
          <w:kern w:val="36"/>
          <w:sz w:val="24"/>
          <w:szCs w:val="24"/>
        </w:rPr>
      </w:pPr>
    </w:p>
    <w:p w14:paraId="6237F3B8" w14:textId="77777777" w:rsidR="00D40970" w:rsidRDefault="00D40970" w:rsidP="00D40970">
      <w:pPr>
        <w:shd w:val="clear" w:color="auto" w:fill="FFFFFF"/>
        <w:jc w:val="both"/>
        <w:rPr>
          <w:b/>
          <w:bCs/>
          <w:kern w:val="36"/>
          <w:sz w:val="24"/>
          <w:szCs w:val="24"/>
        </w:rPr>
      </w:pPr>
      <w:r w:rsidRPr="00F353B3">
        <w:rPr>
          <w:b/>
          <w:bCs/>
          <w:i/>
          <w:kern w:val="36"/>
          <w:sz w:val="24"/>
          <w:szCs w:val="24"/>
        </w:rPr>
        <w:t>Global Compact for Safe, Orderly and Regular Migration</w:t>
      </w:r>
      <w:r>
        <w:rPr>
          <w:b/>
          <w:bCs/>
          <w:kern w:val="36"/>
          <w:sz w:val="24"/>
          <w:szCs w:val="24"/>
        </w:rPr>
        <w:t xml:space="preserve">, Final Draft, 11 July 2018, </w:t>
      </w:r>
      <w:hyperlink r:id="rId53" w:history="1">
        <w:r w:rsidRPr="00F948F5">
          <w:rPr>
            <w:rStyle w:val="Hyperlink"/>
            <w:b/>
            <w:bCs/>
            <w:kern w:val="36"/>
            <w:sz w:val="24"/>
            <w:szCs w:val="24"/>
          </w:rPr>
          <w:t>https://refugeesmigrants.un.org/sites/default/files/180711_final_draft_0.pdf</w:t>
        </w:r>
      </w:hyperlink>
      <w:r>
        <w:rPr>
          <w:b/>
          <w:bCs/>
          <w:kern w:val="36"/>
          <w:sz w:val="24"/>
          <w:szCs w:val="24"/>
        </w:rPr>
        <w:t xml:space="preserve">. </w:t>
      </w:r>
    </w:p>
    <w:p w14:paraId="178DC884" w14:textId="77777777" w:rsidR="00D40970" w:rsidRDefault="00D40970" w:rsidP="002616E8">
      <w:pPr>
        <w:pStyle w:val="BodyText"/>
        <w:spacing w:after="0"/>
        <w:ind w:left="2693" w:hanging="2693"/>
        <w:jc w:val="both"/>
        <w:rPr>
          <w:rFonts w:ascii="Times New Roman" w:hAnsi="Times New Roman"/>
          <w:szCs w:val="24"/>
        </w:rPr>
      </w:pPr>
    </w:p>
    <w:p w14:paraId="626E8E63" w14:textId="69FDBD5A" w:rsidR="008564C9" w:rsidRPr="00F4780B" w:rsidRDefault="002616E8" w:rsidP="00F4780B">
      <w:pPr>
        <w:pStyle w:val="BodyText"/>
        <w:spacing w:after="0"/>
        <w:jc w:val="both"/>
        <w:rPr>
          <w:rFonts w:ascii="Times New Roman" w:hAnsi="Times New Roman"/>
          <w:b/>
          <w:szCs w:val="24"/>
        </w:rPr>
      </w:pPr>
      <w:r w:rsidRPr="00F4780B">
        <w:rPr>
          <w:rFonts w:ascii="Times New Roman" w:hAnsi="Times New Roman"/>
          <w:b/>
          <w:szCs w:val="24"/>
        </w:rPr>
        <w:t>Bimal Ghosh, “Towards a New International Regime for Orderly Movements of People,”</w:t>
      </w:r>
      <w:r w:rsidR="00F4780B">
        <w:rPr>
          <w:rFonts w:ascii="Times New Roman" w:hAnsi="Times New Roman"/>
          <w:b/>
          <w:szCs w:val="24"/>
        </w:rPr>
        <w:t xml:space="preserve"> </w:t>
      </w:r>
      <w:r w:rsidR="00792AF9" w:rsidRPr="00F4780B">
        <w:rPr>
          <w:rFonts w:ascii="Times New Roman" w:hAnsi="Times New Roman"/>
          <w:b/>
          <w:i/>
          <w:szCs w:val="24"/>
        </w:rPr>
        <w:t xml:space="preserve">Managing Migration: Time for a New International Regime? </w:t>
      </w:r>
      <w:r w:rsidR="00792AF9" w:rsidRPr="00F4780B">
        <w:rPr>
          <w:rFonts w:ascii="Times New Roman" w:hAnsi="Times New Roman"/>
          <w:b/>
          <w:szCs w:val="24"/>
        </w:rPr>
        <w:t xml:space="preserve">Edited by </w:t>
      </w:r>
      <w:proofErr w:type="spellStart"/>
      <w:r w:rsidR="00792AF9" w:rsidRPr="00F4780B">
        <w:rPr>
          <w:rFonts w:ascii="Times New Roman" w:hAnsi="Times New Roman"/>
          <w:b/>
          <w:szCs w:val="24"/>
        </w:rPr>
        <w:t>Bimal</w:t>
      </w:r>
      <w:proofErr w:type="spellEnd"/>
      <w:r w:rsidR="00792AF9" w:rsidRPr="00F4780B">
        <w:rPr>
          <w:rFonts w:ascii="Times New Roman" w:hAnsi="Times New Roman"/>
          <w:b/>
          <w:szCs w:val="24"/>
        </w:rPr>
        <w:t xml:space="preserve"> Ghosh, Oxford: Oxford University Press, 2000.</w:t>
      </w:r>
    </w:p>
    <w:p w14:paraId="46594A26" w14:textId="77777777" w:rsidR="004C7F7F" w:rsidRPr="00F4780B" w:rsidRDefault="006D66F7" w:rsidP="00F4780B">
      <w:pPr>
        <w:pStyle w:val="BodyText"/>
        <w:spacing w:after="0"/>
        <w:jc w:val="both"/>
        <w:rPr>
          <w:rFonts w:ascii="Times New Roman" w:hAnsi="Times New Roman"/>
          <w:b/>
          <w:szCs w:val="24"/>
        </w:rPr>
      </w:pPr>
      <w:hyperlink r:id="rId54" w:history="1">
        <w:r w:rsidR="002616E8" w:rsidRPr="00F4780B">
          <w:rPr>
            <w:rStyle w:val="Hyperlink"/>
            <w:rFonts w:ascii="Times New Roman" w:hAnsi="Times New Roman"/>
            <w:b/>
            <w:szCs w:val="24"/>
          </w:rPr>
          <w:t>http://fds.oup.com/www.oup.co.uk/pdf/0-19-829764-5.pdf</w:t>
        </w:r>
      </w:hyperlink>
      <w:r w:rsidR="002616E8" w:rsidRPr="00F4780B">
        <w:rPr>
          <w:rFonts w:ascii="Times New Roman" w:hAnsi="Times New Roman"/>
          <w:b/>
          <w:szCs w:val="24"/>
        </w:rPr>
        <w:t xml:space="preserve">. </w:t>
      </w:r>
    </w:p>
    <w:p w14:paraId="6A7E7A01" w14:textId="77777777" w:rsidR="00637A81" w:rsidRPr="00F4780B" w:rsidRDefault="00637A81" w:rsidP="00F4780B">
      <w:pPr>
        <w:pStyle w:val="BodyText"/>
        <w:spacing w:after="0"/>
        <w:jc w:val="both"/>
        <w:rPr>
          <w:rFonts w:ascii="Times New Roman" w:hAnsi="Times New Roman"/>
          <w:b/>
          <w:szCs w:val="24"/>
        </w:rPr>
      </w:pPr>
    </w:p>
    <w:p w14:paraId="111B6F47" w14:textId="77777777" w:rsidR="004C7F7F" w:rsidRPr="00F4780B" w:rsidRDefault="00FD79CD" w:rsidP="00F4780B">
      <w:pPr>
        <w:pStyle w:val="BodyText"/>
        <w:spacing w:after="0"/>
        <w:jc w:val="both"/>
        <w:rPr>
          <w:rFonts w:ascii="Times New Roman" w:hAnsi="Times New Roman"/>
          <w:b/>
          <w:i/>
          <w:szCs w:val="24"/>
        </w:rPr>
      </w:pPr>
      <w:r w:rsidRPr="00F4780B">
        <w:rPr>
          <w:rFonts w:ascii="Times New Roman" w:hAnsi="Times New Roman"/>
          <w:b/>
          <w:szCs w:val="24"/>
        </w:rPr>
        <w:t>Bill Frelic</w:t>
      </w:r>
      <w:r w:rsidR="00E97213" w:rsidRPr="00F4780B">
        <w:rPr>
          <w:rFonts w:ascii="Times New Roman" w:hAnsi="Times New Roman"/>
          <w:b/>
          <w:szCs w:val="24"/>
        </w:rPr>
        <w:t>k</w:t>
      </w:r>
      <w:r w:rsidRPr="00F4780B">
        <w:rPr>
          <w:rFonts w:ascii="Times New Roman" w:hAnsi="Times New Roman"/>
          <w:b/>
          <w:szCs w:val="24"/>
        </w:rPr>
        <w:t xml:space="preserve">, “Paradigm Shifts in the International Responses to Refugees,” </w:t>
      </w:r>
      <w:r w:rsidRPr="00F4780B">
        <w:rPr>
          <w:rFonts w:ascii="Times New Roman" w:hAnsi="Times New Roman"/>
          <w:b/>
          <w:i/>
          <w:szCs w:val="24"/>
        </w:rPr>
        <w:t xml:space="preserve">Fear of </w:t>
      </w:r>
    </w:p>
    <w:p w14:paraId="6488B462" w14:textId="77777777" w:rsidR="004C7F7F" w:rsidRPr="00F4780B" w:rsidRDefault="00FD79CD" w:rsidP="00F4780B">
      <w:pPr>
        <w:pStyle w:val="BodyText"/>
        <w:spacing w:after="0"/>
        <w:jc w:val="both"/>
        <w:rPr>
          <w:rFonts w:ascii="Times New Roman" w:hAnsi="Times New Roman"/>
          <w:b/>
          <w:szCs w:val="24"/>
        </w:rPr>
      </w:pPr>
      <w:r w:rsidRPr="00F4780B">
        <w:rPr>
          <w:rFonts w:ascii="Times New Roman" w:hAnsi="Times New Roman"/>
          <w:b/>
          <w:i/>
          <w:szCs w:val="24"/>
        </w:rPr>
        <w:t xml:space="preserve">Persecution: Global Human Rights, International Law, and Human Well-Being. </w:t>
      </w:r>
      <w:r w:rsidRPr="00F4780B">
        <w:rPr>
          <w:rFonts w:ascii="Times New Roman" w:hAnsi="Times New Roman"/>
          <w:b/>
          <w:szCs w:val="24"/>
        </w:rPr>
        <w:t xml:space="preserve"> </w:t>
      </w:r>
      <w:r w:rsidR="009B2DDA" w:rsidRPr="00F4780B">
        <w:rPr>
          <w:rFonts w:ascii="Times New Roman" w:hAnsi="Times New Roman"/>
          <w:b/>
          <w:szCs w:val="24"/>
        </w:rPr>
        <w:t>Edited</w:t>
      </w:r>
    </w:p>
    <w:p w14:paraId="6B7CF947" w14:textId="77777777" w:rsidR="00FD79CD" w:rsidRPr="00F4780B" w:rsidRDefault="009B2DDA" w:rsidP="00F4780B">
      <w:pPr>
        <w:pStyle w:val="BodyText"/>
        <w:spacing w:after="0"/>
        <w:jc w:val="both"/>
        <w:rPr>
          <w:rFonts w:ascii="Times New Roman" w:hAnsi="Times New Roman"/>
          <w:b/>
          <w:szCs w:val="24"/>
        </w:rPr>
      </w:pPr>
      <w:r w:rsidRPr="00F4780B">
        <w:rPr>
          <w:rFonts w:ascii="Times New Roman" w:hAnsi="Times New Roman"/>
          <w:b/>
          <w:szCs w:val="24"/>
        </w:rPr>
        <w:t xml:space="preserve"> by James D. White and Anthony J. Marsella, Lexington Books, 2007, pp. 33-55.</w:t>
      </w:r>
    </w:p>
    <w:p w14:paraId="3474054A" w14:textId="5BFF22A6" w:rsidR="009B2DDA" w:rsidRDefault="006D66F7" w:rsidP="00FD79CD">
      <w:pPr>
        <w:pStyle w:val="BodyText"/>
        <w:jc w:val="both"/>
        <w:rPr>
          <w:rFonts w:ascii="Times New Roman" w:hAnsi="Times New Roman"/>
          <w:b/>
          <w:szCs w:val="24"/>
        </w:rPr>
      </w:pPr>
      <w:hyperlink r:id="rId55" w:anchor="PPA33,M1" w:history="1">
        <w:r w:rsidR="009B2DDA" w:rsidRPr="009B2DDA">
          <w:rPr>
            <w:rStyle w:val="Hyperlink"/>
            <w:rFonts w:ascii="Times New Roman" w:hAnsi="Times New Roman"/>
            <w:b/>
            <w:szCs w:val="24"/>
          </w:rPr>
          <w:t>http://books.google.ca/books?hl=en&amp;lr=&amp;id=YeSKaWWGGAAC&amp;oi=fnd&amp;pg=PA33&amp;dq=Prospects+for+Real+Change+to+the+International+Refugee+Protection+Regime&amp;ots=BIUK7F26jx&amp;sig=sY25-cIGiZDm55TuAAQLYKORcrw#PPA33,M1</w:t>
        </w:r>
      </w:hyperlink>
      <w:r w:rsidR="009B2DDA" w:rsidRPr="009B2DDA">
        <w:rPr>
          <w:rFonts w:ascii="Times New Roman" w:hAnsi="Times New Roman"/>
          <w:b/>
          <w:szCs w:val="24"/>
        </w:rPr>
        <w:t xml:space="preserve"> </w:t>
      </w:r>
    </w:p>
    <w:p w14:paraId="65E11424" w14:textId="77777777" w:rsidR="00F4780B" w:rsidRDefault="00F4780B" w:rsidP="00FD79CD">
      <w:pPr>
        <w:pStyle w:val="BodyText"/>
        <w:jc w:val="both"/>
        <w:rPr>
          <w:rFonts w:ascii="Times New Roman" w:hAnsi="Times New Roman"/>
          <w:b/>
          <w:szCs w:val="24"/>
        </w:rPr>
      </w:pPr>
    </w:p>
    <w:p w14:paraId="125AA6D9" w14:textId="77777777" w:rsidR="005D0A7F" w:rsidRPr="005D0A7F" w:rsidRDefault="005D0A7F" w:rsidP="00FD79CD">
      <w:pPr>
        <w:pStyle w:val="BodyText"/>
        <w:jc w:val="both"/>
        <w:rPr>
          <w:rFonts w:ascii="Times New Roman" w:hAnsi="Times New Roman"/>
          <w:szCs w:val="24"/>
        </w:rPr>
      </w:pPr>
      <w:r w:rsidRPr="005D0A7F">
        <w:rPr>
          <w:rFonts w:ascii="Times New Roman" w:hAnsi="Times New Roman"/>
          <w:szCs w:val="24"/>
        </w:rPr>
        <w:t>Recommended:</w:t>
      </w:r>
    </w:p>
    <w:p w14:paraId="614E0DD5" w14:textId="725E349A" w:rsidR="00F90610" w:rsidRDefault="00F90610" w:rsidP="00B84D47">
      <w:pPr>
        <w:pStyle w:val="BodyText"/>
        <w:spacing w:after="0"/>
        <w:jc w:val="both"/>
        <w:rPr>
          <w:rFonts w:ascii="Times New Roman" w:hAnsi="Times New Roman"/>
          <w:szCs w:val="24"/>
        </w:rPr>
      </w:pPr>
      <w:r w:rsidRPr="00F90610">
        <w:rPr>
          <w:rFonts w:ascii="Times New Roman" w:hAnsi="Times New Roman"/>
          <w:szCs w:val="24"/>
        </w:rPr>
        <w:t xml:space="preserve">Goodwin-Gill &amp; McAdam, </w:t>
      </w:r>
      <w:r w:rsidRPr="00F90610">
        <w:rPr>
          <w:rFonts w:ascii="Times New Roman" w:hAnsi="Times New Roman"/>
          <w:i/>
          <w:szCs w:val="24"/>
        </w:rPr>
        <w:t xml:space="preserve">The Refugee in International Law, </w:t>
      </w:r>
      <w:r w:rsidRPr="00F90610">
        <w:rPr>
          <w:rFonts w:ascii="Times New Roman" w:hAnsi="Times New Roman"/>
          <w:szCs w:val="24"/>
        </w:rPr>
        <w:t>Third Edition,</w:t>
      </w:r>
      <w:r>
        <w:rPr>
          <w:rFonts w:ascii="Times New Roman" w:hAnsi="Times New Roman"/>
          <w:szCs w:val="24"/>
        </w:rPr>
        <w:t xml:space="preserve"> Chapter 10</w:t>
      </w:r>
      <w:r w:rsidR="00B84D47">
        <w:rPr>
          <w:rFonts w:ascii="Times New Roman" w:hAnsi="Times New Roman"/>
          <w:szCs w:val="24"/>
        </w:rPr>
        <w:t xml:space="preserve"> (528-556)</w:t>
      </w:r>
    </w:p>
    <w:p w14:paraId="2314ED83" w14:textId="74E86DEA" w:rsidR="00BC1612" w:rsidRDefault="00BC1612" w:rsidP="00B84D47">
      <w:pPr>
        <w:pStyle w:val="BodyText"/>
        <w:spacing w:after="0"/>
        <w:jc w:val="both"/>
        <w:rPr>
          <w:rFonts w:ascii="Times New Roman" w:hAnsi="Times New Roman"/>
          <w:szCs w:val="24"/>
        </w:rPr>
      </w:pPr>
    </w:p>
    <w:p w14:paraId="13CD941C" w14:textId="44CEB450" w:rsidR="00BC1612" w:rsidRDefault="00BC1612" w:rsidP="00B84D47">
      <w:pPr>
        <w:pStyle w:val="BodyText"/>
        <w:spacing w:after="0"/>
        <w:jc w:val="both"/>
        <w:rPr>
          <w:rFonts w:ascii="Times New Roman" w:hAnsi="Times New Roman"/>
          <w:b/>
          <w:bCs/>
          <w:i/>
          <w:iCs/>
          <w:szCs w:val="24"/>
        </w:rPr>
      </w:pPr>
      <w:r>
        <w:rPr>
          <w:rFonts w:ascii="Times New Roman" w:hAnsi="Times New Roman"/>
          <w:szCs w:val="24"/>
        </w:rPr>
        <w:t xml:space="preserve">Week 14 – April 6 – </w:t>
      </w:r>
      <w:r w:rsidRPr="00BC1612">
        <w:rPr>
          <w:rFonts w:ascii="Times New Roman" w:hAnsi="Times New Roman"/>
          <w:b/>
          <w:bCs/>
          <w:i/>
          <w:iCs/>
          <w:szCs w:val="24"/>
        </w:rPr>
        <w:t xml:space="preserve">Toward a New International Refugee Protection </w:t>
      </w:r>
      <w:proofErr w:type="gramStart"/>
      <w:r w:rsidRPr="00BC1612">
        <w:rPr>
          <w:rFonts w:ascii="Times New Roman" w:hAnsi="Times New Roman"/>
          <w:b/>
          <w:bCs/>
          <w:i/>
          <w:iCs/>
          <w:szCs w:val="24"/>
        </w:rPr>
        <w:t>Regime?</w:t>
      </w:r>
      <w:r>
        <w:rPr>
          <w:rFonts w:ascii="Times New Roman" w:hAnsi="Times New Roman"/>
          <w:b/>
          <w:bCs/>
          <w:i/>
          <w:iCs/>
          <w:szCs w:val="24"/>
        </w:rPr>
        <w:t>*</w:t>
      </w:r>
      <w:proofErr w:type="gramEnd"/>
    </w:p>
    <w:p w14:paraId="48E84312" w14:textId="1161DEF6" w:rsidR="00BC1612" w:rsidRDefault="00BC1612" w:rsidP="00B84D47">
      <w:pPr>
        <w:pStyle w:val="BodyText"/>
        <w:spacing w:after="0"/>
        <w:jc w:val="both"/>
        <w:rPr>
          <w:rFonts w:ascii="Times New Roman" w:hAnsi="Times New Roman"/>
          <w:b/>
          <w:bCs/>
          <w:i/>
          <w:iCs/>
          <w:szCs w:val="24"/>
        </w:rPr>
      </w:pPr>
    </w:p>
    <w:p w14:paraId="746EDB65" w14:textId="77777777" w:rsidR="001E2AAF" w:rsidRDefault="001E2AAF" w:rsidP="001E2AAF">
      <w:pPr>
        <w:jc w:val="both"/>
        <w:rPr>
          <w:b/>
          <w:bCs/>
          <w:kern w:val="36"/>
          <w:sz w:val="24"/>
          <w:szCs w:val="24"/>
        </w:rPr>
      </w:pPr>
      <w:r w:rsidRPr="009B3CCE">
        <w:rPr>
          <w:b/>
          <w:bCs/>
          <w:color w:val="333333"/>
          <w:sz w:val="24"/>
          <w:szCs w:val="24"/>
        </w:rPr>
        <w:t xml:space="preserve">Leah </w:t>
      </w:r>
      <w:proofErr w:type="spellStart"/>
      <w:r w:rsidRPr="009B3CCE">
        <w:rPr>
          <w:b/>
          <w:bCs/>
          <w:color w:val="333333"/>
          <w:sz w:val="24"/>
          <w:szCs w:val="24"/>
        </w:rPr>
        <w:t>Zamore</w:t>
      </w:r>
      <w:proofErr w:type="spellEnd"/>
      <w:r w:rsidRPr="009B3CCE">
        <w:rPr>
          <w:b/>
          <w:bCs/>
          <w:color w:val="333333"/>
          <w:sz w:val="24"/>
          <w:szCs w:val="24"/>
        </w:rPr>
        <w:t xml:space="preserve"> and Alex </w:t>
      </w:r>
      <w:proofErr w:type="spellStart"/>
      <w:r w:rsidRPr="009B3CCE">
        <w:rPr>
          <w:b/>
          <w:bCs/>
          <w:color w:val="333333"/>
          <w:sz w:val="24"/>
          <w:szCs w:val="24"/>
        </w:rPr>
        <w:t>Aleinikoff</w:t>
      </w:r>
      <w:proofErr w:type="spellEnd"/>
      <w:r>
        <w:rPr>
          <w:b/>
          <w:bCs/>
          <w:color w:val="333333"/>
          <w:sz w:val="24"/>
          <w:szCs w:val="24"/>
        </w:rPr>
        <w:t xml:space="preserve">, </w:t>
      </w:r>
      <w:r w:rsidRPr="009B3CCE">
        <w:rPr>
          <w:b/>
          <w:bCs/>
          <w:i/>
          <w:kern w:val="36"/>
          <w:sz w:val="24"/>
          <w:szCs w:val="24"/>
        </w:rPr>
        <w:t>The Arc of Protection: Toward a Ne</w:t>
      </w:r>
      <w:r>
        <w:rPr>
          <w:b/>
          <w:bCs/>
          <w:i/>
          <w:kern w:val="36"/>
          <w:sz w:val="24"/>
          <w:szCs w:val="24"/>
        </w:rPr>
        <w:t xml:space="preserve">w International Refugee Regime. </w:t>
      </w:r>
      <w:r>
        <w:rPr>
          <w:b/>
          <w:bCs/>
          <w:kern w:val="36"/>
          <w:sz w:val="24"/>
          <w:szCs w:val="24"/>
        </w:rPr>
        <w:t>Stanford: Stanford University Press, 2019.</w:t>
      </w:r>
    </w:p>
    <w:p w14:paraId="72B3398A" w14:textId="6D29584B" w:rsidR="00BC1612" w:rsidRPr="001E2AAF" w:rsidRDefault="001E2AAF" w:rsidP="001E2AAF">
      <w:pPr>
        <w:pStyle w:val="BodyText"/>
        <w:numPr>
          <w:ilvl w:val="0"/>
          <w:numId w:val="15"/>
        </w:numPr>
        <w:spacing w:after="0"/>
        <w:jc w:val="both"/>
        <w:rPr>
          <w:rFonts w:ascii="Times New Roman" w:hAnsi="Times New Roman"/>
          <w:b/>
          <w:szCs w:val="24"/>
        </w:rPr>
      </w:pPr>
      <w:hyperlink r:id="rId56" w:history="1">
        <w:r w:rsidRPr="001E2AAF">
          <w:rPr>
            <w:rFonts w:ascii="Times New Roman" w:hAnsi="Times New Roman"/>
            <w:b/>
            <w:szCs w:val="24"/>
            <w:shd w:val="clear" w:color="auto" w:fill="FFFFFF"/>
          </w:rPr>
          <w:t>Chapter Five: Conclusion - Achieving the Vision</w:t>
        </w:r>
      </w:hyperlink>
    </w:p>
    <w:p w14:paraId="0A75A0B0" w14:textId="77777777" w:rsidR="0062474A" w:rsidRDefault="0062474A" w:rsidP="00C63320">
      <w:pPr>
        <w:rPr>
          <w:sz w:val="24"/>
          <w:szCs w:val="24"/>
        </w:rPr>
      </w:pPr>
    </w:p>
    <w:p w14:paraId="5DA24086" w14:textId="7923EA9F" w:rsidR="004A45EE" w:rsidRDefault="00765D1C" w:rsidP="00DF30EB">
      <w:pPr>
        <w:jc w:val="both"/>
        <w:rPr>
          <w:b/>
          <w:sz w:val="24"/>
          <w:szCs w:val="24"/>
        </w:rPr>
      </w:pPr>
      <w:r>
        <w:rPr>
          <w:b/>
          <w:sz w:val="24"/>
          <w:szCs w:val="24"/>
        </w:rPr>
        <w:t>*Final Research Paper</w:t>
      </w:r>
      <w:r w:rsidR="00BA51AD">
        <w:rPr>
          <w:b/>
          <w:sz w:val="24"/>
          <w:szCs w:val="24"/>
        </w:rPr>
        <w:t>/Report</w:t>
      </w:r>
      <w:r w:rsidR="006C66BE">
        <w:rPr>
          <w:b/>
          <w:sz w:val="24"/>
          <w:szCs w:val="24"/>
        </w:rPr>
        <w:t>, two-page Research Summary,</w:t>
      </w:r>
      <w:r w:rsidR="00F80B86">
        <w:rPr>
          <w:b/>
          <w:sz w:val="24"/>
          <w:szCs w:val="24"/>
        </w:rPr>
        <w:t xml:space="preserve"> and the final installment of the Reflective Journal</w:t>
      </w:r>
      <w:r>
        <w:rPr>
          <w:b/>
          <w:sz w:val="24"/>
          <w:szCs w:val="24"/>
        </w:rPr>
        <w:t xml:space="preserve"> </w:t>
      </w:r>
      <w:r w:rsidR="00235964">
        <w:rPr>
          <w:b/>
          <w:sz w:val="24"/>
          <w:szCs w:val="24"/>
        </w:rPr>
        <w:t>are</w:t>
      </w:r>
      <w:r>
        <w:rPr>
          <w:b/>
          <w:sz w:val="24"/>
          <w:szCs w:val="24"/>
        </w:rPr>
        <w:t xml:space="preserve"> due on </w:t>
      </w:r>
      <w:r w:rsidR="005E7044">
        <w:rPr>
          <w:b/>
          <w:sz w:val="24"/>
          <w:szCs w:val="24"/>
        </w:rPr>
        <w:t>Mond</w:t>
      </w:r>
      <w:r>
        <w:rPr>
          <w:b/>
          <w:sz w:val="24"/>
          <w:szCs w:val="24"/>
        </w:rPr>
        <w:t xml:space="preserve">ay, </w:t>
      </w:r>
      <w:r w:rsidR="007B0911">
        <w:rPr>
          <w:b/>
          <w:sz w:val="24"/>
          <w:szCs w:val="24"/>
        </w:rPr>
        <w:t xml:space="preserve">April </w:t>
      </w:r>
      <w:r w:rsidR="00DF30EB">
        <w:rPr>
          <w:b/>
          <w:sz w:val="24"/>
          <w:szCs w:val="24"/>
        </w:rPr>
        <w:t>6</w:t>
      </w:r>
      <w:r w:rsidR="00AF6DD7" w:rsidRPr="00AF6DD7">
        <w:rPr>
          <w:b/>
          <w:sz w:val="24"/>
          <w:szCs w:val="24"/>
          <w:vertAlign w:val="superscript"/>
        </w:rPr>
        <w:t>t</w:t>
      </w:r>
      <w:r w:rsidR="00DF30EB">
        <w:rPr>
          <w:b/>
          <w:sz w:val="24"/>
          <w:szCs w:val="24"/>
          <w:vertAlign w:val="superscript"/>
        </w:rPr>
        <w:t>h</w:t>
      </w:r>
      <w:r>
        <w:rPr>
          <w:b/>
          <w:sz w:val="24"/>
          <w:szCs w:val="24"/>
        </w:rPr>
        <w:t>.</w:t>
      </w:r>
    </w:p>
    <w:p w14:paraId="3492448C" w14:textId="77777777" w:rsidR="002172AF" w:rsidRDefault="002172AF" w:rsidP="00D64C69">
      <w:pPr>
        <w:rPr>
          <w:sz w:val="24"/>
          <w:szCs w:val="24"/>
        </w:rPr>
      </w:pPr>
    </w:p>
    <w:p w14:paraId="6A5C8FF7" w14:textId="05175BCA" w:rsidR="00A835BD" w:rsidRDefault="001B0E48" w:rsidP="00D64C69">
      <w:pPr>
        <w:rPr>
          <w:sz w:val="22"/>
          <w:szCs w:val="22"/>
        </w:rPr>
      </w:pPr>
      <w:r w:rsidRPr="00531E91">
        <w:rPr>
          <w:sz w:val="24"/>
          <w:szCs w:val="24"/>
        </w:rPr>
        <w:t>A</w:t>
      </w:r>
      <w:r w:rsidR="00AD56A5" w:rsidRPr="00531E91">
        <w:rPr>
          <w:sz w:val="24"/>
          <w:szCs w:val="24"/>
        </w:rPr>
        <w:t xml:space="preserve">dditional required readings will be assigned and </w:t>
      </w:r>
      <w:r w:rsidR="002D4FE6" w:rsidRPr="00531E91">
        <w:rPr>
          <w:sz w:val="24"/>
          <w:szCs w:val="24"/>
        </w:rPr>
        <w:t>provided electronically</w:t>
      </w:r>
      <w:r w:rsidR="00531E91">
        <w:rPr>
          <w:sz w:val="24"/>
          <w:szCs w:val="24"/>
        </w:rPr>
        <w:t xml:space="preserve"> and posted on the Moodle </w:t>
      </w:r>
      <w:r w:rsidR="003D61E2">
        <w:rPr>
          <w:sz w:val="24"/>
          <w:szCs w:val="24"/>
        </w:rPr>
        <w:t xml:space="preserve">course </w:t>
      </w:r>
      <w:r w:rsidR="00531E91">
        <w:rPr>
          <w:sz w:val="24"/>
          <w:szCs w:val="24"/>
        </w:rPr>
        <w:t>website</w:t>
      </w:r>
      <w:r w:rsidR="00765D1C">
        <w:rPr>
          <w:sz w:val="22"/>
          <w:szCs w:val="22"/>
        </w:rPr>
        <w:t>.</w:t>
      </w:r>
    </w:p>
    <w:p w14:paraId="6C291664" w14:textId="77777777" w:rsidR="00423F07" w:rsidRDefault="00423F07" w:rsidP="00D64C69">
      <w:pPr>
        <w:rPr>
          <w:sz w:val="22"/>
          <w:szCs w:val="22"/>
        </w:rPr>
      </w:pPr>
    </w:p>
    <w:p w14:paraId="7C0BE027" w14:textId="77777777" w:rsidR="00247FD5" w:rsidRPr="00423F07" w:rsidRDefault="00247FD5" w:rsidP="00423F07">
      <w:pPr>
        <w:jc w:val="center"/>
        <w:rPr>
          <w:b/>
          <w:sz w:val="24"/>
          <w:szCs w:val="24"/>
        </w:rPr>
      </w:pPr>
    </w:p>
    <w:p w14:paraId="6EA327CF" w14:textId="6985928C" w:rsidR="00FD158D" w:rsidRPr="00423F07" w:rsidRDefault="00423F07" w:rsidP="00423F07">
      <w:pPr>
        <w:jc w:val="center"/>
        <w:rPr>
          <w:b/>
          <w:sz w:val="24"/>
          <w:szCs w:val="24"/>
        </w:rPr>
      </w:pPr>
      <w:r w:rsidRPr="00423F07">
        <w:rPr>
          <w:b/>
          <w:sz w:val="24"/>
          <w:szCs w:val="24"/>
        </w:rPr>
        <w:t>ASSIGNMENTS</w:t>
      </w:r>
    </w:p>
    <w:p w14:paraId="043B22EB" w14:textId="77777777" w:rsidR="00626D86" w:rsidRPr="002D4FE6" w:rsidRDefault="00626D86" w:rsidP="00D64C69">
      <w:pPr>
        <w:rPr>
          <w:sz w:val="22"/>
          <w:szCs w:val="22"/>
        </w:rPr>
      </w:pPr>
    </w:p>
    <w:p w14:paraId="6BB74871" w14:textId="77777777" w:rsidR="00874723" w:rsidRPr="00874723" w:rsidRDefault="00AC7DA1" w:rsidP="00E3036E">
      <w:pPr>
        <w:jc w:val="center"/>
        <w:rPr>
          <w:b/>
          <w:sz w:val="24"/>
          <w:szCs w:val="24"/>
        </w:rPr>
      </w:pPr>
      <w:r>
        <w:rPr>
          <w:b/>
          <w:sz w:val="24"/>
          <w:szCs w:val="24"/>
        </w:rPr>
        <w:t xml:space="preserve">RESEARCH </w:t>
      </w:r>
      <w:r w:rsidR="008E37F2">
        <w:rPr>
          <w:b/>
          <w:sz w:val="24"/>
          <w:szCs w:val="24"/>
        </w:rPr>
        <w:t xml:space="preserve">PROJECT </w:t>
      </w:r>
      <w:r w:rsidR="00874723" w:rsidRPr="00874723">
        <w:rPr>
          <w:b/>
          <w:sz w:val="24"/>
          <w:szCs w:val="24"/>
        </w:rPr>
        <w:t>PROPOSAL</w:t>
      </w:r>
      <w:r w:rsidR="001E00BF">
        <w:rPr>
          <w:b/>
          <w:sz w:val="24"/>
          <w:szCs w:val="24"/>
        </w:rPr>
        <w:t xml:space="preserve"> </w:t>
      </w:r>
    </w:p>
    <w:p w14:paraId="7163044B" w14:textId="77777777" w:rsidR="00874723" w:rsidRDefault="00AE4CA2" w:rsidP="00AE4CA2">
      <w:pPr>
        <w:jc w:val="center"/>
        <w:rPr>
          <w:i/>
          <w:sz w:val="24"/>
          <w:szCs w:val="24"/>
        </w:rPr>
      </w:pPr>
      <w:r>
        <w:rPr>
          <w:i/>
          <w:sz w:val="24"/>
          <w:szCs w:val="24"/>
        </w:rPr>
        <w:t>(</w:t>
      </w:r>
      <w:r w:rsidR="00864C42">
        <w:rPr>
          <w:i/>
          <w:sz w:val="24"/>
          <w:szCs w:val="24"/>
        </w:rPr>
        <w:t>15</w:t>
      </w:r>
      <w:r>
        <w:rPr>
          <w:i/>
          <w:sz w:val="24"/>
          <w:szCs w:val="24"/>
        </w:rPr>
        <w:t>% of the Final Grade)</w:t>
      </w:r>
    </w:p>
    <w:p w14:paraId="7EA8AB27" w14:textId="77777777" w:rsidR="00AE4CA2" w:rsidRPr="00F81DA3" w:rsidRDefault="00AE4CA2" w:rsidP="00874723">
      <w:pPr>
        <w:rPr>
          <w:sz w:val="24"/>
          <w:szCs w:val="24"/>
        </w:rPr>
      </w:pPr>
    </w:p>
    <w:p w14:paraId="27BAE564" w14:textId="30E96ABC" w:rsidR="00874723" w:rsidRDefault="00874723" w:rsidP="00DE46F4">
      <w:pPr>
        <w:jc w:val="both"/>
        <w:rPr>
          <w:sz w:val="24"/>
          <w:szCs w:val="24"/>
        </w:rPr>
      </w:pPr>
      <w:r>
        <w:rPr>
          <w:sz w:val="24"/>
          <w:szCs w:val="24"/>
        </w:rPr>
        <w:t xml:space="preserve">The </w:t>
      </w:r>
      <w:r w:rsidR="00A21C16">
        <w:rPr>
          <w:sz w:val="24"/>
          <w:szCs w:val="24"/>
        </w:rPr>
        <w:t xml:space="preserve">research project </w:t>
      </w:r>
      <w:r>
        <w:rPr>
          <w:sz w:val="24"/>
          <w:szCs w:val="24"/>
        </w:rPr>
        <w:t>proposal</w:t>
      </w:r>
      <w:r w:rsidRPr="00874723">
        <w:rPr>
          <w:sz w:val="24"/>
          <w:szCs w:val="24"/>
        </w:rPr>
        <w:t xml:space="preserve"> </w:t>
      </w:r>
      <w:r w:rsidR="00864C42">
        <w:rPr>
          <w:sz w:val="24"/>
          <w:szCs w:val="24"/>
        </w:rPr>
        <w:t xml:space="preserve">on </w:t>
      </w:r>
      <w:r w:rsidR="00BF41C3">
        <w:rPr>
          <w:sz w:val="24"/>
          <w:szCs w:val="24"/>
        </w:rPr>
        <w:t>your research team</w:t>
      </w:r>
      <w:r w:rsidR="007626A8">
        <w:rPr>
          <w:sz w:val="24"/>
          <w:szCs w:val="24"/>
        </w:rPr>
        <w:t>’</w:t>
      </w:r>
      <w:r w:rsidR="00BF41C3">
        <w:rPr>
          <w:sz w:val="24"/>
          <w:szCs w:val="24"/>
        </w:rPr>
        <w:t xml:space="preserve">s </w:t>
      </w:r>
      <w:r w:rsidR="00864C42">
        <w:rPr>
          <w:sz w:val="24"/>
          <w:szCs w:val="24"/>
        </w:rPr>
        <w:t xml:space="preserve">research project </w:t>
      </w:r>
      <w:r w:rsidR="00A21C16">
        <w:rPr>
          <w:sz w:val="24"/>
          <w:szCs w:val="24"/>
        </w:rPr>
        <w:t>will be based on</w:t>
      </w:r>
      <w:r w:rsidR="00864C42">
        <w:rPr>
          <w:sz w:val="24"/>
          <w:szCs w:val="24"/>
        </w:rPr>
        <w:t xml:space="preserve"> </w:t>
      </w:r>
      <w:r w:rsidR="00BF41C3">
        <w:rPr>
          <w:sz w:val="24"/>
          <w:szCs w:val="24"/>
        </w:rPr>
        <w:t xml:space="preserve">the </w:t>
      </w:r>
      <w:r w:rsidR="00864C42">
        <w:rPr>
          <w:sz w:val="24"/>
          <w:szCs w:val="24"/>
        </w:rPr>
        <w:t xml:space="preserve">research </w:t>
      </w:r>
      <w:r w:rsidR="00BF41C3">
        <w:rPr>
          <w:sz w:val="24"/>
          <w:szCs w:val="24"/>
        </w:rPr>
        <w:t xml:space="preserve">requested by </w:t>
      </w:r>
      <w:r w:rsidR="00864C42">
        <w:rPr>
          <w:sz w:val="24"/>
          <w:szCs w:val="24"/>
        </w:rPr>
        <w:t>one of our course community partners</w:t>
      </w:r>
      <w:r w:rsidR="00BF41C3">
        <w:rPr>
          <w:sz w:val="24"/>
          <w:szCs w:val="24"/>
        </w:rPr>
        <w:t>.</w:t>
      </w:r>
      <w:r w:rsidR="00864C42">
        <w:rPr>
          <w:sz w:val="24"/>
          <w:szCs w:val="24"/>
        </w:rPr>
        <w:t xml:space="preserve"> </w:t>
      </w:r>
      <w:r w:rsidR="00A21C16">
        <w:rPr>
          <w:sz w:val="24"/>
          <w:szCs w:val="24"/>
        </w:rPr>
        <w:t xml:space="preserve">Given the nature of the EE option selected students will prepare a research project proposal based on the needs of the organization that they are engaged with. The research project proposal will vary with </w:t>
      </w:r>
      <w:r w:rsidR="00945780">
        <w:rPr>
          <w:sz w:val="24"/>
          <w:szCs w:val="24"/>
        </w:rPr>
        <w:t xml:space="preserve">the </w:t>
      </w:r>
      <w:r w:rsidR="00A21C16">
        <w:rPr>
          <w:sz w:val="24"/>
          <w:szCs w:val="24"/>
        </w:rPr>
        <w:t xml:space="preserve">nature of the assignment </w:t>
      </w:r>
      <w:r w:rsidR="00F81DA3">
        <w:rPr>
          <w:sz w:val="24"/>
          <w:szCs w:val="24"/>
        </w:rPr>
        <w:t>and</w:t>
      </w:r>
      <w:r w:rsidR="00A21C16">
        <w:rPr>
          <w:sz w:val="24"/>
          <w:szCs w:val="24"/>
        </w:rPr>
        <w:t xml:space="preserve"> </w:t>
      </w:r>
      <w:r w:rsidR="00F81DA3">
        <w:rPr>
          <w:sz w:val="24"/>
          <w:szCs w:val="24"/>
        </w:rPr>
        <w:t xml:space="preserve">the </w:t>
      </w:r>
      <w:r w:rsidR="00A21C16">
        <w:rPr>
          <w:sz w:val="24"/>
          <w:szCs w:val="24"/>
        </w:rPr>
        <w:t>organization</w:t>
      </w:r>
      <w:r w:rsidR="00F81DA3">
        <w:rPr>
          <w:sz w:val="24"/>
          <w:szCs w:val="24"/>
        </w:rPr>
        <w:t xml:space="preserve"> they have selected, for instance, </w:t>
      </w:r>
      <w:r w:rsidR="00A21C16">
        <w:rPr>
          <w:sz w:val="24"/>
          <w:szCs w:val="24"/>
        </w:rPr>
        <w:t xml:space="preserve">whether </w:t>
      </w:r>
      <w:r w:rsidR="00F81DA3">
        <w:rPr>
          <w:sz w:val="24"/>
          <w:szCs w:val="24"/>
        </w:rPr>
        <w:t xml:space="preserve">the student has selected </w:t>
      </w:r>
      <w:r w:rsidR="00A21C16">
        <w:rPr>
          <w:sz w:val="24"/>
          <w:szCs w:val="24"/>
        </w:rPr>
        <w:t xml:space="preserve">a placement or </w:t>
      </w:r>
      <w:r w:rsidR="00F81DA3">
        <w:rPr>
          <w:sz w:val="24"/>
          <w:szCs w:val="24"/>
        </w:rPr>
        <w:t xml:space="preserve">a </w:t>
      </w:r>
      <w:r w:rsidR="00A21C16">
        <w:rPr>
          <w:sz w:val="24"/>
          <w:szCs w:val="24"/>
        </w:rPr>
        <w:t xml:space="preserve">junior consultancy, and so on. </w:t>
      </w:r>
    </w:p>
    <w:p w14:paraId="47FEE84C" w14:textId="77777777" w:rsidR="00945780" w:rsidRPr="00874723" w:rsidRDefault="00945780" w:rsidP="00DE46F4">
      <w:pPr>
        <w:jc w:val="both"/>
        <w:rPr>
          <w:sz w:val="24"/>
          <w:szCs w:val="24"/>
        </w:rPr>
      </w:pPr>
    </w:p>
    <w:p w14:paraId="19228394" w14:textId="77777777" w:rsidR="00874723" w:rsidRPr="00945780" w:rsidRDefault="00ED78CD" w:rsidP="00ED78CD">
      <w:pPr>
        <w:tabs>
          <w:tab w:val="num" w:pos="720"/>
        </w:tabs>
        <w:jc w:val="both"/>
        <w:rPr>
          <w:b/>
          <w:sz w:val="24"/>
          <w:szCs w:val="24"/>
          <w:lang w:val="en-CA"/>
        </w:rPr>
      </w:pPr>
      <w:r>
        <w:rPr>
          <w:sz w:val="24"/>
          <w:szCs w:val="24"/>
        </w:rPr>
        <w:t xml:space="preserve">Ideally, the research project </w:t>
      </w:r>
      <w:r w:rsidR="00655068">
        <w:rPr>
          <w:sz w:val="24"/>
          <w:szCs w:val="24"/>
        </w:rPr>
        <w:t>proposal</w:t>
      </w:r>
      <w:r>
        <w:rPr>
          <w:sz w:val="24"/>
          <w:szCs w:val="24"/>
        </w:rPr>
        <w:t xml:space="preserve"> will be related to one of the </w:t>
      </w:r>
      <w:r w:rsidR="00874723" w:rsidRPr="00874723">
        <w:rPr>
          <w:sz w:val="24"/>
          <w:szCs w:val="24"/>
        </w:rPr>
        <w:t>topic</w:t>
      </w:r>
      <w:r>
        <w:rPr>
          <w:sz w:val="24"/>
          <w:szCs w:val="24"/>
        </w:rPr>
        <w:t xml:space="preserve">s covered in the course; specifically, </w:t>
      </w:r>
      <w:r w:rsidR="00281E54">
        <w:rPr>
          <w:sz w:val="24"/>
          <w:szCs w:val="24"/>
        </w:rPr>
        <w:t xml:space="preserve">how </w:t>
      </w:r>
      <w:r>
        <w:rPr>
          <w:sz w:val="24"/>
          <w:szCs w:val="24"/>
        </w:rPr>
        <w:t>an issue o</w:t>
      </w:r>
      <w:r w:rsidR="00CD519B">
        <w:rPr>
          <w:sz w:val="24"/>
          <w:szCs w:val="24"/>
        </w:rPr>
        <w:t>r</w:t>
      </w:r>
      <w:r>
        <w:rPr>
          <w:sz w:val="24"/>
          <w:szCs w:val="24"/>
        </w:rPr>
        <w:t xml:space="preserve"> </w:t>
      </w:r>
      <w:r w:rsidR="00281E54">
        <w:rPr>
          <w:sz w:val="24"/>
          <w:szCs w:val="24"/>
        </w:rPr>
        <w:t xml:space="preserve">problem </w:t>
      </w:r>
      <w:r w:rsidR="0075143B">
        <w:rPr>
          <w:sz w:val="24"/>
          <w:szCs w:val="24"/>
        </w:rPr>
        <w:t xml:space="preserve">within </w:t>
      </w:r>
      <w:r w:rsidR="001E00BF">
        <w:rPr>
          <w:sz w:val="24"/>
          <w:szCs w:val="24"/>
        </w:rPr>
        <w:t>the international refugee protection regime</w:t>
      </w:r>
      <w:r w:rsidR="00281E54">
        <w:rPr>
          <w:sz w:val="24"/>
          <w:szCs w:val="24"/>
        </w:rPr>
        <w:t xml:space="preserve"> </w:t>
      </w:r>
      <w:r>
        <w:rPr>
          <w:sz w:val="24"/>
          <w:szCs w:val="24"/>
        </w:rPr>
        <w:t>ought to be addressed and resolved.</w:t>
      </w:r>
      <w:r w:rsidR="00874723" w:rsidRPr="00874723">
        <w:rPr>
          <w:sz w:val="24"/>
          <w:szCs w:val="24"/>
          <w:lang w:val="en-CA"/>
        </w:rPr>
        <w:t xml:space="preserve"> </w:t>
      </w:r>
      <w:r w:rsidR="00874723">
        <w:rPr>
          <w:sz w:val="24"/>
          <w:szCs w:val="24"/>
          <w:lang w:val="en-CA"/>
        </w:rPr>
        <w:t xml:space="preserve">The </w:t>
      </w:r>
      <w:r w:rsidR="00900129">
        <w:rPr>
          <w:sz w:val="24"/>
          <w:szCs w:val="24"/>
          <w:lang w:val="en-CA"/>
        </w:rPr>
        <w:t xml:space="preserve">course </w:t>
      </w:r>
      <w:r w:rsidR="00874723">
        <w:rPr>
          <w:sz w:val="24"/>
          <w:szCs w:val="24"/>
          <w:lang w:val="en-CA"/>
        </w:rPr>
        <w:t>text</w:t>
      </w:r>
      <w:r w:rsidR="002A2889">
        <w:rPr>
          <w:sz w:val="24"/>
          <w:szCs w:val="24"/>
          <w:lang w:val="en-CA"/>
        </w:rPr>
        <w:t xml:space="preserve"> and </w:t>
      </w:r>
      <w:r w:rsidR="00900129">
        <w:rPr>
          <w:sz w:val="24"/>
          <w:szCs w:val="24"/>
          <w:lang w:val="en-CA"/>
        </w:rPr>
        <w:t>other</w:t>
      </w:r>
      <w:r w:rsidR="002A2889">
        <w:rPr>
          <w:sz w:val="24"/>
          <w:szCs w:val="24"/>
          <w:lang w:val="en-CA"/>
        </w:rPr>
        <w:t xml:space="preserve"> reading materials</w:t>
      </w:r>
      <w:r w:rsidR="00874723">
        <w:rPr>
          <w:sz w:val="24"/>
          <w:szCs w:val="24"/>
          <w:lang w:val="en-CA"/>
        </w:rPr>
        <w:t xml:space="preserve"> </w:t>
      </w:r>
      <w:r>
        <w:rPr>
          <w:sz w:val="24"/>
          <w:szCs w:val="24"/>
          <w:lang w:val="en-CA"/>
        </w:rPr>
        <w:t xml:space="preserve">will be able to </w:t>
      </w:r>
      <w:r w:rsidR="00874723">
        <w:rPr>
          <w:sz w:val="24"/>
          <w:szCs w:val="24"/>
          <w:lang w:val="en-CA"/>
        </w:rPr>
        <w:t xml:space="preserve">provide </w:t>
      </w:r>
      <w:r w:rsidR="00874723" w:rsidRPr="00874723">
        <w:rPr>
          <w:sz w:val="24"/>
          <w:szCs w:val="24"/>
          <w:lang w:val="en-CA"/>
        </w:rPr>
        <w:t>suggestions</w:t>
      </w:r>
      <w:r w:rsidR="00874723">
        <w:rPr>
          <w:sz w:val="24"/>
          <w:szCs w:val="24"/>
          <w:lang w:val="en-CA"/>
        </w:rPr>
        <w:t xml:space="preserve"> or ideas</w:t>
      </w:r>
      <w:r>
        <w:rPr>
          <w:sz w:val="24"/>
          <w:szCs w:val="24"/>
          <w:lang w:val="en-CA"/>
        </w:rPr>
        <w:t xml:space="preserve"> for how to approach your research project</w:t>
      </w:r>
      <w:r w:rsidR="00CD519B">
        <w:rPr>
          <w:sz w:val="24"/>
          <w:szCs w:val="24"/>
          <w:lang w:val="en-CA"/>
        </w:rPr>
        <w:t xml:space="preserve"> proposal</w:t>
      </w:r>
      <w:r w:rsidR="00874723" w:rsidRPr="00945780">
        <w:rPr>
          <w:b/>
          <w:sz w:val="24"/>
          <w:szCs w:val="24"/>
          <w:lang w:val="en-CA"/>
        </w:rPr>
        <w:t xml:space="preserve">. </w:t>
      </w:r>
      <w:r w:rsidR="00CD519B" w:rsidRPr="00945780">
        <w:rPr>
          <w:b/>
          <w:i/>
          <w:sz w:val="24"/>
          <w:szCs w:val="24"/>
          <w:lang w:val="en-CA"/>
        </w:rPr>
        <w:t>It is important that y</w:t>
      </w:r>
      <w:r w:rsidR="00655068" w:rsidRPr="00945780">
        <w:rPr>
          <w:b/>
          <w:i/>
          <w:sz w:val="24"/>
          <w:szCs w:val="24"/>
          <w:lang w:val="en-CA"/>
        </w:rPr>
        <w:t xml:space="preserve">our objective should be to ensure that your </w:t>
      </w:r>
      <w:r w:rsidR="00CD519B" w:rsidRPr="00945780">
        <w:rPr>
          <w:b/>
          <w:i/>
          <w:sz w:val="24"/>
          <w:szCs w:val="24"/>
          <w:lang w:val="en-CA"/>
        </w:rPr>
        <w:t xml:space="preserve">proposed </w:t>
      </w:r>
      <w:r w:rsidR="00655068" w:rsidRPr="00945780">
        <w:rPr>
          <w:b/>
          <w:i/>
          <w:sz w:val="24"/>
          <w:szCs w:val="24"/>
          <w:lang w:val="en-CA"/>
        </w:rPr>
        <w:t xml:space="preserve">research project is feasible, practical and doable within the limited timeframe of this course.  </w:t>
      </w:r>
    </w:p>
    <w:p w14:paraId="5C1E81AE" w14:textId="77777777" w:rsidR="00BF41C3" w:rsidRPr="00BF41C3" w:rsidRDefault="00BF41C3" w:rsidP="00ED78CD">
      <w:pPr>
        <w:tabs>
          <w:tab w:val="num" w:pos="720"/>
        </w:tabs>
        <w:jc w:val="both"/>
        <w:rPr>
          <w:sz w:val="24"/>
          <w:szCs w:val="24"/>
          <w:lang w:val="en-CA"/>
        </w:rPr>
      </w:pPr>
    </w:p>
    <w:p w14:paraId="1961E3E7" w14:textId="77777777" w:rsidR="00BF41C3" w:rsidRDefault="00281E54" w:rsidP="00BF41C3">
      <w:pPr>
        <w:pStyle w:val="NormalWeb"/>
        <w:spacing w:before="0" w:beforeAutospacing="0" w:after="0" w:afterAutospacing="0"/>
        <w:jc w:val="both"/>
      </w:pPr>
      <w:r>
        <w:t>Your research</w:t>
      </w:r>
      <w:r w:rsidR="00874723" w:rsidRPr="00EA43E3">
        <w:t xml:space="preserve"> </w:t>
      </w:r>
      <w:r w:rsidR="00ED78CD">
        <w:t xml:space="preserve">project </w:t>
      </w:r>
      <w:r w:rsidR="00874723" w:rsidRPr="00EA43E3">
        <w:t>proposal will require</w:t>
      </w:r>
      <w:r w:rsidR="00ED78CD">
        <w:t>, of course,</w:t>
      </w:r>
      <w:r w:rsidR="00874723" w:rsidRPr="00EA43E3">
        <w:t xml:space="preserve"> library and web-based </w:t>
      </w:r>
      <w:r w:rsidR="00EA43E3" w:rsidRPr="00EA43E3">
        <w:t xml:space="preserve">research and </w:t>
      </w:r>
      <w:r w:rsidR="00ED78CD">
        <w:t xml:space="preserve">should also </w:t>
      </w:r>
      <w:r w:rsidR="00EA43E3" w:rsidRPr="00EA43E3">
        <w:t xml:space="preserve">include </w:t>
      </w:r>
      <w:r w:rsidR="002A2889">
        <w:t>a</w:t>
      </w:r>
      <w:r w:rsidR="001E00BF">
        <w:t xml:space="preserve"> </w:t>
      </w:r>
      <w:r w:rsidR="00874723" w:rsidRPr="00EA43E3">
        <w:t>bibliography</w:t>
      </w:r>
      <w:r w:rsidR="00ED78CD">
        <w:t>. For information on how to prepare a bibliography and a research pr</w:t>
      </w:r>
      <w:r w:rsidR="00BF41C3">
        <w:t>o</w:t>
      </w:r>
      <w:r w:rsidR="00ED78CD">
        <w:t xml:space="preserve">ject proposal, please see </w:t>
      </w:r>
      <w:r w:rsidR="00427425">
        <w:t xml:space="preserve">York University’s Library Research Guides, </w:t>
      </w:r>
    </w:p>
    <w:p w14:paraId="5B70D9C7" w14:textId="77777777" w:rsidR="005728D0" w:rsidRDefault="006D66F7" w:rsidP="00BF41C3">
      <w:pPr>
        <w:pStyle w:val="NormalWeb"/>
        <w:spacing w:before="0" w:beforeAutospacing="0" w:after="0" w:afterAutospacing="0"/>
        <w:jc w:val="both"/>
      </w:pPr>
      <w:hyperlink r:id="rId57" w:history="1">
        <w:r w:rsidR="00E27630" w:rsidRPr="009A1F54">
          <w:rPr>
            <w:rStyle w:val="Hyperlink"/>
            <w:b/>
          </w:rPr>
          <w:t>https://researc</w:t>
        </w:r>
        <w:r w:rsidR="00E27630" w:rsidRPr="009A1F54">
          <w:rPr>
            <w:rStyle w:val="Hyperlink"/>
            <w:b/>
          </w:rPr>
          <w:t>h</w:t>
        </w:r>
        <w:r w:rsidR="00E27630" w:rsidRPr="009A1F54">
          <w:rPr>
            <w:rStyle w:val="Hyperlink"/>
            <w:b/>
          </w:rPr>
          <w:t>guides.library.yorku.ca/?b=s</w:t>
        </w:r>
      </w:hyperlink>
      <w:r w:rsidR="00E27630">
        <w:rPr>
          <w:b/>
        </w:rPr>
        <w:t xml:space="preserve">., </w:t>
      </w:r>
      <w:r w:rsidR="00427425" w:rsidRPr="007626A8">
        <w:rPr>
          <w:color w:val="auto"/>
        </w:rPr>
        <w:t>and the</w:t>
      </w:r>
      <w:r w:rsidR="00E27630">
        <w:rPr>
          <w:color w:val="auto"/>
        </w:rPr>
        <w:t xml:space="preserve"> Academic Research &amp; Resource Guide, </w:t>
      </w:r>
      <w:hyperlink r:id="rId58" w:history="1">
        <w:r w:rsidR="00E27630" w:rsidRPr="00E27630">
          <w:rPr>
            <w:rStyle w:val="Hyperlink"/>
            <w:b/>
          </w:rPr>
          <w:t>https://www.library.y</w:t>
        </w:r>
        <w:r w:rsidR="00E27630" w:rsidRPr="00E27630">
          <w:rPr>
            <w:rStyle w:val="Hyperlink"/>
            <w:b/>
          </w:rPr>
          <w:t>o</w:t>
        </w:r>
        <w:r w:rsidR="00E27630" w:rsidRPr="00E27630">
          <w:rPr>
            <w:rStyle w:val="Hyperlink"/>
            <w:b/>
          </w:rPr>
          <w:t>rku.ca/web/research-learn/academic-research-guides/</w:t>
        </w:r>
      </w:hyperlink>
      <w:r w:rsidR="00427425">
        <w:t>.</w:t>
      </w:r>
      <w:r w:rsidR="00E27630">
        <w:t xml:space="preserve"> </w:t>
      </w:r>
      <w:r w:rsidR="00427425">
        <w:t xml:space="preserve"> </w:t>
      </w:r>
    </w:p>
    <w:p w14:paraId="135F7E5D" w14:textId="77777777" w:rsidR="00BF41C3" w:rsidRDefault="00BF41C3" w:rsidP="00BF41C3">
      <w:pPr>
        <w:pStyle w:val="NormalWeb"/>
        <w:spacing w:before="0" w:beforeAutospacing="0" w:after="0" w:afterAutospacing="0"/>
        <w:jc w:val="both"/>
      </w:pPr>
    </w:p>
    <w:p w14:paraId="517F6BCF" w14:textId="77777777" w:rsidR="00EA43E3" w:rsidRDefault="00EA43E3" w:rsidP="00DE46F4">
      <w:pPr>
        <w:jc w:val="both"/>
        <w:rPr>
          <w:sz w:val="24"/>
          <w:szCs w:val="24"/>
        </w:rPr>
      </w:pPr>
      <w:r w:rsidRPr="00EA43E3">
        <w:rPr>
          <w:sz w:val="24"/>
          <w:szCs w:val="24"/>
        </w:rPr>
        <w:t>The length of the</w:t>
      </w:r>
      <w:r w:rsidR="006D45A2">
        <w:rPr>
          <w:sz w:val="24"/>
          <w:szCs w:val="24"/>
        </w:rPr>
        <w:t xml:space="preserve"> research project</w:t>
      </w:r>
      <w:r w:rsidRPr="00EA43E3">
        <w:rPr>
          <w:sz w:val="24"/>
          <w:szCs w:val="24"/>
        </w:rPr>
        <w:t xml:space="preserve"> proposal </w:t>
      </w:r>
      <w:r w:rsidR="006D45A2">
        <w:rPr>
          <w:sz w:val="24"/>
          <w:szCs w:val="24"/>
        </w:rPr>
        <w:t xml:space="preserve">will vary depending on the nature of the organization that you will be engaged with and </w:t>
      </w:r>
      <w:r w:rsidR="006E18AC">
        <w:rPr>
          <w:sz w:val="24"/>
          <w:szCs w:val="24"/>
        </w:rPr>
        <w:t xml:space="preserve">the </w:t>
      </w:r>
      <w:r w:rsidR="006D45A2">
        <w:rPr>
          <w:sz w:val="24"/>
          <w:szCs w:val="24"/>
        </w:rPr>
        <w:t>research that you will be doing, but</w:t>
      </w:r>
      <w:r w:rsidR="00B76875">
        <w:rPr>
          <w:sz w:val="24"/>
          <w:szCs w:val="24"/>
        </w:rPr>
        <w:t>,</w:t>
      </w:r>
      <w:r w:rsidR="006D45A2">
        <w:rPr>
          <w:sz w:val="24"/>
          <w:szCs w:val="24"/>
        </w:rPr>
        <w:t xml:space="preserve"> </w:t>
      </w:r>
      <w:r w:rsidR="006E18AC">
        <w:rPr>
          <w:sz w:val="24"/>
          <w:szCs w:val="24"/>
        </w:rPr>
        <w:t>as</w:t>
      </w:r>
      <w:r w:rsidR="006D45A2">
        <w:rPr>
          <w:sz w:val="24"/>
          <w:szCs w:val="24"/>
        </w:rPr>
        <w:t xml:space="preserve"> a general guide</w:t>
      </w:r>
      <w:r w:rsidR="00B76875">
        <w:rPr>
          <w:sz w:val="24"/>
          <w:szCs w:val="24"/>
        </w:rPr>
        <w:t>,</w:t>
      </w:r>
      <w:r w:rsidR="006D45A2">
        <w:rPr>
          <w:sz w:val="24"/>
          <w:szCs w:val="24"/>
        </w:rPr>
        <w:t xml:space="preserve"> </w:t>
      </w:r>
      <w:r w:rsidR="006E18AC">
        <w:rPr>
          <w:sz w:val="24"/>
          <w:szCs w:val="24"/>
        </w:rPr>
        <w:t>it should</w:t>
      </w:r>
      <w:r w:rsidR="006D45A2">
        <w:rPr>
          <w:sz w:val="24"/>
          <w:szCs w:val="24"/>
        </w:rPr>
        <w:t xml:space="preserve"> be </w:t>
      </w:r>
      <w:r w:rsidR="006E18AC">
        <w:rPr>
          <w:sz w:val="24"/>
          <w:szCs w:val="24"/>
        </w:rPr>
        <w:t xml:space="preserve">at least </w:t>
      </w:r>
      <w:r w:rsidR="006D45A2" w:rsidRPr="006E18AC">
        <w:rPr>
          <w:b/>
          <w:sz w:val="24"/>
          <w:szCs w:val="24"/>
        </w:rPr>
        <w:t>seven to ten type double spaced pages or 2,800 to 4,000 words</w:t>
      </w:r>
      <w:r w:rsidR="009F0522">
        <w:rPr>
          <w:b/>
          <w:sz w:val="24"/>
          <w:szCs w:val="24"/>
        </w:rPr>
        <w:t xml:space="preserve"> in length</w:t>
      </w:r>
      <w:r w:rsidR="006D45A2" w:rsidRPr="006E18AC">
        <w:rPr>
          <w:b/>
          <w:sz w:val="24"/>
          <w:szCs w:val="24"/>
        </w:rPr>
        <w:t>,</w:t>
      </w:r>
      <w:r w:rsidR="006D45A2">
        <w:rPr>
          <w:sz w:val="24"/>
          <w:szCs w:val="24"/>
        </w:rPr>
        <w:t xml:space="preserve"> </w:t>
      </w:r>
      <w:r w:rsidR="006D45A2" w:rsidRPr="00E4135C">
        <w:rPr>
          <w:b/>
          <w:sz w:val="24"/>
          <w:szCs w:val="24"/>
          <w:u w:val="single"/>
        </w:rPr>
        <w:t>not</w:t>
      </w:r>
      <w:r w:rsidR="006D45A2" w:rsidRPr="00E4135C">
        <w:rPr>
          <w:b/>
          <w:sz w:val="24"/>
          <w:szCs w:val="24"/>
        </w:rPr>
        <w:t xml:space="preserve"> including the bibliography</w:t>
      </w:r>
      <w:r w:rsidR="006D45A2">
        <w:rPr>
          <w:sz w:val="24"/>
          <w:szCs w:val="24"/>
        </w:rPr>
        <w:t>.</w:t>
      </w:r>
      <w:r w:rsidRPr="00EA43E3">
        <w:rPr>
          <w:sz w:val="24"/>
          <w:szCs w:val="24"/>
        </w:rPr>
        <w:t xml:space="preserve"> </w:t>
      </w:r>
    </w:p>
    <w:p w14:paraId="2057BC9E" w14:textId="77777777" w:rsidR="00751B10" w:rsidRDefault="00751B10" w:rsidP="00DE46F4">
      <w:pPr>
        <w:jc w:val="both"/>
        <w:rPr>
          <w:sz w:val="24"/>
          <w:szCs w:val="24"/>
        </w:rPr>
      </w:pPr>
    </w:p>
    <w:p w14:paraId="60EBB9C3" w14:textId="77777777" w:rsidR="002172AF" w:rsidRDefault="002172AF" w:rsidP="00EA43E3">
      <w:pPr>
        <w:jc w:val="center"/>
        <w:rPr>
          <w:b/>
          <w:sz w:val="24"/>
          <w:szCs w:val="24"/>
        </w:rPr>
      </w:pPr>
    </w:p>
    <w:p w14:paraId="4E4248CD" w14:textId="77777777" w:rsidR="00FD158D" w:rsidRDefault="00FD158D" w:rsidP="00EA43E3">
      <w:pPr>
        <w:jc w:val="center"/>
        <w:rPr>
          <w:b/>
          <w:sz w:val="24"/>
          <w:szCs w:val="24"/>
        </w:rPr>
      </w:pPr>
    </w:p>
    <w:p w14:paraId="5FEFCDF1" w14:textId="77777777" w:rsidR="00C114C5" w:rsidRDefault="009011E1" w:rsidP="00EA43E3">
      <w:pPr>
        <w:jc w:val="center"/>
        <w:rPr>
          <w:b/>
          <w:sz w:val="24"/>
          <w:szCs w:val="24"/>
        </w:rPr>
      </w:pPr>
      <w:r>
        <w:rPr>
          <w:b/>
          <w:sz w:val="24"/>
          <w:szCs w:val="24"/>
        </w:rPr>
        <w:t>SEMINAR PRESENTATIONS</w:t>
      </w:r>
    </w:p>
    <w:p w14:paraId="0DBC7EDB" w14:textId="77777777" w:rsidR="009011E1" w:rsidRDefault="009011E1" w:rsidP="00EA43E3">
      <w:pPr>
        <w:jc w:val="center"/>
        <w:rPr>
          <w:i/>
          <w:sz w:val="24"/>
          <w:szCs w:val="24"/>
        </w:rPr>
      </w:pPr>
      <w:r w:rsidRPr="009011E1">
        <w:rPr>
          <w:i/>
          <w:sz w:val="24"/>
          <w:szCs w:val="24"/>
        </w:rPr>
        <w:t>(</w:t>
      </w:r>
      <w:r w:rsidR="004C7F7F">
        <w:rPr>
          <w:i/>
          <w:sz w:val="24"/>
          <w:szCs w:val="24"/>
        </w:rPr>
        <w:t>15</w:t>
      </w:r>
      <w:r w:rsidRPr="009011E1">
        <w:rPr>
          <w:i/>
          <w:sz w:val="24"/>
          <w:szCs w:val="24"/>
        </w:rPr>
        <w:t>% of the Final Grade)</w:t>
      </w:r>
    </w:p>
    <w:p w14:paraId="135B450B" w14:textId="77777777" w:rsidR="009011E1" w:rsidRDefault="009011E1" w:rsidP="00EA43E3">
      <w:pPr>
        <w:jc w:val="center"/>
        <w:rPr>
          <w:i/>
          <w:sz w:val="24"/>
          <w:szCs w:val="24"/>
        </w:rPr>
      </w:pPr>
    </w:p>
    <w:p w14:paraId="2F74744A" w14:textId="77777777" w:rsidR="009011E1" w:rsidRDefault="009011E1" w:rsidP="009011E1">
      <w:pPr>
        <w:jc w:val="both"/>
        <w:rPr>
          <w:sz w:val="24"/>
          <w:szCs w:val="24"/>
        </w:rPr>
      </w:pPr>
      <w:r>
        <w:rPr>
          <w:sz w:val="24"/>
          <w:szCs w:val="24"/>
        </w:rPr>
        <w:t xml:space="preserve">Each student will be expected to make </w:t>
      </w:r>
      <w:r w:rsidRPr="00E4135C">
        <w:rPr>
          <w:b/>
          <w:sz w:val="24"/>
          <w:szCs w:val="24"/>
        </w:rPr>
        <w:t>two</w:t>
      </w:r>
      <w:r>
        <w:rPr>
          <w:sz w:val="24"/>
          <w:szCs w:val="24"/>
        </w:rPr>
        <w:t xml:space="preserve"> </w:t>
      </w:r>
      <w:r w:rsidR="00084114">
        <w:rPr>
          <w:sz w:val="24"/>
          <w:szCs w:val="24"/>
        </w:rPr>
        <w:t>in-</w:t>
      </w:r>
      <w:r>
        <w:rPr>
          <w:sz w:val="24"/>
          <w:szCs w:val="24"/>
        </w:rPr>
        <w:t xml:space="preserve">class </w:t>
      </w:r>
      <w:r w:rsidR="00064253">
        <w:rPr>
          <w:sz w:val="24"/>
          <w:szCs w:val="24"/>
        </w:rPr>
        <w:t xml:space="preserve">seminar </w:t>
      </w:r>
      <w:r>
        <w:rPr>
          <w:sz w:val="24"/>
          <w:szCs w:val="24"/>
        </w:rPr>
        <w:t xml:space="preserve">presentations.  One will be on </w:t>
      </w:r>
      <w:r w:rsidR="008D6264">
        <w:rPr>
          <w:sz w:val="24"/>
          <w:szCs w:val="24"/>
        </w:rPr>
        <w:t>an</w:t>
      </w:r>
      <w:r>
        <w:rPr>
          <w:sz w:val="24"/>
          <w:szCs w:val="24"/>
        </w:rPr>
        <w:t xml:space="preserve"> </w:t>
      </w:r>
      <w:r w:rsidR="008D6264">
        <w:rPr>
          <w:sz w:val="24"/>
          <w:szCs w:val="24"/>
        </w:rPr>
        <w:t>assigned weekly course required reading</w:t>
      </w:r>
      <w:r>
        <w:rPr>
          <w:sz w:val="24"/>
          <w:szCs w:val="24"/>
        </w:rPr>
        <w:t xml:space="preserve"> and another will be on their research project final report/paper</w:t>
      </w:r>
      <w:r w:rsidR="00D40970">
        <w:rPr>
          <w:sz w:val="24"/>
          <w:szCs w:val="24"/>
        </w:rPr>
        <w:t>, this will be a group presentation</w:t>
      </w:r>
      <w:r>
        <w:rPr>
          <w:sz w:val="24"/>
          <w:szCs w:val="24"/>
        </w:rPr>
        <w:t>.</w:t>
      </w:r>
      <w:r w:rsidR="00064253">
        <w:rPr>
          <w:sz w:val="24"/>
          <w:szCs w:val="24"/>
        </w:rPr>
        <w:t xml:space="preserve"> </w:t>
      </w:r>
      <w:r w:rsidR="00C324BF">
        <w:rPr>
          <w:sz w:val="24"/>
          <w:szCs w:val="24"/>
        </w:rPr>
        <w:t>The two seminar presentations will be equally weighted (</w:t>
      </w:r>
      <w:r w:rsidR="004C7F7F">
        <w:rPr>
          <w:sz w:val="24"/>
          <w:szCs w:val="24"/>
        </w:rPr>
        <w:t>7.5</w:t>
      </w:r>
      <w:r w:rsidR="00C324BF">
        <w:rPr>
          <w:sz w:val="24"/>
          <w:szCs w:val="24"/>
        </w:rPr>
        <w:t xml:space="preserve">% </w:t>
      </w:r>
      <w:r w:rsidR="004C7F7F">
        <w:rPr>
          <w:sz w:val="24"/>
          <w:szCs w:val="24"/>
        </w:rPr>
        <w:t>e</w:t>
      </w:r>
      <w:r w:rsidR="00C324BF">
        <w:rPr>
          <w:sz w:val="24"/>
          <w:szCs w:val="24"/>
        </w:rPr>
        <w:t>ach). The EE component of th</w:t>
      </w:r>
      <w:r w:rsidR="008D6264">
        <w:rPr>
          <w:sz w:val="24"/>
          <w:szCs w:val="24"/>
        </w:rPr>
        <w:t>is</w:t>
      </w:r>
      <w:r w:rsidR="00C324BF">
        <w:rPr>
          <w:sz w:val="24"/>
          <w:szCs w:val="24"/>
        </w:rPr>
        <w:t xml:space="preserve"> grade will, of course, be for the seminar presentation on the research project final report/paper.</w:t>
      </w:r>
    </w:p>
    <w:p w14:paraId="219E04B0" w14:textId="77777777" w:rsidR="002172AF" w:rsidRDefault="002172AF" w:rsidP="00EA43E3">
      <w:pPr>
        <w:jc w:val="center"/>
        <w:rPr>
          <w:b/>
          <w:sz w:val="24"/>
          <w:szCs w:val="24"/>
        </w:rPr>
      </w:pPr>
    </w:p>
    <w:p w14:paraId="4626AA8E" w14:textId="77777777" w:rsidR="002172AF" w:rsidRDefault="002172AF" w:rsidP="00EA43E3">
      <w:pPr>
        <w:jc w:val="center"/>
        <w:rPr>
          <w:b/>
          <w:sz w:val="24"/>
          <w:szCs w:val="24"/>
        </w:rPr>
      </w:pPr>
    </w:p>
    <w:p w14:paraId="5469E286" w14:textId="77777777" w:rsidR="002172AF" w:rsidRDefault="002172AF" w:rsidP="00EA43E3">
      <w:pPr>
        <w:jc w:val="center"/>
        <w:rPr>
          <w:b/>
          <w:sz w:val="24"/>
          <w:szCs w:val="24"/>
        </w:rPr>
      </w:pPr>
    </w:p>
    <w:p w14:paraId="7D241FD1" w14:textId="77777777" w:rsidR="004C7F7F" w:rsidRDefault="002A131D" w:rsidP="00EA43E3">
      <w:pPr>
        <w:jc w:val="center"/>
        <w:rPr>
          <w:b/>
          <w:sz w:val="24"/>
          <w:szCs w:val="24"/>
        </w:rPr>
      </w:pPr>
      <w:r>
        <w:rPr>
          <w:b/>
          <w:sz w:val="24"/>
          <w:szCs w:val="24"/>
        </w:rPr>
        <w:t>SEMINAR PARTICIPATION</w:t>
      </w:r>
      <w:r w:rsidR="00404CC0">
        <w:rPr>
          <w:b/>
          <w:sz w:val="24"/>
          <w:szCs w:val="24"/>
        </w:rPr>
        <w:t xml:space="preserve"> </w:t>
      </w:r>
    </w:p>
    <w:p w14:paraId="6DE59FC4" w14:textId="77777777" w:rsidR="002A131D" w:rsidRDefault="004C7F7F" w:rsidP="00EA43E3">
      <w:pPr>
        <w:jc w:val="center"/>
        <w:rPr>
          <w:i/>
          <w:sz w:val="24"/>
          <w:szCs w:val="24"/>
        </w:rPr>
      </w:pPr>
      <w:r>
        <w:rPr>
          <w:i/>
          <w:sz w:val="24"/>
          <w:szCs w:val="24"/>
        </w:rPr>
        <w:t>(1</w:t>
      </w:r>
      <w:r w:rsidR="004C0AAD">
        <w:rPr>
          <w:i/>
          <w:sz w:val="24"/>
          <w:szCs w:val="24"/>
        </w:rPr>
        <w:t>5</w:t>
      </w:r>
      <w:r w:rsidR="002A131D">
        <w:rPr>
          <w:i/>
          <w:sz w:val="24"/>
          <w:szCs w:val="24"/>
        </w:rPr>
        <w:t>% of the Final Grade)</w:t>
      </w:r>
    </w:p>
    <w:p w14:paraId="1D2F1260" w14:textId="77777777" w:rsidR="002A131D" w:rsidRDefault="002A131D" w:rsidP="00EA43E3">
      <w:pPr>
        <w:jc w:val="center"/>
        <w:rPr>
          <w:i/>
          <w:sz w:val="24"/>
          <w:szCs w:val="24"/>
        </w:rPr>
      </w:pPr>
    </w:p>
    <w:p w14:paraId="31E09D34" w14:textId="77777777" w:rsidR="00C324BF" w:rsidRDefault="00C324BF" w:rsidP="002A131D">
      <w:pPr>
        <w:jc w:val="both"/>
        <w:rPr>
          <w:sz w:val="24"/>
          <w:szCs w:val="24"/>
        </w:rPr>
      </w:pPr>
      <w:r>
        <w:rPr>
          <w:sz w:val="24"/>
          <w:szCs w:val="24"/>
        </w:rPr>
        <w:t>Students will be expected to attend and actively</w:t>
      </w:r>
      <w:r w:rsidR="008D6264">
        <w:rPr>
          <w:sz w:val="24"/>
          <w:szCs w:val="24"/>
        </w:rPr>
        <w:t xml:space="preserve"> listen and</w:t>
      </w:r>
      <w:r>
        <w:rPr>
          <w:sz w:val="24"/>
          <w:szCs w:val="24"/>
        </w:rPr>
        <w:t xml:space="preserve"> participate in each seminar class. Five percent (5%) of the seminar participation grade will be for attendance.  Attendance will be taken at each seminar class.  </w:t>
      </w:r>
    </w:p>
    <w:p w14:paraId="10FBB3CD" w14:textId="77777777" w:rsidR="00C324BF" w:rsidRDefault="00C324BF" w:rsidP="002A131D">
      <w:pPr>
        <w:jc w:val="both"/>
        <w:rPr>
          <w:sz w:val="24"/>
          <w:szCs w:val="24"/>
        </w:rPr>
      </w:pPr>
    </w:p>
    <w:p w14:paraId="232D8622" w14:textId="77777777" w:rsidR="002A131D" w:rsidRDefault="00C324BF" w:rsidP="002A131D">
      <w:pPr>
        <w:jc w:val="both"/>
        <w:rPr>
          <w:sz w:val="24"/>
          <w:szCs w:val="24"/>
        </w:rPr>
      </w:pPr>
      <w:r>
        <w:rPr>
          <w:sz w:val="24"/>
          <w:szCs w:val="24"/>
        </w:rPr>
        <w:t xml:space="preserve">Ten percent </w:t>
      </w:r>
      <w:r w:rsidR="00B47C73">
        <w:rPr>
          <w:sz w:val="24"/>
          <w:szCs w:val="24"/>
        </w:rPr>
        <w:t xml:space="preserve">(10%) </w:t>
      </w:r>
      <w:r>
        <w:rPr>
          <w:sz w:val="24"/>
          <w:szCs w:val="24"/>
        </w:rPr>
        <w:t>of the seminar participation grade will be assigned for active</w:t>
      </w:r>
      <w:r w:rsidR="00311495">
        <w:rPr>
          <w:sz w:val="24"/>
          <w:szCs w:val="24"/>
        </w:rPr>
        <w:t xml:space="preserve"> </w:t>
      </w:r>
      <w:r w:rsidR="00DD3D4E">
        <w:rPr>
          <w:sz w:val="24"/>
          <w:szCs w:val="24"/>
        </w:rPr>
        <w:t>“</w:t>
      </w:r>
      <w:r w:rsidR="00311495">
        <w:rPr>
          <w:sz w:val="24"/>
          <w:szCs w:val="24"/>
        </w:rPr>
        <w:t>quality</w:t>
      </w:r>
      <w:r w:rsidR="00DD3D4E">
        <w:rPr>
          <w:sz w:val="24"/>
          <w:szCs w:val="24"/>
        </w:rPr>
        <w:t>”</w:t>
      </w:r>
      <w:r>
        <w:rPr>
          <w:sz w:val="24"/>
          <w:szCs w:val="24"/>
        </w:rPr>
        <w:t xml:space="preserve"> participation </w:t>
      </w:r>
      <w:r w:rsidR="00311495">
        <w:rPr>
          <w:sz w:val="24"/>
          <w:szCs w:val="24"/>
        </w:rPr>
        <w:t xml:space="preserve">that stimulates or provokes active learning </w:t>
      </w:r>
      <w:r>
        <w:rPr>
          <w:sz w:val="24"/>
          <w:szCs w:val="24"/>
        </w:rPr>
        <w:t>in class</w:t>
      </w:r>
      <w:r w:rsidR="00311495">
        <w:rPr>
          <w:sz w:val="24"/>
          <w:szCs w:val="24"/>
        </w:rPr>
        <w:t xml:space="preserve">, through participation in class </w:t>
      </w:r>
      <w:r>
        <w:rPr>
          <w:sz w:val="24"/>
          <w:szCs w:val="24"/>
        </w:rPr>
        <w:t>d</w:t>
      </w:r>
      <w:r w:rsidR="00311495">
        <w:rPr>
          <w:sz w:val="24"/>
          <w:szCs w:val="24"/>
        </w:rPr>
        <w:t>i</w:t>
      </w:r>
      <w:r>
        <w:rPr>
          <w:sz w:val="24"/>
          <w:szCs w:val="24"/>
        </w:rPr>
        <w:t>s</w:t>
      </w:r>
      <w:r w:rsidR="00311495">
        <w:rPr>
          <w:sz w:val="24"/>
          <w:szCs w:val="24"/>
        </w:rPr>
        <w:t>cuss</w:t>
      </w:r>
      <w:r>
        <w:rPr>
          <w:sz w:val="24"/>
          <w:szCs w:val="24"/>
        </w:rPr>
        <w:t>ions</w:t>
      </w:r>
      <w:r w:rsidR="00311495">
        <w:rPr>
          <w:sz w:val="24"/>
          <w:szCs w:val="24"/>
        </w:rPr>
        <w:t>,</w:t>
      </w:r>
      <w:r>
        <w:rPr>
          <w:sz w:val="24"/>
          <w:szCs w:val="24"/>
        </w:rPr>
        <w:t xml:space="preserve"> debates, </w:t>
      </w:r>
      <w:r w:rsidR="00311495">
        <w:rPr>
          <w:sz w:val="24"/>
          <w:szCs w:val="24"/>
        </w:rPr>
        <w:t>asking or raising questions, answering questions posed, stimulating a relevant exchange and</w:t>
      </w:r>
      <w:r w:rsidR="006E18AC">
        <w:rPr>
          <w:sz w:val="24"/>
          <w:szCs w:val="24"/>
        </w:rPr>
        <w:t>/or</w:t>
      </w:r>
      <w:r w:rsidR="00311495">
        <w:rPr>
          <w:sz w:val="24"/>
          <w:szCs w:val="24"/>
        </w:rPr>
        <w:t xml:space="preserve"> general conversation, and so on</w:t>
      </w:r>
      <w:r>
        <w:rPr>
          <w:sz w:val="24"/>
          <w:szCs w:val="24"/>
        </w:rPr>
        <w:t xml:space="preserve">. </w:t>
      </w:r>
    </w:p>
    <w:p w14:paraId="247F84D8" w14:textId="77777777" w:rsidR="005D4FF8" w:rsidRDefault="005D4FF8" w:rsidP="004C7F7F">
      <w:pPr>
        <w:jc w:val="center"/>
        <w:rPr>
          <w:b/>
          <w:sz w:val="24"/>
          <w:szCs w:val="24"/>
        </w:rPr>
      </w:pPr>
    </w:p>
    <w:p w14:paraId="4B1818AD" w14:textId="77777777" w:rsidR="005D4FF8" w:rsidRDefault="005D4FF8" w:rsidP="004C7F7F">
      <w:pPr>
        <w:jc w:val="center"/>
        <w:rPr>
          <w:b/>
          <w:sz w:val="24"/>
          <w:szCs w:val="24"/>
        </w:rPr>
      </w:pPr>
    </w:p>
    <w:p w14:paraId="76778640" w14:textId="77777777" w:rsidR="005D4FF8" w:rsidRDefault="005D4FF8" w:rsidP="004C7F7F">
      <w:pPr>
        <w:jc w:val="center"/>
        <w:rPr>
          <w:b/>
          <w:sz w:val="24"/>
          <w:szCs w:val="24"/>
        </w:rPr>
      </w:pPr>
    </w:p>
    <w:p w14:paraId="62664A8C" w14:textId="77777777" w:rsidR="004C7F7F" w:rsidRDefault="004C7F7F" w:rsidP="004C7F7F">
      <w:pPr>
        <w:jc w:val="center"/>
        <w:rPr>
          <w:b/>
          <w:sz w:val="24"/>
          <w:szCs w:val="24"/>
        </w:rPr>
      </w:pPr>
      <w:r>
        <w:rPr>
          <w:b/>
          <w:sz w:val="24"/>
          <w:szCs w:val="24"/>
        </w:rPr>
        <w:t>REFLECTIVE LEARNING JOURNAL</w:t>
      </w:r>
    </w:p>
    <w:p w14:paraId="0946BC19" w14:textId="77777777" w:rsidR="004C7F7F" w:rsidRDefault="004C7F7F" w:rsidP="004C7F7F">
      <w:pPr>
        <w:jc w:val="center"/>
        <w:rPr>
          <w:i/>
          <w:sz w:val="24"/>
          <w:szCs w:val="24"/>
        </w:rPr>
      </w:pPr>
      <w:r>
        <w:rPr>
          <w:i/>
          <w:sz w:val="24"/>
          <w:szCs w:val="24"/>
        </w:rPr>
        <w:t>(10% of the Final Grade)</w:t>
      </w:r>
    </w:p>
    <w:p w14:paraId="79AAB962" w14:textId="77777777" w:rsidR="004C7F7F" w:rsidRDefault="004C7F7F" w:rsidP="004C7F7F">
      <w:pPr>
        <w:jc w:val="center"/>
        <w:rPr>
          <w:i/>
          <w:sz w:val="24"/>
          <w:szCs w:val="24"/>
        </w:rPr>
      </w:pPr>
    </w:p>
    <w:p w14:paraId="2596EE8C" w14:textId="77777777" w:rsidR="004C7F7F" w:rsidRPr="00196489" w:rsidRDefault="004C7F7F" w:rsidP="004C7F7F">
      <w:pPr>
        <w:jc w:val="both"/>
        <w:rPr>
          <w:sz w:val="24"/>
          <w:szCs w:val="24"/>
        </w:rPr>
      </w:pPr>
      <w:r>
        <w:rPr>
          <w:sz w:val="24"/>
          <w:szCs w:val="24"/>
        </w:rPr>
        <w:t xml:space="preserve">You will be required to keep a reflective learning journal on a weekly basis. The entries should not exceed one page in length for each week of the course. Your reflections can be on any aspect of the course such as the lectures, class presentations, reading materials, your placement experience, or any combination of these. </w:t>
      </w:r>
      <w:r w:rsidR="00E27630" w:rsidRPr="00E27630">
        <w:rPr>
          <w:b/>
          <w:i/>
          <w:sz w:val="24"/>
          <w:szCs w:val="24"/>
        </w:rPr>
        <w:t>Your</w:t>
      </w:r>
      <w:r w:rsidRPr="00945780">
        <w:rPr>
          <w:b/>
          <w:i/>
          <w:sz w:val="24"/>
          <w:szCs w:val="24"/>
        </w:rPr>
        <w:t xml:space="preserve"> journal should remark on key aspects of your learning experiences throughout the course.</w:t>
      </w:r>
      <w:r>
        <w:rPr>
          <w:sz w:val="24"/>
          <w:szCs w:val="24"/>
        </w:rPr>
        <w:t xml:space="preserve"> I will be looking for how you perceived your learning experiences and the insights that you have gained throughout the course and how you developed your knowledge and understanding of the readings, and </w:t>
      </w:r>
      <w:r>
        <w:rPr>
          <w:sz w:val="24"/>
          <w:szCs w:val="24"/>
        </w:rPr>
        <w:lastRenderedPageBreak/>
        <w:t>how your own research and writing helped to further your understanding of how the international refugee protection regime works both in theory and in practice.</w:t>
      </w:r>
    </w:p>
    <w:p w14:paraId="2A4A33C6" w14:textId="6F458A02" w:rsidR="004C7F7F" w:rsidRDefault="004C7F7F" w:rsidP="002A131D">
      <w:pPr>
        <w:jc w:val="both"/>
        <w:rPr>
          <w:sz w:val="24"/>
          <w:szCs w:val="24"/>
        </w:rPr>
      </w:pPr>
    </w:p>
    <w:p w14:paraId="59CC547A" w14:textId="77777777" w:rsidR="00423F07" w:rsidRPr="002A131D" w:rsidRDefault="00423F07" w:rsidP="002A131D">
      <w:pPr>
        <w:jc w:val="both"/>
        <w:rPr>
          <w:sz w:val="24"/>
          <w:szCs w:val="24"/>
        </w:rPr>
      </w:pPr>
    </w:p>
    <w:p w14:paraId="7BB0EE45" w14:textId="77777777" w:rsidR="002A131D" w:rsidRDefault="002A131D" w:rsidP="00EA43E3">
      <w:pPr>
        <w:jc w:val="center"/>
        <w:rPr>
          <w:b/>
          <w:sz w:val="24"/>
          <w:szCs w:val="24"/>
        </w:rPr>
      </w:pPr>
    </w:p>
    <w:p w14:paraId="384DAB20" w14:textId="77777777" w:rsidR="00EA43E3" w:rsidRPr="00EA43E3" w:rsidRDefault="00196CDF" w:rsidP="00EA43E3">
      <w:pPr>
        <w:jc w:val="center"/>
        <w:rPr>
          <w:b/>
          <w:sz w:val="24"/>
          <w:szCs w:val="24"/>
        </w:rPr>
      </w:pPr>
      <w:r>
        <w:rPr>
          <w:b/>
          <w:sz w:val="24"/>
          <w:szCs w:val="24"/>
        </w:rPr>
        <w:t xml:space="preserve">RESEARCH </w:t>
      </w:r>
      <w:r w:rsidR="009011E1">
        <w:rPr>
          <w:b/>
          <w:sz w:val="24"/>
          <w:szCs w:val="24"/>
        </w:rPr>
        <w:t xml:space="preserve">PROJECT REPORT/PAPER </w:t>
      </w:r>
      <w:r w:rsidR="00EA43E3" w:rsidRPr="00EA43E3">
        <w:rPr>
          <w:b/>
          <w:sz w:val="24"/>
          <w:szCs w:val="24"/>
        </w:rPr>
        <w:t>GUIDELINES</w:t>
      </w:r>
      <w:r w:rsidR="00EA43E3">
        <w:rPr>
          <w:b/>
          <w:sz w:val="24"/>
          <w:szCs w:val="24"/>
        </w:rPr>
        <w:t xml:space="preserve"> </w:t>
      </w:r>
    </w:p>
    <w:p w14:paraId="16AAC0CC" w14:textId="77777777" w:rsidR="00EA43E3" w:rsidRDefault="00AE4CA2" w:rsidP="00AE4CA2">
      <w:pPr>
        <w:jc w:val="center"/>
        <w:rPr>
          <w:i/>
          <w:sz w:val="24"/>
          <w:szCs w:val="24"/>
        </w:rPr>
      </w:pPr>
      <w:r w:rsidRPr="00AE4CA2">
        <w:rPr>
          <w:i/>
          <w:sz w:val="24"/>
          <w:szCs w:val="24"/>
        </w:rPr>
        <w:t>(</w:t>
      </w:r>
      <w:r w:rsidR="004C0AAD">
        <w:rPr>
          <w:i/>
          <w:sz w:val="24"/>
          <w:szCs w:val="24"/>
        </w:rPr>
        <w:t>3</w:t>
      </w:r>
      <w:r w:rsidR="004C7F7F">
        <w:rPr>
          <w:i/>
          <w:sz w:val="24"/>
          <w:szCs w:val="24"/>
        </w:rPr>
        <w:t>0</w:t>
      </w:r>
      <w:r w:rsidRPr="00AE4CA2">
        <w:rPr>
          <w:i/>
          <w:sz w:val="24"/>
          <w:szCs w:val="24"/>
        </w:rPr>
        <w:t>% of the Final Grade)</w:t>
      </w:r>
    </w:p>
    <w:p w14:paraId="2FB3013E" w14:textId="77777777" w:rsidR="00AE4CA2" w:rsidRPr="00AE4CA2" w:rsidRDefault="00AE4CA2" w:rsidP="00AE4CA2">
      <w:pPr>
        <w:jc w:val="center"/>
        <w:rPr>
          <w:i/>
          <w:sz w:val="24"/>
          <w:szCs w:val="24"/>
        </w:rPr>
      </w:pPr>
    </w:p>
    <w:p w14:paraId="014364AB" w14:textId="77777777" w:rsidR="00EA43E3" w:rsidRPr="00275A98" w:rsidRDefault="00EA43E3" w:rsidP="00E3036E">
      <w:pPr>
        <w:jc w:val="both"/>
        <w:rPr>
          <w:b/>
          <w:sz w:val="24"/>
          <w:szCs w:val="24"/>
        </w:rPr>
      </w:pPr>
      <w:r w:rsidRPr="00EA43E3">
        <w:rPr>
          <w:sz w:val="24"/>
          <w:szCs w:val="24"/>
        </w:rPr>
        <w:t xml:space="preserve">The </w:t>
      </w:r>
      <w:r>
        <w:rPr>
          <w:sz w:val="24"/>
          <w:szCs w:val="24"/>
        </w:rPr>
        <w:t xml:space="preserve">research </w:t>
      </w:r>
      <w:r w:rsidR="00B47C73">
        <w:rPr>
          <w:sz w:val="24"/>
          <w:szCs w:val="24"/>
        </w:rPr>
        <w:t>project report/paper</w:t>
      </w:r>
      <w:r w:rsidRPr="00EA43E3">
        <w:rPr>
          <w:sz w:val="24"/>
          <w:szCs w:val="24"/>
        </w:rPr>
        <w:t xml:space="preserve"> must be professional in all aspects. As such, it must have a cover page, title, table of contents, </w:t>
      </w:r>
      <w:r w:rsidR="00B47C73">
        <w:rPr>
          <w:sz w:val="24"/>
          <w:szCs w:val="24"/>
        </w:rPr>
        <w:t>a number of</w:t>
      </w:r>
      <w:r w:rsidRPr="00EA43E3">
        <w:rPr>
          <w:sz w:val="24"/>
          <w:szCs w:val="24"/>
        </w:rPr>
        <w:t xml:space="preserve"> sections (such as</w:t>
      </w:r>
      <w:r w:rsidR="006E18AC">
        <w:rPr>
          <w:sz w:val="24"/>
          <w:szCs w:val="24"/>
        </w:rPr>
        <w:t>,</w:t>
      </w:r>
      <w:r w:rsidRPr="00EA43E3">
        <w:rPr>
          <w:sz w:val="24"/>
          <w:szCs w:val="24"/>
        </w:rPr>
        <w:t xml:space="preserve"> introduction, </w:t>
      </w:r>
      <w:r w:rsidR="006E18AC">
        <w:rPr>
          <w:sz w:val="24"/>
          <w:szCs w:val="24"/>
        </w:rPr>
        <w:t xml:space="preserve">conclusion, </w:t>
      </w:r>
      <w:r w:rsidRPr="00EA43E3">
        <w:rPr>
          <w:sz w:val="24"/>
          <w:szCs w:val="24"/>
        </w:rPr>
        <w:t>etc.), bibliography and, if you wish, appendices. You are encouraged to use a few visual aids</w:t>
      </w:r>
      <w:r w:rsidR="002D4FE6">
        <w:rPr>
          <w:sz w:val="24"/>
          <w:szCs w:val="24"/>
        </w:rPr>
        <w:t xml:space="preserve"> – g</w:t>
      </w:r>
      <w:r w:rsidRPr="00EA43E3">
        <w:rPr>
          <w:sz w:val="24"/>
          <w:szCs w:val="24"/>
        </w:rPr>
        <w:t>raphs, charts</w:t>
      </w:r>
      <w:r w:rsidR="002D4FE6">
        <w:rPr>
          <w:sz w:val="24"/>
          <w:szCs w:val="24"/>
        </w:rPr>
        <w:t xml:space="preserve">, photos, diagrams and </w:t>
      </w:r>
      <w:r>
        <w:rPr>
          <w:sz w:val="24"/>
          <w:szCs w:val="24"/>
        </w:rPr>
        <w:t>tables</w:t>
      </w:r>
      <w:r w:rsidR="002D4FE6">
        <w:rPr>
          <w:sz w:val="24"/>
          <w:szCs w:val="24"/>
        </w:rPr>
        <w:t xml:space="preserve"> – that </w:t>
      </w:r>
      <w:r w:rsidRPr="00EA43E3">
        <w:rPr>
          <w:sz w:val="24"/>
          <w:szCs w:val="24"/>
        </w:rPr>
        <w:t xml:space="preserve">must be clearly labeled and referenced. The </w:t>
      </w:r>
      <w:r w:rsidR="00A95B66">
        <w:rPr>
          <w:sz w:val="24"/>
          <w:szCs w:val="24"/>
        </w:rPr>
        <w:t xml:space="preserve">research </w:t>
      </w:r>
      <w:r w:rsidR="00B47C73">
        <w:rPr>
          <w:sz w:val="24"/>
          <w:szCs w:val="24"/>
        </w:rPr>
        <w:t>project report/paper</w:t>
      </w:r>
      <w:r w:rsidRPr="00EA43E3">
        <w:rPr>
          <w:sz w:val="24"/>
          <w:szCs w:val="24"/>
        </w:rPr>
        <w:t xml:space="preserve"> </w:t>
      </w:r>
      <w:r w:rsidR="0074236D">
        <w:rPr>
          <w:sz w:val="24"/>
          <w:szCs w:val="24"/>
        </w:rPr>
        <w:t>should</w:t>
      </w:r>
      <w:r w:rsidRPr="00EA43E3">
        <w:rPr>
          <w:sz w:val="24"/>
          <w:szCs w:val="24"/>
        </w:rPr>
        <w:t xml:space="preserve"> be a holistic work that demo</w:t>
      </w:r>
      <w:r>
        <w:rPr>
          <w:sz w:val="24"/>
          <w:szCs w:val="24"/>
        </w:rPr>
        <w:t xml:space="preserve">nstrates considerable research </w:t>
      </w:r>
      <w:r w:rsidRPr="00EA43E3">
        <w:rPr>
          <w:sz w:val="24"/>
          <w:szCs w:val="24"/>
        </w:rPr>
        <w:t xml:space="preserve">and </w:t>
      </w:r>
      <w:r w:rsidR="009C015C">
        <w:rPr>
          <w:sz w:val="24"/>
          <w:szCs w:val="24"/>
        </w:rPr>
        <w:t>reflection, a</w:t>
      </w:r>
      <w:r w:rsidR="00B47C73">
        <w:rPr>
          <w:sz w:val="24"/>
          <w:szCs w:val="24"/>
        </w:rPr>
        <w:t>nd</w:t>
      </w:r>
      <w:r w:rsidR="009C015C">
        <w:rPr>
          <w:sz w:val="24"/>
          <w:szCs w:val="24"/>
        </w:rPr>
        <w:t xml:space="preserve"> strong writing skills.</w:t>
      </w:r>
      <w:r w:rsidR="00E3036E">
        <w:rPr>
          <w:sz w:val="24"/>
          <w:szCs w:val="24"/>
        </w:rPr>
        <w:t xml:space="preserve"> For further online information on preparing research </w:t>
      </w:r>
      <w:r w:rsidR="00B47C73">
        <w:rPr>
          <w:sz w:val="24"/>
          <w:szCs w:val="24"/>
        </w:rPr>
        <w:t>papers and reports</w:t>
      </w:r>
      <w:r w:rsidR="00E3036E">
        <w:rPr>
          <w:sz w:val="24"/>
          <w:szCs w:val="24"/>
        </w:rPr>
        <w:t xml:space="preserve"> visit Yo</w:t>
      </w:r>
      <w:r w:rsidR="00E27630">
        <w:rPr>
          <w:sz w:val="24"/>
          <w:szCs w:val="24"/>
        </w:rPr>
        <w:t>rk Libraries Research and Learn page</w:t>
      </w:r>
      <w:r w:rsidR="00167563">
        <w:rPr>
          <w:sz w:val="24"/>
          <w:szCs w:val="24"/>
        </w:rPr>
        <w:t>,</w:t>
      </w:r>
      <w:r w:rsidR="00E3036E">
        <w:rPr>
          <w:sz w:val="24"/>
          <w:szCs w:val="24"/>
        </w:rPr>
        <w:t xml:space="preserve"> </w:t>
      </w:r>
      <w:hyperlink r:id="rId59" w:history="1">
        <w:r w:rsidR="00275A98" w:rsidRPr="00275A98">
          <w:rPr>
            <w:rStyle w:val="Hyperlink"/>
            <w:b/>
            <w:sz w:val="24"/>
            <w:szCs w:val="24"/>
          </w:rPr>
          <w:t>https://www.library.y</w:t>
        </w:r>
        <w:r w:rsidR="00275A98" w:rsidRPr="00275A98">
          <w:rPr>
            <w:rStyle w:val="Hyperlink"/>
            <w:b/>
            <w:sz w:val="24"/>
            <w:szCs w:val="24"/>
          </w:rPr>
          <w:t>o</w:t>
        </w:r>
        <w:r w:rsidR="00275A98" w:rsidRPr="00275A98">
          <w:rPr>
            <w:rStyle w:val="Hyperlink"/>
            <w:b/>
            <w:sz w:val="24"/>
            <w:szCs w:val="24"/>
          </w:rPr>
          <w:t>rku.ca/web/research-learn/</w:t>
        </w:r>
      </w:hyperlink>
      <w:r w:rsidR="00275A98" w:rsidRPr="00275A98">
        <w:rPr>
          <w:b/>
          <w:sz w:val="24"/>
          <w:szCs w:val="24"/>
        </w:rPr>
        <w:t xml:space="preserve">. </w:t>
      </w:r>
    </w:p>
    <w:p w14:paraId="1179AFFE" w14:textId="77777777" w:rsidR="00275A98" w:rsidRPr="00EA43E3" w:rsidRDefault="00275A98" w:rsidP="00E3036E">
      <w:pPr>
        <w:jc w:val="both"/>
        <w:rPr>
          <w:sz w:val="24"/>
          <w:szCs w:val="24"/>
        </w:rPr>
      </w:pPr>
    </w:p>
    <w:p w14:paraId="04615BC6" w14:textId="77777777" w:rsidR="00EA43E3" w:rsidRDefault="00EA43E3" w:rsidP="00E3036E">
      <w:pPr>
        <w:jc w:val="both"/>
        <w:rPr>
          <w:sz w:val="24"/>
          <w:szCs w:val="24"/>
        </w:rPr>
      </w:pPr>
      <w:r w:rsidRPr="006E18AC">
        <w:rPr>
          <w:b/>
          <w:sz w:val="24"/>
          <w:szCs w:val="24"/>
        </w:rPr>
        <w:t xml:space="preserve">The </w:t>
      </w:r>
      <w:r w:rsidR="001F1434" w:rsidRPr="006E18AC">
        <w:rPr>
          <w:b/>
          <w:sz w:val="24"/>
          <w:szCs w:val="24"/>
        </w:rPr>
        <w:t xml:space="preserve">research </w:t>
      </w:r>
      <w:r w:rsidR="00B47C73" w:rsidRPr="006E18AC">
        <w:rPr>
          <w:b/>
          <w:sz w:val="24"/>
          <w:szCs w:val="24"/>
        </w:rPr>
        <w:t>project report/paper</w:t>
      </w:r>
      <w:r w:rsidRPr="006E18AC">
        <w:rPr>
          <w:b/>
          <w:sz w:val="24"/>
          <w:szCs w:val="24"/>
        </w:rPr>
        <w:t xml:space="preserve"> must be at least </w:t>
      </w:r>
      <w:r w:rsidR="00B47C73" w:rsidRPr="006E18AC">
        <w:rPr>
          <w:b/>
          <w:sz w:val="24"/>
          <w:szCs w:val="24"/>
        </w:rPr>
        <w:t>15</w:t>
      </w:r>
      <w:r w:rsidRPr="006E18AC">
        <w:rPr>
          <w:b/>
          <w:sz w:val="24"/>
          <w:szCs w:val="24"/>
        </w:rPr>
        <w:t xml:space="preserve"> </w:t>
      </w:r>
      <w:r w:rsidR="00AE4CA2" w:rsidRPr="006E18AC">
        <w:rPr>
          <w:b/>
          <w:sz w:val="24"/>
          <w:szCs w:val="24"/>
        </w:rPr>
        <w:t xml:space="preserve">typed </w:t>
      </w:r>
      <w:r w:rsidRPr="006E18AC">
        <w:rPr>
          <w:b/>
          <w:sz w:val="24"/>
          <w:szCs w:val="24"/>
        </w:rPr>
        <w:t xml:space="preserve">pages in length using double-spacing </w:t>
      </w:r>
      <w:r w:rsidR="00AE4CA2" w:rsidRPr="006E18AC">
        <w:rPr>
          <w:b/>
          <w:sz w:val="24"/>
          <w:szCs w:val="24"/>
        </w:rPr>
        <w:t xml:space="preserve">or </w:t>
      </w:r>
      <w:r w:rsidR="006E18AC">
        <w:rPr>
          <w:b/>
          <w:sz w:val="24"/>
          <w:szCs w:val="24"/>
        </w:rPr>
        <w:t xml:space="preserve">about </w:t>
      </w:r>
      <w:r w:rsidR="00945780">
        <w:rPr>
          <w:b/>
          <w:sz w:val="24"/>
          <w:szCs w:val="24"/>
        </w:rPr>
        <w:t>3,5</w:t>
      </w:r>
      <w:r w:rsidR="00AE4CA2" w:rsidRPr="006E18AC">
        <w:rPr>
          <w:b/>
          <w:sz w:val="24"/>
          <w:szCs w:val="24"/>
        </w:rPr>
        <w:t>00 words</w:t>
      </w:r>
      <w:r w:rsidR="004C0AAD">
        <w:rPr>
          <w:b/>
          <w:sz w:val="24"/>
          <w:szCs w:val="24"/>
        </w:rPr>
        <w:t xml:space="preserve">, </w:t>
      </w:r>
      <w:r w:rsidR="004C0AAD" w:rsidRPr="00471294">
        <w:rPr>
          <w:b/>
          <w:sz w:val="24"/>
          <w:szCs w:val="24"/>
          <w:u w:val="single"/>
        </w:rPr>
        <w:t>not</w:t>
      </w:r>
      <w:r w:rsidR="004C0AAD">
        <w:rPr>
          <w:b/>
          <w:sz w:val="24"/>
          <w:szCs w:val="24"/>
        </w:rPr>
        <w:t xml:space="preserve"> including your bibliography or </w:t>
      </w:r>
      <w:r w:rsidR="00693663">
        <w:rPr>
          <w:b/>
          <w:sz w:val="24"/>
          <w:szCs w:val="24"/>
        </w:rPr>
        <w:t xml:space="preserve">any </w:t>
      </w:r>
      <w:r w:rsidR="004C0AAD">
        <w:rPr>
          <w:b/>
          <w:sz w:val="24"/>
          <w:szCs w:val="24"/>
        </w:rPr>
        <w:t>appendices</w:t>
      </w:r>
      <w:r w:rsidRPr="006E18AC">
        <w:rPr>
          <w:b/>
          <w:sz w:val="24"/>
          <w:szCs w:val="24"/>
        </w:rPr>
        <w:t>.</w:t>
      </w:r>
      <w:r w:rsidRPr="00EA43E3">
        <w:rPr>
          <w:sz w:val="24"/>
          <w:szCs w:val="24"/>
        </w:rPr>
        <w:t xml:space="preserve"> </w:t>
      </w:r>
      <w:r w:rsidR="00040356">
        <w:rPr>
          <w:sz w:val="24"/>
          <w:szCs w:val="24"/>
        </w:rPr>
        <w:t xml:space="preserve"> </w:t>
      </w:r>
      <w:r>
        <w:rPr>
          <w:sz w:val="24"/>
          <w:szCs w:val="24"/>
        </w:rPr>
        <w:t>G</w:t>
      </w:r>
      <w:r w:rsidRPr="00EA43E3">
        <w:rPr>
          <w:sz w:val="24"/>
          <w:szCs w:val="24"/>
        </w:rPr>
        <w:t>rades will be deducted for grammatical errors. You must have the paper read (edited) by others before submitting it.</w:t>
      </w:r>
      <w:r w:rsidR="007535E0">
        <w:rPr>
          <w:sz w:val="24"/>
          <w:szCs w:val="24"/>
        </w:rPr>
        <w:t xml:space="preserve"> </w:t>
      </w:r>
      <w:r w:rsidRPr="00EA43E3">
        <w:rPr>
          <w:sz w:val="24"/>
          <w:szCs w:val="24"/>
        </w:rPr>
        <w:t>At least 50% of your citations must be from academic sources (books and</w:t>
      </w:r>
      <w:r w:rsidR="006E18AC">
        <w:rPr>
          <w:sz w:val="24"/>
          <w:szCs w:val="24"/>
        </w:rPr>
        <w:t xml:space="preserve"> journal</w:t>
      </w:r>
      <w:r w:rsidRPr="00EA43E3">
        <w:rPr>
          <w:sz w:val="24"/>
          <w:szCs w:val="24"/>
        </w:rPr>
        <w:t xml:space="preserve"> articles) and no more than 75% of your sources can </w:t>
      </w:r>
      <w:r w:rsidR="007A2841">
        <w:rPr>
          <w:sz w:val="24"/>
          <w:szCs w:val="24"/>
        </w:rPr>
        <w:t xml:space="preserve">be </w:t>
      </w:r>
      <w:r w:rsidRPr="00EA43E3">
        <w:rPr>
          <w:sz w:val="24"/>
          <w:szCs w:val="24"/>
        </w:rPr>
        <w:t xml:space="preserve">web-available. </w:t>
      </w:r>
    </w:p>
    <w:p w14:paraId="260A7843" w14:textId="77777777" w:rsidR="00EF6BAA" w:rsidRDefault="00EF6BAA" w:rsidP="00E3036E">
      <w:pPr>
        <w:jc w:val="both"/>
        <w:rPr>
          <w:sz w:val="24"/>
          <w:szCs w:val="24"/>
        </w:rPr>
      </w:pPr>
    </w:p>
    <w:p w14:paraId="7AB45C72" w14:textId="77777777" w:rsidR="00EF6BAA" w:rsidRPr="00EA43E3" w:rsidRDefault="00EF6BAA" w:rsidP="00E3036E">
      <w:pPr>
        <w:jc w:val="both"/>
        <w:rPr>
          <w:sz w:val="24"/>
          <w:szCs w:val="24"/>
        </w:rPr>
      </w:pPr>
    </w:p>
    <w:p w14:paraId="744B6926" w14:textId="77777777" w:rsidR="00247FD5" w:rsidRDefault="00247FD5" w:rsidP="00E3036E">
      <w:pPr>
        <w:tabs>
          <w:tab w:val="left" w:pos="-1440"/>
          <w:tab w:val="left" w:pos="-720"/>
          <w:tab w:val="left" w:pos="360"/>
          <w:tab w:val="left" w:pos="766"/>
          <w:tab w:val="left" w:pos="2918"/>
          <w:tab w:val="left" w:pos="7934"/>
        </w:tabs>
        <w:jc w:val="center"/>
        <w:rPr>
          <w:b/>
          <w:sz w:val="24"/>
          <w:szCs w:val="24"/>
          <w:lang w:val="en-CA"/>
        </w:rPr>
      </w:pPr>
    </w:p>
    <w:p w14:paraId="0C0DD669" w14:textId="77777777" w:rsidR="00EF6BAA" w:rsidRDefault="00EF6BAA" w:rsidP="00EF6BAA">
      <w:pPr>
        <w:tabs>
          <w:tab w:val="left" w:pos="-1440"/>
          <w:tab w:val="left" w:pos="-720"/>
          <w:tab w:val="left" w:pos="360"/>
          <w:tab w:val="left" w:pos="766"/>
          <w:tab w:val="left" w:pos="2918"/>
          <w:tab w:val="left" w:pos="7934"/>
        </w:tabs>
        <w:jc w:val="center"/>
        <w:rPr>
          <w:b/>
          <w:sz w:val="24"/>
          <w:szCs w:val="24"/>
          <w:lang w:val="en-CA"/>
        </w:rPr>
      </w:pPr>
      <w:r>
        <w:rPr>
          <w:b/>
          <w:sz w:val="24"/>
          <w:szCs w:val="24"/>
          <w:lang w:val="en-CA"/>
        </w:rPr>
        <w:t>RESEARCH SUMMARY OF THE RESEARCH PROJECT REPORT/PAPER</w:t>
      </w:r>
    </w:p>
    <w:p w14:paraId="09E73A83" w14:textId="77777777" w:rsidR="00EF6BAA" w:rsidRDefault="00EF6BAA" w:rsidP="00EF6BAA">
      <w:pPr>
        <w:tabs>
          <w:tab w:val="left" w:pos="-1440"/>
          <w:tab w:val="left" w:pos="-720"/>
          <w:tab w:val="left" w:pos="360"/>
          <w:tab w:val="left" w:pos="766"/>
          <w:tab w:val="left" w:pos="2918"/>
          <w:tab w:val="left" w:pos="7934"/>
        </w:tabs>
        <w:jc w:val="center"/>
        <w:rPr>
          <w:i/>
          <w:sz w:val="24"/>
          <w:szCs w:val="24"/>
          <w:lang w:val="en-CA"/>
        </w:rPr>
      </w:pPr>
      <w:r w:rsidRPr="009555AB">
        <w:rPr>
          <w:i/>
          <w:sz w:val="24"/>
          <w:szCs w:val="24"/>
          <w:lang w:val="en-CA"/>
        </w:rPr>
        <w:t>(5% of the Final Grade)</w:t>
      </w:r>
    </w:p>
    <w:p w14:paraId="06BC6831" w14:textId="77777777" w:rsidR="00EF6BAA" w:rsidRDefault="00EF6BAA" w:rsidP="00EF6BAA">
      <w:pPr>
        <w:tabs>
          <w:tab w:val="left" w:pos="-1440"/>
          <w:tab w:val="left" w:pos="-720"/>
          <w:tab w:val="left" w:pos="360"/>
          <w:tab w:val="left" w:pos="766"/>
          <w:tab w:val="left" w:pos="2918"/>
          <w:tab w:val="left" w:pos="7934"/>
        </w:tabs>
        <w:jc w:val="center"/>
        <w:rPr>
          <w:i/>
          <w:sz w:val="24"/>
          <w:szCs w:val="24"/>
          <w:lang w:val="en-CA"/>
        </w:rPr>
      </w:pPr>
    </w:p>
    <w:p w14:paraId="04F5E6E9" w14:textId="77777777" w:rsidR="00EF6BAA" w:rsidRDefault="00115517" w:rsidP="00EF6B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r>
        <w:rPr>
          <w:sz w:val="24"/>
          <w:szCs w:val="24"/>
          <w:lang w:val="en-CA"/>
        </w:rPr>
        <w:t>For this two-page assignment, p</w:t>
      </w:r>
      <w:r w:rsidR="00EF6BAA">
        <w:rPr>
          <w:sz w:val="24"/>
          <w:szCs w:val="24"/>
          <w:lang w:val="en-CA"/>
        </w:rPr>
        <w:t xml:space="preserve">lease use the template that is found in the following example: </w:t>
      </w:r>
      <w:r w:rsidR="00EF6BAA">
        <w:rPr>
          <w:rFonts w:cs="Arial"/>
          <w:b/>
          <w:bCs/>
          <w:color w:val="000000"/>
          <w:sz w:val="24"/>
          <w:szCs w:val="24"/>
          <w:lang w:val="en-GB"/>
        </w:rPr>
        <w:t>Knowledge Mobilization (</w:t>
      </w:r>
      <w:proofErr w:type="spellStart"/>
      <w:r w:rsidR="00EF6BAA">
        <w:rPr>
          <w:rFonts w:cs="Arial"/>
          <w:b/>
          <w:bCs/>
          <w:color w:val="000000"/>
          <w:sz w:val="24"/>
          <w:szCs w:val="24"/>
          <w:lang w:val="en-GB"/>
        </w:rPr>
        <w:t>KMb</w:t>
      </w:r>
      <w:proofErr w:type="spellEnd"/>
      <w:r w:rsidR="00EF6BAA">
        <w:rPr>
          <w:rFonts w:cs="Arial"/>
          <w:b/>
          <w:bCs/>
          <w:color w:val="000000"/>
          <w:sz w:val="24"/>
          <w:szCs w:val="24"/>
          <w:lang w:val="en-GB"/>
        </w:rPr>
        <w:t xml:space="preserve">),  </w:t>
      </w:r>
      <w:hyperlink r:id="rId60" w:history="1">
        <w:r w:rsidR="00EF6BAA" w:rsidRPr="00F948F5">
          <w:rPr>
            <w:rStyle w:val="Hyperlink"/>
            <w:rFonts w:cs="Arial"/>
            <w:b/>
            <w:bCs/>
            <w:sz w:val="24"/>
            <w:szCs w:val="24"/>
            <w:lang w:val="en-GB"/>
          </w:rPr>
          <w:t>https://yorkspace.library.yorku.ca/</w:t>
        </w:r>
        <w:r w:rsidR="00EF6BAA" w:rsidRPr="00F948F5">
          <w:rPr>
            <w:rStyle w:val="Hyperlink"/>
            <w:rFonts w:cs="Arial"/>
            <w:b/>
            <w:bCs/>
            <w:sz w:val="24"/>
            <w:szCs w:val="24"/>
            <w:lang w:val="en-GB"/>
          </w:rPr>
          <w:t>x</w:t>
        </w:r>
        <w:r w:rsidR="00EF6BAA" w:rsidRPr="00F948F5">
          <w:rPr>
            <w:rStyle w:val="Hyperlink"/>
            <w:rFonts w:cs="Arial"/>
            <w:b/>
            <w:bCs/>
            <w:sz w:val="24"/>
            <w:szCs w:val="24"/>
            <w:lang w:val="en-GB"/>
          </w:rPr>
          <w:t>mlui/bitstream/handle/10315/29168/00089.pdf?sequence=1&amp;isAllowed=y</w:t>
        </w:r>
      </w:hyperlink>
      <w:r w:rsidR="00EF6BAA">
        <w:rPr>
          <w:rFonts w:cs="Arial"/>
          <w:b/>
          <w:bCs/>
          <w:color w:val="000000"/>
          <w:sz w:val="24"/>
          <w:szCs w:val="24"/>
          <w:lang w:val="en-GB"/>
        </w:rPr>
        <w:t xml:space="preserve">.) </w:t>
      </w:r>
    </w:p>
    <w:p w14:paraId="68A83A94" w14:textId="77777777" w:rsidR="00EF6BAA" w:rsidRDefault="00EF6BAA" w:rsidP="00EF6B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 w:val="24"/>
          <w:szCs w:val="24"/>
          <w:lang w:val="en-GB"/>
        </w:rPr>
      </w:pPr>
    </w:p>
    <w:p w14:paraId="18DC39FA" w14:textId="77777777" w:rsidR="00EF6BAA" w:rsidRPr="009555AB" w:rsidRDefault="00EF6BAA" w:rsidP="00EF6B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color w:val="000000"/>
          <w:sz w:val="24"/>
          <w:szCs w:val="24"/>
          <w:lang w:val="en-GB"/>
        </w:rPr>
      </w:pPr>
      <w:r>
        <w:rPr>
          <w:rFonts w:cs="Arial"/>
          <w:bCs/>
          <w:color w:val="000000"/>
          <w:sz w:val="24"/>
          <w:szCs w:val="24"/>
          <w:lang w:val="en-GB"/>
        </w:rPr>
        <w:t xml:space="preserve">Please note that this assignment is due </w:t>
      </w:r>
      <w:r w:rsidR="00115517">
        <w:rPr>
          <w:rFonts w:cs="Arial"/>
          <w:bCs/>
          <w:color w:val="000000"/>
          <w:sz w:val="24"/>
          <w:szCs w:val="24"/>
          <w:lang w:val="en-GB"/>
        </w:rPr>
        <w:t xml:space="preserve">at </w:t>
      </w:r>
      <w:r>
        <w:rPr>
          <w:rFonts w:cs="Arial"/>
          <w:bCs/>
          <w:color w:val="000000"/>
          <w:sz w:val="24"/>
          <w:szCs w:val="24"/>
          <w:lang w:val="en-GB"/>
        </w:rPr>
        <w:t xml:space="preserve">the same time as your Research Project Report/Paper and it must be submitted to your Community Partner along with your </w:t>
      </w:r>
      <w:r w:rsidR="00115517">
        <w:rPr>
          <w:rFonts w:cs="Arial"/>
          <w:bCs/>
          <w:color w:val="000000"/>
          <w:sz w:val="24"/>
          <w:szCs w:val="24"/>
          <w:lang w:val="en-GB"/>
        </w:rPr>
        <w:t xml:space="preserve">research </w:t>
      </w:r>
      <w:r>
        <w:rPr>
          <w:rFonts w:cs="Arial"/>
          <w:bCs/>
          <w:color w:val="000000"/>
          <w:sz w:val="24"/>
          <w:szCs w:val="24"/>
          <w:lang w:val="en-GB"/>
        </w:rPr>
        <w:t>report</w:t>
      </w:r>
      <w:r w:rsidR="00115517">
        <w:rPr>
          <w:rFonts w:cs="Arial"/>
          <w:bCs/>
          <w:color w:val="000000"/>
          <w:sz w:val="24"/>
          <w:szCs w:val="24"/>
          <w:lang w:val="en-GB"/>
        </w:rPr>
        <w:t xml:space="preserve"> or </w:t>
      </w:r>
      <w:r>
        <w:rPr>
          <w:rFonts w:cs="Arial"/>
          <w:bCs/>
          <w:color w:val="000000"/>
          <w:sz w:val="24"/>
          <w:szCs w:val="24"/>
          <w:lang w:val="en-GB"/>
        </w:rPr>
        <w:t>paper assignment for the Community Partner.</w:t>
      </w:r>
    </w:p>
    <w:p w14:paraId="53A8E91C" w14:textId="77777777" w:rsidR="00EF6BAA" w:rsidRDefault="00EF6BAA" w:rsidP="00EF6BAA">
      <w:pPr>
        <w:tabs>
          <w:tab w:val="left" w:pos="-1440"/>
          <w:tab w:val="left" w:pos="-720"/>
          <w:tab w:val="left" w:pos="360"/>
          <w:tab w:val="left" w:pos="766"/>
          <w:tab w:val="left" w:pos="2918"/>
          <w:tab w:val="left" w:pos="7934"/>
        </w:tabs>
        <w:jc w:val="both"/>
        <w:rPr>
          <w:sz w:val="24"/>
          <w:szCs w:val="24"/>
          <w:lang w:val="en-CA"/>
        </w:rPr>
      </w:pPr>
    </w:p>
    <w:p w14:paraId="1203C758" w14:textId="77777777" w:rsidR="00EF6BAA" w:rsidRDefault="00EF6BAA" w:rsidP="00EF6BAA">
      <w:pPr>
        <w:tabs>
          <w:tab w:val="left" w:pos="-1440"/>
          <w:tab w:val="left" w:pos="-720"/>
          <w:tab w:val="left" w:pos="360"/>
          <w:tab w:val="left" w:pos="766"/>
          <w:tab w:val="left" w:pos="2918"/>
          <w:tab w:val="left" w:pos="7934"/>
        </w:tabs>
        <w:jc w:val="both"/>
        <w:rPr>
          <w:sz w:val="24"/>
          <w:szCs w:val="24"/>
          <w:lang w:val="en-CA"/>
        </w:rPr>
      </w:pPr>
    </w:p>
    <w:p w14:paraId="36032B39" w14:textId="77777777" w:rsidR="00EF6BAA" w:rsidRDefault="00EF6BAA" w:rsidP="00EF6BAA">
      <w:pPr>
        <w:tabs>
          <w:tab w:val="left" w:pos="-1440"/>
          <w:tab w:val="left" w:pos="-720"/>
          <w:tab w:val="left" w:pos="360"/>
          <w:tab w:val="left" w:pos="766"/>
          <w:tab w:val="left" w:pos="2918"/>
          <w:tab w:val="left" w:pos="7934"/>
        </w:tabs>
        <w:jc w:val="center"/>
        <w:rPr>
          <w:b/>
          <w:sz w:val="24"/>
          <w:szCs w:val="24"/>
          <w:lang w:val="en-CA"/>
        </w:rPr>
      </w:pPr>
    </w:p>
    <w:p w14:paraId="329E02A6" w14:textId="77777777" w:rsidR="00EF6BAA" w:rsidRDefault="00EF6BAA" w:rsidP="00EF6BAA">
      <w:pPr>
        <w:tabs>
          <w:tab w:val="left" w:pos="-1440"/>
          <w:tab w:val="left" w:pos="-720"/>
          <w:tab w:val="left" w:pos="360"/>
          <w:tab w:val="left" w:pos="766"/>
          <w:tab w:val="left" w:pos="2918"/>
          <w:tab w:val="left" w:pos="7934"/>
        </w:tabs>
        <w:jc w:val="center"/>
        <w:rPr>
          <w:b/>
          <w:sz w:val="24"/>
          <w:szCs w:val="24"/>
          <w:lang w:val="en-CA"/>
        </w:rPr>
      </w:pPr>
      <w:r w:rsidRPr="009555AB">
        <w:rPr>
          <w:b/>
          <w:sz w:val="24"/>
          <w:szCs w:val="24"/>
          <w:lang w:val="en-CA"/>
        </w:rPr>
        <w:t>COMMUNITY PARTNER FEEDBACK</w:t>
      </w:r>
    </w:p>
    <w:p w14:paraId="72D86515" w14:textId="77777777" w:rsidR="00EF6BAA" w:rsidRPr="009555AB" w:rsidRDefault="00EF6BAA" w:rsidP="00EF6BAA">
      <w:pPr>
        <w:tabs>
          <w:tab w:val="left" w:pos="-1440"/>
          <w:tab w:val="left" w:pos="-720"/>
          <w:tab w:val="left" w:pos="360"/>
          <w:tab w:val="left" w:pos="766"/>
          <w:tab w:val="left" w:pos="2918"/>
          <w:tab w:val="left" w:pos="7934"/>
        </w:tabs>
        <w:jc w:val="center"/>
        <w:rPr>
          <w:i/>
          <w:sz w:val="24"/>
          <w:szCs w:val="24"/>
          <w:lang w:val="en-CA"/>
        </w:rPr>
      </w:pPr>
      <w:r w:rsidRPr="009555AB">
        <w:rPr>
          <w:i/>
          <w:sz w:val="24"/>
          <w:szCs w:val="24"/>
          <w:lang w:val="en-CA"/>
        </w:rPr>
        <w:t>(10% of the Final Grade)</w:t>
      </w:r>
    </w:p>
    <w:p w14:paraId="72AABB1B" w14:textId="77777777" w:rsidR="00EF6BAA" w:rsidRPr="009555AB" w:rsidRDefault="00EF6BAA" w:rsidP="00EF6BAA">
      <w:pPr>
        <w:tabs>
          <w:tab w:val="left" w:pos="-1440"/>
          <w:tab w:val="left" w:pos="-720"/>
          <w:tab w:val="left" w:pos="360"/>
          <w:tab w:val="left" w:pos="766"/>
          <w:tab w:val="left" w:pos="2918"/>
          <w:tab w:val="left" w:pos="7934"/>
        </w:tabs>
        <w:jc w:val="center"/>
        <w:rPr>
          <w:b/>
          <w:sz w:val="24"/>
          <w:szCs w:val="24"/>
          <w:lang w:val="en-CA"/>
        </w:rPr>
      </w:pPr>
    </w:p>
    <w:p w14:paraId="1AD8EAFB" w14:textId="77777777" w:rsidR="00EF6BAA" w:rsidRDefault="00EF6BAA" w:rsidP="00EF6BAA">
      <w:pPr>
        <w:tabs>
          <w:tab w:val="left" w:pos="-1440"/>
          <w:tab w:val="left" w:pos="-720"/>
          <w:tab w:val="left" w:pos="360"/>
          <w:tab w:val="left" w:pos="766"/>
          <w:tab w:val="left" w:pos="2918"/>
          <w:tab w:val="left" w:pos="7934"/>
        </w:tabs>
        <w:jc w:val="both"/>
        <w:rPr>
          <w:color w:val="212121"/>
        </w:rPr>
      </w:pPr>
      <w:r w:rsidRPr="00343ABC">
        <w:rPr>
          <w:sz w:val="24"/>
          <w:szCs w:val="24"/>
          <w:lang w:val="en-CA"/>
        </w:rPr>
        <w:t>Your Community Partner will be</w:t>
      </w:r>
      <w:r w:rsidR="00115517">
        <w:rPr>
          <w:sz w:val="24"/>
          <w:szCs w:val="24"/>
          <w:lang w:val="en-CA"/>
        </w:rPr>
        <w:t xml:space="preserve"> responsible for</w:t>
      </w:r>
      <w:r w:rsidRPr="00343ABC">
        <w:rPr>
          <w:sz w:val="24"/>
          <w:szCs w:val="24"/>
          <w:lang w:val="en-CA"/>
        </w:rPr>
        <w:t xml:space="preserve"> this portion of your overall final grad</w:t>
      </w:r>
      <w:r>
        <w:rPr>
          <w:sz w:val="24"/>
          <w:szCs w:val="24"/>
          <w:lang w:val="en-CA"/>
        </w:rPr>
        <w:t>e</w:t>
      </w:r>
      <w:r w:rsidR="00115517">
        <w:rPr>
          <w:sz w:val="24"/>
          <w:szCs w:val="24"/>
          <w:lang w:val="en-CA"/>
        </w:rPr>
        <w:t xml:space="preserve"> in this course</w:t>
      </w:r>
      <w:r>
        <w:rPr>
          <w:sz w:val="24"/>
          <w:szCs w:val="24"/>
          <w:lang w:val="en-CA"/>
        </w:rPr>
        <w:t xml:space="preserve"> based on a number of criteria: your responsiveness to your community partner; what you</w:t>
      </w:r>
      <w:r w:rsidR="00115517">
        <w:rPr>
          <w:sz w:val="24"/>
          <w:szCs w:val="24"/>
          <w:lang w:val="en-CA"/>
        </w:rPr>
        <w:t>r group</w:t>
      </w:r>
      <w:r>
        <w:rPr>
          <w:sz w:val="24"/>
          <w:szCs w:val="24"/>
          <w:lang w:val="en-CA"/>
        </w:rPr>
        <w:t xml:space="preserve"> brought to the research project; </w:t>
      </w:r>
      <w:r w:rsidR="00115517">
        <w:rPr>
          <w:sz w:val="24"/>
          <w:szCs w:val="24"/>
          <w:lang w:val="en-CA"/>
        </w:rPr>
        <w:t>the quality of the</w:t>
      </w:r>
      <w:r>
        <w:rPr>
          <w:sz w:val="24"/>
          <w:szCs w:val="24"/>
          <w:lang w:val="en-CA"/>
        </w:rPr>
        <w:t xml:space="preserve"> communications with </w:t>
      </w:r>
      <w:r w:rsidR="00115517">
        <w:rPr>
          <w:sz w:val="24"/>
          <w:szCs w:val="24"/>
          <w:lang w:val="en-CA"/>
        </w:rPr>
        <w:lastRenderedPageBreak/>
        <w:t>your</w:t>
      </w:r>
      <w:r>
        <w:rPr>
          <w:sz w:val="24"/>
          <w:szCs w:val="24"/>
          <w:lang w:val="en-CA"/>
        </w:rPr>
        <w:t xml:space="preserve"> community partner; and, your overall performance on the assignment </w:t>
      </w:r>
      <w:r w:rsidR="00115517">
        <w:rPr>
          <w:sz w:val="24"/>
          <w:szCs w:val="24"/>
          <w:lang w:val="en-CA"/>
        </w:rPr>
        <w:t>for your</w:t>
      </w:r>
      <w:r>
        <w:rPr>
          <w:sz w:val="24"/>
          <w:szCs w:val="24"/>
          <w:lang w:val="en-CA"/>
        </w:rPr>
        <w:t xml:space="preserve"> </w:t>
      </w:r>
      <w:r w:rsidR="00115517">
        <w:rPr>
          <w:sz w:val="24"/>
          <w:szCs w:val="24"/>
          <w:lang w:val="en-CA"/>
        </w:rPr>
        <w:t>Community P</w:t>
      </w:r>
      <w:r>
        <w:rPr>
          <w:sz w:val="24"/>
          <w:szCs w:val="24"/>
          <w:lang w:val="en-CA"/>
        </w:rPr>
        <w:t>artner.</w:t>
      </w:r>
      <w:r>
        <w:rPr>
          <w:rFonts w:ascii="Calibri" w:hAnsi="Calibri"/>
          <w:color w:val="1F497D"/>
          <w:sz w:val="22"/>
          <w:szCs w:val="22"/>
        </w:rPr>
        <w:t> </w:t>
      </w:r>
    </w:p>
    <w:p w14:paraId="0EBB4F84" w14:textId="39A00177" w:rsidR="00EF6BAA" w:rsidRDefault="00EF6BAA" w:rsidP="00EF6BAA">
      <w:pPr>
        <w:tabs>
          <w:tab w:val="left" w:pos="-1440"/>
          <w:tab w:val="left" w:pos="-720"/>
          <w:tab w:val="left" w:pos="360"/>
          <w:tab w:val="left" w:pos="766"/>
          <w:tab w:val="left" w:pos="2918"/>
          <w:tab w:val="left" w:pos="7934"/>
        </w:tabs>
        <w:jc w:val="both"/>
        <w:rPr>
          <w:sz w:val="24"/>
          <w:szCs w:val="24"/>
          <w:lang w:val="en-CA"/>
        </w:rPr>
      </w:pPr>
    </w:p>
    <w:p w14:paraId="7B2FB862" w14:textId="77777777" w:rsidR="00874723" w:rsidRPr="009C015C" w:rsidRDefault="009C015C" w:rsidP="00E3036E">
      <w:pPr>
        <w:tabs>
          <w:tab w:val="left" w:pos="-1440"/>
          <w:tab w:val="left" w:pos="-720"/>
          <w:tab w:val="left" w:pos="360"/>
          <w:tab w:val="left" w:pos="766"/>
          <w:tab w:val="left" w:pos="2918"/>
          <w:tab w:val="left" w:pos="7934"/>
        </w:tabs>
        <w:jc w:val="center"/>
        <w:rPr>
          <w:b/>
          <w:sz w:val="24"/>
          <w:szCs w:val="24"/>
          <w:lang w:val="en-CA"/>
        </w:rPr>
      </w:pPr>
      <w:r w:rsidRPr="009C015C">
        <w:rPr>
          <w:b/>
          <w:sz w:val="24"/>
          <w:szCs w:val="24"/>
          <w:lang w:val="en-CA"/>
        </w:rPr>
        <w:t>BIBLIOGRAPHY</w:t>
      </w:r>
    </w:p>
    <w:p w14:paraId="70C1742C" w14:textId="77777777" w:rsidR="009C015C" w:rsidRPr="00DD0F54" w:rsidRDefault="009C015C" w:rsidP="00874723">
      <w:pPr>
        <w:tabs>
          <w:tab w:val="left" w:pos="-1440"/>
          <w:tab w:val="left" w:pos="-720"/>
          <w:tab w:val="left" w:pos="360"/>
          <w:tab w:val="left" w:pos="766"/>
          <w:tab w:val="left" w:pos="2918"/>
          <w:tab w:val="left" w:pos="7934"/>
        </w:tabs>
        <w:ind w:left="511" w:hanging="511"/>
        <w:rPr>
          <w:b/>
          <w:i/>
          <w:sz w:val="24"/>
          <w:szCs w:val="24"/>
          <w:lang w:val="en-GB"/>
        </w:rPr>
      </w:pPr>
    </w:p>
    <w:p w14:paraId="48929D77" w14:textId="77777777" w:rsidR="00021E6F" w:rsidRDefault="00DD0F54" w:rsidP="008D5E5B">
      <w:pPr>
        <w:jc w:val="both"/>
        <w:rPr>
          <w:sz w:val="24"/>
          <w:szCs w:val="24"/>
        </w:rPr>
      </w:pPr>
      <w:r w:rsidRPr="00A95B66">
        <w:rPr>
          <w:i/>
          <w:sz w:val="24"/>
          <w:szCs w:val="24"/>
        </w:rPr>
        <w:t>There are many books dealing with</w:t>
      </w:r>
      <w:r w:rsidR="00A95B66" w:rsidRPr="00A95B66">
        <w:rPr>
          <w:i/>
          <w:sz w:val="24"/>
          <w:szCs w:val="24"/>
        </w:rPr>
        <w:t xml:space="preserve"> the</w:t>
      </w:r>
      <w:r w:rsidRPr="00A95B66">
        <w:rPr>
          <w:i/>
          <w:sz w:val="24"/>
          <w:szCs w:val="24"/>
        </w:rPr>
        <w:t xml:space="preserve"> </w:t>
      </w:r>
      <w:r w:rsidR="001F1434" w:rsidRPr="00A95B66">
        <w:rPr>
          <w:i/>
          <w:sz w:val="24"/>
          <w:szCs w:val="24"/>
        </w:rPr>
        <w:t>international refugee protection regime and refugees in general</w:t>
      </w:r>
      <w:r w:rsidRPr="00A95B66">
        <w:rPr>
          <w:i/>
          <w:sz w:val="24"/>
          <w:szCs w:val="24"/>
        </w:rPr>
        <w:t xml:space="preserve">. </w:t>
      </w:r>
      <w:r w:rsidR="00CE1CD6">
        <w:rPr>
          <w:i/>
          <w:sz w:val="24"/>
          <w:szCs w:val="24"/>
        </w:rPr>
        <w:t>Here is a sample of some of these books and other materials that you may find helpful for this course.</w:t>
      </w:r>
    </w:p>
    <w:p w14:paraId="3BAFC435" w14:textId="77777777" w:rsidR="00275A98" w:rsidRPr="00DD0F54" w:rsidRDefault="00275A98" w:rsidP="008D5E5B">
      <w:pPr>
        <w:jc w:val="both"/>
        <w:rPr>
          <w:sz w:val="24"/>
          <w:szCs w:val="24"/>
        </w:rPr>
      </w:pPr>
    </w:p>
    <w:p w14:paraId="61070742" w14:textId="77777777" w:rsidR="001F1434" w:rsidRPr="00521D41" w:rsidRDefault="001F1434" w:rsidP="001F1434">
      <w:pPr>
        <w:jc w:val="both"/>
        <w:rPr>
          <w:noProof/>
          <w:sz w:val="24"/>
          <w:szCs w:val="24"/>
        </w:rPr>
      </w:pPr>
      <w:r w:rsidRPr="00521D41">
        <w:rPr>
          <w:i/>
          <w:noProof/>
          <w:sz w:val="24"/>
          <w:szCs w:val="24"/>
        </w:rPr>
        <w:t>Agenda for Protection</w:t>
      </w:r>
      <w:r w:rsidRPr="00521D41">
        <w:rPr>
          <w:noProof/>
          <w:sz w:val="24"/>
          <w:szCs w:val="24"/>
        </w:rPr>
        <w:t>, Third Edition, October 2003, Principal Editors, Jose Riera and Marilyn Achiron, UNHCR, Department of International Protection, I.M.P. Alpes.</w:t>
      </w:r>
    </w:p>
    <w:p w14:paraId="65AE5F4B" w14:textId="77777777" w:rsidR="001F1434" w:rsidRPr="00521D41" w:rsidRDefault="001F1434" w:rsidP="001F1434">
      <w:pPr>
        <w:jc w:val="both"/>
        <w:rPr>
          <w:noProof/>
          <w:sz w:val="24"/>
          <w:szCs w:val="24"/>
        </w:rPr>
      </w:pPr>
    </w:p>
    <w:p w14:paraId="6D8AA4CC" w14:textId="77777777" w:rsidR="001F1434" w:rsidRDefault="001F1434" w:rsidP="00CE163D">
      <w:pPr>
        <w:autoSpaceDE w:val="0"/>
        <w:autoSpaceDN w:val="0"/>
        <w:adjustRightInd w:val="0"/>
        <w:jc w:val="both"/>
        <w:rPr>
          <w:color w:val="231F20"/>
          <w:sz w:val="24"/>
          <w:szCs w:val="24"/>
        </w:rPr>
      </w:pPr>
      <w:r w:rsidRPr="00521D41">
        <w:rPr>
          <w:color w:val="231F20"/>
          <w:sz w:val="24"/>
          <w:szCs w:val="24"/>
        </w:rPr>
        <w:t xml:space="preserve">Alfredson, G. and Eide, A.  (eds), </w:t>
      </w:r>
      <w:r w:rsidRPr="00521D41">
        <w:rPr>
          <w:i/>
          <w:iCs/>
          <w:color w:val="231F20"/>
          <w:sz w:val="24"/>
          <w:szCs w:val="24"/>
        </w:rPr>
        <w:t>The Universal Declaration of Human Right: A</w:t>
      </w:r>
      <w:r w:rsidR="00167563">
        <w:rPr>
          <w:i/>
          <w:iCs/>
          <w:color w:val="231F20"/>
          <w:sz w:val="24"/>
          <w:szCs w:val="24"/>
        </w:rPr>
        <w:t xml:space="preserve"> </w:t>
      </w:r>
      <w:r w:rsidRPr="00521D41">
        <w:rPr>
          <w:i/>
          <w:iCs/>
          <w:color w:val="231F20"/>
          <w:sz w:val="24"/>
          <w:szCs w:val="24"/>
        </w:rPr>
        <w:t xml:space="preserve">Common Standard of Achievement. </w:t>
      </w:r>
      <w:r w:rsidRPr="00521D41">
        <w:rPr>
          <w:color w:val="231F20"/>
          <w:sz w:val="24"/>
          <w:szCs w:val="24"/>
        </w:rPr>
        <w:t>The Hague: Nijhoff, 1999.</w:t>
      </w:r>
    </w:p>
    <w:p w14:paraId="7AE11D2B" w14:textId="77777777" w:rsidR="002D1BF3" w:rsidRDefault="002D1BF3" w:rsidP="001F1434">
      <w:pPr>
        <w:autoSpaceDE w:val="0"/>
        <w:autoSpaceDN w:val="0"/>
        <w:adjustRightInd w:val="0"/>
        <w:rPr>
          <w:color w:val="231F20"/>
          <w:sz w:val="24"/>
          <w:szCs w:val="24"/>
        </w:rPr>
      </w:pPr>
    </w:p>
    <w:p w14:paraId="2928EC97" w14:textId="77777777" w:rsidR="002D1BF3" w:rsidRDefault="002D1BF3" w:rsidP="002D1BF3">
      <w:pPr>
        <w:jc w:val="both"/>
        <w:rPr>
          <w:sz w:val="24"/>
          <w:szCs w:val="24"/>
        </w:rPr>
      </w:pPr>
      <w:r w:rsidRPr="00DD2E6E">
        <w:rPr>
          <w:sz w:val="24"/>
          <w:szCs w:val="24"/>
        </w:rPr>
        <w:t xml:space="preserve">Aleinikoff, T. Alexander. </w:t>
      </w:r>
      <w:r w:rsidRPr="00DD2E6E">
        <w:rPr>
          <w:i/>
          <w:sz w:val="24"/>
          <w:szCs w:val="24"/>
        </w:rPr>
        <w:t xml:space="preserve">International Dialogue on Migration No. 3 – International Legal Norms and Migration: An Analysis. </w:t>
      </w:r>
      <w:r w:rsidRPr="00DD2E6E">
        <w:rPr>
          <w:sz w:val="24"/>
          <w:szCs w:val="24"/>
        </w:rPr>
        <w:t>Geneva: International Organization for Migration, 2002.</w:t>
      </w:r>
    </w:p>
    <w:p w14:paraId="22091AF9" w14:textId="77777777" w:rsidR="00DD6B36" w:rsidRDefault="00DD6B36" w:rsidP="002D1BF3">
      <w:pPr>
        <w:jc w:val="both"/>
        <w:rPr>
          <w:sz w:val="24"/>
          <w:szCs w:val="24"/>
        </w:rPr>
      </w:pPr>
    </w:p>
    <w:p w14:paraId="525C8C30" w14:textId="77777777" w:rsidR="00DD6B36" w:rsidRDefault="00DD6B36" w:rsidP="002D1BF3">
      <w:pPr>
        <w:jc w:val="both"/>
        <w:rPr>
          <w:sz w:val="24"/>
          <w:szCs w:val="24"/>
        </w:rPr>
      </w:pPr>
      <w:r>
        <w:rPr>
          <w:sz w:val="24"/>
          <w:szCs w:val="24"/>
        </w:rPr>
        <w:t xml:space="preserve">Atak, Idil and Simeon, James, Eds. </w:t>
      </w:r>
      <w:r w:rsidRPr="00DD6B36">
        <w:rPr>
          <w:i/>
          <w:sz w:val="24"/>
          <w:szCs w:val="24"/>
        </w:rPr>
        <w:t>The Criminalization of Migration: Context and Consequences</w:t>
      </w:r>
      <w:r>
        <w:rPr>
          <w:sz w:val="24"/>
          <w:szCs w:val="24"/>
        </w:rPr>
        <w:t>. Montreal &amp; Kingston: McGill-Queen’s University Press. 2018.</w:t>
      </w:r>
    </w:p>
    <w:p w14:paraId="437ADD16" w14:textId="77777777" w:rsidR="00197772" w:rsidRDefault="00197772" w:rsidP="002D1BF3">
      <w:pPr>
        <w:jc w:val="both"/>
        <w:rPr>
          <w:sz w:val="24"/>
          <w:szCs w:val="24"/>
        </w:rPr>
      </w:pPr>
    </w:p>
    <w:p w14:paraId="5B80720D" w14:textId="77777777" w:rsidR="00197772" w:rsidRPr="003F6583" w:rsidRDefault="00197772" w:rsidP="002D1BF3">
      <w:pPr>
        <w:jc w:val="both"/>
        <w:rPr>
          <w:sz w:val="24"/>
          <w:szCs w:val="24"/>
        </w:rPr>
      </w:pPr>
      <w:r>
        <w:rPr>
          <w:sz w:val="24"/>
          <w:szCs w:val="24"/>
        </w:rPr>
        <w:t>Atak, Idil and Simeon, James, “</w:t>
      </w:r>
      <w:r w:rsidR="003F6583">
        <w:rPr>
          <w:sz w:val="24"/>
          <w:szCs w:val="24"/>
        </w:rPr>
        <w:t xml:space="preserve">Human Trafficking: Mapping the Legal Boundaries of International Refugee Law and Criminal Justice,” </w:t>
      </w:r>
      <w:r w:rsidR="003F6583">
        <w:rPr>
          <w:i/>
          <w:sz w:val="24"/>
          <w:szCs w:val="24"/>
        </w:rPr>
        <w:t xml:space="preserve">Journal of International Criminal Justice, </w:t>
      </w:r>
      <w:r w:rsidR="003F6583">
        <w:rPr>
          <w:sz w:val="24"/>
          <w:szCs w:val="24"/>
        </w:rPr>
        <w:t xml:space="preserve">2014, </w:t>
      </w:r>
      <w:r w:rsidR="003F6583" w:rsidRPr="003F6583">
        <w:rPr>
          <w:i/>
          <w:sz w:val="24"/>
          <w:szCs w:val="24"/>
        </w:rPr>
        <w:t>Journal of International Criminal Justice</w:t>
      </w:r>
      <w:r w:rsidR="003F6583">
        <w:rPr>
          <w:sz w:val="24"/>
          <w:szCs w:val="24"/>
        </w:rPr>
        <w:t xml:space="preserve">, </w:t>
      </w:r>
      <w:r w:rsidR="002850F2" w:rsidRPr="002850F2">
        <w:rPr>
          <w:sz w:val="24"/>
          <w:szCs w:val="24"/>
        </w:rPr>
        <w:t>doi:10.1093/jicj/mqu067</w:t>
      </w:r>
      <w:r w:rsidR="002850F2">
        <w:rPr>
          <w:sz w:val="24"/>
          <w:szCs w:val="24"/>
        </w:rPr>
        <w:t xml:space="preserve">. </w:t>
      </w:r>
    </w:p>
    <w:p w14:paraId="69A44D7D" w14:textId="77777777" w:rsidR="002D1BF3" w:rsidRDefault="002D1BF3" w:rsidP="002D1BF3">
      <w:pPr>
        <w:jc w:val="both"/>
        <w:rPr>
          <w:sz w:val="24"/>
          <w:szCs w:val="24"/>
        </w:rPr>
      </w:pPr>
    </w:p>
    <w:p w14:paraId="5F3D9C69" w14:textId="77777777" w:rsidR="002D1BF3" w:rsidRDefault="002D1BF3" w:rsidP="002D1BF3">
      <w:pPr>
        <w:jc w:val="both"/>
        <w:rPr>
          <w:noProof/>
          <w:sz w:val="24"/>
          <w:szCs w:val="24"/>
        </w:rPr>
      </w:pPr>
      <w:r w:rsidRPr="00521D41">
        <w:rPr>
          <w:noProof/>
          <w:sz w:val="24"/>
          <w:szCs w:val="24"/>
        </w:rPr>
        <w:t xml:space="preserve">Arakaki, Osamu. </w:t>
      </w:r>
      <w:r w:rsidRPr="00521D41">
        <w:rPr>
          <w:i/>
          <w:noProof/>
          <w:sz w:val="24"/>
          <w:szCs w:val="24"/>
        </w:rPr>
        <w:t xml:space="preserve">Refugee Law and Practice in Japan. </w:t>
      </w:r>
      <w:r w:rsidRPr="00521D41">
        <w:rPr>
          <w:noProof/>
          <w:sz w:val="24"/>
          <w:szCs w:val="24"/>
        </w:rPr>
        <w:t xml:space="preserve">Aldershot, UK: Ashgate Publishing Group, 2007. </w:t>
      </w:r>
    </w:p>
    <w:p w14:paraId="59A6467A" w14:textId="77777777" w:rsidR="00945780" w:rsidRDefault="00945780" w:rsidP="002D1BF3">
      <w:pPr>
        <w:jc w:val="both"/>
        <w:rPr>
          <w:noProof/>
          <w:sz w:val="24"/>
          <w:szCs w:val="24"/>
        </w:rPr>
      </w:pPr>
    </w:p>
    <w:p w14:paraId="5AEAAA75" w14:textId="77777777" w:rsidR="002D1BF3" w:rsidRDefault="002D1BF3" w:rsidP="002D1BF3">
      <w:pPr>
        <w:pStyle w:val="FootnoteText"/>
        <w:jc w:val="both"/>
        <w:rPr>
          <w:sz w:val="24"/>
          <w:szCs w:val="24"/>
        </w:rPr>
      </w:pPr>
      <w:r w:rsidRPr="00EE1E8C">
        <w:rPr>
          <w:sz w:val="24"/>
          <w:szCs w:val="24"/>
        </w:rPr>
        <w:t>Bayefsky</w:t>
      </w:r>
      <w:r>
        <w:rPr>
          <w:sz w:val="24"/>
          <w:szCs w:val="24"/>
        </w:rPr>
        <w:t xml:space="preserve">, </w:t>
      </w:r>
      <w:r w:rsidRPr="00EE1E8C">
        <w:rPr>
          <w:sz w:val="24"/>
          <w:szCs w:val="24"/>
        </w:rPr>
        <w:t xml:space="preserve">Anne F. </w:t>
      </w:r>
      <w:r w:rsidR="00C47247">
        <w:rPr>
          <w:sz w:val="24"/>
          <w:szCs w:val="24"/>
        </w:rPr>
        <w:t>(</w:t>
      </w:r>
      <w:r w:rsidRPr="00EE1E8C">
        <w:rPr>
          <w:sz w:val="24"/>
          <w:szCs w:val="24"/>
        </w:rPr>
        <w:t>ed.</w:t>
      </w:r>
      <w:r w:rsidR="00C47247">
        <w:rPr>
          <w:sz w:val="24"/>
          <w:szCs w:val="24"/>
        </w:rPr>
        <w:t>)</w:t>
      </w:r>
      <w:r w:rsidRPr="00EE1E8C">
        <w:rPr>
          <w:sz w:val="24"/>
          <w:szCs w:val="24"/>
        </w:rPr>
        <w:t xml:space="preserve"> </w:t>
      </w:r>
      <w:r w:rsidRPr="00EE1E8C">
        <w:rPr>
          <w:i/>
          <w:sz w:val="24"/>
          <w:szCs w:val="24"/>
        </w:rPr>
        <w:t xml:space="preserve">Human Rights and Refugees, Internally Displaced Persons and Migrant Workers: Essays in Memory of Joan Fitzpatrick and Arthur Helton, </w:t>
      </w:r>
      <w:r w:rsidRPr="00EE1E8C">
        <w:rPr>
          <w:sz w:val="24"/>
          <w:szCs w:val="24"/>
        </w:rPr>
        <w:t>Leiden, Boston: Martinus Nijhoff Publishers, 2006.</w:t>
      </w:r>
    </w:p>
    <w:p w14:paraId="779A392C" w14:textId="77777777" w:rsidR="002D1BF3" w:rsidRPr="00521D41" w:rsidRDefault="002D1BF3" w:rsidP="001F1434">
      <w:pPr>
        <w:autoSpaceDE w:val="0"/>
        <w:autoSpaceDN w:val="0"/>
        <w:adjustRightInd w:val="0"/>
        <w:rPr>
          <w:color w:val="000000"/>
          <w:sz w:val="24"/>
          <w:szCs w:val="24"/>
        </w:rPr>
      </w:pPr>
    </w:p>
    <w:p w14:paraId="729031AF" w14:textId="77777777" w:rsidR="001F1434" w:rsidRDefault="001F1434" w:rsidP="001F1434">
      <w:pPr>
        <w:jc w:val="both"/>
        <w:rPr>
          <w:noProof/>
          <w:sz w:val="24"/>
          <w:szCs w:val="24"/>
        </w:rPr>
      </w:pPr>
      <w:r w:rsidRPr="00521D41">
        <w:rPr>
          <w:noProof/>
          <w:sz w:val="24"/>
          <w:szCs w:val="24"/>
        </w:rPr>
        <w:t xml:space="preserve">Bevan, Vaughan, </w:t>
      </w:r>
      <w:r w:rsidRPr="00521D41">
        <w:rPr>
          <w:i/>
          <w:noProof/>
          <w:sz w:val="24"/>
          <w:szCs w:val="24"/>
        </w:rPr>
        <w:t xml:space="preserve">The Development of British Immigration Law. </w:t>
      </w:r>
      <w:r w:rsidRPr="00521D41">
        <w:rPr>
          <w:noProof/>
          <w:sz w:val="24"/>
          <w:szCs w:val="24"/>
        </w:rPr>
        <w:t>London; Dover, N.H.: Croom Helm, 1986.</w:t>
      </w:r>
    </w:p>
    <w:p w14:paraId="20CF0B93" w14:textId="77777777" w:rsidR="00DD54C0" w:rsidRDefault="00DD54C0" w:rsidP="00DD54C0">
      <w:pPr>
        <w:pStyle w:val="NormalWeb"/>
        <w:shd w:val="clear" w:color="auto" w:fill="FFFFFF"/>
        <w:jc w:val="both"/>
        <w:rPr>
          <w:iCs/>
          <w:color w:val="222222"/>
        </w:rPr>
      </w:pPr>
      <w:r>
        <w:rPr>
          <w:noProof/>
        </w:rPr>
        <w:t xml:space="preserve">Betts, Alexander. </w:t>
      </w:r>
      <w:r w:rsidRPr="00376672">
        <w:rPr>
          <w:i/>
          <w:iCs/>
          <w:color w:val="222222"/>
        </w:rPr>
        <w:t>Protection by Persuasion: International Cooperation in the Refugee Regime</w:t>
      </w:r>
      <w:r>
        <w:rPr>
          <w:i/>
          <w:iCs/>
          <w:color w:val="222222"/>
        </w:rPr>
        <w:t>.</w:t>
      </w:r>
      <w:r w:rsidRPr="00376672">
        <w:rPr>
          <w:i/>
          <w:iCs/>
          <w:color w:val="222222"/>
        </w:rPr>
        <w:t> </w:t>
      </w:r>
      <w:r>
        <w:rPr>
          <w:i/>
          <w:iCs/>
          <w:color w:val="222222"/>
        </w:rPr>
        <w:t xml:space="preserve"> </w:t>
      </w:r>
      <w:r>
        <w:rPr>
          <w:iCs/>
          <w:color w:val="222222"/>
        </w:rPr>
        <w:t xml:space="preserve">Ithaca and London: </w:t>
      </w:r>
      <w:r w:rsidRPr="002D3668">
        <w:rPr>
          <w:iCs/>
          <w:color w:val="222222"/>
        </w:rPr>
        <w:t>Cornell University Press, 2009.</w:t>
      </w:r>
    </w:p>
    <w:p w14:paraId="41FBC9C3" w14:textId="77777777" w:rsidR="001F1434" w:rsidRDefault="001F1434" w:rsidP="00172A0A">
      <w:pPr>
        <w:jc w:val="both"/>
        <w:rPr>
          <w:noProof/>
          <w:sz w:val="24"/>
          <w:szCs w:val="24"/>
        </w:rPr>
      </w:pPr>
      <w:r w:rsidRPr="00521D41">
        <w:rPr>
          <w:noProof/>
          <w:sz w:val="24"/>
          <w:szCs w:val="24"/>
        </w:rPr>
        <w:t>Beyani, Chaloka.</w:t>
      </w:r>
      <w:r w:rsidRPr="00521D41">
        <w:rPr>
          <w:i/>
          <w:noProof/>
          <w:sz w:val="24"/>
          <w:szCs w:val="24"/>
        </w:rPr>
        <w:t xml:space="preserve"> A Guide to the Use of the African Human Rights System in the Protection of Refugees, </w:t>
      </w:r>
      <w:r w:rsidRPr="00521D41">
        <w:rPr>
          <w:noProof/>
          <w:sz w:val="24"/>
          <w:szCs w:val="24"/>
        </w:rPr>
        <w:t>Windle Trust International and the International Refugee Rights Initiative, TW Printing Associates Ltd., March 2006.</w:t>
      </w:r>
    </w:p>
    <w:p w14:paraId="737822FD" w14:textId="77777777" w:rsidR="00172A0A" w:rsidRDefault="00172A0A" w:rsidP="00172A0A">
      <w:pPr>
        <w:jc w:val="both"/>
        <w:rPr>
          <w:color w:val="000000"/>
          <w:sz w:val="24"/>
          <w:szCs w:val="24"/>
        </w:rPr>
      </w:pPr>
    </w:p>
    <w:p w14:paraId="62E34C5A" w14:textId="77777777" w:rsidR="005B284A" w:rsidRDefault="005B284A" w:rsidP="00172A0A">
      <w:pPr>
        <w:jc w:val="both"/>
        <w:rPr>
          <w:color w:val="000000"/>
          <w:sz w:val="24"/>
          <w:szCs w:val="24"/>
        </w:rPr>
      </w:pPr>
      <w:r w:rsidRPr="005B284A">
        <w:rPr>
          <w:color w:val="000000"/>
          <w:sz w:val="24"/>
          <w:szCs w:val="24"/>
        </w:rPr>
        <w:t xml:space="preserve">Bohmer, Carol and Shuman, Amy. </w:t>
      </w:r>
      <w:r w:rsidRPr="005B284A">
        <w:rPr>
          <w:i/>
          <w:iCs/>
          <w:color w:val="000000"/>
          <w:sz w:val="24"/>
          <w:szCs w:val="24"/>
        </w:rPr>
        <w:t>Rejecting Refugees: Political Asylum in the 21st Century</w:t>
      </w:r>
      <w:r w:rsidRPr="005B284A">
        <w:rPr>
          <w:color w:val="000000"/>
          <w:sz w:val="24"/>
          <w:szCs w:val="24"/>
        </w:rPr>
        <w:t>. New York: Routledge, 2008.</w:t>
      </w:r>
    </w:p>
    <w:p w14:paraId="44F5100E" w14:textId="77777777" w:rsidR="00172A0A" w:rsidRPr="005B284A" w:rsidRDefault="00172A0A" w:rsidP="00172A0A">
      <w:pPr>
        <w:jc w:val="both"/>
        <w:rPr>
          <w:color w:val="000000"/>
          <w:sz w:val="24"/>
          <w:szCs w:val="24"/>
        </w:rPr>
      </w:pPr>
    </w:p>
    <w:p w14:paraId="0875D07E" w14:textId="77777777" w:rsidR="002D1BF3" w:rsidRDefault="002D1BF3" w:rsidP="00172A0A">
      <w:pPr>
        <w:pStyle w:val="Default"/>
        <w:jc w:val="both"/>
      </w:pPr>
      <w:r w:rsidRPr="008A6E56">
        <w:lastRenderedPageBreak/>
        <w:t xml:space="preserve">Carasco, Emily F. </w:t>
      </w:r>
      <w:r w:rsidR="00167563">
        <w:rPr>
          <w:i/>
          <w:iCs/>
        </w:rPr>
        <w:t>Immigration and Refugee Law: C</w:t>
      </w:r>
      <w:r w:rsidRPr="008A6E56">
        <w:rPr>
          <w:i/>
          <w:iCs/>
        </w:rPr>
        <w:t>ases</w:t>
      </w:r>
      <w:r w:rsidR="00167563">
        <w:rPr>
          <w:i/>
          <w:iCs/>
        </w:rPr>
        <w:t>, Materials and C</w:t>
      </w:r>
      <w:r w:rsidRPr="008A6E56">
        <w:rPr>
          <w:i/>
          <w:iCs/>
        </w:rPr>
        <w:t>ommentary</w:t>
      </w:r>
      <w:r>
        <w:rPr>
          <w:i/>
          <w:iCs/>
        </w:rPr>
        <w:t xml:space="preserve">. </w:t>
      </w:r>
      <w:r w:rsidRPr="008A6E56">
        <w:t xml:space="preserve">Toronto: Emond Montgomery Publications, 2007. </w:t>
      </w:r>
    </w:p>
    <w:p w14:paraId="2ACC185D" w14:textId="77777777" w:rsidR="004E66DD" w:rsidRDefault="004E66DD" w:rsidP="00172A0A">
      <w:pPr>
        <w:pStyle w:val="Default"/>
        <w:jc w:val="both"/>
      </w:pPr>
    </w:p>
    <w:p w14:paraId="72CF702A" w14:textId="77777777" w:rsidR="004E66DD" w:rsidRPr="004E66DD" w:rsidRDefault="004E66DD" w:rsidP="00172A0A">
      <w:pPr>
        <w:pStyle w:val="Default"/>
        <w:jc w:val="both"/>
      </w:pPr>
      <w:r>
        <w:t xml:space="preserve">Castles, S. and Milner, J. M. </w:t>
      </w:r>
      <w:r>
        <w:rPr>
          <w:i/>
        </w:rPr>
        <w:t xml:space="preserve">The Age of Migration: International Population Movements in the Modern World. </w:t>
      </w:r>
      <w:r>
        <w:t xml:space="preserve">New York: Palgrave MacMillan, 2009. </w:t>
      </w:r>
    </w:p>
    <w:p w14:paraId="1B0EE6EF" w14:textId="77777777" w:rsidR="002D1BF3" w:rsidRPr="00521D41" w:rsidRDefault="002D1BF3" w:rsidP="00172A0A">
      <w:pPr>
        <w:jc w:val="both"/>
        <w:rPr>
          <w:noProof/>
          <w:sz w:val="24"/>
          <w:szCs w:val="24"/>
        </w:rPr>
      </w:pPr>
    </w:p>
    <w:p w14:paraId="25BE130D" w14:textId="77777777" w:rsidR="001F1434" w:rsidRDefault="001F1434" w:rsidP="001F1434">
      <w:pPr>
        <w:jc w:val="both"/>
        <w:rPr>
          <w:noProof/>
          <w:sz w:val="24"/>
          <w:szCs w:val="24"/>
        </w:rPr>
      </w:pPr>
      <w:r w:rsidRPr="00521D41">
        <w:rPr>
          <w:noProof/>
          <w:sz w:val="24"/>
          <w:szCs w:val="24"/>
        </w:rPr>
        <w:t xml:space="preserve">Chimni, B. S. </w:t>
      </w:r>
      <w:r w:rsidR="00C47247">
        <w:rPr>
          <w:noProof/>
          <w:sz w:val="24"/>
          <w:szCs w:val="24"/>
        </w:rPr>
        <w:t>(</w:t>
      </w:r>
      <w:r w:rsidRPr="00521D41">
        <w:rPr>
          <w:noProof/>
          <w:sz w:val="24"/>
          <w:szCs w:val="24"/>
        </w:rPr>
        <w:t>ed.</w:t>
      </w:r>
      <w:r w:rsidR="00C47247">
        <w:rPr>
          <w:noProof/>
          <w:sz w:val="24"/>
          <w:szCs w:val="24"/>
        </w:rPr>
        <w:t>)</w:t>
      </w:r>
      <w:r w:rsidRPr="00521D41">
        <w:rPr>
          <w:noProof/>
          <w:sz w:val="24"/>
          <w:szCs w:val="24"/>
        </w:rPr>
        <w:t xml:space="preserve">, </w:t>
      </w:r>
      <w:r w:rsidRPr="00521D41">
        <w:rPr>
          <w:i/>
          <w:noProof/>
          <w:sz w:val="24"/>
          <w:szCs w:val="24"/>
        </w:rPr>
        <w:t xml:space="preserve">International Refugee Law: A Reader. </w:t>
      </w:r>
      <w:r w:rsidRPr="00521D41">
        <w:rPr>
          <w:noProof/>
          <w:sz w:val="24"/>
          <w:szCs w:val="24"/>
        </w:rPr>
        <w:t>New Delhi, Thousand Oaks, California: Sage Publications, 2000.</w:t>
      </w:r>
    </w:p>
    <w:p w14:paraId="07EDA45B" w14:textId="77777777" w:rsidR="00D22B6A" w:rsidRDefault="00D22B6A" w:rsidP="001F1434">
      <w:pPr>
        <w:jc w:val="both"/>
        <w:rPr>
          <w:noProof/>
          <w:sz w:val="24"/>
          <w:szCs w:val="24"/>
        </w:rPr>
      </w:pPr>
    </w:p>
    <w:p w14:paraId="5446A440" w14:textId="77777777" w:rsidR="004C5E83" w:rsidRPr="004C5E83" w:rsidRDefault="00D22B6A" w:rsidP="004C5E83">
      <w:pPr>
        <w:shd w:val="clear" w:color="auto" w:fill="FFFFFF"/>
        <w:spacing w:line="168" w:lineRule="atLeast"/>
        <w:ind w:right="60"/>
        <w:jc w:val="both"/>
        <w:textAlignment w:val="baseline"/>
        <w:rPr>
          <w:color w:val="333300"/>
          <w:sz w:val="24"/>
          <w:szCs w:val="24"/>
          <w:bdr w:val="none" w:sz="0" w:space="0" w:color="auto" w:frame="1"/>
        </w:rPr>
      </w:pPr>
      <w:r>
        <w:rPr>
          <w:noProof/>
          <w:sz w:val="24"/>
          <w:szCs w:val="24"/>
        </w:rPr>
        <w:t xml:space="preserve">Clark, Tom and Simeon, James, </w:t>
      </w:r>
      <w:r w:rsidR="004C5E83" w:rsidRPr="005D2A50">
        <w:rPr>
          <w:b/>
          <w:spacing w:val="-3"/>
          <w:sz w:val="24"/>
          <w:lang w:val="en-GB"/>
        </w:rPr>
        <w:t>“</w:t>
      </w:r>
      <w:r w:rsidR="004C5E83" w:rsidRPr="004C5E83">
        <w:rPr>
          <w:spacing w:val="-3"/>
          <w:sz w:val="24"/>
          <w:lang w:val="en-GB"/>
        </w:rPr>
        <w:t xml:space="preserve">UNHCR International Protection Policies 2000-2013: From Cross-road to Gaps and Responses” </w:t>
      </w:r>
      <w:r w:rsidR="004C5E83" w:rsidRPr="004C5E83">
        <w:rPr>
          <w:i/>
          <w:spacing w:val="-3"/>
          <w:sz w:val="24"/>
          <w:lang w:val="en-GB"/>
        </w:rPr>
        <w:t>Refugee Survey Quarterly</w:t>
      </w:r>
      <w:r w:rsidR="004C5E83" w:rsidRPr="004C5E83">
        <w:rPr>
          <w:spacing w:val="-3"/>
          <w:sz w:val="24"/>
          <w:lang w:val="en-GB"/>
        </w:rPr>
        <w:t xml:space="preserve">, Vol. 33, No. 3, September 2014, pp. 1-33. </w:t>
      </w:r>
      <w:r w:rsidR="004C5E83" w:rsidRPr="004C5E83">
        <w:rPr>
          <w:color w:val="333300"/>
          <w:sz w:val="24"/>
          <w:szCs w:val="24"/>
          <w:bdr w:val="none" w:sz="0" w:space="0" w:color="auto" w:frame="1"/>
        </w:rPr>
        <w:t>doi: 10.1093/rsq/hdu011. First published online: July 16, 2014.</w:t>
      </w:r>
    </w:p>
    <w:p w14:paraId="35180F5B" w14:textId="77777777" w:rsidR="00D22B6A" w:rsidRPr="00521D41" w:rsidRDefault="00D22B6A" w:rsidP="001F1434">
      <w:pPr>
        <w:jc w:val="both"/>
        <w:rPr>
          <w:noProof/>
          <w:sz w:val="24"/>
          <w:szCs w:val="24"/>
        </w:rPr>
      </w:pPr>
    </w:p>
    <w:p w14:paraId="7711E34E" w14:textId="77777777" w:rsidR="001F1434" w:rsidRPr="00521D41" w:rsidRDefault="001F1434" w:rsidP="001F1434">
      <w:pPr>
        <w:jc w:val="both"/>
        <w:rPr>
          <w:noProof/>
          <w:sz w:val="24"/>
          <w:szCs w:val="24"/>
        </w:rPr>
      </w:pPr>
      <w:r w:rsidRPr="00521D41">
        <w:rPr>
          <w:noProof/>
          <w:sz w:val="24"/>
          <w:szCs w:val="24"/>
        </w:rPr>
        <w:t xml:space="preserve">Clark, Tom. </w:t>
      </w:r>
      <w:r w:rsidRPr="00521D41">
        <w:rPr>
          <w:i/>
          <w:noProof/>
          <w:sz w:val="24"/>
          <w:szCs w:val="24"/>
        </w:rPr>
        <w:t xml:space="preserve">The Global Refugee Regime: Charity, Management and Human Rights, </w:t>
      </w:r>
      <w:r w:rsidR="00E85DF9">
        <w:rPr>
          <w:i/>
          <w:noProof/>
          <w:sz w:val="24"/>
          <w:szCs w:val="24"/>
        </w:rPr>
        <w:t>2</w:t>
      </w:r>
      <w:r w:rsidR="00E85DF9" w:rsidRPr="00E85DF9">
        <w:rPr>
          <w:i/>
          <w:noProof/>
          <w:sz w:val="24"/>
          <w:szCs w:val="24"/>
          <w:vertAlign w:val="superscript"/>
        </w:rPr>
        <w:t>nd</w:t>
      </w:r>
      <w:r w:rsidR="00E85DF9">
        <w:rPr>
          <w:i/>
          <w:noProof/>
          <w:sz w:val="24"/>
          <w:szCs w:val="24"/>
        </w:rPr>
        <w:t xml:space="preserve"> Edition,  </w:t>
      </w:r>
      <w:r w:rsidRPr="00521D41">
        <w:rPr>
          <w:noProof/>
          <w:sz w:val="24"/>
          <w:szCs w:val="24"/>
        </w:rPr>
        <w:t>Victoria, B.C.: Trafford Publishing, 200</w:t>
      </w:r>
      <w:r w:rsidR="00E85DF9">
        <w:rPr>
          <w:noProof/>
          <w:sz w:val="24"/>
          <w:szCs w:val="24"/>
        </w:rPr>
        <w:t>8</w:t>
      </w:r>
      <w:r w:rsidRPr="00521D41">
        <w:rPr>
          <w:noProof/>
          <w:sz w:val="24"/>
          <w:szCs w:val="24"/>
        </w:rPr>
        <w:t>.</w:t>
      </w:r>
    </w:p>
    <w:p w14:paraId="044A31F5" w14:textId="77777777" w:rsidR="001F1434" w:rsidRPr="00521D41" w:rsidRDefault="001F1434" w:rsidP="001F1434">
      <w:pPr>
        <w:jc w:val="both"/>
        <w:rPr>
          <w:noProof/>
          <w:sz w:val="24"/>
          <w:szCs w:val="24"/>
        </w:rPr>
      </w:pPr>
    </w:p>
    <w:p w14:paraId="2D6B38FB" w14:textId="77777777" w:rsidR="001F1434" w:rsidRPr="00521D41" w:rsidRDefault="001F1434" w:rsidP="001F1434">
      <w:pPr>
        <w:jc w:val="both"/>
        <w:rPr>
          <w:noProof/>
          <w:sz w:val="24"/>
          <w:szCs w:val="24"/>
        </w:rPr>
      </w:pPr>
      <w:r w:rsidRPr="00521D41">
        <w:rPr>
          <w:noProof/>
          <w:sz w:val="24"/>
          <w:szCs w:val="24"/>
        </w:rPr>
        <w:t xml:space="preserve">Clark, Tom. </w:t>
      </w:r>
      <w:r w:rsidRPr="00521D41">
        <w:rPr>
          <w:i/>
          <w:noProof/>
          <w:sz w:val="24"/>
          <w:szCs w:val="24"/>
        </w:rPr>
        <w:t xml:space="preserve">Singh to Suresh: Non-Citizens, the Canadian Courts and Human Rights Obligations, </w:t>
      </w:r>
      <w:r w:rsidRPr="00521D41">
        <w:rPr>
          <w:noProof/>
          <w:sz w:val="24"/>
          <w:szCs w:val="24"/>
        </w:rPr>
        <w:t>Victoria, B.C.: Trafford Publishing, 2006.</w:t>
      </w:r>
    </w:p>
    <w:p w14:paraId="0575B8C6" w14:textId="77777777" w:rsidR="001F1434" w:rsidRPr="00521D41" w:rsidRDefault="001F1434" w:rsidP="001F1434">
      <w:pPr>
        <w:rPr>
          <w:noProof/>
          <w:sz w:val="24"/>
          <w:szCs w:val="24"/>
        </w:rPr>
      </w:pPr>
    </w:p>
    <w:p w14:paraId="103E3144" w14:textId="77777777" w:rsidR="001F1434" w:rsidRPr="00521D41" w:rsidRDefault="001F1434" w:rsidP="001F1434">
      <w:pPr>
        <w:jc w:val="both"/>
        <w:rPr>
          <w:noProof/>
          <w:sz w:val="24"/>
          <w:szCs w:val="24"/>
        </w:rPr>
      </w:pPr>
      <w:r w:rsidRPr="00521D41">
        <w:rPr>
          <w:i/>
          <w:noProof/>
          <w:sz w:val="24"/>
          <w:szCs w:val="24"/>
        </w:rPr>
        <w:t>Collection of International Instruments and other Legal Texts Concerning Refugees and Displaced Persons, Volume I, Universal Instruments</w:t>
      </w:r>
      <w:r w:rsidRPr="00521D41">
        <w:rPr>
          <w:noProof/>
          <w:sz w:val="24"/>
          <w:szCs w:val="24"/>
        </w:rPr>
        <w:t>, Division of International Protection of the Office of the United Nations High Commissioner for Refugees, Geneva, 1995.</w:t>
      </w:r>
    </w:p>
    <w:p w14:paraId="3CF4AD0F" w14:textId="77777777" w:rsidR="001F1434" w:rsidRPr="00521D41" w:rsidRDefault="001F1434" w:rsidP="001F1434">
      <w:pPr>
        <w:jc w:val="both"/>
        <w:rPr>
          <w:noProof/>
          <w:sz w:val="24"/>
          <w:szCs w:val="24"/>
        </w:rPr>
      </w:pPr>
    </w:p>
    <w:p w14:paraId="119FEA80" w14:textId="77777777" w:rsidR="001F1434" w:rsidRDefault="001F1434" w:rsidP="001F1434">
      <w:pPr>
        <w:jc w:val="both"/>
        <w:rPr>
          <w:noProof/>
          <w:sz w:val="24"/>
          <w:szCs w:val="24"/>
        </w:rPr>
      </w:pPr>
      <w:r w:rsidRPr="00521D41">
        <w:rPr>
          <w:i/>
          <w:noProof/>
          <w:sz w:val="24"/>
          <w:szCs w:val="24"/>
        </w:rPr>
        <w:t>Collection of International Instruments and other Legal Texts Concerning Refugees and Displaced Persons, Volume II, Regional Instruments</w:t>
      </w:r>
      <w:r w:rsidRPr="00521D41">
        <w:rPr>
          <w:noProof/>
          <w:sz w:val="24"/>
          <w:szCs w:val="24"/>
        </w:rPr>
        <w:t>, Division of International Protection of the Office of the United Nations High Commissioner for Refugees, Geneva, 1995.</w:t>
      </w:r>
    </w:p>
    <w:p w14:paraId="3EF3E001" w14:textId="77777777" w:rsidR="00A45491" w:rsidRDefault="00A45491" w:rsidP="001F1434">
      <w:pPr>
        <w:jc w:val="both"/>
        <w:rPr>
          <w:noProof/>
          <w:sz w:val="24"/>
          <w:szCs w:val="24"/>
        </w:rPr>
      </w:pPr>
    </w:p>
    <w:p w14:paraId="2CE56659" w14:textId="77777777" w:rsidR="00046804" w:rsidRDefault="00046804" w:rsidP="00046804">
      <w:pPr>
        <w:pStyle w:val="FootnoteText"/>
        <w:jc w:val="both"/>
        <w:rPr>
          <w:sz w:val="24"/>
          <w:szCs w:val="24"/>
        </w:rPr>
      </w:pPr>
      <w:r w:rsidRPr="006933B1">
        <w:rPr>
          <w:sz w:val="24"/>
          <w:szCs w:val="24"/>
        </w:rPr>
        <w:t>Crawley, H</w:t>
      </w:r>
      <w:r>
        <w:rPr>
          <w:sz w:val="24"/>
          <w:szCs w:val="24"/>
        </w:rPr>
        <w:t xml:space="preserve">., </w:t>
      </w:r>
      <w:r w:rsidRPr="006933B1">
        <w:rPr>
          <w:sz w:val="24"/>
          <w:szCs w:val="24"/>
        </w:rPr>
        <w:t>.</w:t>
      </w:r>
      <w:r w:rsidRPr="006933B1">
        <w:rPr>
          <w:i/>
          <w:sz w:val="24"/>
          <w:szCs w:val="24"/>
        </w:rPr>
        <w:t>Refugees and Gender: Law and Process</w:t>
      </w:r>
      <w:r w:rsidRPr="006933B1">
        <w:rPr>
          <w:sz w:val="24"/>
          <w:szCs w:val="24"/>
        </w:rPr>
        <w:t>. London: Jordans, 2001.</w:t>
      </w:r>
    </w:p>
    <w:p w14:paraId="779431F4" w14:textId="77777777" w:rsidR="00833A31" w:rsidRPr="00521D41" w:rsidRDefault="00833A31" w:rsidP="001F1434">
      <w:pPr>
        <w:jc w:val="both"/>
        <w:rPr>
          <w:noProof/>
          <w:sz w:val="24"/>
          <w:szCs w:val="24"/>
        </w:rPr>
      </w:pPr>
    </w:p>
    <w:p w14:paraId="0B4D64BD" w14:textId="77777777" w:rsidR="001F1434" w:rsidRDefault="001F1434" w:rsidP="001F1434">
      <w:pPr>
        <w:jc w:val="both"/>
        <w:rPr>
          <w:noProof/>
          <w:sz w:val="24"/>
          <w:szCs w:val="24"/>
        </w:rPr>
      </w:pPr>
      <w:r w:rsidRPr="00521D41">
        <w:rPr>
          <w:noProof/>
          <w:sz w:val="24"/>
          <w:szCs w:val="24"/>
        </w:rPr>
        <w:t xml:space="preserve">Crisp, Jeff, </w:t>
      </w:r>
      <w:r w:rsidRPr="00521D41">
        <w:rPr>
          <w:i/>
          <w:noProof/>
          <w:sz w:val="24"/>
          <w:szCs w:val="24"/>
        </w:rPr>
        <w:t xml:space="preserve">“No Solution in Sight: The Problem of Protracted Refugee Situations in Africa,” </w:t>
      </w:r>
      <w:r w:rsidRPr="00521D41">
        <w:rPr>
          <w:noProof/>
          <w:sz w:val="24"/>
          <w:szCs w:val="24"/>
        </w:rPr>
        <w:t>The Center for Comparative Immigration Studies, University of California, San Diego, Working Paper 68, December 2002.</w:t>
      </w:r>
    </w:p>
    <w:p w14:paraId="331E6D52" w14:textId="77777777" w:rsidR="00046804" w:rsidRDefault="00046804" w:rsidP="00046804">
      <w:pPr>
        <w:pStyle w:val="FootnoteText"/>
        <w:jc w:val="both"/>
        <w:rPr>
          <w:sz w:val="24"/>
          <w:szCs w:val="24"/>
        </w:rPr>
      </w:pPr>
    </w:p>
    <w:p w14:paraId="3154A148" w14:textId="77777777" w:rsidR="00046804" w:rsidRPr="00062575" w:rsidRDefault="00046804" w:rsidP="00046804">
      <w:pPr>
        <w:jc w:val="both"/>
        <w:rPr>
          <w:sz w:val="24"/>
          <w:szCs w:val="24"/>
        </w:rPr>
      </w:pPr>
      <w:r w:rsidRPr="00062575">
        <w:rPr>
          <w:sz w:val="24"/>
          <w:szCs w:val="24"/>
        </w:rPr>
        <w:t xml:space="preserve">Cronin, Bruce. </w:t>
      </w:r>
      <w:r w:rsidRPr="00062575">
        <w:rPr>
          <w:i/>
          <w:sz w:val="24"/>
          <w:szCs w:val="24"/>
        </w:rPr>
        <w:t xml:space="preserve">Institutions for the Common Good: International Protection Regimes in International Society. </w:t>
      </w:r>
      <w:r w:rsidRPr="00062575">
        <w:rPr>
          <w:sz w:val="24"/>
          <w:szCs w:val="24"/>
        </w:rPr>
        <w:t>New York: Cambridge University Press, 2003.</w:t>
      </w:r>
    </w:p>
    <w:p w14:paraId="16BC0D5E" w14:textId="77777777" w:rsidR="00046804" w:rsidRDefault="00046804" w:rsidP="001F1434">
      <w:pPr>
        <w:jc w:val="both"/>
        <w:rPr>
          <w:noProof/>
          <w:sz w:val="24"/>
          <w:szCs w:val="24"/>
        </w:rPr>
      </w:pPr>
    </w:p>
    <w:p w14:paraId="47598A31" w14:textId="77777777" w:rsidR="00046804" w:rsidRPr="000E03C9" w:rsidRDefault="00046804" w:rsidP="00046804">
      <w:pPr>
        <w:jc w:val="both"/>
        <w:rPr>
          <w:sz w:val="24"/>
          <w:szCs w:val="24"/>
        </w:rPr>
      </w:pPr>
      <w:r w:rsidRPr="000E03C9">
        <w:rPr>
          <w:sz w:val="24"/>
          <w:szCs w:val="24"/>
        </w:rPr>
        <w:t xml:space="preserve">Feller, Erika. “The Evolution of the International Refugee Protection Regime,” </w:t>
      </w:r>
      <w:r w:rsidRPr="000E03C9">
        <w:rPr>
          <w:i/>
          <w:sz w:val="24"/>
          <w:szCs w:val="24"/>
        </w:rPr>
        <w:t xml:space="preserve">Journal of Law and Policy. </w:t>
      </w:r>
      <w:r w:rsidRPr="000E03C9">
        <w:rPr>
          <w:sz w:val="24"/>
          <w:szCs w:val="24"/>
        </w:rPr>
        <w:t xml:space="preserve">5 (2001): 129-143. </w:t>
      </w:r>
    </w:p>
    <w:p w14:paraId="511758BC" w14:textId="77777777" w:rsidR="00046804" w:rsidRDefault="00046804" w:rsidP="001F1434">
      <w:pPr>
        <w:jc w:val="both"/>
        <w:rPr>
          <w:noProof/>
          <w:sz w:val="24"/>
          <w:szCs w:val="24"/>
        </w:rPr>
      </w:pPr>
    </w:p>
    <w:p w14:paraId="07B40376" w14:textId="77777777" w:rsidR="001F1434" w:rsidRDefault="001F1434" w:rsidP="001F1434">
      <w:pPr>
        <w:jc w:val="both"/>
        <w:rPr>
          <w:noProof/>
          <w:sz w:val="24"/>
          <w:szCs w:val="24"/>
        </w:rPr>
      </w:pPr>
      <w:r w:rsidRPr="00521D41">
        <w:rPr>
          <w:noProof/>
          <w:sz w:val="24"/>
          <w:szCs w:val="24"/>
        </w:rPr>
        <w:t xml:space="preserve">Feller, Erika; Turk, Volker; Nicholson, Frances, </w:t>
      </w:r>
      <w:r w:rsidR="00C47247">
        <w:rPr>
          <w:noProof/>
          <w:sz w:val="24"/>
          <w:szCs w:val="24"/>
        </w:rPr>
        <w:t>(</w:t>
      </w:r>
      <w:r w:rsidR="00197772">
        <w:rPr>
          <w:noProof/>
          <w:sz w:val="24"/>
          <w:szCs w:val="24"/>
        </w:rPr>
        <w:t>eds.</w:t>
      </w:r>
      <w:r w:rsidR="00C47247">
        <w:rPr>
          <w:noProof/>
          <w:sz w:val="24"/>
          <w:szCs w:val="24"/>
        </w:rPr>
        <w:t>)</w:t>
      </w:r>
      <w:r w:rsidR="00197772">
        <w:rPr>
          <w:noProof/>
          <w:sz w:val="24"/>
          <w:szCs w:val="24"/>
        </w:rPr>
        <w:t xml:space="preserve"> </w:t>
      </w:r>
      <w:r w:rsidRPr="00521D41">
        <w:rPr>
          <w:i/>
          <w:noProof/>
          <w:sz w:val="24"/>
          <w:szCs w:val="24"/>
        </w:rPr>
        <w:t xml:space="preserve">Refugee Protection in International Law: UNHCR’s Global Consultations on International Protection. </w:t>
      </w:r>
      <w:r w:rsidRPr="00521D41">
        <w:rPr>
          <w:noProof/>
          <w:sz w:val="24"/>
          <w:szCs w:val="24"/>
        </w:rPr>
        <w:t>Cambridge: Cambridge University Press, 2003.</w:t>
      </w:r>
    </w:p>
    <w:p w14:paraId="1FF56D35" w14:textId="77777777" w:rsidR="00DD6B36" w:rsidRDefault="00DD6B36" w:rsidP="008D5E5B">
      <w:pPr>
        <w:jc w:val="both"/>
        <w:rPr>
          <w:noProof/>
          <w:sz w:val="24"/>
          <w:szCs w:val="24"/>
        </w:rPr>
      </w:pPr>
    </w:p>
    <w:p w14:paraId="256B4B98" w14:textId="77777777" w:rsidR="008D5E5B" w:rsidRPr="006933B1" w:rsidRDefault="008D5E5B" w:rsidP="008D5E5B">
      <w:pPr>
        <w:jc w:val="both"/>
        <w:rPr>
          <w:noProof/>
          <w:sz w:val="24"/>
          <w:szCs w:val="24"/>
        </w:rPr>
      </w:pPr>
      <w:r w:rsidRPr="006933B1">
        <w:rPr>
          <w:noProof/>
          <w:sz w:val="24"/>
          <w:szCs w:val="24"/>
        </w:rPr>
        <w:t xml:space="preserve">Foster, Michelle, </w:t>
      </w:r>
      <w:r w:rsidRPr="006933B1">
        <w:rPr>
          <w:i/>
          <w:noProof/>
          <w:sz w:val="24"/>
          <w:szCs w:val="24"/>
        </w:rPr>
        <w:t xml:space="preserve">International Refugee Law and Socio-Economic Rights:Refuge From Deprivation. </w:t>
      </w:r>
      <w:r w:rsidRPr="006933B1">
        <w:rPr>
          <w:noProof/>
          <w:sz w:val="24"/>
          <w:szCs w:val="24"/>
        </w:rPr>
        <w:t>Cambridge: Cambidge University Press, 2007.</w:t>
      </w:r>
    </w:p>
    <w:p w14:paraId="203FC8AF" w14:textId="77777777" w:rsidR="00046804" w:rsidRDefault="00046804" w:rsidP="001F1434">
      <w:pPr>
        <w:jc w:val="both"/>
        <w:rPr>
          <w:noProof/>
          <w:sz w:val="24"/>
          <w:szCs w:val="24"/>
        </w:rPr>
      </w:pPr>
    </w:p>
    <w:p w14:paraId="4A029978" w14:textId="77777777" w:rsidR="00046804" w:rsidRDefault="00046804" w:rsidP="00046804">
      <w:pPr>
        <w:jc w:val="both"/>
        <w:rPr>
          <w:sz w:val="24"/>
          <w:szCs w:val="24"/>
        </w:rPr>
      </w:pPr>
      <w:r w:rsidRPr="00C904D1">
        <w:rPr>
          <w:sz w:val="24"/>
          <w:szCs w:val="24"/>
        </w:rPr>
        <w:lastRenderedPageBreak/>
        <w:t xml:space="preserve">Gallagher, Dennis. “The Evolution of the International Refugee System,” </w:t>
      </w:r>
      <w:r w:rsidRPr="00C904D1">
        <w:rPr>
          <w:i/>
          <w:sz w:val="24"/>
          <w:szCs w:val="24"/>
        </w:rPr>
        <w:t xml:space="preserve">International Migration Review. </w:t>
      </w:r>
      <w:r w:rsidRPr="00C904D1">
        <w:rPr>
          <w:sz w:val="24"/>
          <w:szCs w:val="24"/>
        </w:rPr>
        <w:t>Vol. 23, No. 3 (Autumn 1989): 579-598.</w:t>
      </w:r>
    </w:p>
    <w:p w14:paraId="60C67DC3" w14:textId="77777777" w:rsidR="00046804" w:rsidRDefault="00046804" w:rsidP="00046804">
      <w:pPr>
        <w:jc w:val="both"/>
        <w:rPr>
          <w:sz w:val="24"/>
          <w:szCs w:val="24"/>
        </w:rPr>
      </w:pPr>
    </w:p>
    <w:p w14:paraId="39D394A1" w14:textId="77777777" w:rsidR="00046804" w:rsidRPr="003E3EA5" w:rsidRDefault="00046804" w:rsidP="00046804">
      <w:pPr>
        <w:jc w:val="both"/>
        <w:rPr>
          <w:sz w:val="24"/>
          <w:szCs w:val="24"/>
        </w:rPr>
      </w:pPr>
      <w:r w:rsidRPr="003E3EA5">
        <w:rPr>
          <w:sz w:val="24"/>
          <w:szCs w:val="24"/>
        </w:rPr>
        <w:t xml:space="preserve">Garcia, Maria Cristina. </w:t>
      </w:r>
      <w:r w:rsidRPr="003E3EA5">
        <w:rPr>
          <w:i/>
          <w:sz w:val="24"/>
          <w:szCs w:val="24"/>
        </w:rPr>
        <w:t xml:space="preserve">Seeking Refuge: Central American Migration to Mexico, the United States and Canada. </w:t>
      </w:r>
      <w:r w:rsidRPr="003E3EA5">
        <w:rPr>
          <w:sz w:val="24"/>
          <w:szCs w:val="24"/>
        </w:rPr>
        <w:t>Berkeley: University of California Press, 2006.</w:t>
      </w:r>
    </w:p>
    <w:p w14:paraId="04F9C8D2" w14:textId="77777777" w:rsidR="00DD6B36" w:rsidRDefault="00DD6B36" w:rsidP="001F1434">
      <w:pPr>
        <w:jc w:val="both"/>
        <w:rPr>
          <w:noProof/>
          <w:sz w:val="24"/>
          <w:szCs w:val="24"/>
        </w:rPr>
      </w:pPr>
    </w:p>
    <w:p w14:paraId="7D99DC14" w14:textId="77777777" w:rsidR="00C42DAC" w:rsidRPr="00521D41" w:rsidRDefault="00C42DAC" w:rsidP="001F1434">
      <w:pPr>
        <w:jc w:val="both"/>
        <w:rPr>
          <w:noProof/>
          <w:sz w:val="24"/>
          <w:szCs w:val="24"/>
        </w:rPr>
      </w:pPr>
      <w:r w:rsidRPr="00521D41">
        <w:rPr>
          <w:noProof/>
          <w:sz w:val="24"/>
          <w:szCs w:val="24"/>
        </w:rPr>
        <w:t xml:space="preserve">Gilbert, Geoff, </w:t>
      </w:r>
      <w:r w:rsidRPr="00521D41">
        <w:rPr>
          <w:i/>
          <w:noProof/>
          <w:sz w:val="24"/>
          <w:szCs w:val="24"/>
        </w:rPr>
        <w:t xml:space="preserve">Responding to Internaitonal Crime. </w:t>
      </w:r>
      <w:r w:rsidR="00EC7A69" w:rsidRPr="00521D41">
        <w:rPr>
          <w:noProof/>
          <w:sz w:val="24"/>
          <w:szCs w:val="24"/>
        </w:rPr>
        <w:t>The Hague: Martinus Nijhoff Publishers</w:t>
      </w:r>
      <w:r w:rsidR="0014611D" w:rsidRPr="00521D41">
        <w:rPr>
          <w:noProof/>
          <w:sz w:val="24"/>
          <w:szCs w:val="24"/>
        </w:rPr>
        <w:t>, 2006.</w:t>
      </w:r>
    </w:p>
    <w:p w14:paraId="129CE986" w14:textId="77777777" w:rsidR="001F1434" w:rsidRPr="00521D41" w:rsidRDefault="001F1434" w:rsidP="001F1434">
      <w:pPr>
        <w:jc w:val="both"/>
        <w:rPr>
          <w:noProof/>
          <w:sz w:val="24"/>
          <w:szCs w:val="24"/>
        </w:rPr>
      </w:pPr>
    </w:p>
    <w:p w14:paraId="28B76FB4" w14:textId="77777777" w:rsidR="001F1434" w:rsidRPr="00521D41" w:rsidRDefault="001F1434" w:rsidP="001F1434">
      <w:pPr>
        <w:jc w:val="both"/>
        <w:rPr>
          <w:noProof/>
          <w:sz w:val="24"/>
          <w:szCs w:val="24"/>
        </w:rPr>
      </w:pPr>
      <w:r w:rsidRPr="00521D41">
        <w:rPr>
          <w:noProof/>
          <w:sz w:val="24"/>
          <w:szCs w:val="24"/>
        </w:rPr>
        <w:t xml:space="preserve">Gil-Bazo, Maria-Teresa, </w:t>
      </w:r>
      <w:r w:rsidRPr="00521D41">
        <w:rPr>
          <w:i/>
          <w:noProof/>
          <w:sz w:val="24"/>
          <w:szCs w:val="24"/>
        </w:rPr>
        <w:t xml:space="preserve">“Refugee status, subsidiary protection, and the right to be granted asylum under EC law,” </w:t>
      </w:r>
      <w:r w:rsidRPr="00521D41">
        <w:rPr>
          <w:noProof/>
          <w:sz w:val="24"/>
          <w:szCs w:val="24"/>
        </w:rPr>
        <w:t>New Issues in Refugee Research, Research Paper No. 136, UNHCR, Policy Development and Evaluation Service, November 2006.</w:t>
      </w:r>
    </w:p>
    <w:p w14:paraId="204524CF" w14:textId="77777777" w:rsidR="001F1434" w:rsidRPr="00521D41" w:rsidRDefault="001F1434" w:rsidP="001F1434">
      <w:pPr>
        <w:jc w:val="both"/>
        <w:rPr>
          <w:noProof/>
          <w:sz w:val="24"/>
          <w:szCs w:val="24"/>
        </w:rPr>
      </w:pPr>
    </w:p>
    <w:p w14:paraId="17A1D991" w14:textId="77777777" w:rsidR="001F1434" w:rsidRPr="00521D41" w:rsidRDefault="001F1434" w:rsidP="001F1434">
      <w:pPr>
        <w:jc w:val="both"/>
        <w:rPr>
          <w:noProof/>
          <w:sz w:val="24"/>
          <w:szCs w:val="24"/>
        </w:rPr>
      </w:pPr>
      <w:r w:rsidRPr="00521D41">
        <w:rPr>
          <w:noProof/>
          <w:sz w:val="24"/>
          <w:szCs w:val="24"/>
        </w:rPr>
        <w:t xml:space="preserve">Giles, Wenona, Moussa, Helene, van Esterik, Penny, eds., </w:t>
      </w:r>
      <w:r w:rsidRPr="00521D41">
        <w:rPr>
          <w:i/>
          <w:noProof/>
          <w:sz w:val="24"/>
          <w:szCs w:val="24"/>
        </w:rPr>
        <w:t xml:space="preserve">Development and Diaspora: Gender and the Refugee Experience, </w:t>
      </w:r>
      <w:r w:rsidRPr="00521D41">
        <w:rPr>
          <w:noProof/>
          <w:sz w:val="24"/>
          <w:szCs w:val="24"/>
        </w:rPr>
        <w:t>Dundas, Ontario: Artemis Enterprise, 1996.</w:t>
      </w:r>
    </w:p>
    <w:p w14:paraId="37244447" w14:textId="77777777" w:rsidR="00EC7A69" w:rsidRPr="00521D41" w:rsidRDefault="00EC7A69" w:rsidP="001F1434">
      <w:pPr>
        <w:jc w:val="both"/>
        <w:rPr>
          <w:noProof/>
          <w:sz w:val="24"/>
          <w:szCs w:val="24"/>
        </w:rPr>
      </w:pPr>
    </w:p>
    <w:p w14:paraId="055C1EE7" w14:textId="77777777" w:rsidR="001051F8" w:rsidRDefault="00A95B66" w:rsidP="001F1434">
      <w:pPr>
        <w:jc w:val="both"/>
        <w:rPr>
          <w:sz w:val="24"/>
          <w:szCs w:val="24"/>
        </w:rPr>
      </w:pPr>
      <w:r w:rsidRPr="00521D41">
        <w:rPr>
          <w:sz w:val="24"/>
          <w:szCs w:val="24"/>
        </w:rPr>
        <w:t>Giles, Wenona and Hyndman, Jennifer</w:t>
      </w:r>
      <w:r w:rsidR="001051F8" w:rsidRPr="00521D41">
        <w:rPr>
          <w:sz w:val="24"/>
          <w:szCs w:val="24"/>
        </w:rPr>
        <w:t>,</w:t>
      </w:r>
      <w:r w:rsidRPr="00521D41">
        <w:rPr>
          <w:sz w:val="24"/>
          <w:szCs w:val="24"/>
        </w:rPr>
        <w:t xml:space="preserve"> eds. </w:t>
      </w:r>
      <w:r w:rsidRPr="00521D41">
        <w:rPr>
          <w:i/>
          <w:sz w:val="24"/>
          <w:szCs w:val="24"/>
        </w:rPr>
        <w:t>Sites of Violence: Gender and Conflict Zones</w:t>
      </w:r>
      <w:r w:rsidR="001051F8" w:rsidRPr="00521D41">
        <w:rPr>
          <w:i/>
          <w:sz w:val="24"/>
          <w:szCs w:val="24"/>
        </w:rPr>
        <w:t xml:space="preserve">. </w:t>
      </w:r>
      <w:r w:rsidRPr="00521D41">
        <w:rPr>
          <w:sz w:val="24"/>
          <w:szCs w:val="24"/>
        </w:rPr>
        <w:t xml:space="preserve"> University of California Press, 2004.</w:t>
      </w:r>
    </w:p>
    <w:p w14:paraId="3A1A45DB" w14:textId="77777777" w:rsidR="005D0709" w:rsidRPr="00521D41" w:rsidRDefault="005D0709" w:rsidP="001F1434">
      <w:pPr>
        <w:jc w:val="both"/>
        <w:rPr>
          <w:sz w:val="24"/>
          <w:szCs w:val="24"/>
        </w:rPr>
      </w:pPr>
    </w:p>
    <w:p w14:paraId="1CF6B668" w14:textId="77777777" w:rsidR="001F1434" w:rsidRPr="00521D41" w:rsidRDefault="001F1434" w:rsidP="001F1434">
      <w:pPr>
        <w:jc w:val="both"/>
        <w:rPr>
          <w:noProof/>
          <w:sz w:val="24"/>
          <w:szCs w:val="24"/>
        </w:rPr>
      </w:pPr>
      <w:r w:rsidRPr="00521D41">
        <w:rPr>
          <w:noProof/>
          <w:sz w:val="24"/>
          <w:szCs w:val="24"/>
        </w:rPr>
        <w:t xml:space="preserve">Goodwin-Gill, Guy, “International Law and Human Rights: Trends Concerning International Migrants and Refugees,” </w:t>
      </w:r>
      <w:r w:rsidRPr="00521D41">
        <w:rPr>
          <w:i/>
          <w:noProof/>
          <w:sz w:val="24"/>
          <w:szCs w:val="24"/>
        </w:rPr>
        <w:t xml:space="preserve">International Migration Review, </w:t>
      </w:r>
      <w:r w:rsidRPr="00521D41">
        <w:rPr>
          <w:noProof/>
          <w:sz w:val="24"/>
          <w:szCs w:val="24"/>
        </w:rPr>
        <w:t>Volume 23, No.: 3, 1989.</w:t>
      </w:r>
    </w:p>
    <w:p w14:paraId="3FC07113" w14:textId="77777777" w:rsidR="001F1434" w:rsidRPr="00521D41" w:rsidRDefault="001F1434" w:rsidP="001F1434">
      <w:pPr>
        <w:jc w:val="both"/>
        <w:rPr>
          <w:noProof/>
          <w:sz w:val="24"/>
          <w:szCs w:val="24"/>
        </w:rPr>
      </w:pPr>
    </w:p>
    <w:p w14:paraId="54BEAFB5" w14:textId="77777777" w:rsidR="001F1434" w:rsidRPr="00521D41" w:rsidRDefault="001F1434" w:rsidP="001F1434">
      <w:pPr>
        <w:jc w:val="both"/>
        <w:rPr>
          <w:noProof/>
          <w:sz w:val="24"/>
          <w:szCs w:val="24"/>
        </w:rPr>
      </w:pPr>
      <w:r w:rsidRPr="00521D41">
        <w:rPr>
          <w:noProof/>
          <w:sz w:val="24"/>
          <w:szCs w:val="24"/>
        </w:rPr>
        <w:t xml:space="preserve">Goodwin-Gill, Guy, and Kumin, Judith, </w:t>
      </w:r>
      <w:r w:rsidRPr="00521D41">
        <w:rPr>
          <w:i/>
          <w:noProof/>
          <w:sz w:val="24"/>
          <w:szCs w:val="24"/>
        </w:rPr>
        <w:t xml:space="preserve">Refugees in Limbo and Canada’s International Obligations. </w:t>
      </w:r>
      <w:r w:rsidRPr="00521D41">
        <w:rPr>
          <w:noProof/>
          <w:sz w:val="24"/>
          <w:szCs w:val="24"/>
        </w:rPr>
        <w:t>Ottawa: Caledon Institute of Social Policy, 2000.</w:t>
      </w:r>
    </w:p>
    <w:p w14:paraId="3267895F" w14:textId="77777777" w:rsidR="001F1434" w:rsidRPr="00521D41" w:rsidRDefault="001F1434" w:rsidP="001F1434">
      <w:pPr>
        <w:jc w:val="both"/>
        <w:rPr>
          <w:noProof/>
          <w:sz w:val="24"/>
          <w:szCs w:val="24"/>
        </w:rPr>
      </w:pPr>
    </w:p>
    <w:p w14:paraId="490DDA74" w14:textId="77777777" w:rsidR="001F1434" w:rsidRPr="00521D41" w:rsidRDefault="001F1434" w:rsidP="001F1434">
      <w:pPr>
        <w:jc w:val="both"/>
        <w:rPr>
          <w:noProof/>
          <w:sz w:val="24"/>
          <w:szCs w:val="24"/>
        </w:rPr>
      </w:pPr>
      <w:r w:rsidRPr="00521D41">
        <w:rPr>
          <w:noProof/>
          <w:sz w:val="24"/>
          <w:szCs w:val="24"/>
        </w:rPr>
        <w:t xml:space="preserve">Goodwin-Gill, Guy, </w:t>
      </w:r>
      <w:r w:rsidRPr="00521D41">
        <w:rPr>
          <w:i/>
          <w:noProof/>
          <w:sz w:val="24"/>
          <w:szCs w:val="24"/>
        </w:rPr>
        <w:t xml:space="preserve">The Refugee in International Law. </w:t>
      </w:r>
      <w:r w:rsidRPr="00521D41">
        <w:rPr>
          <w:noProof/>
          <w:sz w:val="24"/>
          <w:szCs w:val="24"/>
        </w:rPr>
        <w:t>Oxford: Carenndon Press, 1983.</w:t>
      </w:r>
    </w:p>
    <w:p w14:paraId="33825EEC" w14:textId="77777777" w:rsidR="00DD6B36" w:rsidRDefault="00DD6B36" w:rsidP="001F1434">
      <w:pPr>
        <w:jc w:val="both"/>
        <w:rPr>
          <w:noProof/>
          <w:sz w:val="24"/>
          <w:szCs w:val="24"/>
        </w:rPr>
      </w:pPr>
    </w:p>
    <w:p w14:paraId="2B8041DA" w14:textId="77777777" w:rsidR="001F1434" w:rsidRPr="00521D41" w:rsidRDefault="001F1434" w:rsidP="001F1434">
      <w:pPr>
        <w:jc w:val="both"/>
        <w:rPr>
          <w:noProof/>
          <w:sz w:val="24"/>
          <w:szCs w:val="24"/>
        </w:rPr>
      </w:pPr>
      <w:r w:rsidRPr="00521D41">
        <w:rPr>
          <w:noProof/>
          <w:sz w:val="24"/>
          <w:szCs w:val="24"/>
        </w:rPr>
        <w:t xml:space="preserve">Goodwin-Gill, Guy S. and McAdam, Jane, </w:t>
      </w:r>
      <w:r w:rsidRPr="00521D41">
        <w:rPr>
          <w:i/>
          <w:noProof/>
          <w:sz w:val="24"/>
          <w:szCs w:val="24"/>
        </w:rPr>
        <w:t xml:space="preserve">The Refugee in International Law, Third Edition, </w:t>
      </w:r>
      <w:r w:rsidRPr="00521D41">
        <w:rPr>
          <w:noProof/>
          <w:sz w:val="24"/>
          <w:szCs w:val="24"/>
        </w:rPr>
        <w:t>Oxford: Oxford University Press, 2007.</w:t>
      </w:r>
    </w:p>
    <w:p w14:paraId="726B11EC" w14:textId="77777777" w:rsidR="001F1434" w:rsidRPr="00521D41" w:rsidRDefault="001F1434" w:rsidP="001F1434">
      <w:pPr>
        <w:jc w:val="both"/>
        <w:rPr>
          <w:noProof/>
          <w:sz w:val="24"/>
          <w:szCs w:val="24"/>
        </w:rPr>
      </w:pPr>
    </w:p>
    <w:p w14:paraId="109B80C0" w14:textId="77777777" w:rsidR="001F1434" w:rsidRPr="00521D41" w:rsidRDefault="001F1434" w:rsidP="001F1434">
      <w:pPr>
        <w:jc w:val="both"/>
        <w:rPr>
          <w:noProof/>
          <w:sz w:val="24"/>
          <w:szCs w:val="24"/>
        </w:rPr>
      </w:pPr>
      <w:r w:rsidRPr="00521D41">
        <w:rPr>
          <w:noProof/>
          <w:sz w:val="24"/>
          <w:szCs w:val="24"/>
        </w:rPr>
        <w:t xml:space="preserve">Hathaway, James C. </w:t>
      </w:r>
      <w:r w:rsidRPr="00521D41">
        <w:rPr>
          <w:i/>
          <w:noProof/>
          <w:sz w:val="24"/>
          <w:szCs w:val="24"/>
        </w:rPr>
        <w:t>The Law of Refugee Status.</w:t>
      </w:r>
      <w:r w:rsidRPr="00521D41">
        <w:rPr>
          <w:noProof/>
          <w:sz w:val="24"/>
          <w:szCs w:val="24"/>
        </w:rPr>
        <w:t xml:space="preserve"> Toronto: Butterworths, 1991.</w:t>
      </w:r>
    </w:p>
    <w:p w14:paraId="38A6FC86" w14:textId="77777777" w:rsidR="001F1434" w:rsidRPr="00521D41" w:rsidRDefault="001F1434" w:rsidP="001F1434">
      <w:pPr>
        <w:jc w:val="both"/>
        <w:rPr>
          <w:noProof/>
          <w:sz w:val="24"/>
          <w:szCs w:val="24"/>
        </w:rPr>
      </w:pPr>
    </w:p>
    <w:p w14:paraId="7932720C" w14:textId="77777777" w:rsidR="001F1434" w:rsidRDefault="001F1434" w:rsidP="001F1434">
      <w:pPr>
        <w:jc w:val="both"/>
        <w:rPr>
          <w:sz w:val="24"/>
          <w:szCs w:val="24"/>
        </w:rPr>
      </w:pPr>
      <w:r w:rsidRPr="00521D41">
        <w:rPr>
          <w:noProof/>
          <w:sz w:val="24"/>
          <w:szCs w:val="24"/>
        </w:rPr>
        <w:t xml:space="preserve">Hathaway, James C. </w:t>
      </w:r>
      <w:r w:rsidRPr="00521D41">
        <w:rPr>
          <w:i/>
          <w:sz w:val="24"/>
          <w:szCs w:val="24"/>
        </w:rPr>
        <w:t xml:space="preserve">Reconceiving International Refugee Law, </w:t>
      </w:r>
      <w:r w:rsidRPr="00521D41">
        <w:rPr>
          <w:sz w:val="24"/>
          <w:szCs w:val="24"/>
        </w:rPr>
        <w:t xml:space="preserve">The Hague; Boston: </w:t>
      </w:r>
      <w:r w:rsidRPr="00521D41">
        <w:rPr>
          <w:bCs/>
          <w:color w:val="000000"/>
          <w:sz w:val="24"/>
          <w:szCs w:val="24"/>
        </w:rPr>
        <w:t xml:space="preserve">M. Nijhoff Publishers; Cambridge, MA: Sold and distributed in the U.S.A. and Canada by Kluwer Law International, </w:t>
      </w:r>
      <w:r w:rsidRPr="00521D41">
        <w:rPr>
          <w:sz w:val="24"/>
          <w:szCs w:val="24"/>
        </w:rPr>
        <w:t>1997</w:t>
      </w:r>
      <w:r w:rsidR="00CB7ED3">
        <w:rPr>
          <w:sz w:val="24"/>
          <w:szCs w:val="24"/>
        </w:rPr>
        <w:t>.</w:t>
      </w:r>
    </w:p>
    <w:p w14:paraId="1F4E409B" w14:textId="77777777" w:rsidR="004E66DD" w:rsidRDefault="004E66DD" w:rsidP="001F1434">
      <w:pPr>
        <w:jc w:val="both"/>
        <w:rPr>
          <w:sz w:val="24"/>
          <w:szCs w:val="24"/>
        </w:rPr>
      </w:pPr>
    </w:p>
    <w:p w14:paraId="181132BB" w14:textId="77777777" w:rsidR="001F1434" w:rsidRDefault="001F1434" w:rsidP="001F1434">
      <w:pPr>
        <w:jc w:val="both"/>
        <w:rPr>
          <w:noProof/>
          <w:sz w:val="24"/>
          <w:szCs w:val="24"/>
        </w:rPr>
      </w:pPr>
      <w:r w:rsidRPr="00521D41">
        <w:rPr>
          <w:noProof/>
          <w:sz w:val="24"/>
          <w:szCs w:val="24"/>
        </w:rPr>
        <w:t xml:space="preserve">Hathaway, James C. </w:t>
      </w:r>
      <w:r w:rsidRPr="00521D41">
        <w:rPr>
          <w:i/>
          <w:noProof/>
          <w:sz w:val="24"/>
          <w:szCs w:val="24"/>
        </w:rPr>
        <w:t xml:space="preserve">The Rights of Refugees Under International Law, </w:t>
      </w:r>
      <w:r w:rsidRPr="00521D41">
        <w:rPr>
          <w:noProof/>
          <w:sz w:val="24"/>
          <w:szCs w:val="24"/>
        </w:rPr>
        <w:t>Cambridge and New York: Cambridge University Press, 2005.</w:t>
      </w:r>
    </w:p>
    <w:p w14:paraId="66D40127" w14:textId="77777777" w:rsidR="00DF137E" w:rsidRDefault="00DF137E" w:rsidP="001F1434">
      <w:pPr>
        <w:jc w:val="both"/>
        <w:rPr>
          <w:noProof/>
          <w:sz w:val="24"/>
          <w:szCs w:val="24"/>
        </w:rPr>
      </w:pPr>
    </w:p>
    <w:p w14:paraId="6E3D3179" w14:textId="77777777" w:rsidR="001F1434" w:rsidRPr="00521D41" w:rsidRDefault="001F1434" w:rsidP="001F1434">
      <w:pPr>
        <w:jc w:val="both"/>
        <w:rPr>
          <w:sz w:val="24"/>
          <w:szCs w:val="24"/>
        </w:rPr>
      </w:pPr>
      <w:r w:rsidRPr="00521D41">
        <w:rPr>
          <w:sz w:val="24"/>
          <w:szCs w:val="24"/>
        </w:rPr>
        <w:t xml:space="preserve">Hathaway, James C., “Why Refugee Law Still Matters,” </w:t>
      </w:r>
      <w:r w:rsidRPr="00521D41">
        <w:rPr>
          <w:i/>
          <w:sz w:val="24"/>
          <w:szCs w:val="24"/>
        </w:rPr>
        <w:t xml:space="preserve">Melbourne Journal of International Law, </w:t>
      </w:r>
      <w:r w:rsidRPr="00521D41">
        <w:rPr>
          <w:sz w:val="24"/>
          <w:szCs w:val="24"/>
        </w:rPr>
        <w:t>Vol. 8, No. 1 (May 2007), pp. 89-94.</w:t>
      </w:r>
      <w:r w:rsidRPr="00521D41">
        <w:rPr>
          <w:rStyle w:val="definition"/>
          <w:sz w:val="24"/>
          <w:szCs w:val="24"/>
        </w:rPr>
        <w:t> </w:t>
      </w:r>
    </w:p>
    <w:p w14:paraId="3C9FD5E9" w14:textId="77777777" w:rsidR="001F1434" w:rsidRPr="00521D41" w:rsidRDefault="001F1434" w:rsidP="001F1434">
      <w:pPr>
        <w:jc w:val="both"/>
        <w:rPr>
          <w:noProof/>
          <w:sz w:val="24"/>
          <w:szCs w:val="24"/>
        </w:rPr>
      </w:pPr>
    </w:p>
    <w:p w14:paraId="5ADE154C" w14:textId="77777777" w:rsidR="001F1434" w:rsidRDefault="001F1434" w:rsidP="001F1434">
      <w:pPr>
        <w:jc w:val="both"/>
        <w:rPr>
          <w:noProof/>
          <w:sz w:val="24"/>
          <w:szCs w:val="24"/>
        </w:rPr>
      </w:pPr>
      <w:r w:rsidRPr="00521D41">
        <w:rPr>
          <w:noProof/>
          <w:sz w:val="24"/>
          <w:szCs w:val="24"/>
        </w:rPr>
        <w:t xml:space="preserve">Helton, Arthur, </w:t>
      </w:r>
      <w:r w:rsidRPr="00521D41">
        <w:rPr>
          <w:i/>
          <w:noProof/>
          <w:sz w:val="24"/>
          <w:szCs w:val="24"/>
        </w:rPr>
        <w:t xml:space="preserve">The Price of Indifference: Refugees and the Humanitarian Assistance in the New Century. </w:t>
      </w:r>
      <w:r w:rsidRPr="00521D41">
        <w:rPr>
          <w:noProof/>
          <w:sz w:val="24"/>
          <w:szCs w:val="24"/>
        </w:rPr>
        <w:t>Oxford: Oxford University Press, 2002.</w:t>
      </w:r>
    </w:p>
    <w:p w14:paraId="14E3F3A8" w14:textId="77777777" w:rsidR="00833A31" w:rsidRPr="00521D41" w:rsidRDefault="00833A31" w:rsidP="001F1434">
      <w:pPr>
        <w:jc w:val="both"/>
        <w:rPr>
          <w:noProof/>
          <w:sz w:val="24"/>
          <w:szCs w:val="24"/>
        </w:rPr>
      </w:pPr>
    </w:p>
    <w:p w14:paraId="08072EDB" w14:textId="77777777" w:rsidR="00FC32DC" w:rsidRPr="00521D41" w:rsidRDefault="00FC32DC" w:rsidP="00FC32DC">
      <w:pPr>
        <w:jc w:val="both"/>
        <w:rPr>
          <w:noProof/>
          <w:sz w:val="24"/>
          <w:szCs w:val="24"/>
        </w:rPr>
      </w:pPr>
      <w:r w:rsidRPr="00521D41">
        <w:rPr>
          <w:sz w:val="24"/>
          <w:szCs w:val="24"/>
        </w:rPr>
        <w:lastRenderedPageBreak/>
        <w:t xml:space="preserve">Hyndman, Jennifer. </w:t>
      </w:r>
      <w:r w:rsidRPr="00521D41">
        <w:rPr>
          <w:i/>
          <w:sz w:val="24"/>
          <w:szCs w:val="24"/>
        </w:rPr>
        <w:t>Managing Displacement: Refugees and the Politics of Humanitarianism</w:t>
      </w:r>
      <w:r w:rsidRPr="00521D41">
        <w:rPr>
          <w:sz w:val="24"/>
          <w:szCs w:val="24"/>
        </w:rPr>
        <w:t>. Minneapolis: Minnesota University Press, 2000.</w:t>
      </w:r>
    </w:p>
    <w:p w14:paraId="169D2B3A" w14:textId="77777777" w:rsidR="00FC32DC" w:rsidRPr="00521D41" w:rsidRDefault="00FC32DC" w:rsidP="001F1434">
      <w:pPr>
        <w:jc w:val="both"/>
        <w:rPr>
          <w:noProof/>
          <w:sz w:val="24"/>
          <w:szCs w:val="24"/>
        </w:rPr>
      </w:pPr>
    </w:p>
    <w:p w14:paraId="2690153B" w14:textId="77777777" w:rsidR="001F1434" w:rsidRDefault="001F1434" w:rsidP="001F1434">
      <w:pPr>
        <w:jc w:val="both"/>
        <w:rPr>
          <w:noProof/>
          <w:sz w:val="24"/>
          <w:szCs w:val="24"/>
        </w:rPr>
      </w:pPr>
      <w:r w:rsidRPr="00521D41">
        <w:rPr>
          <w:noProof/>
          <w:sz w:val="24"/>
          <w:szCs w:val="24"/>
        </w:rPr>
        <w:t xml:space="preserve">Hyndman, J. </w:t>
      </w:r>
      <w:r w:rsidRPr="00521D41">
        <w:rPr>
          <w:i/>
          <w:noProof/>
          <w:sz w:val="24"/>
          <w:szCs w:val="24"/>
        </w:rPr>
        <w:t>“Aid, Conflict and Migration: The Canada-Sri Lanka Connection</w:t>
      </w:r>
      <w:r w:rsidRPr="00197772">
        <w:rPr>
          <w:i/>
          <w:noProof/>
          <w:sz w:val="24"/>
          <w:szCs w:val="24"/>
        </w:rPr>
        <w:t>,” The Canadian Geographer</w:t>
      </w:r>
      <w:r w:rsidRPr="00521D41">
        <w:rPr>
          <w:noProof/>
          <w:sz w:val="24"/>
          <w:szCs w:val="24"/>
        </w:rPr>
        <w:t>, 2003, Vol. 47, No. 3, pp. 251-268.</w:t>
      </w:r>
    </w:p>
    <w:p w14:paraId="008B4504" w14:textId="77777777" w:rsidR="00237346" w:rsidRDefault="00237346" w:rsidP="001F1434">
      <w:pPr>
        <w:jc w:val="both"/>
        <w:rPr>
          <w:noProof/>
          <w:sz w:val="24"/>
          <w:szCs w:val="24"/>
        </w:rPr>
      </w:pPr>
    </w:p>
    <w:p w14:paraId="79E34FFD" w14:textId="77777777" w:rsidR="00237346" w:rsidRPr="00B01813" w:rsidRDefault="00237346" w:rsidP="00237346">
      <w:pPr>
        <w:jc w:val="both"/>
        <w:rPr>
          <w:sz w:val="24"/>
          <w:szCs w:val="24"/>
        </w:rPr>
      </w:pPr>
      <w:r w:rsidRPr="00B01813">
        <w:rPr>
          <w:sz w:val="24"/>
          <w:szCs w:val="24"/>
        </w:rPr>
        <w:t xml:space="preserve">Jastram, Kate and Achiron, Marilyn. </w:t>
      </w:r>
      <w:r w:rsidRPr="00B01813">
        <w:rPr>
          <w:i/>
          <w:sz w:val="24"/>
          <w:szCs w:val="24"/>
        </w:rPr>
        <w:t xml:space="preserve">Refugee Protection: A Guide to International Refugee Law,” </w:t>
      </w:r>
      <w:r w:rsidRPr="00B01813">
        <w:rPr>
          <w:sz w:val="24"/>
          <w:szCs w:val="24"/>
        </w:rPr>
        <w:t xml:space="preserve">Inter-Parliamentary Union and the Office of the United Nations High Commissioner for Refugees, 2001. </w:t>
      </w:r>
      <w:hyperlink r:id="rId61" w:history="1">
        <w:r w:rsidRPr="00A03358">
          <w:rPr>
            <w:rStyle w:val="Hyperlink"/>
            <w:b/>
            <w:sz w:val="24"/>
            <w:szCs w:val="24"/>
          </w:rPr>
          <w:t>http://www.unhcr.org/publ/PUBL/3d4aba564.pdf</w:t>
        </w:r>
      </w:hyperlink>
      <w:r w:rsidRPr="00B01813">
        <w:rPr>
          <w:sz w:val="24"/>
          <w:szCs w:val="24"/>
        </w:rPr>
        <w:t>.</w:t>
      </w:r>
    </w:p>
    <w:p w14:paraId="20809D31" w14:textId="77777777" w:rsidR="001F1434" w:rsidRPr="00521D41" w:rsidRDefault="001F1434" w:rsidP="001F1434">
      <w:pPr>
        <w:jc w:val="both"/>
        <w:rPr>
          <w:noProof/>
          <w:sz w:val="24"/>
          <w:szCs w:val="24"/>
        </w:rPr>
      </w:pPr>
    </w:p>
    <w:p w14:paraId="011B1E9F" w14:textId="77777777" w:rsidR="001F1434" w:rsidRDefault="001F1434" w:rsidP="001F1434">
      <w:pPr>
        <w:jc w:val="both"/>
        <w:rPr>
          <w:noProof/>
          <w:sz w:val="24"/>
          <w:szCs w:val="24"/>
        </w:rPr>
      </w:pPr>
      <w:r w:rsidRPr="00521D41">
        <w:rPr>
          <w:noProof/>
          <w:sz w:val="24"/>
          <w:szCs w:val="24"/>
        </w:rPr>
        <w:t xml:space="preserve">Jones, Martin and Baglay, Sasha, </w:t>
      </w:r>
      <w:r w:rsidRPr="00521D41">
        <w:rPr>
          <w:i/>
          <w:noProof/>
          <w:sz w:val="24"/>
          <w:szCs w:val="24"/>
        </w:rPr>
        <w:t xml:space="preserve">Refugee Law. </w:t>
      </w:r>
      <w:r w:rsidRPr="00521D41">
        <w:rPr>
          <w:noProof/>
          <w:sz w:val="24"/>
          <w:szCs w:val="24"/>
        </w:rPr>
        <w:t>Toronto, Irwin Law, 2007.</w:t>
      </w:r>
    </w:p>
    <w:p w14:paraId="0872679F" w14:textId="77777777" w:rsidR="00B53A73" w:rsidRDefault="00B53A73" w:rsidP="001F1434">
      <w:pPr>
        <w:jc w:val="both"/>
        <w:rPr>
          <w:noProof/>
          <w:sz w:val="24"/>
          <w:szCs w:val="24"/>
        </w:rPr>
      </w:pPr>
    </w:p>
    <w:p w14:paraId="27FDF889" w14:textId="77777777" w:rsidR="00B53A73" w:rsidRPr="00956943" w:rsidRDefault="00B53A73" w:rsidP="00B53A73">
      <w:pPr>
        <w:jc w:val="both"/>
        <w:rPr>
          <w:sz w:val="24"/>
          <w:szCs w:val="24"/>
        </w:rPr>
      </w:pPr>
      <w:r w:rsidRPr="00956943">
        <w:rPr>
          <w:sz w:val="24"/>
          <w:szCs w:val="24"/>
        </w:rPr>
        <w:t xml:space="preserve">Juss, Satvinder Singh. </w:t>
      </w:r>
      <w:r w:rsidRPr="00956943">
        <w:rPr>
          <w:i/>
          <w:sz w:val="24"/>
          <w:szCs w:val="24"/>
        </w:rPr>
        <w:t xml:space="preserve">International Migration and Global Justice. </w:t>
      </w:r>
      <w:r w:rsidRPr="00956943">
        <w:rPr>
          <w:sz w:val="24"/>
          <w:szCs w:val="24"/>
        </w:rPr>
        <w:t>Burlington, VT: Ashgate Publishing Ltd., 2006.</w:t>
      </w:r>
    </w:p>
    <w:p w14:paraId="55346078" w14:textId="77777777" w:rsidR="00DD6B36" w:rsidRDefault="00DD6B36" w:rsidP="001F1434">
      <w:pPr>
        <w:jc w:val="both"/>
        <w:rPr>
          <w:noProof/>
          <w:sz w:val="24"/>
          <w:szCs w:val="24"/>
        </w:rPr>
      </w:pPr>
    </w:p>
    <w:p w14:paraId="5565C2BB" w14:textId="77777777" w:rsidR="001F1434" w:rsidRDefault="001F1434" w:rsidP="001F1434">
      <w:pPr>
        <w:jc w:val="both"/>
        <w:rPr>
          <w:i/>
          <w:noProof/>
          <w:sz w:val="24"/>
          <w:szCs w:val="24"/>
        </w:rPr>
      </w:pPr>
      <w:r w:rsidRPr="00521D41">
        <w:rPr>
          <w:noProof/>
          <w:sz w:val="24"/>
          <w:szCs w:val="24"/>
        </w:rPr>
        <w:t xml:space="preserve">Lacroix, Marie, </w:t>
      </w:r>
      <w:r w:rsidRPr="00521D41">
        <w:rPr>
          <w:i/>
          <w:noProof/>
          <w:sz w:val="24"/>
          <w:szCs w:val="24"/>
        </w:rPr>
        <w:t xml:space="preserve">“Canadian Refugee Policy and the Social Construction of the Refugee Claimant Subjectivity: Understanding Refugeeness,” </w:t>
      </w:r>
      <w:r w:rsidRPr="00197772">
        <w:rPr>
          <w:i/>
          <w:noProof/>
          <w:sz w:val="24"/>
          <w:szCs w:val="24"/>
        </w:rPr>
        <w:t>Journal of Refugee Studies</w:t>
      </w:r>
      <w:r w:rsidRPr="00521D41">
        <w:rPr>
          <w:noProof/>
          <w:sz w:val="24"/>
          <w:szCs w:val="24"/>
        </w:rPr>
        <w:t xml:space="preserve">, 2004, Vol. 17, No. 2, pp. 147-166. </w:t>
      </w:r>
      <w:r w:rsidRPr="00521D41">
        <w:rPr>
          <w:i/>
          <w:noProof/>
          <w:sz w:val="24"/>
          <w:szCs w:val="24"/>
        </w:rPr>
        <w:t xml:space="preserve"> </w:t>
      </w:r>
    </w:p>
    <w:p w14:paraId="3BEC6E14" w14:textId="77777777" w:rsidR="001034D7" w:rsidRDefault="001034D7" w:rsidP="001F1434">
      <w:pPr>
        <w:jc w:val="both"/>
        <w:rPr>
          <w:i/>
          <w:noProof/>
          <w:sz w:val="24"/>
          <w:szCs w:val="24"/>
        </w:rPr>
      </w:pPr>
    </w:p>
    <w:p w14:paraId="7847CF8D" w14:textId="77777777" w:rsidR="001034D7" w:rsidRPr="001034D7" w:rsidRDefault="001034D7" w:rsidP="001F1434">
      <w:pPr>
        <w:jc w:val="both"/>
        <w:rPr>
          <w:noProof/>
          <w:sz w:val="24"/>
          <w:szCs w:val="24"/>
        </w:rPr>
      </w:pPr>
      <w:r>
        <w:rPr>
          <w:noProof/>
          <w:sz w:val="24"/>
          <w:szCs w:val="24"/>
        </w:rPr>
        <w:t xml:space="preserve">Lewis, Corrine. </w:t>
      </w:r>
      <w:r w:rsidRPr="001034D7">
        <w:rPr>
          <w:i/>
          <w:noProof/>
          <w:sz w:val="24"/>
          <w:szCs w:val="24"/>
        </w:rPr>
        <w:t>UNHCR and International Refugee Law: From Treaties to Innovation.</w:t>
      </w:r>
      <w:r>
        <w:rPr>
          <w:i/>
          <w:noProof/>
          <w:sz w:val="24"/>
          <w:szCs w:val="24"/>
        </w:rPr>
        <w:t xml:space="preserve"> </w:t>
      </w:r>
      <w:r>
        <w:rPr>
          <w:noProof/>
          <w:sz w:val="24"/>
          <w:szCs w:val="24"/>
        </w:rPr>
        <w:t>New York: Routledge, 2012.</w:t>
      </w:r>
    </w:p>
    <w:p w14:paraId="75F24FB4" w14:textId="77777777" w:rsidR="001F1434" w:rsidRPr="00521D41" w:rsidRDefault="001F1434" w:rsidP="001F1434">
      <w:pPr>
        <w:jc w:val="both"/>
        <w:rPr>
          <w:noProof/>
          <w:sz w:val="24"/>
          <w:szCs w:val="24"/>
        </w:rPr>
      </w:pPr>
    </w:p>
    <w:p w14:paraId="6BE8936A" w14:textId="77777777" w:rsidR="001F1434" w:rsidRPr="00521D41" w:rsidRDefault="001F1434" w:rsidP="001F1434">
      <w:pPr>
        <w:jc w:val="both"/>
        <w:rPr>
          <w:noProof/>
          <w:sz w:val="24"/>
          <w:szCs w:val="24"/>
        </w:rPr>
      </w:pPr>
      <w:r w:rsidRPr="00521D41">
        <w:rPr>
          <w:noProof/>
          <w:sz w:val="24"/>
          <w:szCs w:val="24"/>
        </w:rPr>
        <w:t xml:space="preserve">Loescher, Gil, </w:t>
      </w:r>
      <w:r w:rsidRPr="00521D41">
        <w:rPr>
          <w:i/>
          <w:noProof/>
          <w:sz w:val="24"/>
          <w:szCs w:val="24"/>
        </w:rPr>
        <w:t xml:space="preserve">Beyond Charity: International Cooperation and Global Refugee Crisis. </w:t>
      </w:r>
      <w:r w:rsidRPr="00521D41">
        <w:rPr>
          <w:noProof/>
          <w:sz w:val="24"/>
          <w:szCs w:val="24"/>
        </w:rPr>
        <w:t>Oxford: Oxford University Press, 1993.</w:t>
      </w:r>
    </w:p>
    <w:p w14:paraId="546C406B" w14:textId="77777777" w:rsidR="001F1434" w:rsidRPr="00521D41" w:rsidRDefault="001F1434" w:rsidP="001F1434">
      <w:pPr>
        <w:jc w:val="both"/>
        <w:rPr>
          <w:noProof/>
          <w:sz w:val="24"/>
          <w:szCs w:val="24"/>
        </w:rPr>
      </w:pPr>
    </w:p>
    <w:p w14:paraId="57F02CE6" w14:textId="77777777" w:rsidR="001F1434" w:rsidRDefault="001F1434" w:rsidP="001F1434">
      <w:pPr>
        <w:jc w:val="both"/>
        <w:rPr>
          <w:noProof/>
          <w:sz w:val="24"/>
          <w:szCs w:val="24"/>
        </w:rPr>
      </w:pPr>
      <w:r w:rsidRPr="00521D41">
        <w:rPr>
          <w:noProof/>
          <w:sz w:val="24"/>
          <w:szCs w:val="24"/>
        </w:rPr>
        <w:t xml:space="preserve">Loescher, Gil, </w:t>
      </w:r>
      <w:r w:rsidRPr="00521D41">
        <w:rPr>
          <w:i/>
          <w:noProof/>
          <w:sz w:val="24"/>
          <w:szCs w:val="24"/>
        </w:rPr>
        <w:t xml:space="preserve">The UNHCR and World Politics: A Perilous Path. </w:t>
      </w:r>
      <w:r w:rsidRPr="00521D41">
        <w:rPr>
          <w:noProof/>
          <w:sz w:val="24"/>
          <w:szCs w:val="24"/>
        </w:rPr>
        <w:t>Oxford: Oxford University Press, 2001.</w:t>
      </w:r>
    </w:p>
    <w:p w14:paraId="33F76034" w14:textId="77777777" w:rsidR="004C5E83" w:rsidRPr="00521D41" w:rsidRDefault="004C5E83" w:rsidP="001F1434">
      <w:pPr>
        <w:jc w:val="both"/>
        <w:rPr>
          <w:noProof/>
          <w:sz w:val="24"/>
          <w:szCs w:val="24"/>
        </w:rPr>
      </w:pPr>
    </w:p>
    <w:p w14:paraId="34326CE7" w14:textId="77777777" w:rsidR="001F1434" w:rsidRDefault="001F1434" w:rsidP="001F1434">
      <w:pPr>
        <w:jc w:val="both"/>
        <w:rPr>
          <w:sz w:val="24"/>
          <w:szCs w:val="24"/>
        </w:rPr>
      </w:pPr>
      <w:r w:rsidRPr="00521D41">
        <w:rPr>
          <w:sz w:val="24"/>
          <w:szCs w:val="24"/>
        </w:rPr>
        <w:t>Lowry, Michelle, and Nyers, Peter</w:t>
      </w:r>
      <w:r w:rsidRPr="004E4E82">
        <w:rPr>
          <w:sz w:val="24"/>
          <w:szCs w:val="24"/>
        </w:rPr>
        <w:t xml:space="preserve">. </w:t>
      </w:r>
      <w:hyperlink r:id="rId62" w:history="1">
        <w:r w:rsidRPr="004E4E82">
          <w:rPr>
            <w:rStyle w:val="Hyperlink"/>
            <w:color w:val="auto"/>
            <w:sz w:val="24"/>
            <w:szCs w:val="24"/>
            <w:u w:val="none"/>
          </w:rPr>
          <w:t>“’No One is Illegal’: The Fight for Refugee and Migrant Rights in Canada: A Roundtable Report</w:t>
        </w:r>
      </w:hyperlink>
      <w:r w:rsidRPr="004E4E82">
        <w:rPr>
          <w:sz w:val="24"/>
          <w:szCs w:val="24"/>
        </w:rPr>
        <w:t>.”</w:t>
      </w:r>
      <w:r w:rsidRPr="00F35C8A">
        <w:rPr>
          <w:b/>
          <w:sz w:val="24"/>
          <w:szCs w:val="24"/>
        </w:rPr>
        <w:t xml:space="preserve"> </w:t>
      </w:r>
      <w:r w:rsidRPr="00197772">
        <w:rPr>
          <w:i/>
          <w:sz w:val="24"/>
          <w:szCs w:val="24"/>
        </w:rPr>
        <w:t xml:space="preserve">Refuge: Canada’s </w:t>
      </w:r>
      <w:r w:rsidR="00197772">
        <w:rPr>
          <w:i/>
          <w:sz w:val="24"/>
          <w:szCs w:val="24"/>
        </w:rPr>
        <w:t>Journal</w:t>
      </w:r>
      <w:r w:rsidRPr="00197772">
        <w:rPr>
          <w:i/>
          <w:sz w:val="24"/>
          <w:szCs w:val="24"/>
        </w:rPr>
        <w:t xml:space="preserve"> on Refugees</w:t>
      </w:r>
      <w:r w:rsidRPr="00521D41">
        <w:rPr>
          <w:i/>
          <w:sz w:val="24"/>
          <w:szCs w:val="24"/>
        </w:rPr>
        <w:t xml:space="preserve">. </w:t>
      </w:r>
      <w:r w:rsidRPr="00521D41">
        <w:rPr>
          <w:sz w:val="24"/>
          <w:szCs w:val="24"/>
        </w:rPr>
        <w:t xml:space="preserve">2003. Vol. 21(3): 66-72. May 2003. </w:t>
      </w:r>
    </w:p>
    <w:p w14:paraId="0D88B4BC" w14:textId="77777777" w:rsidR="007D6417" w:rsidRDefault="007D6417" w:rsidP="001F1434">
      <w:pPr>
        <w:jc w:val="both"/>
        <w:rPr>
          <w:sz w:val="24"/>
          <w:szCs w:val="24"/>
        </w:rPr>
      </w:pPr>
    </w:p>
    <w:p w14:paraId="508A4977" w14:textId="77777777" w:rsidR="001F1434" w:rsidRDefault="001F1434" w:rsidP="001F1434">
      <w:pPr>
        <w:jc w:val="both"/>
        <w:rPr>
          <w:sz w:val="24"/>
          <w:szCs w:val="24"/>
        </w:rPr>
      </w:pPr>
      <w:r w:rsidRPr="00521D41">
        <w:rPr>
          <w:sz w:val="24"/>
          <w:szCs w:val="24"/>
        </w:rPr>
        <w:t xml:space="preserve">Marfleet, Philip, </w:t>
      </w:r>
      <w:r w:rsidRPr="00521D41">
        <w:rPr>
          <w:i/>
          <w:sz w:val="24"/>
          <w:szCs w:val="24"/>
        </w:rPr>
        <w:t xml:space="preserve">Refugees in a Global Era. </w:t>
      </w:r>
      <w:r w:rsidRPr="00521D41">
        <w:rPr>
          <w:sz w:val="24"/>
          <w:szCs w:val="24"/>
        </w:rPr>
        <w:t>New York: Palgrave MacMillan, 2006.</w:t>
      </w:r>
    </w:p>
    <w:p w14:paraId="64314AC5" w14:textId="77777777" w:rsidR="00DD6B36" w:rsidRDefault="00DD6B36" w:rsidP="007D6417">
      <w:pPr>
        <w:jc w:val="both"/>
        <w:rPr>
          <w:sz w:val="24"/>
          <w:szCs w:val="24"/>
        </w:rPr>
      </w:pPr>
    </w:p>
    <w:p w14:paraId="520E6106" w14:textId="77777777" w:rsidR="007D6417" w:rsidRDefault="007D6417" w:rsidP="007D6417">
      <w:pPr>
        <w:jc w:val="both"/>
        <w:rPr>
          <w:color w:val="000000"/>
          <w:sz w:val="24"/>
          <w:szCs w:val="24"/>
        </w:rPr>
      </w:pPr>
      <w:r w:rsidRPr="006933B1">
        <w:rPr>
          <w:sz w:val="24"/>
          <w:szCs w:val="24"/>
        </w:rPr>
        <w:t xml:space="preserve">Martin, David, et al., (eds), </w:t>
      </w:r>
      <w:r w:rsidRPr="006933B1">
        <w:rPr>
          <w:i/>
          <w:color w:val="000000"/>
          <w:sz w:val="24"/>
          <w:szCs w:val="24"/>
        </w:rPr>
        <w:t xml:space="preserve">Forced Migration Law and Policy. </w:t>
      </w:r>
      <w:r w:rsidRPr="006933B1">
        <w:rPr>
          <w:color w:val="000000"/>
          <w:sz w:val="24"/>
          <w:szCs w:val="24"/>
        </w:rPr>
        <w:t>Thomson/West. 2007.</w:t>
      </w:r>
    </w:p>
    <w:p w14:paraId="0CAD0DE2" w14:textId="77777777" w:rsidR="005C33F8" w:rsidRDefault="005C33F8" w:rsidP="007D6417">
      <w:pPr>
        <w:jc w:val="both"/>
        <w:rPr>
          <w:color w:val="000000"/>
          <w:sz w:val="24"/>
          <w:szCs w:val="24"/>
        </w:rPr>
      </w:pPr>
    </w:p>
    <w:p w14:paraId="65FA3D63" w14:textId="77777777" w:rsidR="005C33F8" w:rsidRPr="005C33F8" w:rsidRDefault="005C33F8" w:rsidP="007D6417">
      <w:pPr>
        <w:jc w:val="both"/>
        <w:rPr>
          <w:color w:val="000000"/>
          <w:sz w:val="24"/>
          <w:szCs w:val="24"/>
        </w:rPr>
      </w:pPr>
      <w:r>
        <w:rPr>
          <w:color w:val="000000"/>
          <w:sz w:val="24"/>
          <w:szCs w:val="24"/>
        </w:rPr>
        <w:t xml:space="preserve">Maystre, Magali, “The Interaction of International Refugee Law and International Criminal Law with respect to Child Soldiers,” </w:t>
      </w:r>
      <w:r w:rsidRPr="005C33F8">
        <w:rPr>
          <w:i/>
          <w:color w:val="000000"/>
          <w:sz w:val="24"/>
          <w:szCs w:val="24"/>
        </w:rPr>
        <w:t xml:space="preserve">Journal of International Criminal Justice </w:t>
      </w:r>
      <w:r w:rsidRPr="005C33F8">
        <w:rPr>
          <w:color w:val="000000"/>
          <w:sz w:val="24"/>
          <w:szCs w:val="24"/>
        </w:rPr>
        <w:t>(2014), doi:10.1093/jicj/mqu073</w:t>
      </w:r>
      <w:r>
        <w:rPr>
          <w:color w:val="000000"/>
          <w:sz w:val="24"/>
          <w:szCs w:val="24"/>
        </w:rPr>
        <w:t>.</w:t>
      </w:r>
    </w:p>
    <w:p w14:paraId="4C11F833" w14:textId="77777777" w:rsidR="001F1434" w:rsidRPr="00521D41" w:rsidRDefault="001F1434" w:rsidP="001F1434">
      <w:pPr>
        <w:jc w:val="both"/>
        <w:rPr>
          <w:noProof/>
          <w:sz w:val="24"/>
          <w:szCs w:val="24"/>
        </w:rPr>
      </w:pPr>
    </w:p>
    <w:p w14:paraId="686B9251" w14:textId="77777777" w:rsidR="001F1434" w:rsidRDefault="001F1434" w:rsidP="001F1434">
      <w:pPr>
        <w:jc w:val="both"/>
        <w:rPr>
          <w:noProof/>
          <w:sz w:val="24"/>
          <w:szCs w:val="24"/>
        </w:rPr>
      </w:pPr>
      <w:r w:rsidRPr="00521D41">
        <w:rPr>
          <w:noProof/>
          <w:sz w:val="24"/>
          <w:szCs w:val="24"/>
        </w:rPr>
        <w:t xml:space="preserve">McAdam, Jane, </w:t>
      </w:r>
      <w:r w:rsidRPr="00521D41">
        <w:rPr>
          <w:i/>
          <w:noProof/>
          <w:sz w:val="24"/>
          <w:szCs w:val="24"/>
        </w:rPr>
        <w:t xml:space="preserve">Complementary Protection in International Law, </w:t>
      </w:r>
      <w:r w:rsidRPr="00521D41">
        <w:rPr>
          <w:noProof/>
          <w:sz w:val="24"/>
          <w:szCs w:val="24"/>
        </w:rPr>
        <w:t>Oxford: Oxford University Press, 2007.</w:t>
      </w:r>
    </w:p>
    <w:p w14:paraId="01D92CCF" w14:textId="77777777" w:rsidR="004E66DD" w:rsidRDefault="004E66DD" w:rsidP="001F1434">
      <w:pPr>
        <w:jc w:val="both"/>
        <w:rPr>
          <w:noProof/>
          <w:sz w:val="24"/>
          <w:szCs w:val="24"/>
        </w:rPr>
      </w:pPr>
    </w:p>
    <w:p w14:paraId="0398AC96" w14:textId="0309509F" w:rsidR="004E66DD" w:rsidRDefault="004E66DD" w:rsidP="001F1434">
      <w:pPr>
        <w:jc w:val="both"/>
        <w:rPr>
          <w:noProof/>
          <w:sz w:val="24"/>
          <w:szCs w:val="24"/>
        </w:rPr>
      </w:pPr>
      <w:r>
        <w:rPr>
          <w:noProof/>
          <w:sz w:val="24"/>
          <w:szCs w:val="24"/>
        </w:rPr>
        <w:t xml:space="preserve">McDowell, C. and Morrell, G. </w:t>
      </w:r>
      <w:r>
        <w:rPr>
          <w:i/>
          <w:noProof/>
          <w:sz w:val="24"/>
          <w:szCs w:val="24"/>
        </w:rPr>
        <w:t>Displacement Beyond Conflict: Challenges for the 21</w:t>
      </w:r>
      <w:r w:rsidRPr="004E66DD">
        <w:rPr>
          <w:i/>
          <w:noProof/>
          <w:sz w:val="24"/>
          <w:szCs w:val="24"/>
          <w:vertAlign w:val="superscript"/>
        </w:rPr>
        <w:t>st</w:t>
      </w:r>
      <w:r>
        <w:rPr>
          <w:i/>
          <w:noProof/>
          <w:sz w:val="24"/>
          <w:szCs w:val="24"/>
        </w:rPr>
        <w:t xml:space="preserve"> Century. </w:t>
      </w:r>
      <w:r w:rsidR="00890BC6">
        <w:rPr>
          <w:noProof/>
          <w:sz w:val="24"/>
          <w:szCs w:val="24"/>
        </w:rPr>
        <w:t>Berghahn Books, 2010.</w:t>
      </w:r>
    </w:p>
    <w:p w14:paraId="1766A148" w14:textId="72EACF06" w:rsidR="008A23FC" w:rsidRDefault="008A23FC" w:rsidP="001F1434">
      <w:pPr>
        <w:jc w:val="both"/>
        <w:rPr>
          <w:noProof/>
          <w:sz w:val="24"/>
          <w:szCs w:val="24"/>
        </w:rPr>
      </w:pPr>
    </w:p>
    <w:p w14:paraId="35151989" w14:textId="008346FB" w:rsidR="008A23FC" w:rsidRPr="00890BC6" w:rsidRDefault="008A23FC" w:rsidP="001F1434">
      <w:pPr>
        <w:jc w:val="both"/>
        <w:rPr>
          <w:noProof/>
          <w:sz w:val="24"/>
          <w:szCs w:val="24"/>
        </w:rPr>
      </w:pPr>
      <w:r>
        <w:rPr>
          <w:noProof/>
          <w:sz w:val="24"/>
          <w:szCs w:val="24"/>
        </w:rPr>
        <w:lastRenderedPageBreak/>
        <w:t>McGrath, Susan and Young, Julie, E. E.,</w:t>
      </w:r>
      <w:r w:rsidR="00AF3D05">
        <w:rPr>
          <w:noProof/>
          <w:sz w:val="24"/>
          <w:szCs w:val="24"/>
        </w:rPr>
        <w:t xml:space="preserve"> eds.</w:t>
      </w:r>
      <w:r w:rsidRPr="00AF3D05">
        <w:rPr>
          <w:i/>
          <w:noProof/>
          <w:sz w:val="24"/>
          <w:szCs w:val="24"/>
        </w:rPr>
        <w:t xml:space="preserve"> Mobilizing Global Knowledge: </w:t>
      </w:r>
      <w:r w:rsidR="00AF3D05" w:rsidRPr="00AF3D05">
        <w:rPr>
          <w:i/>
          <w:noProof/>
          <w:sz w:val="24"/>
          <w:szCs w:val="24"/>
        </w:rPr>
        <w:t>Refugee Research in an Age of Displacement.</w:t>
      </w:r>
      <w:r w:rsidR="00AF3D05">
        <w:rPr>
          <w:noProof/>
          <w:sz w:val="24"/>
          <w:szCs w:val="24"/>
        </w:rPr>
        <w:t xml:space="preserve"> Calgary: University of Calgary Press, 2019.</w:t>
      </w:r>
      <w:r>
        <w:rPr>
          <w:noProof/>
          <w:sz w:val="24"/>
          <w:szCs w:val="24"/>
        </w:rPr>
        <w:t xml:space="preserve"> </w:t>
      </w:r>
    </w:p>
    <w:p w14:paraId="1321B07E" w14:textId="77777777" w:rsidR="007D6417" w:rsidRDefault="007D6417" w:rsidP="001F1434">
      <w:pPr>
        <w:jc w:val="both"/>
        <w:rPr>
          <w:noProof/>
          <w:sz w:val="24"/>
          <w:szCs w:val="24"/>
        </w:rPr>
      </w:pPr>
    </w:p>
    <w:p w14:paraId="0E7C8C83" w14:textId="77777777" w:rsidR="007D6417" w:rsidRDefault="007D6417" w:rsidP="007D6417">
      <w:pPr>
        <w:jc w:val="both"/>
        <w:rPr>
          <w:noProof/>
          <w:sz w:val="24"/>
          <w:szCs w:val="24"/>
        </w:rPr>
      </w:pPr>
      <w:r w:rsidRPr="00521D41">
        <w:rPr>
          <w:noProof/>
          <w:sz w:val="24"/>
          <w:szCs w:val="24"/>
        </w:rPr>
        <w:t xml:space="preserve">Mossallanejad, Ezat, </w:t>
      </w:r>
      <w:r w:rsidRPr="00521D41">
        <w:rPr>
          <w:i/>
          <w:noProof/>
          <w:sz w:val="24"/>
          <w:szCs w:val="24"/>
        </w:rPr>
        <w:t xml:space="preserve">Torture in the Age of Fear, </w:t>
      </w:r>
      <w:r w:rsidRPr="00521D41">
        <w:rPr>
          <w:noProof/>
          <w:sz w:val="24"/>
          <w:szCs w:val="24"/>
        </w:rPr>
        <w:t>Hamilton, Ontario: Seraphim Editions, 2005.</w:t>
      </w:r>
    </w:p>
    <w:p w14:paraId="5B273167" w14:textId="77777777" w:rsidR="007D6417" w:rsidRPr="00521D41" w:rsidRDefault="007D6417" w:rsidP="001F1434">
      <w:pPr>
        <w:jc w:val="both"/>
        <w:rPr>
          <w:noProof/>
          <w:sz w:val="24"/>
          <w:szCs w:val="24"/>
        </w:rPr>
      </w:pPr>
    </w:p>
    <w:p w14:paraId="099F1A45" w14:textId="77777777" w:rsidR="007D6417" w:rsidRPr="00521D41" w:rsidRDefault="007D6417" w:rsidP="007D6417">
      <w:pPr>
        <w:jc w:val="both"/>
        <w:rPr>
          <w:noProof/>
          <w:sz w:val="24"/>
          <w:szCs w:val="24"/>
        </w:rPr>
      </w:pPr>
      <w:r w:rsidRPr="00521D41">
        <w:rPr>
          <w:noProof/>
          <w:sz w:val="24"/>
          <w:szCs w:val="24"/>
        </w:rPr>
        <w:t xml:space="preserve">Nathwani, Niraj, </w:t>
      </w:r>
      <w:r w:rsidRPr="00521D41">
        <w:rPr>
          <w:i/>
          <w:noProof/>
          <w:sz w:val="24"/>
          <w:szCs w:val="24"/>
        </w:rPr>
        <w:t xml:space="preserve">Rethinking Refugee Law, </w:t>
      </w:r>
      <w:r w:rsidRPr="00521D41">
        <w:rPr>
          <w:noProof/>
          <w:sz w:val="24"/>
          <w:szCs w:val="24"/>
        </w:rPr>
        <w:t>The Hague: Martinus Nijhoff Publishers, 2003.</w:t>
      </w:r>
    </w:p>
    <w:p w14:paraId="37BF7CC5" w14:textId="77777777" w:rsidR="001F1434" w:rsidRPr="00521D41" w:rsidRDefault="001F1434" w:rsidP="001F1434">
      <w:pPr>
        <w:jc w:val="both"/>
        <w:rPr>
          <w:noProof/>
          <w:sz w:val="24"/>
          <w:szCs w:val="24"/>
        </w:rPr>
      </w:pPr>
    </w:p>
    <w:p w14:paraId="482251C8" w14:textId="77777777" w:rsidR="001F1434" w:rsidRPr="00521D41" w:rsidRDefault="001F1434" w:rsidP="001F1434">
      <w:pPr>
        <w:autoSpaceDE w:val="0"/>
        <w:autoSpaceDN w:val="0"/>
        <w:adjustRightInd w:val="0"/>
        <w:rPr>
          <w:color w:val="000000"/>
          <w:sz w:val="24"/>
          <w:szCs w:val="24"/>
        </w:rPr>
      </w:pPr>
      <w:r w:rsidRPr="00521D41">
        <w:rPr>
          <w:color w:val="231F20"/>
          <w:sz w:val="24"/>
          <w:szCs w:val="24"/>
        </w:rPr>
        <w:t xml:space="preserve">Nicholson, F. and Twomey, P. (eds), </w:t>
      </w:r>
      <w:r w:rsidRPr="00521D41">
        <w:rPr>
          <w:i/>
          <w:iCs/>
          <w:color w:val="231F20"/>
          <w:sz w:val="24"/>
          <w:szCs w:val="24"/>
        </w:rPr>
        <w:t>Refugee Rights and Realitie</w:t>
      </w:r>
      <w:r w:rsidR="001C43E5">
        <w:rPr>
          <w:i/>
          <w:iCs/>
          <w:color w:val="231F20"/>
          <w:sz w:val="24"/>
          <w:szCs w:val="24"/>
        </w:rPr>
        <w:t>s</w:t>
      </w:r>
      <w:r w:rsidRPr="00521D41">
        <w:rPr>
          <w:i/>
          <w:iCs/>
          <w:color w:val="231F20"/>
          <w:sz w:val="24"/>
          <w:szCs w:val="24"/>
        </w:rPr>
        <w:t xml:space="preserve">: Evolving International Concepts and Regimes. </w:t>
      </w:r>
      <w:r w:rsidRPr="00521D41">
        <w:rPr>
          <w:color w:val="231F20"/>
          <w:sz w:val="24"/>
          <w:szCs w:val="24"/>
        </w:rPr>
        <w:t>Cambridge: Cambridge University Press, 1999.</w:t>
      </w:r>
    </w:p>
    <w:p w14:paraId="67A832AE" w14:textId="77777777" w:rsidR="001F1434" w:rsidRPr="00521D41" w:rsidRDefault="001F1434" w:rsidP="001F1434">
      <w:pPr>
        <w:jc w:val="both"/>
        <w:rPr>
          <w:noProof/>
          <w:sz w:val="24"/>
          <w:szCs w:val="24"/>
        </w:rPr>
      </w:pPr>
    </w:p>
    <w:p w14:paraId="3AAD32ED" w14:textId="77777777" w:rsidR="001F1434" w:rsidRPr="00521D41" w:rsidRDefault="001F1434" w:rsidP="001F1434">
      <w:pPr>
        <w:jc w:val="both"/>
        <w:rPr>
          <w:noProof/>
          <w:sz w:val="24"/>
          <w:szCs w:val="24"/>
        </w:rPr>
      </w:pPr>
      <w:r w:rsidRPr="00521D41">
        <w:rPr>
          <w:noProof/>
          <w:sz w:val="24"/>
          <w:szCs w:val="24"/>
        </w:rPr>
        <w:t xml:space="preserve">Office of the United Nations High Commissioner for Refugees, </w:t>
      </w:r>
      <w:r w:rsidRPr="00521D41">
        <w:rPr>
          <w:i/>
          <w:noProof/>
          <w:sz w:val="24"/>
          <w:szCs w:val="24"/>
        </w:rPr>
        <w:t xml:space="preserve">Handbook on Procedures and Criteria for Determining Refugee Status under the 1951 Convention and the 1967 Protocol relating to the Status of Refugees, </w:t>
      </w:r>
      <w:r w:rsidRPr="00521D41">
        <w:rPr>
          <w:noProof/>
          <w:sz w:val="24"/>
          <w:szCs w:val="24"/>
        </w:rPr>
        <w:t>Reedited, Geneva, January 1992, UNHCR, 1979.</w:t>
      </w:r>
    </w:p>
    <w:p w14:paraId="21876F4A" w14:textId="77777777" w:rsidR="001F1434" w:rsidRPr="00521D41" w:rsidRDefault="001F1434" w:rsidP="001F1434">
      <w:pPr>
        <w:jc w:val="both"/>
        <w:rPr>
          <w:noProof/>
          <w:sz w:val="24"/>
          <w:szCs w:val="24"/>
        </w:rPr>
      </w:pPr>
    </w:p>
    <w:p w14:paraId="63C51E68" w14:textId="77777777" w:rsidR="001F1434" w:rsidRPr="00521D41" w:rsidRDefault="001F1434" w:rsidP="001F1434">
      <w:pPr>
        <w:jc w:val="both"/>
        <w:rPr>
          <w:noProof/>
          <w:sz w:val="24"/>
          <w:szCs w:val="24"/>
        </w:rPr>
      </w:pPr>
      <w:r w:rsidRPr="00521D41">
        <w:rPr>
          <w:noProof/>
          <w:sz w:val="24"/>
          <w:szCs w:val="24"/>
        </w:rPr>
        <w:t xml:space="preserve">Office of the United Nations High Commissioner for Refugees – UNHCR, </w:t>
      </w:r>
      <w:r w:rsidRPr="00521D41">
        <w:rPr>
          <w:i/>
          <w:noProof/>
          <w:sz w:val="24"/>
          <w:szCs w:val="24"/>
        </w:rPr>
        <w:t xml:space="preserve">Conclusions on the International Protection of Refugees adopted by the Executive Committee of the UNHCR Programme, </w:t>
      </w:r>
      <w:r w:rsidRPr="00521D41">
        <w:rPr>
          <w:noProof/>
          <w:sz w:val="24"/>
          <w:szCs w:val="24"/>
        </w:rPr>
        <w:t>Geneva, 2006.</w:t>
      </w:r>
    </w:p>
    <w:p w14:paraId="1C2C6249" w14:textId="77777777" w:rsidR="001F1434" w:rsidRPr="00521D41" w:rsidRDefault="001F1434" w:rsidP="001F1434">
      <w:pPr>
        <w:jc w:val="both"/>
        <w:rPr>
          <w:noProof/>
          <w:sz w:val="24"/>
          <w:szCs w:val="24"/>
        </w:rPr>
      </w:pPr>
    </w:p>
    <w:p w14:paraId="6DC35093" w14:textId="77777777" w:rsidR="00F02F56" w:rsidRDefault="001F1434" w:rsidP="00F02F56">
      <w:pPr>
        <w:jc w:val="both"/>
        <w:rPr>
          <w:noProof/>
          <w:sz w:val="24"/>
          <w:szCs w:val="24"/>
        </w:rPr>
      </w:pPr>
      <w:r w:rsidRPr="00521D41">
        <w:rPr>
          <w:noProof/>
          <w:sz w:val="24"/>
          <w:szCs w:val="24"/>
        </w:rPr>
        <w:t xml:space="preserve">Okafore, O. C. and Okoronkwo, P.L., </w:t>
      </w:r>
      <w:r w:rsidRPr="00521D41">
        <w:rPr>
          <w:i/>
          <w:noProof/>
          <w:sz w:val="24"/>
          <w:szCs w:val="24"/>
        </w:rPr>
        <w:t xml:space="preserve">“Re-Configuring Non-Refoulement? The Suresh Decision, ‘Security Relativism,’ and the International Human Rights Imperative,” </w:t>
      </w:r>
      <w:r w:rsidRPr="00521D41">
        <w:rPr>
          <w:noProof/>
          <w:sz w:val="24"/>
          <w:szCs w:val="24"/>
          <w:u w:val="single"/>
        </w:rPr>
        <w:t>International Journal of Refugee Law</w:t>
      </w:r>
      <w:r w:rsidRPr="00521D41">
        <w:rPr>
          <w:noProof/>
          <w:sz w:val="24"/>
          <w:szCs w:val="24"/>
        </w:rPr>
        <w:t>, 2003, Vol. 15, No. 1, pp. 30-67.</w:t>
      </w:r>
    </w:p>
    <w:p w14:paraId="78F7113C" w14:textId="77777777" w:rsidR="00F02F56" w:rsidRDefault="00F02F56" w:rsidP="00F02F56">
      <w:pPr>
        <w:jc w:val="both"/>
        <w:rPr>
          <w:noProof/>
          <w:sz w:val="24"/>
          <w:szCs w:val="24"/>
        </w:rPr>
      </w:pPr>
    </w:p>
    <w:p w14:paraId="395D1220" w14:textId="77777777" w:rsidR="0014301F" w:rsidRPr="0014301F" w:rsidRDefault="0014301F" w:rsidP="00F02F56">
      <w:pPr>
        <w:jc w:val="both"/>
        <w:rPr>
          <w:color w:val="000000"/>
          <w:sz w:val="24"/>
          <w:szCs w:val="24"/>
        </w:rPr>
      </w:pPr>
      <w:r w:rsidRPr="0014301F">
        <w:rPr>
          <w:color w:val="000000"/>
          <w:sz w:val="24"/>
          <w:szCs w:val="24"/>
        </w:rPr>
        <w:t xml:space="preserve">Price, Matthew E. </w:t>
      </w:r>
      <w:r w:rsidRPr="0014301F">
        <w:rPr>
          <w:i/>
          <w:iCs/>
          <w:color w:val="000000"/>
          <w:sz w:val="24"/>
          <w:szCs w:val="24"/>
        </w:rPr>
        <w:t xml:space="preserve">Rethinking Asylum: History, Purpose and Limits. </w:t>
      </w:r>
      <w:r w:rsidRPr="0014301F">
        <w:rPr>
          <w:color w:val="000000"/>
          <w:sz w:val="24"/>
          <w:szCs w:val="24"/>
        </w:rPr>
        <w:t>Cambridge: Cambridge University Press, 2009.</w:t>
      </w:r>
    </w:p>
    <w:p w14:paraId="428D1BAF" w14:textId="77777777" w:rsidR="00F02F56" w:rsidRDefault="00F02F56" w:rsidP="001F1434">
      <w:pPr>
        <w:jc w:val="both"/>
        <w:rPr>
          <w:noProof/>
          <w:sz w:val="24"/>
          <w:szCs w:val="24"/>
        </w:rPr>
      </w:pPr>
    </w:p>
    <w:p w14:paraId="3A6BDC0C" w14:textId="77777777" w:rsidR="007D6417" w:rsidRDefault="007D6417" w:rsidP="001F1434">
      <w:pPr>
        <w:jc w:val="both"/>
        <w:rPr>
          <w:noProof/>
          <w:sz w:val="24"/>
          <w:szCs w:val="24"/>
        </w:rPr>
      </w:pPr>
      <w:r>
        <w:rPr>
          <w:noProof/>
          <w:sz w:val="24"/>
          <w:szCs w:val="24"/>
        </w:rPr>
        <w:t xml:space="preserve">Simeon, James C. </w:t>
      </w:r>
      <w:r w:rsidR="006B01E3">
        <w:rPr>
          <w:noProof/>
          <w:sz w:val="24"/>
          <w:szCs w:val="24"/>
        </w:rPr>
        <w:t>(</w:t>
      </w:r>
      <w:r>
        <w:rPr>
          <w:noProof/>
          <w:sz w:val="24"/>
          <w:szCs w:val="24"/>
        </w:rPr>
        <w:t>ed.</w:t>
      </w:r>
      <w:r w:rsidR="006B01E3">
        <w:rPr>
          <w:noProof/>
          <w:sz w:val="24"/>
          <w:szCs w:val="24"/>
        </w:rPr>
        <w:t>)</w:t>
      </w:r>
      <w:r>
        <w:rPr>
          <w:noProof/>
          <w:sz w:val="24"/>
          <w:szCs w:val="24"/>
        </w:rPr>
        <w:t xml:space="preserve"> </w:t>
      </w:r>
      <w:r>
        <w:rPr>
          <w:i/>
          <w:noProof/>
          <w:sz w:val="24"/>
          <w:szCs w:val="24"/>
        </w:rPr>
        <w:t xml:space="preserve">Forced Migration and the Advancement of International Protection. </w:t>
      </w:r>
      <w:r>
        <w:rPr>
          <w:noProof/>
          <w:sz w:val="24"/>
          <w:szCs w:val="24"/>
        </w:rPr>
        <w:t>7</w:t>
      </w:r>
      <w:r w:rsidRPr="007D6417">
        <w:rPr>
          <w:noProof/>
          <w:sz w:val="24"/>
          <w:szCs w:val="24"/>
          <w:vertAlign w:val="superscript"/>
        </w:rPr>
        <w:t>th</w:t>
      </w:r>
      <w:r>
        <w:rPr>
          <w:noProof/>
          <w:sz w:val="24"/>
          <w:szCs w:val="24"/>
        </w:rPr>
        <w:t xml:space="preserve"> World Conference, November 6-9, 2006, International Association of Refugee Law Judges. Haarlem, The Netherlands, MultiCopy, 2008.</w:t>
      </w:r>
    </w:p>
    <w:p w14:paraId="56E5792C" w14:textId="77777777" w:rsidR="00D60F68" w:rsidRDefault="00D60F68" w:rsidP="001F1434">
      <w:pPr>
        <w:jc w:val="both"/>
        <w:rPr>
          <w:noProof/>
          <w:sz w:val="24"/>
          <w:szCs w:val="24"/>
        </w:rPr>
      </w:pPr>
    </w:p>
    <w:p w14:paraId="3C666B65" w14:textId="77777777" w:rsidR="00D60F68" w:rsidRDefault="00D60F68" w:rsidP="00D60F68">
      <w:pPr>
        <w:jc w:val="both"/>
        <w:rPr>
          <w:noProof/>
          <w:sz w:val="24"/>
          <w:szCs w:val="24"/>
        </w:rPr>
      </w:pPr>
      <w:r>
        <w:rPr>
          <w:noProof/>
          <w:sz w:val="24"/>
          <w:szCs w:val="24"/>
        </w:rPr>
        <w:t xml:space="preserve">Simeon, James C. </w:t>
      </w:r>
      <w:r w:rsidR="00094CA7">
        <w:rPr>
          <w:noProof/>
          <w:sz w:val="24"/>
          <w:szCs w:val="24"/>
        </w:rPr>
        <w:t>“</w:t>
      </w:r>
      <w:r w:rsidRPr="00094CA7">
        <w:rPr>
          <w:noProof/>
          <w:sz w:val="24"/>
          <w:szCs w:val="24"/>
        </w:rPr>
        <w:t>A Comparative Analysis of the Response of the UNHCR and Industrialized States to Rapidly Fluctuating Refugee Status and Asylum Applications: Lessons and Best Practices for RSD Systems Design and Administration</w:t>
      </w:r>
      <w:r>
        <w:rPr>
          <w:i/>
          <w:noProof/>
          <w:sz w:val="24"/>
          <w:szCs w:val="24"/>
        </w:rPr>
        <w:t>.</w:t>
      </w:r>
      <w:r w:rsidR="00094CA7">
        <w:rPr>
          <w:noProof/>
          <w:sz w:val="24"/>
          <w:szCs w:val="24"/>
        </w:rPr>
        <w:t>”</w:t>
      </w:r>
      <w:r>
        <w:rPr>
          <w:i/>
          <w:noProof/>
          <w:sz w:val="24"/>
          <w:szCs w:val="24"/>
        </w:rPr>
        <w:t xml:space="preserve"> </w:t>
      </w:r>
      <w:r w:rsidRPr="00094CA7">
        <w:rPr>
          <w:i/>
          <w:noProof/>
          <w:sz w:val="24"/>
          <w:szCs w:val="24"/>
        </w:rPr>
        <w:t>International Journal of Refugee Law</w:t>
      </w:r>
      <w:r>
        <w:rPr>
          <w:noProof/>
          <w:sz w:val="24"/>
          <w:szCs w:val="24"/>
        </w:rPr>
        <w:t>, 2010, Vol. 22, No. 1, pp. 72-103.</w:t>
      </w:r>
    </w:p>
    <w:p w14:paraId="4032D670" w14:textId="77777777" w:rsidR="00094CA7" w:rsidRDefault="00094CA7" w:rsidP="00D60F68">
      <w:pPr>
        <w:jc w:val="both"/>
        <w:rPr>
          <w:noProof/>
          <w:sz w:val="24"/>
          <w:szCs w:val="24"/>
        </w:rPr>
      </w:pPr>
    </w:p>
    <w:p w14:paraId="79594ADE" w14:textId="77777777" w:rsidR="00094CA7" w:rsidRPr="004C5E83" w:rsidRDefault="00094CA7" w:rsidP="00094CA7">
      <w:pPr>
        <w:jc w:val="both"/>
        <w:rPr>
          <w:sz w:val="24"/>
          <w:szCs w:val="24"/>
        </w:rPr>
      </w:pPr>
      <w:r>
        <w:rPr>
          <w:noProof/>
          <w:sz w:val="24"/>
          <w:szCs w:val="24"/>
        </w:rPr>
        <w:t>Simeon, James C. “</w:t>
      </w:r>
      <w:r w:rsidRPr="00094CA7">
        <w:rPr>
          <w:sz w:val="24"/>
          <w:szCs w:val="24"/>
        </w:rPr>
        <w:t>The Application and Interpretation of International Humanitarian Law and International Criminal Law in the Exclusion of those Refugee Claimants who have Committed War Crimes and/or Crimes Against Humanity in Canada</w:t>
      </w:r>
      <w:r>
        <w:rPr>
          <w:sz w:val="24"/>
          <w:szCs w:val="24"/>
        </w:rPr>
        <w:t xml:space="preserve">” </w:t>
      </w:r>
      <w:r w:rsidRPr="00094CA7">
        <w:rPr>
          <w:i/>
          <w:sz w:val="24"/>
          <w:szCs w:val="24"/>
        </w:rPr>
        <w:t>International Journal of Refugee Law</w:t>
      </w:r>
      <w:r w:rsidRPr="004C5E83">
        <w:rPr>
          <w:sz w:val="24"/>
          <w:szCs w:val="24"/>
        </w:rPr>
        <w:t>,</w:t>
      </w:r>
      <w:r w:rsidR="004C5E83" w:rsidRPr="004C5E83">
        <w:rPr>
          <w:bCs/>
          <w:sz w:val="24"/>
          <w:szCs w:val="24"/>
        </w:rPr>
        <w:t xml:space="preserve"> (2015) 27 (1): 75-106.</w:t>
      </w:r>
    </w:p>
    <w:p w14:paraId="719A3216" w14:textId="77777777" w:rsidR="00D60F68" w:rsidRDefault="00D60F68" w:rsidP="00D60F68">
      <w:pPr>
        <w:jc w:val="both"/>
        <w:rPr>
          <w:noProof/>
          <w:sz w:val="24"/>
          <w:szCs w:val="24"/>
        </w:rPr>
      </w:pPr>
    </w:p>
    <w:p w14:paraId="4380778B" w14:textId="77777777" w:rsidR="00D60F68" w:rsidRDefault="00D60F68" w:rsidP="00D60F68">
      <w:pPr>
        <w:jc w:val="both"/>
        <w:rPr>
          <w:noProof/>
          <w:sz w:val="24"/>
          <w:szCs w:val="24"/>
        </w:rPr>
      </w:pPr>
      <w:r>
        <w:rPr>
          <w:noProof/>
          <w:sz w:val="24"/>
          <w:szCs w:val="24"/>
        </w:rPr>
        <w:t xml:space="preserve">Simeon, James C. (ed.), </w:t>
      </w:r>
      <w:r>
        <w:rPr>
          <w:i/>
          <w:noProof/>
          <w:sz w:val="24"/>
          <w:szCs w:val="24"/>
        </w:rPr>
        <w:t xml:space="preserve">Critical Issues in International Refugee Law: Strategies Towards Interpretative Harmony. </w:t>
      </w:r>
      <w:r>
        <w:rPr>
          <w:noProof/>
          <w:sz w:val="24"/>
          <w:szCs w:val="24"/>
        </w:rPr>
        <w:t>Cambridge: Cambridge University Press, 2010.</w:t>
      </w:r>
    </w:p>
    <w:p w14:paraId="3276EB96" w14:textId="77777777" w:rsidR="006B01E3" w:rsidRDefault="006B01E3" w:rsidP="00D60F68">
      <w:pPr>
        <w:jc w:val="both"/>
        <w:rPr>
          <w:noProof/>
          <w:sz w:val="24"/>
          <w:szCs w:val="24"/>
        </w:rPr>
      </w:pPr>
    </w:p>
    <w:p w14:paraId="17389609" w14:textId="77777777" w:rsidR="006B01E3" w:rsidRDefault="006B01E3" w:rsidP="00D60F68">
      <w:pPr>
        <w:jc w:val="both"/>
        <w:rPr>
          <w:noProof/>
          <w:sz w:val="24"/>
          <w:szCs w:val="24"/>
        </w:rPr>
      </w:pPr>
      <w:r>
        <w:rPr>
          <w:noProof/>
          <w:sz w:val="24"/>
          <w:szCs w:val="24"/>
        </w:rPr>
        <w:t xml:space="preserve">Simeon, James C. (ed.), </w:t>
      </w:r>
      <w:r w:rsidRPr="006B01E3">
        <w:rPr>
          <w:i/>
          <w:noProof/>
          <w:sz w:val="24"/>
          <w:szCs w:val="24"/>
        </w:rPr>
        <w:t>The UNHCR and the Supervision of International Refugee Law.</w:t>
      </w:r>
      <w:r>
        <w:rPr>
          <w:noProof/>
          <w:sz w:val="24"/>
          <w:szCs w:val="24"/>
        </w:rPr>
        <w:t xml:space="preserve"> Cambridge: Cambridge University Press, 2013.</w:t>
      </w:r>
    </w:p>
    <w:p w14:paraId="70E0A81D" w14:textId="77777777" w:rsidR="00CE163D" w:rsidRDefault="00CE163D" w:rsidP="00D60F68">
      <w:pPr>
        <w:jc w:val="both"/>
        <w:rPr>
          <w:noProof/>
          <w:sz w:val="24"/>
          <w:szCs w:val="24"/>
        </w:rPr>
      </w:pPr>
    </w:p>
    <w:p w14:paraId="759E605C" w14:textId="77777777" w:rsidR="00CE163D" w:rsidRPr="00CE163D" w:rsidRDefault="00CE163D" w:rsidP="00CE163D">
      <w:pPr>
        <w:tabs>
          <w:tab w:val="left" w:pos="576"/>
          <w:tab w:val="left" w:pos="1872"/>
          <w:tab w:val="left" w:pos="2592"/>
        </w:tabs>
        <w:suppressAutoHyphens/>
        <w:jc w:val="both"/>
        <w:rPr>
          <w:spacing w:val="-3"/>
          <w:sz w:val="24"/>
          <w:szCs w:val="24"/>
          <w:lang w:val="en-GB"/>
        </w:rPr>
      </w:pPr>
      <w:r>
        <w:rPr>
          <w:spacing w:val="-3"/>
          <w:sz w:val="24"/>
          <w:szCs w:val="24"/>
          <w:lang w:val="en-GB"/>
        </w:rPr>
        <w:t xml:space="preserve">Simeon, James C. </w:t>
      </w:r>
      <w:r w:rsidRPr="00CE163D">
        <w:rPr>
          <w:spacing w:val="-3"/>
          <w:sz w:val="24"/>
          <w:szCs w:val="24"/>
          <w:lang w:val="en-GB"/>
        </w:rPr>
        <w:t xml:space="preserve">“Refugee Adjudication Under the UNHCR’s Mandate and Statute and the Post-Exclusion Dilemma,” </w:t>
      </w:r>
      <w:r w:rsidRPr="00CE163D">
        <w:rPr>
          <w:i/>
          <w:spacing w:val="-3"/>
          <w:sz w:val="24"/>
          <w:szCs w:val="24"/>
          <w:lang w:val="en-GB"/>
        </w:rPr>
        <w:t xml:space="preserve">Cambridge Law Review, </w:t>
      </w:r>
      <w:r w:rsidRPr="00CE163D">
        <w:rPr>
          <w:spacing w:val="-3"/>
          <w:sz w:val="24"/>
          <w:szCs w:val="24"/>
          <w:lang w:val="en-GB"/>
        </w:rPr>
        <w:t>Vol II, 2017, pp. 75-108.</w:t>
      </w:r>
    </w:p>
    <w:p w14:paraId="57E3A521" w14:textId="77777777" w:rsidR="00CE163D" w:rsidRPr="00CE163D" w:rsidRDefault="00CE163D" w:rsidP="00CE163D">
      <w:pPr>
        <w:tabs>
          <w:tab w:val="left" w:pos="576"/>
          <w:tab w:val="left" w:pos="1872"/>
          <w:tab w:val="left" w:pos="2592"/>
        </w:tabs>
        <w:suppressAutoHyphens/>
        <w:jc w:val="both"/>
        <w:rPr>
          <w:spacing w:val="-3"/>
          <w:sz w:val="24"/>
          <w:szCs w:val="24"/>
          <w:lang w:val="en-GB"/>
        </w:rPr>
      </w:pPr>
    </w:p>
    <w:p w14:paraId="5342B8A1" w14:textId="77777777" w:rsidR="00CE163D" w:rsidRPr="00CE163D" w:rsidRDefault="00CE163D" w:rsidP="00CE163D">
      <w:pPr>
        <w:shd w:val="clear" w:color="auto" w:fill="FFFFFF"/>
        <w:jc w:val="both"/>
        <w:rPr>
          <w:color w:val="222222"/>
          <w:sz w:val="24"/>
          <w:szCs w:val="24"/>
        </w:rPr>
      </w:pPr>
      <w:r>
        <w:rPr>
          <w:spacing w:val="-3"/>
          <w:sz w:val="24"/>
          <w:szCs w:val="24"/>
          <w:lang w:val="en-GB"/>
        </w:rPr>
        <w:t xml:space="preserve">Simeon, James C. </w:t>
      </w:r>
      <w:r w:rsidRPr="00CE163D">
        <w:rPr>
          <w:spacing w:val="-3"/>
          <w:sz w:val="24"/>
          <w:szCs w:val="24"/>
          <w:lang w:val="en-GB"/>
        </w:rPr>
        <w:t xml:space="preserve">“A New Protection Orientation and Framework for Refugees and Other Forced Migrants,” </w:t>
      </w:r>
      <w:r w:rsidRPr="00CE163D">
        <w:rPr>
          <w:i/>
          <w:iCs/>
          <w:color w:val="222222"/>
          <w:sz w:val="24"/>
          <w:szCs w:val="24"/>
        </w:rPr>
        <w:t>Laws</w:t>
      </w:r>
      <w:r w:rsidRPr="00CE163D">
        <w:rPr>
          <w:color w:val="222222"/>
          <w:sz w:val="24"/>
          <w:szCs w:val="24"/>
        </w:rPr>
        <w:t> </w:t>
      </w:r>
      <w:r w:rsidRPr="00CE163D">
        <w:rPr>
          <w:bCs/>
          <w:color w:val="222222"/>
          <w:sz w:val="24"/>
          <w:szCs w:val="24"/>
        </w:rPr>
        <w:t>2017</w:t>
      </w:r>
      <w:r w:rsidRPr="00CE163D">
        <w:rPr>
          <w:color w:val="222222"/>
          <w:sz w:val="24"/>
          <w:szCs w:val="24"/>
        </w:rPr>
        <w:t>, </w:t>
      </w:r>
      <w:r w:rsidRPr="00CE163D">
        <w:rPr>
          <w:i/>
          <w:iCs/>
          <w:color w:val="222222"/>
          <w:sz w:val="24"/>
          <w:szCs w:val="24"/>
        </w:rPr>
        <w:t>6</w:t>
      </w:r>
      <w:r w:rsidRPr="00CE163D">
        <w:rPr>
          <w:color w:val="222222"/>
          <w:sz w:val="24"/>
          <w:szCs w:val="24"/>
        </w:rPr>
        <w:t xml:space="preserve">(4), 30; doi:10.3390/laws6040030 (registering DOI).  </w:t>
      </w:r>
      <w:hyperlink r:id="rId63" w:history="1">
        <w:r w:rsidRPr="00CE163D">
          <w:rPr>
            <w:color w:val="0000FF"/>
            <w:sz w:val="24"/>
            <w:szCs w:val="24"/>
            <w:u w:val="single"/>
          </w:rPr>
          <w:t>http://www.mdpi.com/2075-471X/6/4/30</w:t>
        </w:r>
      </w:hyperlink>
      <w:r w:rsidRPr="00CE163D">
        <w:rPr>
          <w:color w:val="222222"/>
          <w:sz w:val="24"/>
          <w:szCs w:val="24"/>
        </w:rPr>
        <w:t xml:space="preserve">. </w:t>
      </w:r>
    </w:p>
    <w:p w14:paraId="41B1E9EE" w14:textId="77777777" w:rsidR="007D6417" w:rsidRDefault="007D6417" w:rsidP="001F1434">
      <w:pPr>
        <w:jc w:val="both"/>
        <w:rPr>
          <w:noProof/>
          <w:sz w:val="24"/>
          <w:szCs w:val="24"/>
        </w:rPr>
      </w:pPr>
    </w:p>
    <w:p w14:paraId="61682973" w14:textId="77777777" w:rsidR="007D6417" w:rsidRDefault="007D6417" w:rsidP="007D6417">
      <w:pPr>
        <w:jc w:val="both"/>
        <w:rPr>
          <w:sz w:val="24"/>
          <w:szCs w:val="24"/>
        </w:rPr>
      </w:pPr>
      <w:r w:rsidRPr="00502428">
        <w:rPr>
          <w:sz w:val="24"/>
          <w:szCs w:val="24"/>
        </w:rPr>
        <w:t xml:space="preserve">Steiner, Niklaus. </w:t>
      </w:r>
      <w:r w:rsidRPr="00502428">
        <w:rPr>
          <w:i/>
          <w:sz w:val="24"/>
          <w:szCs w:val="24"/>
        </w:rPr>
        <w:t xml:space="preserve">Arguing About Asylum: The Complexity of Refugee Debates in Europe. </w:t>
      </w:r>
      <w:r w:rsidRPr="00502428">
        <w:rPr>
          <w:sz w:val="24"/>
          <w:szCs w:val="24"/>
        </w:rPr>
        <w:t>New York: St. Martin’s Press, 2000.</w:t>
      </w:r>
    </w:p>
    <w:p w14:paraId="740B0062" w14:textId="77777777" w:rsidR="007D6417" w:rsidRDefault="007D6417" w:rsidP="001F1434">
      <w:pPr>
        <w:jc w:val="both"/>
        <w:rPr>
          <w:noProof/>
          <w:sz w:val="24"/>
          <w:szCs w:val="24"/>
        </w:rPr>
      </w:pPr>
    </w:p>
    <w:p w14:paraId="651AA71C" w14:textId="77777777" w:rsidR="007D6417" w:rsidRPr="00F118C3" w:rsidRDefault="007D6417" w:rsidP="007D6417">
      <w:pPr>
        <w:jc w:val="both"/>
        <w:rPr>
          <w:sz w:val="24"/>
          <w:szCs w:val="24"/>
        </w:rPr>
      </w:pPr>
      <w:r w:rsidRPr="00F118C3">
        <w:rPr>
          <w:sz w:val="24"/>
          <w:szCs w:val="24"/>
        </w:rPr>
        <w:t xml:space="preserve">Steiner, Niklaus, Loescher, Gil and Gibney, Mark (eds.) </w:t>
      </w:r>
      <w:r w:rsidRPr="00F118C3">
        <w:rPr>
          <w:i/>
          <w:sz w:val="24"/>
          <w:szCs w:val="24"/>
        </w:rPr>
        <w:t xml:space="preserve">Problems of Protection: The UNHCR, Refugees and Human Rights. </w:t>
      </w:r>
      <w:r w:rsidRPr="00F118C3">
        <w:rPr>
          <w:sz w:val="24"/>
          <w:szCs w:val="24"/>
        </w:rPr>
        <w:t>New York: Routledge, 2003.</w:t>
      </w:r>
    </w:p>
    <w:p w14:paraId="4A89D296" w14:textId="77777777" w:rsidR="007D6417" w:rsidRPr="00502428" w:rsidRDefault="007D6417" w:rsidP="007D6417">
      <w:pPr>
        <w:jc w:val="both"/>
        <w:rPr>
          <w:sz w:val="24"/>
          <w:szCs w:val="24"/>
        </w:rPr>
      </w:pPr>
    </w:p>
    <w:p w14:paraId="2460902C" w14:textId="77777777" w:rsidR="007D6417" w:rsidRDefault="007D6417" w:rsidP="007D6417">
      <w:pPr>
        <w:jc w:val="both"/>
        <w:rPr>
          <w:sz w:val="24"/>
          <w:szCs w:val="24"/>
        </w:rPr>
      </w:pPr>
      <w:r>
        <w:rPr>
          <w:sz w:val="24"/>
          <w:szCs w:val="24"/>
        </w:rPr>
        <w:t xml:space="preserve">Symonides, Janusz, ed. </w:t>
      </w:r>
      <w:r>
        <w:rPr>
          <w:i/>
          <w:sz w:val="24"/>
          <w:szCs w:val="24"/>
        </w:rPr>
        <w:t xml:space="preserve">Human Rights: International Protection, Monitoring, Enforcement. </w:t>
      </w:r>
      <w:r>
        <w:rPr>
          <w:sz w:val="24"/>
          <w:szCs w:val="24"/>
        </w:rPr>
        <w:t>UNESCO Publishing – Ashgate, 2003.</w:t>
      </w:r>
    </w:p>
    <w:p w14:paraId="2787ACFF" w14:textId="77777777" w:rsidR="007D6417" w:rsidRDefault="007D6417" w:rsidP="007D6417">
      <w:pPr>
        <w:jc w:val="both"/>
        <w:rPr>
          <w:sz w:val="24"/>
          <w:szCs w:val="24"/>
        </w:rPr>
      </w:pPr>
    </w:p>
    <w:p w14:paraId="1B047148" w14:textId="77777777" w:rsidR="007D6417" w:rsidRDefault="007D6417" w:rsidP="007D6417">
      <w:pPr>
        <w:jc w:val="both"/>
        <w:rPr>
          <w:sz w:val="24"/>
          <w:szCs w:val="24"/>
        </w:rPr>
      </w:pPr>
      <w:r w:rsidRPr="006933B1">
        <w:rPr>
          <w:sz w:val="24"/>
          <w:szCs w:val="24"/>
        </w:rPr>
        <w:t xml:space="preserve">The International Association of Refugee Law Judges.  </w:t>
      </w:r>
      <w:r w:rsidRPr="006933B1">
        <w:rPr>
          <w:i/>
          <w:sz w:val="24"/>
          <w:szCs w:val="24"/>
        </w:rPr>
        <w:t xml:space="preserve">The Asylum Process and the Rule of Law. </w:t>
      </w:r>
      <w:r w:rsidRPr="006933B1">
        <w:rPr>
          <w:sz w:val="24"/>
          <w:szCs w:val="24"/>
        </w:rPr>
        <w:t>Haarlem, The Netherlands: International Association of Refugee Law Judges and Manak Publications PVT Ltd., 2006.</w:t>
      </w:r>
    </w:p>
    <w:p w14:paraId="147A84F1" w14:textId="77777777" w:rsidR="00FD2929" w:rsidRDefault="00FD2929" w:rsidP="007D6417">
      <w:pPr>
        <w:jc w:val="both"/>
        <w:rPr>
          <w:sz w:val="24"/>
          <w:szCs w:val="24"/>
        </w:rPr>
      </w:pPr>
    </w:p>
    <w:p w14:paraId="3B4AC45A" w14:textId="77777777" w:rsidR="001F1434" w:rsidRDefault="001F1434" w:rsidP="001F1434">
      <w:pPr>
        <w:jc w:val="both"/>
        <w:rPr>
          <w:noProof/>
          <w:sz w:val="24"/>
          <w:szCs w:val="24"/>
        </w:rPr>
      </w:pPr>
      <w:r w:rsidRPr="00521D41">
        <w:rPr>
          <w:noProof/>
          <w:sz w:val="24"/>
          <w:szCs w:val="24"/>
        </w:rPr>
        <w:t xml:space="preserve">United Nations High Commissioner for Refugees, </w:t>
      </w:r>
      <w:r w:rsidRPr="00521D41">
        <w:rPr>
          <w:i/>
          <w:noProof/>
          <w:sz w:val="24"/>
          <w:szCs w:val="24"/>
        </w:rPr>
        <w:t xml:space="preserve">Refugee Children: Guidelines on Protection and Care, </w:t>
      </w:r>
      <w:r w:rsidRPr="00521D41">
        <w:rPr>
          <w:noProof/>
          <w:sz w:val="24"/>
          <w:szCs w:val="24"/>
        </w:rPr>
        <w:t>UNHCR, Geneva, 1994.</w:t>
      </w:r>
    </w:p>
    <w:p w14:paraId="3E5B9061" w14:textId="77777777" w:rsidR="00F02F56" w:rsidRDefault="00F02F56" w:rsidP="001F1434">
      <w:pPr>
        <w:jc w:val="both"/>
        <w:rPr>
          <w:noProof/>
          <w:sz w:val="24"/>
          <w:szCs w:val="24"/>
        </w:rPr>
      </w:pPr>
    </w:p>
    <w:p w14:paraId="59BEB15A" w14:textId="77777777" w:rsidR="001F1434" w:rsidRPr="00521D41" w:rsidRDefault="001F1434" w:rsidP="001F1434">
      <w:pPr>
        <w:jc w:val="both"/>
        <w:rPr>
          <w:i/>
          <w:noProof/>
          <w:sz w:val="24"/>
          <w:szCs w:val="24"/>
        </w:rPr>
      </w:pPr>
      <w:r w:rsidRPr="00521D41">
        <w:rPr>
          <w:noProof/>
          <w:sz w:val="24"/>
          <w:szCs w:val="24"/>
        </w:rPr>
        <w:t xml:space="preserve">UNHCR, </w:t>
      </w:r>
      <w:r w:rsidRPr="00521D41">
        <w:rPr>
          <w:i/>
          <w:noProof/>
          <w:sz w:val="24"/>
          <w:szCs w:val="24"/>
        </w:rPr>
        <w:t xml:space="preserve">The State of the World’s Refugees: Human Displacement in the New Millennium. </w:t>
      </w:r>
      <w:r w:rsidRPr="00521D41">
        <w:rPr>
          <w:noProof/>
          <w:sz w:val="24"/>
          <w:szCs w:val="24"/>
        </w:rPr>
        <w:t>Oxford: Oxford University Press, 2006.</w:t>
      </w:r>
      <w:r w:rsidRPr="00521D41">
        <w:rPr>
          <w:i/>
          <w:noProof/>
          <w:sz w:val="24"/>
          <w:szCs w:val="24"/>
        </w:rPr>
        <w:t xml:space="preserve"> </w:t>
      </w:r>
    </w:p>
    <w:p w14:paraId="03A6BAEA" w14:textId="77777777" w:rsidR="001F1434" w:rsidRPr="00521D41" w:rsidRDefault="001F1434" w:rsidP="001F1434">
      <w:pPr>
        <w:jc w:val="both"/>
        <w:rPr>
          <w:i/>
          <w:noProof/>
          <w:sz w:val="24"/>
          <w:szCs w:val="24"/>
        </w:rPr>
      </w:pPr>
    </w:p>
    <w:p w14:paraId="2E5D6818" w14:textId="77777777" w:rsidR="001F1434" w:rsidRDefault="001F1434" w:rsidP="001F1434">
      <w:pPr>
        <w:jc w:val="both"/>
        <w:rPr>
          <w:noProof/>
          <w:sz w:val="24"/>
          <w:szCs w:val="24"/>
        </w:rPr>
      </w:pPr>
      <w:r w:rsidRPr="00521D41">
        <w:rPr>
          <w:noProof/>
          <w:sz w:val="24"/>
          <w:szCs w:val="24"/>
        </w:rPr>
        <w:t xml:space="preserve">Van Arsdale, Peter W., </w:t>
      </w:r>
      <w:r w:rsidRPr="00521D41">
        <w:rPr>
          <w:i/>
          <w:noProof/>
          <w:sz w:val="24"/>
          <w:szCs w:val="24"/>
        </w:rPr>
        <w:t xml:space="preserve">Forced to Flee: Human Rights and Human Wrongs in Refugee Homelands. </w:t>
      </w:r>
      <w:r w:rsidRPr="00521D41">
        <w:rPr>
          <w:noProof/>
          <w:sz w:val="24"/>
          <w:szCs w:val="24"/>
        </w:rPr>
        <w:t>Lanham, Maryland: Lexington Books, 2006.</w:t>
      </w:r>
    </w:p>
    <w:p w14:paraId="506F2654" w14:textId="77777777" w:rsidR="008D5E5B" w:rsidRDefault="008D5E5B" w:rsidP="001F1434">
      <w:pPr>
        <w:jc w:val="both"/>
        <w:rPr>
          <w:noProof/>
          <w:sz w:val="24"/>
          <w:szCs w:val="24"/>
        </w:rPr>
      </w:pPr>
    </w:p>
    <w:p w14:paraId="531E348A" w14:textId="77777777" w:rsidR="008D5E5B" w:rsidRDefault="008D5E5B" w:rsidP="008D5E5B">
      <w:pPr>
        <w:pStyle w:val="Default"/>
        <w:jc w:val="both"/>
      </w:pPr>
      <w:r w:rsidRPr="007352E2">
        <w:t xml:space="preserve">Waldman, Lorne. </w:t>
      </w:r>
      <w:r w:rsidRPr="007352E2">
        <w:rPr>
          <w:i/>
          <w:iCs/>
        </w:rPr>
        <w:t>Canadian immigration &amp; refugee law practic</w:t>
      </w:r>
      <w:r w:rsidRPr="007352E2">
        <w:t xml:space="preserve">e </w:t>
      </w:r>
      <w:r w:rsidRPr="007352E2">
        <w:rPr>
          <w:i/>
          <w:iCs/>
        </w:rPr>
        <w:t xml:space="preserve">2008. </w:t>
      </w:r>
      <w:r w:rsidRPr="007352E2">
        <w:t xml:space="preserve">Markham, Ont.: LexisNexis, 2007. </w:t>
      </w:r>
    </w:p>
    <w:p w14:paraId="48D26BAC" w14:textId="77777777" w:rsidR="001F1434" w:rsidRPr="00521D41" w:rsidRDefault="001F1434" w:rsidP="001F1434">
      <w:pPr>
        <w:jc w:val="both"/>
        <w:rPr>
          <w:noProof/>
          <w:sz w:val="24"/>
          <w:szCs w:val="24"/>
        </w:rPr>
      </w:pPr>
    </w:p>
    <w:p w14:paraId="4B7981A5" w14:textId="77777777" w:rsidR="001F1434" w:rsidRDefault="001F1434" w:rsidP="001F1434">
      <w:pPr>
        <w:jc w:val="both"/>
        <w:rPr>
          <w:noProof/>
          <w:sz w:val="24"/>
          <w:szCs w:val="24"/>
        </w:rPr>
      </w:pPr>
      <w:r w:rsidRPr="00521D41">
        <w:rPr>
          <w:noProof/>
          <w:sz w:val="24"/>
          <w:szCs w:val="24"/>
        </w:rPr>
        <w:t xml:space="preserve">Whittaker, David, </w:t>
      </w:r>
      <w:r w:rsidRPr="00521D41">
        <w:rPr>
          <w:i/>
          <w:noProof/>
          <w:sz w:val="24"/>
          <w:szCs w:val="24"/>
        </w:rPr>
        <w:t xml:space="preserve">Asylum Seekers and Refugees in the Contemporary World. </w:t>
      </w:r>
      <w:r w:rsidRPr="00521D41">
        <w:rPr>
          <w:noProof/>
          <w:sz w:val="24"/>
          <w:szCs w:val="24"/>
        </w:rPr>
        <w:t>London: Routledge, 2006.</w:t>
      </w:r>
    </w:p>
    <w:p w14:paraId="0F6F80D2" w14:textId="77777777" w:rsidR="00794D37" w:rsidRDefault="00794D37" w:rsidP="001F1434">
      <w:pPr>
        <w:jc w:val="both"/>
        <w:rPr>
          <w:noProof/>
          <w:sz w:val="24"/>
          <w:szCs w:val="24"/>
        </w:rPr>
      </w:pPr>
    </w:p>
    <w:p w14:paraId="43AD9EA7" w14:textId="77777777" w:rsidR="008D5E5B" w:rsidRDefault="008D5E5B" w:rsidP="008D5E5B">
      <w:pPr>
        <w:jc w:val="both"/>
        <w:rPr>
          <w:sz w:val="24"/>
          <w:szCs w:val="24"/>
        </w:rPr>
      </w:pPr>
      <w:r>
        <w:rPr>
          <w:sz w:val="24"/>
          <w:szCs w:val="24"/>
        </w:rPr>
        <w:t xml:space="preserve">Zambelli, Pia, </w:t>
      </w:r>
      <w:r>
        <w:rPr>
          <w:i/>
          <w:sz w:val="24"/>
          <w:szCs w:val="24"/>
        </w:rPr>
        <w:t xml:space="preserve">Annotated Refugee Convention: Fifty Years of North American Jurisprudence. </w:t>
      </w:r>
      <w:r>
        <w:rPr>
          <w:sz w:val="24"/>
          <w:szCs w:val="24"/>
        </w:rPr>
        <w:t>Toronto: Thomson Canada Limited, 2004.</w:t>
      </w:r>
    </w:p>
    <w:p w14:paraId="76AC4681" w14:textId="77777777" w:rsidR="00251375" w:rsidRDefault="00251375" w:rsidP="008D5E5B">
      <w:pPr>
        <w:jc w:val="both"/>
        <w:rPr>
          <w:sz w:val="24"/>
          <w:szCs w:val="24"/>
        </w:rPr>
      </w:pPr>
    </w:p>
    <w:p w14:paraId="4A19BAE6" w14:textId="77777777" w:rsidR="00251375" w:rsidRDefault="00251375" w:rsidP="00251375">
      <w:pPr>
        <w:jc w:val="both"/>
        <w:rPr>
          <w:sz w:val="24"/>
          <w:szCs w:val="24"/>
        </w:rPr>
      </w:pPr>
      <w:r>
        <w:rPr>
          <w:sz w:val="24"/>
          <w:szCs w:val="24"/>
        </w:rPr>
        <w:t xml:space="preserve">Zimmermann, Andreas (ed.), Dorschner, Jonas and Machts, Felix (Assistant eds.) </w:t>
      </w:r>
      <w:r w:rsidRPr="00D83CEA">
        <w:rPr>
          <w:i/>
          <w:sz w:val="24"/>
          <w:szCs w:val="24"/>
        </w:rPr>
        <w:t xml:space="preserve">The 1951 Convention Relating to the Status of Refugees and its 1967 Protocol: A Commentary. </w:t>
      </w:r>
      <w:r>
        <w:rPr>
          <w:sz w:val="24"/>
          <w:szCs w:val="24"/>
        </w:rPr>
        <w:t>Oxford: Oxford University Press, 2011.</w:t>
      </w:r>
    </w:p>
    <w:p w14:paraId="5823E318" w14:textId="77777777" w:rsidR="00FF552D" w:rsidRDefault="00FF552D" w:rsidP="00251375">
      <w:pPr>
        <w:jc w:val="both"/>
        <w:rPr>
          <w:sz w:val="24"/>
          <w:szCs w:val="24"/>
        </w:rPr>
      </w:pPr>
    </w:p>
    <w:p w14:paraId="73CBEBE1" w14:textId="77777777" w:rsidR="00FF552D" w:rsidRPr="00FF552D" w:rsidRDefault="00FF552D" w:rsidP="00251375">
      <w:pPr>
        <w:jc w:val="both"/>
        <w:rPr>
          <w:sz w:val="24"/>
          <w:szCs w:val="24"/>
        </w:rPr>
      </w:pPr>
      <w:r>
        <w:rPr>
          <w:sz w:val="24"/>
          <w:szCs w:val="24"/>
        </w:rPr>
        <w:t xml:space="preserve">Zolberg, Aristide, R., Suhrke, Astri, and Aguayo, Sergio. </w:t>
      </w:r>
      <w:r w:rsidRPr="00FF552D">
        <w:rPr>
          <w:i/>
          <w:sz w:val="24"/>
          <w:szCs w:val="24"/>
        </w:rPr>
        <w:t>Escape from Violence: Conflict and the Refugee Crisis in the Developing World.</w:t>
      </w:r>
      <w:r>
        <w:rPr>
          <w:i/>
          <w:sz w:val="24"/>
          <w:szCs w:val="24"/>
        </w:rPr>
        <w:t xml:space="preserve"> </w:t>
      </w:r>
      <w:r w:rsidR="001308F9">
        <w:rPr>
          <w:sz w:val="24"/>
          <w:szCs w:val="24"/>
        </w:rPr>
        <w:t>Oxford: Oxford University Press, 1989.</w:t>
      </w:r>
    </w:p>
    <w:p w14:paraId="7125009C" w14:textId="77777777" w:rsidR="00251375" w:rsidRPr="0074348A" w:rsidRDefault="00251375" w:rsidP="008D5E5B">
      <w:pPr>
        <w:jc w:val="both"/>
        <w:rPr>
          <w:sz w:val="24"/>
          <w:szCs w:val="24"/>
        </w:rPr>
      </w:pPr>
    </w:p>
    <w:p w14:paraId="02BE19A1" w14:textId="77777777" w:rsidR="00E27B9B" w:rsidRDefault="00A96FC3">
      <w:pPr>
        <w:rPr>
          <w:b/>
          <w:sz w:val="24"/>
          <w:szCs w:val="24"/>
          <w:u w:val="single"/>
        </w:rPr>
      </w:pPr>
      <w:r>
        <w:rPr>
          <w:b/>
          <w:sz w:val="24"/>
          <w:szCs w:val="24"/>
          <w:u w:val="single"/>
        </w:rPr>
        <w:lastRenderedPageBreak/>
        <w:t>Web-Based Information Sources</w:t>
      </w:r>
    </w:p>
    <w:p w14:paraId="51E9E3A5" w14:textId="77777777" w:rsidR="00A96FC3" w:rsidRPr="00A96FC3" w:rsidRDefault="00A96FC3">
      <w:pPr>
        <w:rPr>
          <w:b/>
          <w:sz w:val="24"/>
          <w:szCs w:val="24"/>
          <w:u w:val="single"/>
        </w:rPr>
      </w:pPr>
    </w:p>
    <w:p w14:paraId="14CF0697" w14:textId="77777777" w:rsidR="00021E6F" w:rsidRPr="00DD0F54" w:rsidRDefault="00021E6F" w:rsidP="001D7012">
      <w:pPr>
        <w:jc w:val="both"/>
        <w:rPr>
          <w:sz w:val="24"/>
          <w:szCs w:val="24"/>
        </w:rPr>
      </w:pPr>
      <w:r w:rsidRPr="00DD0F54">
        <w:rPr>
          <w:sz w:val="24"/>
          <w:szCs w:val="24"/>
        </w:rPr>
        <w:t xml:space="preserve">Considerable information on </w:t>
      </w:r>
      <w:r w:rsidR="00AD56A5" w:rsidRPr="00DD0F54">
        <w:rPr>
          <w:sz w:val="24"/>
          <w:szCs w:val="24"/>
        </w:rPr>
        <w:t>t</w:t>
      </w:r>
      <w:r w:rsidR="001F1434">
        <w:rPr>
          <w:sz w:val="24"/>
          <w:szCs w:val="24"/>
        </w:rPr>
        <w:t>he international refugee protection regime</w:t>
      </w:r>
      <w:r w:rsidR="00AD56A5" w:rsidRPr="00DD0F54">
        <w:rPr>
          <w:sz w:val="24"/>
          <w:szCs w:val="24"/>
        </w:rPr>
        <w:t xml:space="preserve"> </w:t>
      </w:r>
      <w:r w:rsidRPr="00DD0F54">
        <w:rPr>
          <w:sz w:val="24"/>
          <w:szCs w:val="24"/>
        </w:rPr>
        <w:t xml:space="preserve">is available to students and </w:t>
      </w:r>
      <w:r w:rsidR="001D7012">
        <w:rPr>
          <w:sz w:val="24"/>
          <w:szCs w:val="24"/>
        </w:rPr>
        <w:t>othe</w:t>
      </w:r>
      <w:r w:rsidRPr="00DD0F54">
        <w:rPr>
          <w:sz w:val="24"/>
          <w:szCs w:val="24"/>
        </w:rPr>
        <w:t>rs f</w:t>
      </w:r>
      <w:r w:rsidR="00E107CB" w:rsidRPr="00DD0F54">
        <w:rPr>
          <w:sz w:val="24"/>
          <w:szCs w:val="24"/>
        </w:rPr>
        <w:t xml:space="preserve">rom web-based sources. Below is a </w:t>
      </w:r>
      <w:r w:rsidR="00AD56A5" w:rsidRPr="00DD0F54">
        <w:rPr>
          <w:sz w:val="24"/>
          <w:szCs w:val="24"/>
        </w:rPr>
        <w:t xml:space="preserve">small </w:t>
      </w:r>
      <w:r w:rsidR="00E107CB" w:rsidRPr="00DD0F54">
        <w:rPr>
          <w:sz w:val="24"/>
          <w:szCs w:val="24"/>
        </w:rPr>
        <w:t>sample of</w:t>
      </w:r>
      <w:r w:rsidRPr="00DD0F54">
        <w:rPr>
          <w:sz w:val="24"/>
          <w:szCs w:val="24"/>
        </w:rPr>
        <w:t xml:space="preserve"> </w:t>
      </w:r>
      <w:r w:rsidR="001F1434">
        <w:rPr>
          <w:sz w:val="24"/>
          <w:szCs w:val="24"/>
        </w:rPr>
        <w:t>web</w:t>
      </w:r>
      <w:r w:rsidRPr="00DD0F54">
        <w:rPr>
          <w:sz w:val="24"/>
          <w:szCs w:val="24"/>
        </w:rPr>
        <w:t>linked sites that students in the ar</w:t>
      </w:r>
      <w:r w:rsidR="00AD56A5" w:rsidRPr="00DD0F54">
        <w:rPr>
          <w:sz w:val="24"/>
          <w:szCs w:val="24"/>
        </w:rPr>
        <w:t xml:space="preserve">ea of </w:t>
      </w:r>
      <w:r w:rsidR="001F1434">
        <w:rPr>
          <w:sz w:val="24"/>
          <w:szCs w:val="24"/>
        </w:rPr>
        <w:t>international refugee law, refugee policy and</w:t>
      </w:r>
      <w:r w:rsidR="00AD56A5" w:rsidRPr="00DD0F54">
        <w:rPr>
          <w:sz w:val="24"/>
          <w:szCs w:val="24"/>
        </w:rPr>
        <w:t xml:space="preserve"> administration </w:t>
      </w:r>
      <w:r w:rsidR="001D7012">
        <w:rPr>
          <w:sz w:val="24"/>
          <w:szCs w:val="24"/>
        </w:rPr>
        <w:t xml:space="preserve">and </w:t>
      </w:r>
      <w:r w:rsidR="00C114C5">
        <w:rPr>
          <w:sz w:val="24"/>
          <w:szCs w:val="24"/>
        </w:rPr>
        <w:t>forced migration studies and</w:t>
      </w:r>
      <w:r w:rsidR="000477C8">
        <w:rPr>
          <w:sz w:val="24"/>
          <w:szCs w:val="24"/>
        </w:rPr>
        <w:t>/or</w:t>
      </w:r>
      <w:r w:rsidR="00C114C5">
        <w:rPr>
          <w:sz w:val="24"/>
          <w:szCs w:val="24"/>
        </w:rPr>
        <w:t xml:space="preserve"> refugee studies </w:t>
      </w:r>
      <w:r w:rsidR="00AD56A5" w:rsidRPr="00DD0F54">
        <w:rPr>
          <w:sz w:val="24"/>
          <w:szCs w:val="24"/>
        </w:rPr>
        <w:t>might wish to be</w:t>
      </w:r>
      <w:r w:rsidRPr="00DD0F54">
        <w:rPr>
          <w:sz w:val="24"/>
          <w:szCs w:val="24"/>
        </w:rPr>
        <w:t xml:space="preserve"> familiar with.</w:t>
      </w:r>
    </w:p>
    <w:p w14:paraId="653C8A92" w14:textId="77777777" w:rsidR="001F1434" w:rsidRDefault="001F1434">
      <w:pPr>
        <w:rPr>
          <w:sz w:val="24"/>
          <w:szCs w:val="24"/>
        </w:rPr>
      </w:pPr>
    </w:p>
    <w:p w14:paraId="5E9CFA53" w14:textId="77777777" w:rsidR="001F1434" w:rsidRDefault="001F1434">
      <w:pPr>
        <w:rPr>
          <w:sz w:val="24"/>
          <w:szCs w:val="24"/>
        </w:rPr>
      </w:pPr>
      <w:r>
        <w:rPr>
          <w:sz w:val="24"/>
          <w:szCs w:val="24"/>
        </w:rPr>
        <w:t>UNHCR, The UN Refugee Agency</w:t>
      </w:r>
    </w:p>
    <w:p w14:paraId="473C2296" w14:textId="77777777" w:rsidR="001F1434" w:rsidRDefault="006D66F7">
      <w:pPr>
        <w:rPr>
          <w:b/>
          <w:sz w:val="24"/>
          <w:szCs w:val="24"/>
        </w:rPr>
      </w:pPr>
      <w:hyperlink r:id="rId64" w:history="1">
        <w:r w:rsidR="001F1434" w:rsidRPr="001F1434">
          <w:rPr>
            <w:rStyle w:val="Hyperlink"/>
            <w:b/>
            <w:sz w:val="24"/>
            <w:szCs w:val="24"/>
          </w:rPr>
          <w:t>http://www.unhcr.org/cgi-bin/texis/vtx/home</w:t>
        </w:r>
      </w:hyperlink>
    </w:p>
    <w:p w14:paraId="6907A590" w14:textId="77777777" w:rsidR="007D2F5D" w:rsidRDefault="007D2F5D">
      <w:pPr>
        <w:rPr>
          <w:sz w:val="24"/>
          <w:szCs w:val="24"/>
        </w:rPr>
      </w:pPr>
    </w:p>
    <w:p w14:paraId="656773AE" w14:textId="77777777" w:rsidR="001F1434" w:rsidRPr="001F1434" w:rsidRDefault="001F1434">
      <w:pPr>
        <w:rPr>
          <w:sz w:val="24"/>
          <w:szCs w:val="24"/>
        </w:rPr>
      </w:pPr>
      <w:r w:rsidRPr="001F1434">
        <w:rPr>
          <w:sz w:val="24"/>
          <w:szCs w:val="24"/>
        </w:rPr>
        <w:t>IOM – International Organization for Migration</w:t>
      </w:r>
    </w:p>
    <w:p w14:paraId="4CCDC967" w14:textId="77777777" w:rsidR="001F1434" w:rsidRDefault="006D66F7">
      <w:pPr>
        <w:rPr>
          <w:b/>
          <w:sz w:val="24"/>
          <w:szCs w:val="24"/>
        </w:rPr>
      </w:pPr>
      <w:hyperlink r:id="rId65" w:history="1">
        <w:r w:rsidR="001F1434" w:rsidRPr="00C724F4">
          <w:rPr>
            <w:rStyle w:val="Hyperlink"/>
            <w:b/>
            <w:sz w:val="24"/>
            <w:szCs w:val="24"/>
          </w:rPr>
          <w:t>http://www.iom.int/jahia/jsp/index.jsp</w:t>
        </w:r>
      </w:hyperlink>
    </w:p>
    <w:p w14:paraId="0DB4638A" w14:textId="77777777" w:rsidR="00D36C7E" w:rsidRDefault="00D36C7E">
      <w:pPr>
        <w:rPr>
          <w:sz w:val="24"/>
          <w:szCs w:val="24"/>
        </w:rPr>
      </w:pPr>
    </w:p>
    <w:p w14:paraId="5C5B66EB" w14:textId="77777777" w:rsidR="0072527F" w:rsidRPr="0072527F" w:rsidRDefault="0072527F">
      <w:pPr>
        <w:rPr>
          <w:sz w:val="24"/>
          <w:szCs w:val="24"/>
        </w:rPr>
      </w:pPr>
      <w:r w:rsidRPr="0072527F">
        <w:rPr>
          <w:sz w:val="24"/>
          <w:szCs w:val="24"/>
        </w:rPr>
        <w:t>Refugees International</w:t>
      </w:r>
    </w:p>
    <w:p w14:paraId="398831A5" w14:textId="77777777" w:rsidR="0072527F" w:rsidRDefault="006D66F7">
      <w:pPr>
        <w:rPr>
          <w:b/>
          <w:sz w:val="24"/>
          <w:szCs w:val="24"/>
        </w:rPr>
      </w:pPr>
      <w:hyperlink r:id="rId66" w:history="1">
        <w:r w:rsidR="0072527F" w:rsidRPr="00C724F4">
          <w:rPr>
            <w:rStyle w:val="Hyperlink"/>
            <w:b/>
            <w:sz w:val="24"/>
            <w:szCs w:val="24"/>
          </w:rPr>
          <w:t>http://www.refugeesinternational.org/</w:t>
        </w:r>
      </w:hyperlink>
    </w:p>
    <w:p w14:paraId="38E54C7A" w14:textId="77777777" w:rsidR="00EA4723" w:rsidRDefault="00EA4723">
      <w:pPr>
        <w:rPr>
          <w:sz w:val="24"/>
          <w:szCs w:val="24"/>
        </w:rPr>
      </w:pPr>
    </w:p>
    <w:p w14:paraId="4FB3AD60" w14:textId="77777777" w:rsidR="001F1434" w:rsidRPr="0072527F" w:rsidRDefault="0072527F">
      <w:pPr>
        <w:rPr>
          <w:sz w:val="24"/>
          <w:szCs w:val="24"/>
        </w:rPr>
      </w:pPr>
      <w:r w:rsidRPr="0072527F">
        <w:rPr>
          <w:sz w:val="24"/>
          <w:szCs w:val="24"/>
        </w:rPr>
        <w:t>European Council on Refugees and Exiles</w:t>
      </w:r>
    </w:p>
    <w:p w14:paraId="3B0F1989" w14:textId="77777777" w:rsidR="0072527F" w:rsidRDefault="006D66F7">
      <w:pPr>
        <w:rPr>
          <w:b/>
          <w:sz w:val="24"/>
          <w:szCs w:val="24"/>
        </w:rPr>
      </w:pPr>
      <w:hyperlink r:id="rId67" w:history="1">
        <w:r w:rsidR="0072527F" w:rsidRPr="00C724F4">
          <w:rPr>
            <w:rStyle w:val="Hyperlink"/>
            <w:b/>
            <w:sz w:val="24"/>
            <w:szCs w:val="24"/>
          </w:rPr>
          <w:t>http://www.ecre.org/</w:t>
        </w:r>
      </w:hyperlink>
      <w:r w:rsidR="0072527F">
        <w:rPr>
          <w:b/>
          <w:sz w:val="24"/>
          <w:szCs w:val="24"/>
        </w:rPr>
        <w:t xml:space="preserve"> </w:t>
      </w:r>
    </w:p>
    <w:p w14:paraId="4D53788E" w14:textId="77777777" w:rsidR="00751B10" w:rsidRDefault="00751B10">
      <w:pPr>
        <w:rPr>
          <w:sz w:val="24"/>
          <w:szCs w:val="24"/>
        </w:rPr>
      </w:pPr>
    </w:p>
    <w:p w14:paraId="1644CCFC" w14:textId="77777777" w:rsidR="0072527F" w:rsidRPr="0072527F" w:rsidRDefault="0072527F">
      <w:pPr>
        <w:rPr>
          <w:sz w:val="24"/>
          <w:szCs w:val="24"/>
        </w:rPr>
      </w:pPr>
      <w:r w:rsidRPr="0072527F">
        <w:rPr>
          <w:sz w:val="24"/>
          <w:szCs w:val="24"/>
        </w:rPr>
        <w:t>U.S. Committee for Refugees</w:t>
      </w:r>
    </w:p>
    <w:p w14:paraId="68789A83" w14:textId="77777777" w:rsidR="0072527F" w:rsidRDefault="006D66F7">
      <w:pPr>
        <w:rPr>
          <w:b/>
          <w:sz w:val="24"/>
          <w:szCs w:val="24"/>
        </w:rPr>
      </w:pPr>
      <w:hyperlink r:id="rId68" w:history="1">
        <w:r w:rsidR="0072527F" w:rsidRPr="00C724F4">
          <w:rPr>
            <w:rStyle w:val="Hyperlink"/>
            <w:b/>
            <w:sz w:val="24"/>
            <w:szCs w:val="24"/>
          </w:rPr>
          <w:t>http://www.refugees.org/</w:t>
        </w:r>
      </w:hyperlink>
    </w:p>
    <w:p w14:paraId="75CC91EA" w14:textId="77777777" w:rsidR="009B1EA0" w:rsidRDefault="009B1EA0">
      <w:pPr>
        <w:rPr>
          <w:sz w:val="24"/>
          <w:szCs w:val="24"/>
        </w:rPr>
      </w:pPr>
    </w:p>
    <w:p w14:paraId="4406C7A7" w14:textId="77777777" w:rsidR="00416E96" w:rsidRPr="00416E96" w:rsidRDefault="00416E96">
      <w:pPr>
        <w:rPr>
          <w:sz w:val="24"/>
          <w:szCs w:val="24"/>
        </w:rPr>
      </w:pPr>
      <w:r w:rsidRPr="00416E96">
        <w:rPr>
          <w:sz w:val="24"/>
          <w:szCs w:val="24"/>
        </w:rPr>
        <w:t>British Refugees Council</w:t>
      </w:r>
    </w:p>
    <w:p w14:paraId="53261F11" w14:textId="77777777" w:rsidR="00416E96" w:rsidRDefault="006D66F7">
      <w:pPr>
        <w:rPr>
          <w:b/>
          <w:sz w:val="24"/>
          <w:szCs w:val="24"/>
        </w:rPr>
      </w:pPr>
      <w:hyperlink r:id="rId69" w:history="1">
        <w:r w:rsidR="00416E96" w:rsidRPr="00C724F4">
          <w:rPr>
            <w:rStyle w:val="Hyperlink"/>
            <w:b/>
            <w:sz w:val="24"/>
            <w:szCs w:val="24"/>
          </w:rPr>
          <w:t>http://www.refugeecouncil.org.uk/</w:t>
        </w:r>
      </w:hyperlink>
    </w:p>
    <w:p w14:paraId="7882C15D" w14:textId="77777777" w:rsidR="00416E96" w:rsidRDefault="00416E96">
      <w:pPr>
        <w:rPr>
          <w:b/>
          <w:sz w:val="24"/>
          <w:szCs w:val="24"/>
        </w:rPr>
      </w:pPr>
    </w:p>
    <w:p w14:paraId="4B410618" w14:textId="77777777" w:rsidR="00416E96" w:rsidRPr="00416E96" w:rsidRDefault="00416E96">
      <w:pPr>
        <w:rPr>
          <w:sz w:val="24"/>
          <w:szCs w:val="24"/>
        </w:rPr>
      </w:pPr>
      <w:r w:rsidRPr="00416E96">
        <w:rPr>
          <w:sz w:val="24"/>
          <w:szCs w:val="24"/>
        </w:rPr>
        <w:t>Canadian Council for Refugees</w:t>
      </w:r>
    </w:p>
    <w:p w14:paraId="1893A38F" w14:textId="77777777" w:rsidR="00416E96" w:rsidRDefault="006D66F7">
      <w:pPr>
        <w:rPr>
          <w:b/>
          <w:sz w:val="24"/>
          <w:szCs w:val="24"/>
        </w:rPr>
      </w:pPr>
      <w:hyperlink r:id="rId70" w:history="1">
        <w:r w:rsidR="00416E96" w:rsidRPr="00C724F4">
          <w:rPr>
            <w:rStyle w:val="Hyperlink"/>
            <w:b/>
            <w:sz w:val="24"/>
            <w:szCs w:val="24"/>
          </w:rPr>
          <w:t>http://www.ccrweb.ca/eng/engfront/frontpage.htm</w:t>
        </w:r>
      </w:hyperlink>
    </w:p>
    <w:p w14:paraId="72F65A72" w14:textId="77777777" w:rsidR="00B741F2" w:rsidRDefault="00B741F2">
      <w:pPr>
        <w:rPr>
          <w:b/>
          <w:sz w:val="24"/>
          <w:szCs w:val="24"/>
        </w:rPr>
      </w:pPr>
    </w:p>
    <w:p w14:paraId="6FF8BBC6" w14:textId="77777777" w:rsidR="00B741F2" w:rsidRPr="00B741F2" w:rsidRDefault="00B741F2">
      <w:pPr>
        <w:rPr>
          <w:sz w:val="24"/>
          <w:szCs w:val="24"/>
        </w:rPr>
      </w:pPr>
      <w:r w:rsidRPr="00B741F2">
        <w:rPr>
          <w:sz w:val="24"/>
          <w:szCs w:val="24"/>
        </w:rPr>
        <w:t>Norweg</w:t>
      </w:r>
      <w:r w:rsidR="00D11CCB">
        <w:rPr>
          <w:sz w:val="24"/>
          <w:szCs w:val="24"/>
        </w:rPr>
        <w:t>i</w:t>
      </w:r>
      <w:r w:rsidRPr="00B741F2">
        <w:rPr>
          <w:sz w:val="24"/>
          <w:szCs w:val="24"/>
        </w:rPr>
        <w:t>an Refugee Council</w:t>
      </w:r>
    </w:p>
    <w:p w14:paraId="34489E94" w14:textId="77777777" w:rsidR="00B741F2" w:rsidRDefault="006D66F7">
      <w:pPr>
        <w:rPr>
          <w:b/>
          <w:sz w:val="24"/>
          <w:szCs w:val="24"/>
        </w:rPr>
      </w:pPr>
      <w:hyperlink r:id="rId71" w:history="1">
        <w:r w:rsidR="00B741F2" w:rsidRPr="00C724F4">
          <w:rPr>
            <w:rStyle w:val="Hyperlink"/>
            <w:b/>
            <w:sz w:val="24"/>
            <w:szCs w:val="24"/>
          </w:rPr>
          <w:t>http://www.nrc.no/</w:t>
        </w:r>
      </w:hyperlink>
    </w:p>
    <w:p w14:paraId="60F87326" w14:textId="77777777" w:rsidR="00777F40" w:rsidRDefault="00777F40">
      <w:pPr>
        <w:rPr>
          <w:b/>
          <w:sz w:val="24"/>
          <w:szCs w:val="24"/>
        </w:rPr>
      </w:pPr>
    </w:p>
    <w:p w14:paraId="36665B69" w14:textId="77777777" w:rsidR="00777F40" w:rsidRPr="00777F40" w:rsidRDefault="00777F40">
      <w:pPr>
        <w:rPr>
          <w:sz w:val="24"/>
          <w:szCs w:val="24"/>
        </w:rPr>
      </w:pPr>
      <w:r w:rsidRPr="00777F40">
        <w:rPr>
          <w:sz w:val="24"/>
          <w:szCs w:val="24"/>
        </w:rPr>
        <w:t>Student Action for Refugees</w:t>
      </w:r>
    </w:p>
    <w:p w14:paraId="0FCDA67C" w14:textId="77777777" w:rsidR="00B741F2" w:rsidRDefault="006D66F7">
      <w:pPr>
        <w:rPr>
          <w:b/>
          <w:sz w:val="24"/>
          <w:szCs w:val="24"/>
        </w:rPr>
      </w:pPr>
      <w:hyperlink r:id="rId72" w:history="1">
        <w:r w:rsidR="00777F40" w:rsidRPr="00C724F4">
          <w:rPr>
            <w:rStyle w:val="Hyperlink"/>
            <w:b/>
            <w:sz w:val="24"/>
            <w:szCs w:val="24"/>
          </w:rPr>
          <w:t>http://www.star-network.org.uk/</w:t>
        </w:r>
      </w:hyperlink>
    </w:p>
    <w:p w14:paraId="5F78A6A1" w14:textId="77777777" w:rsidR="00141ACA" w:rsidRDefault="00141ACA">
      <w:pPr>
        <w:rPr>
          <w:sz w:val="24"/>
          <w:szCs w:val="24"/>
        </w:rPr>
      </w:pPr>
    </w:p>
    <w:p w14:paraId="329D688C" w14:textId="77777777" w:rsidR="003A2D5D" w:rsidRPr="003A2D5D" w:rsidRDefault="003A2D5D">
      <w:pPr>
        <w:rPr>
          <w:sz w:val="24"/>
          <w:szCs w:val="24"/>
        </w:rPr>
      </w:pPr>
      <w:r w:rsidRPr="003A2D5D">
        <w:rPr>
          <w:sz w:val="24"/>
          <w:szCs w:val="24"/>
        </w:rPr>
        <w:t>Centre for Gender and Refugee Studies</w:t>
      </w:r>
    </w:p>
    <w:p w14:paraId="5BC09893" w14:textId="77777777" w:rsidR="003A2D5D" w:rsidRPr="003A2D5D" w:rsidRDefault="006D66F7">
      <w:pPr>
        <w:rPr>
          <w:b/>
          <w:sz w:val="24"/>
          <w:szCs w:val="24"/>
        </w:rPr>
      </w:pPr>
      <w:hyperlink r:id="rId73" w:history="1">
        <w:r w:rsidR="003A2D5D" w:rsidRPr="007322BF">
          <w:rPr>
            <w:rStyle w:val="Hyperlink"/>
            <w:b/>
            <w:sz w:val="24"/>
            <w:szCs w:val="24"/>
          </w:rPr>
          <w:t>http://cgrs.uchastings.edu/</w:t>
        </w:r>
      </w:hyperlink>
      <w:r w:rsidR="003A2D5D">
        <w:rPr>
          <w:b/>
          <w:sz w:val="24"/>
          <w:szCs w:val="24"/>
        </w:rPr>
        <w:t xml:space="preserve"> </w:t>
      </w:r>
    </w:p>
    <w:p w14:paraId="06AA37D1" w14:textId="77777777" w:rsidR="00416E96" w:rsidRDefault="00416E96">
      <w:pPr>
        <w:rPr>
          <w:b/>
          <w:sz w:val="24"/>
          <w:szCs w:val="24"/>
        </w:rPr>
      </w:pPr>
    </w:p>
    <w:p w14:paraId="4B2BFC6E" w14:textId="77777777" w:rsidR="00E85DF9" w:rsidRDefault="00E85DF9">
      <w:pPr>
        <w:rPr>
          <w:sz w:val="24"/>
          <w:szCs w:val="24"/>
        </w:rPr>
      </w:pPr>
      <w:r>
        <w:rPr>
          <w:sz w:val="24"/>
          <w:szCs w:val="24"/>
        </w:rPr>
        <w:t>Research Workshop on Critical Issues in International Refugee Law</w:t>
      </w:r>
    </w:p>
    <w:p w14:paraId="717FE7F1" w14:textId="77777777" w:rsidR="00E85DF9" w:rsidRDefault="006D66F7">
      <w:hyperlink r:id="rId74" w:history="1">
        <w:r w:rsidR="00E85DF9" w:rsidRPr="00E85DF9">
          <w:rPr>
            <w:rStyle w:val="Hyperlink"/>
            <w:b/>
            <w:sz w:val="24"/>
            <w:szCs w:val="24"/>
          </w:rPr>
          <w:t>http://www.yorku.ca/ciirl/</w:t>
        </w:r>
      </w:hyperlink>
    </w:p>
    <w:p w14:paraId="52F1FC8A" w14:textId="77777777" w:rsidR="00D60F68" w:rsidRDefault="00D60F68"/>
    <w:p w14:paraId="28721ADE" w14:textId="77777777" w:rsidR="00D60F68" w:rsidRDefault="00D60F68" w:rsidP="00D60F68">
      <w:pPr>
        <w:rPr>
          <w:sz w:val="24"/>
          <w:szCs w:val="24"/>
        </w:rPr>
      </w:pPr>
      <w:r w:rsidRPr="00692908">
        <w:rPr>
          <w:sz w:val="24"/>
          <w:szCs w:val="24"/>
        </w:rPr>
        <w:t>Forced Displacement, Protection Standards and the Supervision of the 1951 Convention and its 1967 Protocol and Other International Instruments</w:t>
      </w:r>
    </w:p>
    <w:p w14:paraId="3C7D7D3B" w14:textId="77777777" w:rsidR="00D60F68" w:rsidRPr="00692908" w:rsidRDefault="006D66F7" w:rsidP="00D60F68">
      <w:pPr>
        <w:rPr>
          <w:b/>
          <w:sz w:val="24"/>
          <w:szCs w:val="24"/>
        </w:rPr>
      </w:pPr>
      <w:hyperlink r:id="rId75" w:history="1">
        <w:r w:rsidR="00D60F68" w:rsidRPr="00692908">
          <w:rPr>
            <w:rStyle w:val="Hyperlink"/>
            <w:b/>
            <w:sz w:val="24"/>
            <w:szCs w:val="24"/>
          </w:rPr>
          <w:t>http://www.yorku.ca/fdpss/</w:t>
        </w:r>
      </w:hyperlink>
    </w:p>
    <w:p w14:paraId="353A1E52" w14:textId="77777777" w:rsidR="00D60F68" w:rsidRDefault="00D60F68" w:rsidP="00D60F68">
      <w:pPr>
        <w:rPr>
          <w:b/>
          <w:sz w:val="24"/>
          <w:szCs w:val="24"/>
        </w:rPr>
      </w:pPr>
    </w:p>
    <w:p w14:paraId="11A9FA1F" w14:textId="77777777" w:rsidR="00D60F68" w:rsidRDefault="00D60F68" w:rsidP="00D60F68">
      <w:pPr>
        <w:rPr>
          <w:sz w:val="24"/>
          <w:szCs w:val="24"/>
        </w:rPr>
      </w:pPr>
      <w:r>
        <w:rPr>
          <w:sz w:val="24"/>
          <w:szCs w:val="24"/>
        </w:rPr>
        <w:t>War Crimes and Refugee Status Research Workshop</w:t>
      </w:r>
    </w:p>
    <w:p w14:paraId="40ED31EE" w14:textId="77777777" w:rsidR="00D60F68" w:rsidRDefault="006D66F7" w:rsidP="00D60F68">
      <w:hyperlink r:id="rId76" w:history="1">
        <w:r w:rsidR="00D60F68" w:rsidRPr="00692908">
          <w:rPr>
            <w:rStyle w:val="Hyperlink"/>
            <w:b/>
            <w:sz w:val="24"/>
            <w:szCs w:val="24"/>
          </w:rPr>
          <w:t>http://www.yorku.ca/wcrs/</w:t>
        </w:r>
      </w:hyperlink>
    </w:p>
    <w:p w14:paraId="66A159EA" w14:textId="77777777" w:rsidR="0065202D" w:rsidRPr="0065202D" w:rsidRDefault="0065202D" w:rsidP="00D60F68">
      <w:pPr>
        <w:rPr>
          <w:sz w:val="24"/>
          <w:szCs w:val="24"/>
        </w:rPr>
      </w:pPr>
    </w:p>
    <w:p w14:paraId="570359C5" w14:textId="77777777" w:rsidR="0065202D" w:rsidRPr="0065202D" w:rsidRDefault="0065202D" w:rsidP="00D60F68">
      <w:pPr>
        <w:rPr>
          <w:b/>
          <w:sz w:val="24"/>
          <w:szCs w:val="24"/>
        </w:rPr>
      </w:pPr>
      <w:r w:rsidRPr="0065202D">
        <w:rPr>
          <w:sz w:val="24"/>
          <w:szCs w:val="24"/>
        </w:rPr>
        <w:lastRenderedPageBreak/>
        <w:t>International Rescue Committee</w:t>
      </w:r>
    </w:p>
    <w:p w14:paraId="3697CCC2" w14:textId="77777777" w:rsidR="00565EBA" w:rsidRDefault="006D66F7">
      <w:pPr>
        <w:rPr>
          <w:b/>
          <w:sz w:val="24"/>
          <w:szCs w:val="24"/>
        </w:rPr>
      </w:pPr>
      <w:hyperlink r:id="rId77" w:history="1">
        <w:r w:rsidR="0065202D" w:rsidRPr="003C56C8">
          <w:rPr>
            <w:rStyle w:val="Hyperlink"/>
            <w:b/>
            <w:sz w:val="24"/>
            <w:szCs w:val="24"/>
          </w:rPr>
          <w:t>http://www.rescue.org/holiday-gifts-that-save-lives</w:t>
        </w:r>
      </w:hyperlink>
    </w:p>
    <w:p w14:paraId="541E68FF" w14:textId="77777777" w:rsidR="00857714" w:rsidRDefault="00857714">
      <w:pPr>
        <w:rPr>
          <w:sz w:val="24"/>
          <w:szCs w:val="24"/>
        </w:rPr>
      </w:pPr>
      <w:r>
        <w:rPr>
          <w:sz w:val="24"/>
          <w:szCs w:val="24"/>
        </w:rPr>
        <w:t>International Committee of the Red Cross (ICRC)</w:t>
      </w:r>
    </w:p>
    <w:p w14:paraId="2DAED3AF" w14:textId="77777777" w:rsidR="00857714" w:rsidRPr="00857714" w:rsidRDefault="006D66F7">
      <w:pPr>
        <w:rPr>
          <w:b/>
          <w:sz w:val="24"/>
          <w:szCs w:val="24"/>
        </w:rPr>
      </w:pPr>
      <w:hyperlink r:id="rId78" w:history="1">
        <w:r w:rsidR="00857714" w:rsidRPr="00857714">
          <w:rPr>
            <w:rStyle w:val="Hyperlink"/>
            <w:b/>
            <w:sz w:val="24"/>
            <w:szCs w:val="24"/>
          </w:rPr>
          <w:t>http://www.icrc.org/</w:t>
        </w:r>
      </w:hyperlink>
      <w:r w:rsidR="00857714" w:rsidRPr="00857714">
        <w:rPr>
          <w:b/>
          <w:sz w:val="24"/>
          <w:szCs w:val="24"/>
        </w:rPr>
        <w:t xml:space="preserve">  </w:t>
      </w:r>
    </w:p>
    <w:p w14:paraId="1D5A1DAA" w14:textId="77777777" w:rsidR="00F02F56" w:rsidRDefault="00F02F56">
      <w:pPr>
        <w:rPr>
          <w:sz w:val="24"/>
          <w:szCs w:val="24"/>
        </w:rPr>
      </w:pPr>
    </w:p>
    <w:p w14:paraId="2530B902" w14:textId="77777777" w:rsidR="00565EBA" w:rsidRDefault="00565EBA">
      <w:pPr>
        <w:rPr>
          <w:sz w:val="24"/>
          <w:szCs w:val="24"/>
        </w:rPr>
      </w:pPr>
      <w:r>
        <w:rPr>
          <w:sz w:val="24"/>
          <w:szCs w:val="24"/>
        </w:rPr>
        <w:t xml:space="preserve">Centre </w:t>
      </w:r>
      <w:proofErr w:type="spellStart"/>
      <w:r>
        <w:rPr>
          <w:sz w:val="24"/>
          <w:szCs w:val="24"/>
        </w:rPr>
        <w:t>D’Etudes</w:t>
      </w:r>
      <w:proofErr w:type="spellEnd"/>
      <w:r>
        <w:rPr>
          <w:sz w:val="24"/>
          <w:szCs w:val="24"/>
        </w:rPr>
        <w:t xml:space="preserve"> et de </w:t>
      </w:r>
      <w:proofErr w:type="spellStart"/>
      <w:r>
        <w:rPr>
          <w:sz w:val="24"/>
          <w:szCs w:val="24"/>
        </w:rPr>
        <w:t>Recherches</w:t>
      </w:r>
      <w:proofErr w:type="spellEnd"/>
      <w:r>
        <w:rPr>
          <w:sz w:val="24"/>
          <w:szCs w:val="24"/>
        </w:rPr>
        <w:t xml:space="preserve"> Internationales (CERIUM)</w:t>
      </w:r>
    </w:p>
    <w:p w14:paraId="593648AF" w14:textId="77777777" w:rsidR="00565EBA" w:rsidRPr="00565EBA" w:rsidRDefault="006D66F7">
      <w:pPr>
        <w:rPr>
          <w:b/>
          <w:sz w:val="24"/>
          <w:szCs w:val="24"/>
        </w:rPr>
      </w:pPr>
      <w:hyperlink r:id="rId79" w:history="1">
        <w:r w:rsidR="00565EBA" w:rsidRPr="00565EBA">
          <w:rPr>
            <w:rStyle w:val="Hyperlink"/>
            <w:b/>
            <w:sz w:val="24"/>
            <w:szCs w:val="24"/>
          </w:rPr>
          <w:t>http://www.cerium.ca/</w:t>
        </w:r>
      </w:hyperlink>
    </w:p>
    <w:p w14:paraId="128F3BF1" w14:textId="77777777" w:rsidR="00565EBA" w:rsidRDefault="00565EBA">
      <w:pPr>
        <w:rPr>
          <w:sz w:val="24"/>
          <w:szCs w:val="24"/>
        </w:rPr>
      </w:pPr>
    </w:p>
    <w:p w14:paraId="1BFB4247" w14:textId="77777777" w:rsidR="007D2F5D" w:rsidRDefault="007D2F5D">
      <w:pPr>
        <w:rPr>
          <w:sz w:val="24"/>
          <w:szCs w:val="24"/>
        </w:rPr>
      </w:pPr>
      <w:r>
        <w:rPr>
          <w:sz w:val="24"/>
          <w:szCs w:val="24"/>
        </w:rPr>
        <w:t>Forced Migration Online</w:t>
      </w:r>
    </w:p>
    <w:p w14:paraId="112A5A57" w14:textId="77777777" w:rsidR="007D2F5D" w:rsidRDefault="006D66F7">
      <w:pPr>
        <w:rPr>
          <w:b/>
          <w:sz w:val="24"/>
          <w:szCs w:val="24"/>
        </w:rPr>
      </w:pPr>
      <w:hyperlink r:id="rId80" w:history="1">
        <w:r w:rsidR="007D2F5D" w:rsidRPr="007D2F5D">
          <w:rPr>
            <w:rStyle w:val="Hyperlink"/>
            <w:b/>
            <w:sz w:val="24"/>
            <w:szCs w:val="24"/>
          </w:rPr>
          <w:t>http://www.forcedmigration.org/</w:t>
        </w:r>
      </w:hyperlink>
    </w:p>
    <w:p w14:paraId="20D86618" w14:textId="77777777" w:rsidR="007D2F5D" w:rsidRDefault="007D2F5D">
      <w:pPr>
        <w:rPr>
          <w:b/>
          <w:sz w:val="24"/>
          <w:szCs w:val="24"/>
        </w:rPr>
      </w:pPr>
    </w:p>
    <w:p w14:paraId="28D159D2" w14:textId="77777777" w:rsidR="007D2F5D" w:rsidRPr="007D2F5D" w:rsidRDefault="007D2F5D">
      <w:pPr>
        <w:rPr>
          <w:sz w:val="24"/>
          <w:szCs w:val="24"/>
        </w:rPr>
      </w:pPr>
      <w:r w:rsidRPr="007D2F5D">
        <w:rPr>
          <w:sz w:val="24"/>
          <w:szCs w:val="24"/>
        </w:rPr>
        <w:t>Refugees Studies Centre</w:t>
      </w:r>
    </w:p>
    <w:p w14:paraId="026FA27D" w14:textId="77777777" w:rsidR="007D2F5D" w:rsidRDefault="006D66F7">
      <w:pPr>
        <w:rPr>
          <w:b/>
          <w:sz w:val="24"/>
          <w:szCs w:val="24"/>
        </w:rPr>
      </w:pPr>
      <w:hyperlink r:id="rId81" w:history="1">
        <w:r w:rsidR="007D2F5D" w:rsidRPr="007D2F5D">
          <w:rPr>
            <w:rStyle w:val="Hyperlink"/>
            <w:b/>
            <w:sz w:val="24"/>
            <w:szCs w:val="24"/>
          </w:rPr>
          <w:t>http://www.rsc.ox.ac.uk/</w:t>
        </w:r>
      </w:hyperlink>
    </w:p>
    <w:p w14:paraId="0FB936AE" w14:textId="77777777" w:rsidR="00857714" w:rsidRDefault="00857714">
      <w:pPr>
        <w:rPr>
          <w:sz w:val="24"/>
          <w:szCs w:val="24"/>
        </w:rPr>
      </w:pPr>
    </w:p>
    <w:p w14:paraId="4F737D91" w14:textId="77777777" w:rsidR="00175BD3" w:rsidRDefault="00175BD3">
      <w:pPr>
        <w:rPr>
          <w:sz w:val="24"/>
          <w:szCs w:val="24"/>
        </w:rPr>
      </w:pPr>
      <w:r>
        <w:rPr>
          <w:sz w:val="24"/>
          <w:szCs w:val="24"/>
        </w:rPr>
        <w:t>Centre for Refugee Studies</w:t>
      </w:r>
    </w:p>
    <w:p w14:paraId="1CA4F1AE" w14:textId="77777777" w:rsidR="00175BD3" w:rsidRPr="00175BD3" w:rsidRDefault="006D66F7">
      <w:pPr>
        <w:rPr>
          <w:b/>
          <w:sz w:val="24"/>
          <w:szCs w:val="24"/>
        </w:rPr>
      </w:pPr>
      <w:hyperlink r:id="rId82" w:history="1">
        <w:r w:rsidR="00175BD3" w:rsidRPr="00175BD3">
          <w:rPr>
            <w:rStyle w:val="Hyperlink"/>
            <w:b/>
            <w:sz w:val="24"/>
            <w:szCs w:val="24"/>
          </w:rPr>
          <w:t>http://www.yorku.ca/crs/</w:t>
        </w:r>
      </w:hyperlink>
    </w:p>
    <w:p w14:paraId="7ED8570E" w14:textId="77777777" w:rsidR="00175BD3" w:rsidRPr="00175BD3" w:rsidRDefault="00175BD3">
      <w:pPr>
        <w:rPr>
          <w:sz w:val="24"/>
          <w:szCs w:val="24"/>
        </w:rPr>
      </w:pPr>
    </w:p>
    <w:p w14:paraId="4C90B2CA" w14:textId="77777777" w:rsidR="007D2F5D" w:rsidRDefault="0000048E">
      <w:pPr>
        <w:rPr>
          <w:sz w:val="24"/>
          <w:szCs w:val="24"/>
        </w:rPr>
      </w:pPr>
      <w:r>
        <w:rPr>
          <w:sz w:val="24"/>
          <w:szCs w:val="24"/>
        </w:rPr>
        <w:t>Critical Issues in International Refugee Law II: Research Workshop</w:t>
      </w:r>
    </w:p>
    <w:p w14:paraId="6627CF37" w14:textId="77777777" w:rsidR="0000048E" w:rsidRDefault="006D66F7">
      <w:pPr>
        <w:rPr>
          <w:b/>
          <w:sz w:val="24"/>
          <w:szCs w:val="24"/>
        </w:rPr>
      </w:pPr>
      <w:hyperlink r:id="rId83" w:history="1">
        <w:r w:rsidR="0000048E" w:rsidRPr="0000048E">
          <w:rPr>
            <w:rStyle w:val="Hyperlink"/>
            <w:b/>
            <w:sz w:val="24"/>
            <w:szCs w:val="24"/>
          </w:rPr>
          <w:t>http://www.yorku.ca/ciirl/</w:t>
        </w:r>
      </w:hyperlink>
      <w:r w:rsidR="0000048E" w:rsidRPr="0000048E">
        <w:rPr>
          <w:b/>
          <w:sz w:val="24"/>
          <w:szCs w:val="24"/>
        </w:rPr>
        <w:t xml:space="preserve">   </w:t>
      </w:r>
    </w:p>
    <w:p w14:paraId="20455709" w14:textId="77777777" w:rsidR="0000048E" w:rsidRDefault="0000048E">
      <w:pPr>
        <w:rPr>
          <w:b/>
          <w:sz w:val="24"/>
          <w:szCs w:val="24"/>
        </w:rPr>
      </w:pPr>
    </w:p>
    <w:p w14:paraId="1F28B6E2" w14:textId="77777777" w:rsidR="0000048E" w:rsidRDefault="0000048E">
      <w:pPr>
        <w:rPr>
          <w:sz w:val="24"/>
          <w:szCs w:val="24"/>
        </w:rPr>
      </w:pPr>
      <w:r>
        <w:rPr>
          <w:sz w:val="24"/>
          <w:szCs w:val="24"/>
        </w:rPr>
        <w:t>War Crimes and Refugee Status: Conference</w:t>
      </w:r>
    </w:p>
    <w:p w14:paraId="77FCC1EF" w14:textId="77777777" w:rsidR="0000048E" w:rsidRDefault="006D66F7">
      <w:pPr>
        <w:rPr>
          <w:b/>
          <w:sz w:val="24"/>
          <w:szCs w:val="24"/>
        </w:rPr>
      </w:pPr>
      <w:hyperlink r:id="rId84" w:history="1">
        <w:r w:rsidR="0000048E" w:rsidRPr="0000048E">
          <w:rPr>
            <w:rStyle w:val="Hyperlink"/>
            <w:b/>
            <w:sz w:val="24"/>
            <w:szCs w:val="24"/>
          </w:rPr>
          <w:t>http://www.yorku.ca/wcrs/conference/</w:t>
        </w:r>
      </w:hyperlink>
      <w:r w:rsidR="0000048E" w:rsidRPr="0000048E">
        <w:rPr>
          <w:b/>
          <w:sz w:val="24"/>
          <w:szCs w:val="24"/>
        </w:rPr>
        <w:t xml:space="preserve">  </w:t>
      </w:r>
    </w:p>
    <w:p w14:paraId="36A8D2C1" w14:textId="77777777" w:rsidR="004F25BA" w:rsidRDefault="004F25BA">
      <w:pPr>
        <w:rPr>
          <w:b/>
          <w:sz w:val="24"/>
          <w:szCs w:val="24"/>
        </w:rPr>
      </w:pPr>
    </w:p>
    <w:p w14:paraId="05AA035E" w14:textId="77777777" w:rsidR="004F25BA" w:rsidRDefault="00725693">
      <w:pPr>
        <w:rPr>
          <w:sz w:val="24"/>
          <w:szCs w:val="24"/>
        </w:rPr>
      </w:pPr>
      <w:r>
        <w:rPr>
          <w:sz w:val="24"/>
          <w:szCs w:val="24"/>
        </w:rPr>
        <w:t xml:space="preserve">CARFMS - </w:t>
      </w:r>
      <w:r w:rsidR="004F25BA">
        <w:rPr>
          <w:sz w:val="24"/>
          <w:szCs w:val="24"/>
        </w:rPr>
        <w:t>Online Research and Teaching Tool and Practitioners Forum Website</w:t>
      </w:r>
    </w:p>
    <w:p w14:paraId="664FEB0A" w14:textId="77777777" w:rsidR="004F25BA" w:rsidRDefault="006D66F7">
      <w:pPr>
        <w:rPr>
          <w:b/>
          <w:sz w:val="24"/>
          <w:szCs w:val="24"/>
        </w:rPr>
      </w:pPr>
      <w:hyperlink r:id="rId85" w:history="1">
        <w:r w:rsidR="004F25BA" w:rsidRPr="004F25BA">
          <w:rPr>
            <w:rStyle w:val="Hyperlink"/>
            <w:b/>
            <w:sz w:val="24"/>
            <w:szCs w:val="24"/>
          </w:rPr>
          <w:t>http://rfmsot.apps01.yorku.ca/</w:t>
        </w:r>
      </w:hyperlink>
      <w:r w:rsidR="004F25BA" w:rsidRPr="004F25BA">
        <w:rPr>
          <w:b/>
          <w:sz w:val="24"/>
          <w:szCs w:val="24"/>
        </w:rPr>
        <w:t xml:space="preserve">.  </w:t>
      </w:r>
    </w:p>
    <w:p w14:paraId="22F8B9D3" w14:textId="77777777" w:rsidR="00D36C7E" w:rsidRDefault="00D36C7E">
      <w:pPr>
        <w:rPr>
          <w:b/>
          <w:sz w:val="24"/>
          <w:szCs w:val="24"/>
        </w:rPr>
      </w:pPr>
    </w:p>
    <w:p w14:paraId="3AFD894D" w14:textId="77777777" w:rsidR="007E034E" w:rsidRDefault="007D3126">
      <w:pPr>
        <w:rPr>
          <w:sz w:val="24"/>
          <w:szCs w:val="24"/>
        </w:rPr>
      </w:pPr>
      <w:r w:rsidRPr="007D3126">
        <w:rPr>
          <w:sz w:val="24"/>
          <w:szCs w:val="24"/>
        </w:rPr>
        <w:t>Sudan/South Sudan Symposium</w:t>
      </w:r>
    </w:p>
    <w:p w14:paraId="2B892AE9" w14:textId="77777777" w:rsidR="007D3126" w:rsidRDefault="006D66F7">
      <w:hyperlink r:id="rId86" w:history="1">
        <w:r w:rsidR="007D3126" w:rsidRPr="007D3126">
          <w:rPr>
            <w:rStyle w:val="Hyperlink"/>
            <w:b/>
            <w:sz w:val="24"/>
            <w:szCs w:val="24"/>
          </w:rPr>
          <w:t>http://www.yorku.ca/soss/</w:t>
        </w:r>
      </w:hyperlink>
    </w:p>
    <w:p w14:paraId="4840019D" w14:textId="77777777" w:rsidR="00536D70" w:rsidRDefault="00536D70"/>
    <w:p w14:paraId="5A8ABD20" w14:textId="77777777" w:rsidR="00536D70" w:rsidRPr="00536D70" w:rsidRDefault="00536D70">
      <w:pPr>
        <w:rPr>
          <w:b/>
          <w:sz w:val="24"/>
          <w:szCs w:val="24"/>
        </w:rPr>
      </w:pPr>
      <w:r w:rsidRPr="00536D70">
        <w:rPr>
          <w:sz w:val="24"/>
          <w:szCs w:val="24"/>
        </w:rPr>
        <w:t>IndoChinese Refugee Movement (ICRM) Project Hub</w:t>
      </w:r>
    </w:p>
    <w:p w14:paraId="17864D58" w14:textId="77777777" w:rsidR="007E034E" w:rsidRDefault="006D66F7">
      <w:pPr>
        <w:rPr>
          <w:b/>
          <w:sz w:val="24"/>
          <w:szCs w:val="24"/>
        </w:rPr>
      </w:pPr>
      <w:hyperlink r:id="rId87" w:history="1">
        <w:r w:rsidR="00536D70" w:rsidRPr="00C95CCD">
          <w:rPr>
            <w:rStyle w:val="Hyperlink"/>
            <w:b/>
            <w:sz w:val="24"/>
            <w:szCs w:val="24"/>
          </w:rPr>
          <w:t>http://indochinese.apps01.yorku.ca/</w:t>
        </w:r>
      </w:hyperlink>
    </w:p>
    <w:p w14:paraId="1651DED8" w14:textId="77777777" w:rsidR="00536D70" w:rsidRDefault="00536D70">
      <w:pPr>
        <w:rPr>
          <w:b/>
          <w:sz w:val="24"/>
          <w:szCs w:val="24"/>
        </w:rPr>
      </w:pPr>
    </w:p>
    <w:p w14:paraId="5DDECEF2" w14:textId="77777777" w:rsidR="00D36C7E" w:rsidRPr="00D36C7E" w:rsidRDefault="00D36C7E">
      <w:pPr>
        <w:rPr>
          <w:sz w:val="24"/>
          <w:szCs w:val="24"/>
        </w:rPr>
      </w:pPr>
      <w:r w:rsidRPr="00D36C7E">
        <w:rPr>
          <w:sz w:val="24"/>
          <w:szCs w:val="24"/>
        </w:rPr>
        <w:t>The Indo-Chinese Refugee Movement 1975-1980 and the Launch Canada’s Private Sponsorship Program Conference</w:t>
      </w:r>
    </w:p>
    <w:p w14:paraId="47B608E2" w14:textId="77777777" w:rsidR="00D36C7E" w:rsidRDefault="006D66F7">
      <w:pPr>
        <w:rPr>
          <w:rStyle w:val="Hyperlink"/>
          <w:b/>
          <w:sz w:val="24"/>
          <w:szCs w:val="24"/>
        </w:rPr>
      </w:pPr>
      <w:hyperlink r:id="rId88" w:history="1">
        <w:r w:rsidR="00D36C7E" w:rsidRPr="00D36C7E">
          <w:rPr>
            <w:rStyle w:val="Hyperlink"/>
            <w:b/>
            <w:sz w:val="24"/>
            <w:szCs w:val="24"/>
          </w:rPr>
          <w:t>http://indochinese.apps01.yorku.ca/conference/</w:t>
        </w:r>
      </w:hyperlink>
    </w:p>
    <w:p w14:paraId="2D7FA051" w14:textId="77777777" w:rsidR="00DD6B36" w:rsidRDefault="00DD6B36">
      <w:pPr>
        <w:rPr>
          <w:rStyle w:val="Hyperlink"/>
          <w:b/>
          <w:sz w:val="24"/>
          <w:szCs w:val="24"/>
        </w:rPr>
      </w:pPr>
    </w:p>
    <w:p w14:paraId="14361194" w14:textId="77777777" w:rsidR="00DD6B36" w:rsidRDefault="00DD6B36">
      <w:pPr>
        <w:rPr>
          <w:rStyle w:val="Hyperlink"/>
          <w:color w:val="auto"/>
          <w:sz w:val="24"/>
          <w:szCs w:val="24"/>
          <w:u w:val="none"/>
        </w:rPr>
      </w:pPr>
      <w:r w:rsidRPr="00DD6B36">
        <w:rPr>
          <w:rStyle w:val="Hyperlink"/>
          <w:color w:val="auto"/>
          <w:sz w:val="24"/>
          <w:szCs w:val="24"/>
          <w:u w:val="none"/>
        </w:rPr>
        <w:t>Serious International Crimes, Human Rights and Forced Migration Symposium</w:t>
      </w:r>
    </w:p>
    <w:p w14:paraId="794D1F8C" w14:textId="77777777" w:rsidR="00DD6B36" w:rsidRPr="00DA04CC" w:rsidRDefault="006D66F7">
      <w:pPr>
        <w:rPr>
          <w:b/>
          <w:sz w:val="24"/>
          <w:szCs w:val="24"/>
        </w:rPr>
      </w:pPr>
      <w:hyperlink r:id="rId89" w:history="1">
        <w:r w:rsidR="00DA04CC" w:rsidRPr="00DA04CC">
          <w:rPr>
            <w:rStyle w:val="Hyperlink"/>
            <w:b/>
            <w:sz w:val="24"/>
            <w:szCs w:val="24"/>
          </w:rPr>
          <w:t>https://sichrfms.info.yorku.ca/</w:t>
        </w:r>
      </w:hyperlink>
      <w:r w:rsidR="00DA04CC" w:rsidRPr="00DA04CC">
        <w:rPr>
          <w:b/>
          <w:sz w:val="24"/>
          <w:szCs w:val="24"/>
        </w:rPr>
        <w:t xml:space="preserve">. </w:t>
      </w:r>
    </w:p>
    <w:sectPr w:rsidR="00DD6B36" w:rsidRPr="00DA04CC" w:rsidSect="00FF2717">
      <w:headerReference w:type="even" r:id="rId90"/>
      <w:headerReference w:type="default" r:id="rId91"/>
      <w:footerReference w:type="default" r:id="rId92"/>
      <w:footerReference w:type="first" r:id="rId9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B16A" w14:textId="77777777" w:rsidR="00CF7058" w:rsidRDefault="00CF7058">
      <w:r>
        <w:separator/>
      </w:r>
    </w:p>
  </w:endnote>
  <w:endnote w:type="continuationSeparator" w:id="0">
    <w:p w14:paraId="1A3BA636" w14:textId="77777777" w:rsidR="00CF7058" w:rsidRDefault="00CF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C710" w14:textId="77777777" w:rsidR="006D66F7" w:rsidRDefault="006D66F7" w:rsidP="0037298D">
    <w:pPr>
      <w:pStyle w:val="Footer"/>
    </w:pPr>
    <w:r>
      <w:t>International Refugee Protection Regime II: Research Seminar</w:t>
    </w:r>
  </w:p>
  <w:p w14:paraId="19CF8509" w14:textId="77777777" w:rsidR="006D66F7" w:rsidRDefault="006D66F7" w:rsidP="0037298D">
    <w:pPr>
      <w:pStyle w:val="Footer"/>
    </w:pPr>
    <w:r>
      <w:t>School of Public Policy and Administration, York University</w:t>
    </w:r>
  </w:p>
  <w:p w14:paraId="492F640A" w14:textId="77777777" w:rsidR="006D66F7" w:rsidRDefault="006D66F7" w:rsidP="0037298D">
    <w:pPr>
      <w:pStyle w:val="Footer"/>
    </w:pPr>
    <w:r>
      <w:t>© James C. Simeon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E9A8" w14:textId="77777777" w:rsidR="006D66F7" w:rsidRDefault="006D66F7" w:rsidP="00C52288">
    <w:pPr>
      <w:pStyle w:val="Footer"/>
    </w:pPr>
    <w:r>
      <w:t>International Refugee Protection Regime II: Research Seminar</w:t>
    </w:r>
  </w:p>
  <w:p w14:paraId="12CE995E" w14:textId="77777777" w:rsidR="006D66F7" w:rsidRDefault="006D66F7" w:rsidP="00C52288">
    <w:pPr>
      <w:pStyle w:val="Footer"/>
    </w:pPr>
    <w:r>
      <w:t>School of Public Policy and Administration, York University</w:t>
    </w:r>
  </w:p>
  <w:p w14:paraId="1ADE5BA1" w14:textId="77777777" w:rsidR="006D66F7" w:rsidRDefault="006D66F7" w:rsidP="00C52288">
    <w:pPr>
      <w:pStyle w:val="Footer"/>
    </w:pPr>
    <w:r>
      <w:t>© James C. Simeon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0BC4" w14:textId="77777777" w:rsidR="00CF7058" w:rsidRDefault="00CF7058">
      <w:r>
        <w:separator/>
      </w:r>
    </w:p>
  </w:footnote>
  <w:footnote w:type="continuationSeparator" w:id="0">
    <w:p w14:paraId="2D3BF4EA" w14:textId="77777777" w:rsidR="00CF7058" w:rsidRDefault="00CF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47B1" w14:textId="77777777" w:rsidR="006D66F7" w:rsidRDefault="006D66F7" w:rsidP="003D6A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5327D" w14:textId="77777777" w:rsidR="006D66F7" w:rsidRDefault="006D66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896D" w14:textId="08C662A7" w:rsidR="006D66F7" w:rsidRDefault="006D66F7" w:rsidP="003D6A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D75">
      <w:rPr>
        <w:rStyle w:val="PageNumber"/>
        <w:noProof/>
      </w:rPr>
      <w:t>15</w:t>
    </w:r>
    <w:r>
      <w:rPr>
        <w:rStyle w:val="PageNumber"/>
      </w:rPr>
      <w:fldChar w:fldCharType="end"/>
    </w:r>
  </w:p>
  <w:p w14:paraId="631DF5A2" w14:textId="77777777" w:rsidR="006D66F7" w:rsidRDefault="006D66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FE6BD0"/>
    <w:multiLevelType w:val="hybridMultilevel"/>
    <w:tmpl w:val="B9685E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D1549D"/>
    <w:multiLevelType w:val="hybridMultilevel"/>
    <w:tmpl w:val="480C4F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D0F50"/>
    <w:multiLevelType w:val="hybridMultilevel"/>
    <w:tmpl w:val="162A88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762464"/>
    <w:multiLevelType w:val="hybridMultilevel"/>
    <w:tmpl w:val="396EC04E"/>
    <w:lvl w:ilvl="0" w:tplc="95C2B6B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00ADC"/>
    <w:multiLevelType w:val="hybridMultilevel"/>
    <w:tmpl w:val="0F708B88"/>
    <w:lvl w:ilvl="0" w:tplc="93EC46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32D30"/>
    <w:multiLevelType w:val="hybridMultilevel"/>
    <w:tmpl w:val="853853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B6FC4"/>
    <w:multiLevelType w:val="hybridMultilevel"/>
    <w:tmpl w:val="2892F31C"/>
    <w:lvl w:ilvl="0" w:tplc="DE727D6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B4FFE"/>
    <w:multiLevelType w:val="hybridMultilevel"/>
    <w:tmpl w:val="61AEE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65BEF"/>
    <w:multiLevelType w:val="hybridMultilevel"/>
    <w:tmpl w:val="5CDA7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8270F"/>
    <w:multiLevelType w:val="hybridMultilevel"/>
    <w:tmpl w:val="27B0F026"/>
    <w:lvl w:ilvl="0" w:tplc="DE727D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BC7460"/>
    <w:multiLevelType w:val="multilevel"/>
    <w:tmpl w:val="A916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75029"/>
    <w:multiLevelType w:val="hybridMultilevel"/>
    <w:tmpl w:val="1A52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B2B22"/>
    <w:multiLevelType w:val="hybridMultilevel"/>
    <w:tmpl w:val="D3C0F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34"/>
        <w:lvlJc w:val="left"/>
        <w:pPr>
          <w:ind w:left="766" w:hanging="334"/>
        </w:pPr>
        <w:rPr>
          <w:rFonts w:ascii="WP MathA" w:hAnsi="WP MathA" w:hint="default"/>
        </w:rPr>
      </w:lvl>
    </w:lvlOverride>
  </w:num>
  <w:num w:numId="2">
    <w:abstractNumId w:val="12"/>
  </w:num>
  <w:num w:numId="3">
    <w:abstractNumId w:val="9"/>
  </w:num>
  <w:num w:numId="4">
    <w:abstractNumId w:val="11"/>
  </w:num>
  <w:num w:numId="5">
    <w:abstractNumId w:val="5"/>
  </w:num>
  <w:num w:numId="6">
    <w:abstractNumId w:val="7"/>
  </w:num>
  <w:num w:numId="7">
    <w:abstractNumId w:val="8"/>
  </w:num>
  <w:num w:numId="8">
    <w:abstractNumId w:val="2"/>
  </w:num>
  <w:num w:numId="9">
    <w:abstractNumId w:val="1"/>
  </w:num>
  <w:num w:numId="10">
    <w:abstractNumId w:val="3"/>
  </w:num>
  <w:num w:numId="11">
    <w:abstractNumId w:val="13"/>
  </w:num>
  <w:num w:numId="12">
    <w:abstractNumId w:val="14"/>
  </w:num>
  <w:num w:numId="13">
    <w:abstractNumId w:val="10"/>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27"/>
    <w:rsid w:val="0000048E"/>
    <w:rsid w:val="00001902"/>
    <w:rsid w:val="000075EB"/>
    <w:rsid w:val="00011B1C"/>
    <w:rsid w:val="0001546D"/>
    <w:rsid w:val="0001548F"/>
    <w:rsid w:val="00015931"/>
    <w:rsid w:val="000167B4"/>
    <w:rsid w:val="00020999"/>
    <w:rsid w:val="00021E6F"/>
    <w:rsid w:val="00023E5A"/>
    <w:rsid w:val="0002525B"/>
    <w:rsid w:val="0002619C"/>
    <w:rsid w:val="00032729"/>
    <w:rsid w:val="00036211"/>
    <w:rsid w:val="00036869"/>
    <w:rsid w:val="00036DE1"/>
    <w:rsid w:val="00036EBE"/>
    <w:rsid w:val="00040356"/>
    <w:rsid w:val="00040FE0"/>
    <w:rsid w:val="00041920"/>
    <w:rsid w:val="00046804"/>
    <w:rsid w:val="000477C8"/>
    <w:rsid w:val="00053048"/>
    <w:rsid w:val="00064253"/>
    <w:rsid w:val="000715BD"/>
    <w:rsid w:val="00071990"/>
    <w:rsid w:val="000720DD"/>
    <w:rsid w:val="00082307"/>
    <w:rsid w:val="00082CA3"/>
    <w:rsid w:val="00084114"/>
    <w:rsid w:val="000851DA"/>
    <w:rsid w:val="00094CA7"/>
    <w:rsid w:val="0009620F"/>
    <w:rsid w:val="000A1979"/>
    <w:rsid w:val="000A3088"/>
    <w:rsid w:val="000A5524"/>
    <w:rsid w:val="000A6F41"/>
    <w:rsid w:val="000B18D5"/>
    <w:rsid w:val="000C2659"/>
    <w:rsid w:val="000C3780"/>
    <w:rsid w:val="000C60EB"/>
    <w:rsid w:val="000C72E5"/>
    <w:rsid w:val="000E176B"/>
    <w:rsid w:val="000E1F0C"/>
    <w:rsid w:val="000F1D5C"/>
    <w:rsid w:val="000F2D7D"/>
    <w:rsid w:val="000F4EC9"/>
    <w:rsid w:val="000F73D1"/>
    <w:rsid w:val="0010003F"/>
    <w:rsid w:val="00100F00"/>
    <w:rsid w:val="001034D7"/>
    <w:rsid w:val="00104733"/>
    <w:rsid w:val="00104E9E"/>
    <w:rsid w:val="001051F8"/>
    <w:rsid w:val="0011131F"/>
    <w:rsid w:val="00113541"/>
    <w:rsid w:val="00115517"/>
    <w:rsid w:val="00116A8A"/>
    <w:rsid w:val="001174B5"/>
    <w:rsid w:val="00121428"/>
    <w:rsid w:val="00123D1A"/>
    <w:rsid w:val="001256CB"/>
    <w:rsid w:val="00130483"/>
    <w:rsid w:val="001308F9"/>
    <w:rsid w:val="00130EEE"/>
    <w:rsid w:val="00140C36"/>
    <w:rsid w:val="001411DC"/>
    <w:rsid w:val="00141ACA"/>
    <w:rsid w:val="0014301F"/>
    <w:rsid w:val="0014611D"/>
    <w:rsid w:val="00150A58"/>
    <w:rsid w:val="0015612A"/>
    <w:rsid w:val="001605D0"/>
    <w:rsid w:val="00161DD3"/>
    <w:rsid w:val="001666E3"/>
    <w:rsid w:val="00166FA5"/>
    <w:rsid w:val="00167563"/>
    <w:rsid w:val="00172106"/>
    <w:rsid w:val="00172A0A"/>
    <w:rsid w:val="00175BD3"/>
    <w:rsid w:val="00180B54"/>
    <w:rsid w:val="001813C6"/>
    <w:rsid w:val="00181CB7"/>
    <w:rsid w:val="0018474E"/>
    <w:rsid w:val="0019007B"/>
    <w:rsid w:val="00196CDF"/>
    <w:rsid w:val="00197772"/>
    <w:rsid w:val="001A4B41"/>
    <w:rsid w:val="001A7AC1"/>
    <w:rsid w:val="001B0E48"/>
    <w:rsid w:val="001B27A4"/>
    <w:rsid w:val="001B4973"/>
    <w:rsid w:val="001B64DD"/>
    <w:rsid w:val="001C43E5"/>
    <w:rsid w:val="001D494A"/>
    <w:rsid w:val="001D5984"/>
    <w:rsid w:val="001D7012"/>
    <w:rsid w:val="001E00BF"/>
    <w:rsid w:val="001E1658"/>
    <w:rsid w:val="001E2AAF"/>
    <w:rsid w:val="001E4524"/>
    <w:rsid w:val="001E77A8"/>
    <w:rsid w:val="001E7A67"/>
    <w:rsid w:val="001F1434"/>
    <w:rsid w:val="001F1808"/>
    <w:rsid w:val="001F7B02"/>
    <w:rsid w:val="0020530D"/>
    <w:rsid w:val="00207EA9"/>
    <w:rsid w:val="00212D16"/>
    <w:rsid w:val="0021301F"/>
    <w:rsid w:val="0021303A"/>
    <w:rsid w:val="00216440"/>
    <w:rsid w:val="002172AF"/>
    <w:rsid w:val="00217D69"/>
    <w:rsid w:val="002215AE"/>
    <w:rsid w:val="00221B8B"/>
    <w:rsid w:val="00226AD5"/>
    <w:rsid w:val="0023591F"/>
    <w:rsid w:val="00235964"/>
    <w:rsid w:val="0023621A"/>
    <w:rsid w:val="00237346"/>
    <w:rsid w:val="0024376C"/>
    <w:rsid w:val="00245339"/>
    <w:rsid w:val="00247FD5"/>
    <w:rsid w:val="002508CF"/>
    <w:rsid w:val="00251375"/>
    <w:rsid w:val="00255FC1"/>
    <w:rsid w:val="00256A03"/>
    <w:rsid w:val="002579E6"/>
    <w:rsid w:val="0026018C"/>
    <w:rsid w:val="002616E8"/>
    <w:rsid w:val="002644AC"/>
    <w:rsid w:val="00264D75"/>
    <w:rsid w:val="00265221"/>
    <w:rsid w:val="00275A98"/>
    <w:rsid w:val="00276F7D"/>
    <w:rsid w:val="00277479"/>
    <w:rsid w:val="00281E54"/>
    <w:rsid w:val="002850F2"/>
    <w:rsid w:val="00286D37"/>
    <w:rsid w:val="002874F6"/>
    <w:rsid w:val="002958D7"/>
    <w:rsid w:val="00297E0C"/>
    <w:rsid w:val="002A131D"/>
    <w:rsid w:val="002A2889"/>
    <w:rsid w:val="002A588C"/>
    <w:rsid w:val="002A5EDA"/>
    <w:rsid w:val="002B0DF1"/>
    <w:rsid w:val="002B7AAE"/>
    <w:rsid w:val="002C00B0"/>
    <w:rsid w:val="002C2F0B"/>
    <w:rsid w:val="002C4997"/>
    <w:rsid w:val="002C79F6"/>
    <w:rsid w:val="002D1BF3"/>
    <w:rsid w:val="002D4FE6"/>
    <w:rsid w:val="002E10B0"/>
    <w:rsid w:val="002E3A07"/>
    <w:rsid w:val="002E5164"/>
    <w:rsid w:val="002E71AD"/>
    <w:rsid w:val="002F1551"/>
    <w:rsid w:val="002F43D0"/>
    <w:rsid w:val="002F6A28"/>
    <w:rsid w:val="00300496"/>
    <w:rsid w:val="00303EDF"/>
    <w:rsid w:val="00304746"/>
    <w:rsid w:val="00311495"/>
    <w:rsid w:val="0031242C"/>
    <w:rsid w:val="00317734"/>
    <w:rsid w:val="003208F0"/>
    <w:rsid w:val="0032798A"/>
    <w:rsid w:val="00327CAE"/>
    <w:rsid w:val="00341B5D"/>
    <w:rsid w:val="0034371E"/>
    <w:rsid w:val="00347891"/>
    <w:rsid w:val="003536EE"/>
    <w:rsid w:val="00361A8D"/>
    <w:rsid w:val="0037246F"/>
    <w:rsid w:val="0037298D"/>
    <w:rsid w:val="003801C7"/>
    <w:rsid w:val="0038284E"/>
    <w:rsid w:val="00382FA8"/>
    <w:rsid w:val="00386204"/>
    <w:rsid w:val="00386696"/>
    <w:rsid w:val="00390361"/>
    <w:rsid w:val="0039059F"/>
    <w:rsid w:val="00390E8F"/>
    <w:rsid w:val="0039119C"/>
    <w:rsid w:val="003937D1"/>
    <w:rsid w:val="003A2D5D"/>
    <w:rsid w:val="003A5E59"/>
    <w:rsid w:val="003B4584"/>
    <w:rsid w:val="003C4E23"/>
    <w:rsid w:val="003C5FAD"/>
    <w:rsid w:val="003C6766"/>
    <w:rsid w:val="003D05DB"/>
    <w:rsid w:val="003D61E2"/>
    <w:rsid w:val="003D6A84"/>
    <w:rsid w:val="003D75A7"/>
    <w:rsid w:val="003E1640"/>
    <w:rsid w:val="003E2830"/>
    <w:rsid w:val="003E7DD1"/>
    <w:rsid w:val="003F6583"/>
    <w:rsid w:val="003F7B06"/>
    <w:rsid w:val="00404671"/>
    <w:rsid w:val="00404CC0"/>
    <w:rsid w:val="004109A2"/>
    <w:rsid w:val="00412352"/>
    <w:rsid w:val="004129EC"/>
    <w:rsid w:val="0041625A"/>
    <w:rsid w:val="00416E96"/>
    <w:rsid w:val="00423F07"/>
    <w:rsid w:val="00427425"/>
    <w:rsid w:val="00431DA0"/>
    <w:rsid w:val="00432B8B"/>
    <w:rsid w:val="004414C4"/>
    <w:rsid w:val="00441CB8"/>
    <w:rsid w:val="00444FB9"/>
    <w:rsid w:val="004502AC"/>
    <w:rsid w:val="00451476"/>
    <w:rsid w:val="00453412"/>
    <w:rsid w:val="0045361D"/>
    <w:rsid w:val="0046045A"/>
    <w:rsid w:val="0047038F"/>
    <w:rsid w:val="00471294"/>
    <w:rsid w:val="0047616F"/>
    <w:rsid w:val="00477E72"/>
    <w:rsid w:val="00481C2F"/>
    <w:rsid w:val="00487BF4"/>
    <w:rsid w:val="00490B0F"/>
    <w:rsid w:val="00494372"/>
    <w:rsid w:val="00497792"/>
    <w:rsid w:val="00497CD8"/>
    <w:rsid w:val="004A0471"/>
    <w:rsid w:val="004A282C"/>
    <w:rsid w:val="004A45EE"/>
    <w:rsid w:val="004B02EF"/>
    <w:rsid w:val="004B3D57"/>
    <w:rsid w:val="004C0AAD"/>
    <w:rsid w:val="004C0F65"/>
    <w:rsid w:val="004C1D29"/>
    <w:rsid w:val="004C5E83"/>
    <w:rsid w:val="004C7F7F"/>
    <w:rsid w:val="004D50AC"/>
    <w:rsid w:val="004D6B0E"/>
    <w:rsid w:val="004D7910"/>
    <w:rsid w:val="004E4E82"/>
    <w:rsid w:val="004E6571"/>
    <w:rsid w:val="004E66DD"/>
    <w:rsid w:val="004E74FE"/>
    <w:rsid w:val="004E7D75"/>
    <w:rsid w:val="004F04C1"/>
    <w:rsid w:val="004F2373"/>
    <w:rsid w:val="004F25BA"/>
    <w:rsid w:val="004F26CE"/>
    <w:rsid w:val="004F4B4F"/>
    <w:rsid w:val="004F7808"/>
    <w:rsid w:val="004F7F7F"/>
    <w:rsid w:val="00502326"/>
    <w:rsid w:val="00502770"/>
    <w:rsid w:val="005041B9"/>
    <w:rsid w:val="00504AAC"/>
    <w:rsid w:val="00505681"/>
    <w:rsid w:val="005060D7"/>
    <w:rsid w:val="0050672F"/>
    <w:rsid w:val="00506D0D"/>
    <w:rsid w:val="00511064"/>
    <w:rsid w:val="00516E02"/>
    <w:rsid w:val="00521D41"/>
    <w:rsid w:val="00531E91"/>
    <w:rsid w:val="00536D70"/>
    <w:rsid w:val="00552703"/>
    <w:rsid w:val="00552FE4"/>
    <w:rsid w:val="005551A3"/>
    <w:rsid w:val="00555C8F"/>
    <w:rsid w:val="00557646"/>
    <w:rsid w:val="00564B92"/>
    <w:rsid w:val="00565EBA"/>
    <w:rsid w:val="00566D2A"/>
    <w:rsid w:val="005707F3"/>
    <w:rsid w:val="00570E50"/>
    <w:rsid w:val="005717EA"/>
    <w:rsid w:val="005728D0"/>
    <w:rsid w:val="00576C0A"/>
    <w:rsid w:val="00577568"/>
    <w:rsid w:val="0057760F"/>
    <w:rsid w:val="00581120"/>
    <w:rsid w:val="00586E51"/>
    <w:rsid w:val="005903F0"/>
    <w:rsid w:val="00596E2D"/>
    <w:rsid w:val="005A3CD7"/>
    <w:rsid w:val="005A60CB"/>
    <w:rsid w:val="005B00C4"/>
    <w:rsid w:val="005B1A0F"/>
    <w:rsid w:val="005B284A"/>
    <w:rsid w:val="005B4E90"/>
    <w:rsid w:val="005B6DD9"/>
    <w:rsid w:val="005B7FE1"/>
    <w:rsid w:val="005C0F7B"/>
    <w:rsid w:val="005C33F8"/>
    <w:rsid w:val="005C365F"/>
    <w:rsid w:val="005C4033"/>
    <w:rsid w:val="005C70DF"/>
    <w:rsid w:val="005D0709"/>
    <w:rsid w:val="005D0A7F"/>
    <w:rsid w:val="005D2522"/>
    <w:rsid w:val="005D3311"/>
    <w:rsid w:val="005D4FF8"/>
    <w:rsid w:val="005D689A"/>
    <w:rsid w:val="005D763E"/>
    <w:rsid w:val="005E10AE"/>
    <w:rsid w:val="005E1E89"/>
    <w:rsid w:val="005E39DA"/>
    <w:rsid w:val="005E4643"/>
    <w:rsid w:val="005E6D9F"/>
    <w:rsid w:val="005E7044"/>
    <w:rsid w:val="005F10EE"/>
    <w:rsid w:val="005F24B4"/>
    <w:rsid w:val="005F4D1C"/>
    <w:rsid w:val="0060537A"/>
    <w:rsid w:val="00605DB5"/>
    <w:rsid w:val="00605E34"/>
    <w:rsid w:val="00606BA5"/>
    <w:rsid w:val="00613F04"/>
    <w:rsid w:val="0061658E"/>
    <w:rsid w:val="00616D93"/>
    <w:rsid w:val="006179D9"/>
    <w:rsid w:val="00617B56"/>
    <w:rsid w:val="00623E3B"/>
    <w:rsid w:val="0062474A"/>
    <w:rsid w:val="00626489"/>
    <w:rsid w:val="00626D86"/>
    <w:rsid w:val="00630911"/>
    <w:rsid w:val="00633932"/>
    <w:rsid w:val="00636EF1"/>
    <w:rsid w:val="006371A3"/>
    <w:rsid w:val="00637A81"/>
    <w:rsid w:val="0065202D"/>
    <w:rsid w:val="006541D1"/>
    <w:rsid w:val="00655068"/>
    <w:rsid w:val="0065689D"/>
    <w:rsid w:val="00657A43"/>
    <w:rsid w:val="0066660F"/>
    <w:rsid w:val="00672C0C"/>
    <w:rsid w:val="0067573D"/>
    <w:rsid w:val="00676C93"/>
    <w:rsid w:val="00677856"/>
    <w:rsid w:val="00681656"/>
    <w:rsid w:val="00691C47"/>
    <w:rsid w:val="00693663"/>
    <w:rsid w:val="00697275"/>
    <w:rsid w:val="00697828"/>
    <w:rsid w:val="006A0227"/>
    <w:rsid w:val="006A4E46"/>
    <w:rsid w:val="006A6A7D"/>
    <w:rsid w:val="006B01E3"/>
    <w:rsid w:val="006B4DB0"/>
    <w:rsid w:val="006B6903"/>
    <w:rsid w:val="006C1213"/>
    <w:rsid w:val="006C2BB8"/>
    <w:rsid w:val="006C437B"/>
    <w:rsid w:val="006C66BE"/>
    <w:rsid w:val="006C6F98"/>
    <w:rsid w:val="006C7B7F"/>
    <w:rsid w:val="006D0AC8"/>
    <w:rsid w:val="006D45A2"/>
    <w:rsid w:val="006D66F7"/>
    <w:rsid w:val="006D7DA4"/>
    <w:rsid w:val="006E18AC"/>
    <w:rsid w:val="006E2475"/>
    <w:rsid w:val="006F3BF8"/>
    <w:rsid w:val="006F5365"/>
    <w:rsid w:val="0070085A"/>
    <w:rsid w:val="00701D27"/>
    <w:rsid w:val="007058A3"/>
    <w:rsid w:val="007104EF"/>
    <w:rsid w:val="007125AF"/>
    <w:rsid w:val="007202D6"/>
    <w:rsid w:val="007227CF"/>
    <w:rsid w:val="0072527F"/>
    <w:rsid w:val="00725693"/>
    <w:rsid w:val="00726B2C"/>
    <w:rsid w:val="00730A45"/>
    <w:rsid w:val="00736615"/>
    <w:rsid w:val="00740C9D"/>
    <w:rsid w:val="007420FF"/>
    <w:rsid w:val="0074236D"/>
    <w:rsid w:val="00742F97"/>
    <w:rsid w:val="00742FB2"/>
    <w:rsid w:val="00743928"/>
    <w:rsid w:val="00746F32"/>
    <w:rsid w:val="00750026"/>
    <w:rsid w:val="0075143B"/>
    <w:rsid w:val="00751B10"/>
    <w:rsid w:val="007535E0"/>
    <w:rsid w:val="00753913"/>
    <w:rsid w:val="007617C1"/>
    <w:rsid w:val="007626A8"/>
    <w:rsid w:val="0076404B"/>
    <w:rsid w:val="00765D1C"/>
    <w:rsid w:val="00774D8A"/>
    <w:rsid w:val="00777F40"/>
    <w:rsid w:val="00780525"/>
    <w:rsid w:val="007821CA"/>
    <w:rsid w:val="00782618"/>
    <w:rsid w:val="00786279"/>
    <w:rsid w:val="007927EA"/>
    <w:rsid w:val="00792AF9"/>
    <w:rsid w:val="00794D37"/>
    <w:rsid w:val="007978CE"/>
    <w:rsid w:val="007A2175"/>
    <w:rsid w:val="007A2841"/>
    <w:rsid w:val="007A2FE2"/>
    <w:rsid w:val="007A6E2C"/>
    <w:rsid w:val="007A71E7"/>
    <w:rsid w:val="007B0911"/>
    <w:rsid w:val="007B1601"/>
    <w:rsid w:val="007B7B75"/>
    <w:rsid w:val="007C0E0B"/>
    <w:rsid w:val="007D2F5D"/>
    <w:rsid w:val="007D3126"/>
    <w:rsid w:val="007D6417"/>
    <w:rsid w:val="007E034E"/>
    <w:rsid w:val="007E0891"/>
    <w:rsid w:val="007E09F1"/>
    <w:rsid w:val="007E6953"/>
    <w:rsid w:val="007F59C1"/>
    <w:rsid w:val="0080112A"/>
    <w:rsid w:val="00801F43"/>
    <w:rsid w:val="00811425"/>
    <w:rsid w:val="00826BDE"/>
    <w:rsid w:val="008316CA"/>
    <w:rsid w:val="00832420"/>
    <w:rsid w:val="00833A31"/>
    <w:rsid w:val="00835E95"/>
    <w:rsid w:val="00840FA8"/>
    <w:rsid w:val="00844A9B"/>
    <w:rsid w:val="008473B1"/>
    <w:rsid w:val="0084779F"/>
    <w:rsid w:val="008510E3"/>
    <w:rsid w:val="008564C9"/>
    <w:rsid w:val="00857714"/>
    <w:rsid w:val="008577B2"/>
    <w:rsid w:val="00864548"/>
    <w:rsid w:val="00864C42"/>
    <w:rsid w:val="0086726C"/>
    <w:rsid w:val="00870887"/>
    <w:rsid w:val="00874723"/>
    <w:rsid w:val="00876788"/>
    <w:rsid w:val="008806CC"/>
    <w:rsid w:val="00880DF8"/>
    <w:rsid w:val="00890BC6"/>
    <w:rsid w:val="008A23FC"/>
    <w:rsid w:val="008A496A"/>
    <w:rsid w:val="008A56FF"/>
    <w:rsid w:val="008B6C2C"/>
    <w:rsid w:val="008C1843"/>
    <w:rsid w:val="008C775C"/>
    <w:rsid w:val="008D05EA"/>
    <w:rsid w:val="008D153D"/>
    <w:rsid w:val="008D1E7E"/>
    <w:rsid w:val="008D4DD5"/>
    <w:rsid w:val="008D5E5B"/>
    <w:rsid w:val="008D6264"/>
    <w:rsid w:val="008D746E"/>
    <w:rsid w:val="008E1EC6"/>
    <w:rsid w:val="008E37F2"/>
    <w:rsid w:val="008E492E"/>
    <w:rsid w:val="008E6190"/>
    <w:rsid w:val="008F6686"/>
    <w:rsid w:val="008F6B28"/>
    <w:rsid w:val="00900129"/>
    <w:rsid w:val="009011E1"/>
    <w:rsid w:val="00904879"/>
    <w:rsid w:val="0090661B"/>
    <w:rsid w:val="009079CB"/>
    <w:rsid w:val="00910FEE"/>
    <w:rsid w:val="009123DC"/>
    <w:rsid w:val="0092085F"/>
    <w:rsid w:val="00924344"/>
    <w:rsid w:val="009301CE"/>
    <w:rsid w:val="0093230B"/>
    <w:rsid w:val="009326CA"/>
    <w:rsid w:val="0093648B"/>
    <w:rsid w:val="00940594"/>
    <w:rsid w:val="00945780"/>
    <w:rsid w:val="00945F5F"/>
    <w:rsid w:val="0095066A"/>
    <w:rsid w:val="00951B4F"/>
    <w:rsid w:val="009612D8"/>
    <w:rsid w:val="009617EA"/>
    <w:rsid w:val="009656ED"/>
    <w:rsid w:val="009708A5"/>
    <w:rsid w:val="00970957"/>
    <w:rsid w:val="009739FF"/>
    <w:rsid w:val="009779D6"/>
    <w:rsid w:val="00977CF4"/>
    <w:rsid w:val="009845AA"/>
    <w:rsid w:val="00990A09"/>
    <w:rsid w:val="0099206F"/>
    <w:rsid w:val="009A2ADE"/>
    <w:rsid w:val="009A4989"/>
    <w:rsid w:val="009B16FF"/>
    <w:rsid w:val="009B1EA0"/>
    <w:rsid w:val="009B2DDA"/>
    <w:rsid w:val="009B336C"/>
    <w:rsid w:val="009B3CCE"/>
    <w:rsid w:val="009B4E43"/>
    <w:rsid w:val="009B66E7"/>
    <w:rsid w:val="009B780F"/>
    <w:rsid w:val="009C015C"/>
    <w:rsid w:val="009C5289"/>
    <w:rsid w:val="009D184E"/>
    <w:rsid w:val="009D2C9A"/>
    <w:rsid w:val="009E0887"/>
    <w:rsid w:val="009F0522"/>
    <w:rsid w:val="009F05AE"/>
    <w:rsid w:val="009F1770"/>
    <w:rsid w:val="009F1B39"/>
    <w:rsid w:val="009F216D"/>
    <w:rsid w:val="00A03358"/>
    <w:rsid w:val="00A03AF9"/>
    <w:rsid w:val="00A048B3"/>
    <w:rsid w:val="00A0713F"/>
    <w:rsid w:val="00A102E3"/>
    <w:rsid w:val="00A10627"/>
    <w:rsid w:val="00A12F5F"/>
    <w:rsid w:val="00A14B3B"/>
    <w:rsid w:val="00A14C61"/>
    <w:rsid w:val="00A2044C"/>
    <w:rsid w:val="00A21C16"/>
    <w:rsid w:val="00A31F10"/>
    <w:rsid w:val="00A35FDE"/>
    <w:rsid w:val="00A40A30"/>
    <w:rsid w:val="00A439D0"/>
    <w:rsid w:val="00A44008"/>
    <w:rsid w:val="00A44190"/>
    <w:rsid w:val="00A45491"/>
    <w:rsid w:val="00A46267"/>
    <w:rsid w:val="00A53AAE"/>
    <w:rsid w:val="00A57687"/>
    <w:rsid w:val="00A62C5C"/>
    <w:rsid w:val="00A703BE"/>
    <w:rsid w:val="00A75683"/>
    <w:rsid w:val="00A770DE"/>
    <w:rsid w:val="00A835BD"/>
    <w:rsid w:val="00A937E3"/>
    <w:rsid w:val="00A9597A"/>
    <w:rsid w:val="00A95B66"/>
    <w:rsid w:val="00A96FC3"/>
    <w:rsid w:val="00AA111C"/>
    <w:rsid w:val="00AA1F72"/>
    <w:rsid w:val="00AA43C5"/>
    <w:rsid w:val="00AA66B2"/>
    <w:rsid w:val="00AA7CBF"/>
    <w:rsid w:val="00AB2757"/>
    <w:rsid w:val="00AB69D3"/>
    <w:rsid w:val="00AC02EE"/>
    <w:rsid w:val="00AC556F"/>
    <w:rsid w:val="00AC5F8B"/>
    <w:rsid w:val="00AC6BFE"/>
    <w:rsid w:val="00AC7DA1"/>
    <w:rsid w:val="00AD1020"/>
    <w:rsid w:val="00AD56A5"/>
    <w:rsid w:val="00AE0FB1"/>
    <w:rsid w:val="00AE4CA2"/>
    <w:rsid w:val="00AE4E80"/>
    <w:rsid w:val="00AE7C85"/>
    <w:rsid w:val="00AF3D05"/>
    <w:rsid w:val="00AF4B35"/>
    <w:rsid w:val="00AF5C48"/>
    <w:rsid w:val="00AF68F9"/>
    <w:rsid w:val="00AF6DD7"/>
    <w:rsid w:val="00AF7C05"/>
    <w:rsid w:val="00B02545"/>
    <w:rsid w:val="00B029EB"/>
    <w:rsid w:val="00B04492"/>
    <w:rsid w:val="00B12CC4"/>
    <w:rsid w:val="00B14D88"/>
    <w:rsid w:val="00B169D1"/>
    <w:rsid w:val="00B16FDC"/>
    <w:rsid w:val="00B1786D"/>
    <w:rsid w:val="00B17E7F"/>
    <w:rsid w:val="00B2455A"/>
    <w:rsid w:val="00B2658D"/>
    <w:rsid w:val="00B314E8"/>
    <w:rsid w:val="00B32FD9"/>
    <w:rsid w:val="00B34E57"/>
    <w:rsid w:val="00B42CC0"/>
    <w:rsid w:val="00B47C73"/>
    <w:rsid w:val="00B53A73"/>
    <w:rsid w:val="00B55598"/>
    <w:rsid w:val="00B741F2"/>
    <w:rsid w:val="00B7552C"/>
    <w:rsid w:val="00B76875"/>
    <w:rsid w:val="00B77E28"/>
    <w:rsid w:val="00B80041"/>
    <w:rsid w:val="00B8091E"/>
    <w:rsid w:val="00B8113D"/>
    <w:rsid w:val="00B8116B"/>
    <w:rsid w:val="00B81C0B"/>
    <w:rsid w:val="00B84D31"/>
    <w:rsid w:val="00B84D47"/>
    <w:rsid w:val="00B85E19"/>
    <w:rsid w:val="00B8737F"/>
    <w:rsid w:val="00B8744B"/>
    <w:rsid w:val="00B8798D"/>
    <w:rsid w:val="00B915AA"/>
    <w:rsid w:val="00BA3C91"/>
    <w:rsid w:val="00BA3CF7"/>
    <w:rsid w:val="00BA3D4D"/>
    <w:rsid w:val="00BA48A6"/>
    <w:rsid w:val="00BA51AD"/>
    <w:rsid w:val="00BB0B5D"/>
    <w:rsid w:val="00BB2EE9"/>
    <w:rsid w:val="00BC05BB"/>
    <w:rsid w:val="00BC1612"/>
    <w:rsid w:val="00BC4A09"/>
    <w:rsid w:val="00BD2DC7"/>
    <w:rsid w:val="00BE194B"/>
    <w:rsid w:val="00BE2457"/>
    <w:rsid w:val="00BE26BC"/>
    <w:rsid w:val="00BE3B89"/>
    <w:rsid w:val="00BE3CF4"/>
    <w:rsid w:val="00BE480E"/>
    <w:rsid w:val="00BE6AB0"/>
    <w:rsid w:val="00BF1E77"/>
    <w:rsid w:val="00BF41C3"/>
    <w:rsid w:val="00BF42D4"/>
    <w:rsid w:val="00C01E09"/>
    <w:rsid w:val="00C037DC"/>
    <w:rsid w:val="00C0457D"/>
    <w:rsid w:val="00C0531B"/>
    <w:rsid w:val="00C062E1"/>
    <w:rsid w:val="00C114C5"/>
    <w:rsid w:val="00C1636C"/>
    <w:rsid w:val="00C212A7"/>
    <w:rsid w:val="00C25F93"/>
    <w:rsid w:val="00C3134B"/>
    <w:rsid w:val="00C324BF"/>
    <w:rsid w:val="00C3625E"/>
    <w:rsid w:val="00C42851"/>
    <w:rsid w:val="00C42DAC"/>
    <w:rsid w:val="00C42F8B"/>
    <w:rsid w:val="00C43117"/>
    <w:rsid w:val="00C47247"/>
    <w:rsid w:val="00C51BB6"/>
    <w:rsid w:val="00C52288"/>
    <w:rsid w:val="00C5289C"/>
    <w:rsid w:val="00C55338"/>
    <w:rsid w:val="00C56B0C"/>
    <w:rsid w:val="00C629E3"/>
    <w:rsid w:val="00C63320"/>
    <w:rsid w:val="00C6412C"/>
    <w:rsid w:val="00C768BC"/>
    <w:rsid w:val="00C879BF"/>
    <w:rsid w:val="00C91D47"/>
    <w:rsid w:val="00C91D6C"/>
    <w:rsid w:val="00C93A18"/>
    <w:rsid w:val="00C94D6E"/>
    <w:rsid w:val="00C95C2E"/>
    <w:rsid w:val="00CA1C1A"/>
    <w:rsid w:val="00CA4C5A"/>
    <w:rsid w:val="00CA55B0"/>
    <w:rsid w:val="00CA7505"/>
    <w:rsid w:val="00CB3EF3"/>
    <w:rsid w:val="00CB513F"/>
    <w:rsid w:val="00CB6878"/>
    <w:rsid w:val="00CB7ED3"/>
    <w:rsid w:val="00CC1B64"/>
    <w:rsid w:val="00CD028C"/>
    <w:rsid w:val="00CD142A"/>
    <w:rsid w:val="00CD22B5"/>
    <w:rsid w:val="00CD519B"/>
    <w:rsid w:val="00CD73E3"/>
    <w:rsid w:val="00CE163D"/>
    <w:rsid w:val="00CE1CD6"/>
    <w:rsid w:val="00CE476B"/>
    <w:rsid w:val="00CF196A"/>
    <w:rsid w:val="00CF3F42"/>
    <w:rsid w:val="00CF7058"/>
    <w:rsid w:val="00D028F4"/>
    <w:rsid w:val="00D11CCB"/>
    <w:rsid w:val="00D148BE"/>
    <w:rsid w:val="00D16A92"/>
    <w:rsid w:val="00D22B6A"/>
    <w:rsid w:val="00D267E3"/>
    <w:rsid w:val="00D32BA1"/>
    <w:rsid w:val="00D35C31"/>
    <w:rsid w:val="00D36C7E"/>
    <w:rsid w:val="00D37FE8"/>
    <w:rsid w:val="00D40970"/>
    <w:rsid w:val="00D41BB0"/>
    <w:rsid w:val="00D426BF"/>
    <w:rsid w:val="00D53D37"/>
    <w:rsid w:val="00D60F33"/>
    <w:rsid w:val="00D60F68"/>
    <w:rsid w:val="00D64C69"/>
    <w:rsid w:val="00D66C6B"/>
    <w:rsid w:val="00D70AEF"/>
    <w:rsid w:val="00D83C8B"/>
    <w:rsid w:val="00D91616"/>
    <w:rsid w:val="00D927B2"/>
    <w:rsid w:val="00D96B77"/>
    <w:rsid w:val="00DA04CC"/>
    <w:rsid w:val="00DA7B34"/>
    <w:rsid w:val="00DA7C59"/>
    <w:rsid w:val="00DB0CE2"/>
    <w:rsid w:val="00DB18F2"/>
    <w:rsid w:val="00DB1A0E"/>
    <w:rsid w:val="00DB417F"/>
    <w:rsid w:val="00DC4C5A"/>
    <w:rsid w:val="00DD0F54"/>
    <w:rsid w:val="00DD373E"/>
    <w:rsid w:val="00DD3D4E"/>
    <w:rsid w:val="00DD54C0"/>
    <w:rsid w:val="00DD584A"/>
    <w:rsid w:val="00DD6B36"/>
    <w:rsid w:val="00DE18FA"/>
    <w:rsid w:val="00DE3574"/>
    <w:rsid w:val="00DE46F4"/>
    <w:rsid w:val="00DF137E"/>
    <w:rsid w:val="00DF30EB"/>
    <w:rsid w:val="00DF4555"/>
    <w:rsid w:val="00DF4C88"/>
    <w:rsid w:val="00DF67B5"/>
    <w:rsid w:val="00DF6C48"/>
    <w:rsid w:val="00E107CB"/>
    <w:rsid w:val="00E10821"/>
    <w:rsid w:val="00E12FBD"/>
    <w:rsid w:val="00E13E5C"/>
    <w:rsid w:val="00E21C4B"/>
    <w:rsid w:val="00E230B3"/>
    <w:rsid w:val="00E23FB3"/>
    <w:rsid w:val="00E26811"/>
    <w:rsid w:val="00E27130"/>
    <w:rsid w:val="00E27630"/>
    <w:rsid w:val="00E2791A"/>
    <w:rsid w:val="00E27B9B"/>
    <w:rsid w:val="00E3036E"/>
    <w:rsid w:val="00E40247"/>
    <w:rsid w:val="00E4135C"/>
    <w:rsid w:val="00E41E59"/>
    <w:rsid w:val="00E41F73"/>
    <w:rsid w:val="00E4486C"/>
    <w:rsid w:val="00E52F02"/>
    <w:rsid w:val="00E53349"/>
    <w:rsid w:val="00E5664C"/>
    <w:rsid w:val="00E567A1"/>
    <w:rsid w:val="00E5749A"/>
    <w:rsid w:val="00E579F6"/>
    <w:rsid w:val="00E60274"/>
    <w:rsid w:val="00E644C7"/>
    <w:rsid w:val="00E65DE9"/>
    <w:rsid w:val="00E76EEC"/>
    <w:rsid w:val="00E77704"/>
    <w:rsid w:val="00E85DF9"/>
    <w:rsid w:val="00E86C40"/>
    <w:rsid w:val="00E95753"/>
    <w:rsid w:val="00E97213"/>
    <w:rsid w:val="00EA0DA5"/>
    <w:rsid w:val="00EA1584"/>
    <w:rsid w:val="00EA43E3"/>
    <w:rsid w:val="00EA4723"/>
    <w:rsid w:val="00EA561E"/>
    <w:rsid w:val="00EA61FE"/>
    <w:rsid w:val="00EB0BAC"/>
    <w:rsid w:val="00EB0DE1"/>
    <w:rsid w:val="00EB3DA6"/>
    <w:rsid w:val="00EB71C5"/>
    <w:rsid w:val="00EC31C6"/>
    <w:rsid w:val="00EC7A69"/>
    <w:rsid w:val="00ED2F3B"/>
    <w:rsid w:val="00ED78CD"/>
    <w:rsid w:val="00EE2912"/>
    <w:rsid w:val="00EE50EB"/>
    <w:rsid w:val="00EE6AAB"/>
    <w:rsid w:val="00EE71DA"/>
    <w:rsid w:val="00EF6678"/>
    <w:rsid w:val="00EF6BAA"/>
    <w:rsid w:val="00F01A2F"/>
    <w:rsid w:val="00F02F56"/>
    <w:rsid w:val="00F06AF3"/>
    <w:rsid w:val="00F10383"/>
    <w:rsid w:val="00F24612"/>
    <w:rsid w:val="00F24AE3"/>
    <w:rsid w:val="00F27692"/>
    <w:rsid w:val="00F31875"/>
    <w:rsid w:val="00F352C1"/>
    <w:rsid w:val="00F353B3"/>
    <w:rsid w:val="00F35C8A"/>
    <w:rsid w:val="00F424B1"/>
    <w:rsid w:val="00F4435D"/>
    <w:rsid w:val="00F451B7"/>
    <w:rsid w:val="00F4780B"/>
    <w:rsid w:val="00F50227"/>
    <w:rsid w:val="00F51BAB"/>
    <w:rsid w:val="00F5659A"/>
    <w:rsid w:val="00F56C0E"/>
    <w:rsid w:val="00F66499"/>
    <w:rsid w:val="00F70389"/>
    <w:rsid w:val="00F7166D"/>
    <w:rsid w:val="00F75C3B"/>
    <w:rsid w:val="00F80B86"/>
    <w:rsid w:val="00F811F2"/>
    <w:rsid w:val="00F81DA3"/>
    <w:rsid w:val="00F84DA0"/>
    <w:rsid w:val="00F85FF2"/>
    <w:rsid w:val="00F90610"/>
    <w:rsid w:val="00F92AFF"/>
    <w:rsid w:val="00F92B49"/>
    <w:rsid w:val="00F9382A"/>
    <w:rsid w:val="00F977C6"/>
    <w:rsid w:val="00F97C41"/>
    <w:rsid w:val="00FA0516"/>
    <w:rsid w:val="00FA052C"/>
    <w:rsid w:val="00FA3B6B"/>
    <w:rsid w:val="00FA448D"/>
    <w:rsid w:val="00FA67F5"/>
    <w:rsid w:val="00FA7E52"/>
    <w:rsid w:val="00FB279F"/>
    <w:rsid w:val="00FB3089"/>
    <w:rsid w:val="00FC1073"/>
    <w:rsid w:val="00FC32DC"/>
    <w:rsid w:val="00FD158D"/>
    <w:rsid w:val="00FD1A1D"/>
    <w:rsid w:val="00FD256E"/>
    <w:rsid w:val="00FD2929"/>
    <w:rsid w:val="00FD6466"/>
    <w:rsid w:val="00FD79CD"/>
    <w:rsid w:val="00FE0D5A"/>
    <w:rsid w:val="00FE5CBE"/>
    <w:rsid w:val="00FF0225"/>
    <w:rsid w:val="00FF2717"/>
    <w:rsid w:val="00FF4E0F"/>
    <w:rsid w:val="00FF552D"/>
    <w:rsid w:val="00FF55B6"/>
    <w:rsid w:val="00FF6A91"/>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 fillcolor="black" stroke="f">
      <v:fill color="black" color2="black"/>
      <v:stroke weight="0" on="f"/>
    </o:shapedefaults>
    <o:shapelayout v:ext="edit">
      <o:idmap v:ext="edit" data="1"/>
    </o:shapelayout>
  </w:shapeDefaults>
  <w:decimalSymbol w:val="."/>
  <w:listSeparator w:val=","/>
  <w14:docId w14:val="22D04891"/>
  <w15:docId w15:val="{BC705886-3768-4338-9072-877EB220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17"/>
  </w:style>
  <w:style w:type="paragraph" w:styleId="Heading1">
    <w:name w:val="heading 1"/>
    <w:basedOn w:val="Normal"/>
    <w:next w:val="Normal"/>
    <w:qFormat/>
    <w:rsid w:val="00FC10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1425"/>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9"/>
    <w:qFormat/>
    <w:rsid w:val="008114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11425"/>
    <w:pPr>
      <w:keepNext/>
      <w:spacing w:before="240" w:after="60"/>
      <w:ind w:left="3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F2717"/>
    <w:pPr>
      <w:widowControl w:val="0"/>
      <w:ind w:left="334" w:hanging="334"/>
    </w:pPr>
    <w:rPr>
      <w:rFonts w:ascii="Courier" w:hAnsi="Courier"/>
      <w:snapToGrid w:val="0"/>
      <w:sz w:val="24"/>
    </w:rPr>
  </w:style>
  <w:style w:type="character" w:styleId="Hyperlink">
    <w:name w:val="Hyperlink"/>
    <w:basedOn w:val="DefaultParagraphFont"/>
    <w:rsid w:val="00FF2717"/>
    <w:rPr>
      <w:color w:val="0000FF"/>
      <w:u w:val="single"/>
    </w:rPr>
  </w:style>
  <w:style w:type="paragraph" w:styleId="BodyTextIndent">
    <w:name w:val="Body Text Indent"/>
    <w:basedOn w:val="Normal"/>
    <w:rsid w:val="00FF2717"/>
    <w:pPr>
      <w:ind w:left="360"/>
    </w:pPr>
  </w:style>
  <w:style w:type="paragraph" w:styleId="Header">
    <w:name w:val="header"/>
    <w:basedOn w:val="Normal"/>
    <w:rsid w:val="00FF2717"/>
    <w:pPr>
      <w:tabs>
        <w:tab w:val="center" w:pos="4320"/>
        <w:tab w:val="right" w:pos="8640"/>
      </w:tabs>
    </w:pPr>
  </w:style>
  <w:style w:type="character" w:styleId="PageNumber">
    <w:name w:val="page number"/>
    <w:basedOn w:val="DefaultParagraphFont"/>
    <w:rsid w:val="00FF2717"/>
  </w:style>
  <w:style w:type="character" w:customStyle="1" w:styleId="medium-bold">
    <w:name w:val="medium-bold"/>
    <w:basedOn w:val="DefaultParagraphFont"/>
    <w:rsid w:val="0039119C"/>
  </w:style>
  <w:style w:type="character" w:styleId="FollowedHyperlink">
    <w:name w:val="FollowedHyperlink"/>
    <w:basedOn w:val="DefaultParagraphFont"/>
    <w:rsid w:val="00C6412C"/>
    <w:rPr>
      <w:color w:val="800080"/>
      <w:u w:val="single"/>
    </w:rPr>
  </w:style>
  <w:style w:type="character" w:customStyle="1" w:styleId="Heading3Char">
    <w:name w:val="Heading 3 Char"/>
    <w:basedOn w:val="DefaultParagraphFont"/>
    <w:link w:val="Heading3"/>
    <w:uiPriority w:val="99"/>
    <w:rsid w:val="00811425"/>
    <w:rPr>
      <w:rFonts w:ascii="Arial" w:hAnsi="Arial" w:cs="Arial"/>
      <w:b/>
      <w:bCs/>
      <w:sz w:val="26"/>
      <w:szCs w:val="26"/>
      <w:lang w:val="en-US" w:eastAsia="en-US" w:bidi="ar-SA"/>
    </w:rPr>
  </w:style>
  <w:style w:type="character" w:customStyle="1" w:styleId="Heading4Char">
    <w:name w:val="Heading 4 Char"/>
    <w:basedOn w:val="DefaultParagraphFont"/>
    <w:link w:val="Heading4"/>
    <w:rsid w:val="00811425"/>
    <w:rPr>
      <w:rFonts w:ascii="Arial" w:hAnsi="Arial" w:cs="Arial"/>
      <w:b/>
      <w:bCs/>
      <w:sz w:val="24"/>
      <w:szCs w:val="24"/>
      <w:lang w:val="en-US" w:eastAsia="en-US" w:bidi="ar-SA"/>
    </w:rPr>
  </w:style>
  <w:style w:type="paragraph" w:styleId="BodyText">
    <w:name w:val="Body Text"/>
    <w:basedOn w:val="Normal"/>
    <w:link w:val="BodyTextChar"/>
    <w:uiPriority w:val="99"/>
    <w:rsid w:val="00811425"/>
    <w:pPr>
      <w:spacing w:after="120"/>
    </w:pPr>
    <w:rPr>
      <w:rFonts w:ascii="Arial" w:hAnsi="Arial"/>
      <w:sz w:val="24"/>
    </w:rPr>
  </w:style>
  <w:style w:type="table" w:styleId="TableGrid">
    <w:name w:val="Table Grid"/>
    <w:basedOn w:val="TableNormal"/>
    <w:rsid w:val="0049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0383"/>
    <w:rPr>
      <w:rFonts w:ascii="Tahoma" w:hAnsi="Tahoma" w:cs="Tahoma"/>
      <w:sz w:val="16"/>
      <w:szCs w:val="16"/>
    </w:rPr>
  </w:style>
  <w:style w:type="character" w:styleId="HTMLCite">
    <w:name w:val="HTML Cite"/>
    <w:basedOn w:val="DefaultParagraphFont"/>
    <w:rsid w:val="00FC1073"/>
    <w:rPr>
      <w:i/>
      <w:iCs/>
    </w:rPr>
  </w:style>
  <w:style w:type="paragraph" w:customStyle="1" w:styleId="NormalWeb1">
    <w:name w:val="Normal (Web)1"/>
    <w:basedOn w:val="Normal"/>
    <w:rsid w:val="00EA1584"/>
    <w:pPr>
      <w:spacing w:before="100" w:beforeAutospacing="1" w:after="100" w:afterAutospacing="1"/>
    </w:pPr>
    <w:rPr>
      <w:sz w:val="24"/>
      <w:szCs w:val="24"/>
    </w:rPr>
  </w:style>
  <w:style w:type="character" w:customStyle="1" w:styleId="definition">
    <w:name w:val="definition"/>
    <w:basedOn w:val="DefaultParagraphFont"/>
    <w:rsid w:val="001F1434"/>
  </w:style>
  <w:style w:type="paragraph" w:styleId="NormalWeb">
    <w:name w:val="Normal (Web)"/>
    <w:basedOn w:val="Normal"/>
    <w:uiPriority w:val="99"/>
    <w:rsid w:val="00DE46F4"/>
    <w:pPr>
      <w:spacing w:before="100" w:beforeAutospacing="1" w:after="100" w:afterAutospacing="1"/>
    </w:pPr>
    <w:rPr>
      <w:color w:val="333333"/>
      <w:sz w:val="24"/>
      <w:szCs w:val="24"/>
    </w:rPr>
  </w:style>
  <w:style w:type="paragraph" w:customStyle="1" w:styleId="DatesNotes">
    <w:name w:val="Dates/Notes"/>
    <w:basedOn w:val="Normal"/>
    <w:rsid w:val="00910FEE"/>
    <w:rPr>
      <w:rFonts w:ascii="Arial" w:hAnsi="Arial" w:cs="Arial"/>
      <w:b/>
      <w:bCs/>
    </w:rPr>
  </w:style>
  <w:style w:type="paragraph" w:customStyle="1" w:styleId="Legalese">
    <w:name w:val="Legalese"/>
    <w:basedOn w:val="Normal"/>
    <w:rsid w:val="00FA0516"/>
    <w:rPr>
      <w:rFonts w:ascii="Arial" w:hAnsi="Arial" w:cs="Arial"/>
      <w:sz w:val="16"/>
      <w:szCs w:val="16"/>
    </w:rPr>
  </w:style>
  <w:style w:type="character" w:styleId="Emphasis">
    <w:name w:val="Emphasis"/>
    <w:basedOn w:val="DefaultParagraphFont"/>
    <w:uiPriority w:val="20"/>
    <w:qFormat/>
    <w:rsid w:val="00A2044C"/>
    <w:rPr>
      <w:i/>
      <w:iCs/>
    </w:rPr>
  </w:style>
  <w:style w:type="character" w:styleId="Strong">
    <w:name w:val="Strong"/>
    <w:basedOn w:val="DefaultParagraphFont"/>
    <w:qFormat/>
    <w:rsid w:val="00EB71C5"/>
    <w:rPr>
      <w:b/>
      <w:bCs/>
    </w:rPr>
  </w:style>
  <w:style w:type="paragraph" w:customStyle="1" w:styleId="Default">
    <w:name w:val="Default"/>
    <w:rsid w:val="008E492E"/>
    <w:pPr>
      <w:autoSpaceDE w:val="0"/>
      <w:autoSpaceDN w:val="0"/>
      <w:adjustRightInd w:val="0"/>
    </w:pPr>
    <w:rPr>
      <w:color w:val="000000"/>
      <w:sz w:val="24"/>
      <w:szCs w:val="24"/>
    </w:rPr>
  </w:style>
  <w:style w:type="paragraph" w:styleId="FootnoteText">
    <w:name w:val="footnote text"/>
    <w:basedOn w:val="Normal"/>
    <w:semiHidden/>
    <w:rsid w:val="002D1BF3"/>
  </w:style>
  <w:style w:type="character" w:customStyle="1" w:styleId="BodyTextChar">
    <w:name w:val="Body Text Char"/>
    <w:basedOn w:val="DefaultParagraphFont"/>
    <w:link w:val="BodyText"/>
    <w:uiPriority w:val="99"/>
    <w:locked/>
    <w:rsid w:val="003801C7"/>
    <w:rPr>
      <w:rFonts w:ascii="Arial" w:hAnsi="Arial"/>
      <w:sz w:val="24"/>
    </w:rPr>
  </w:style>
  <w:style w:type="paragraph" w:styleId="Footer">
    <w:name w:val="footer"/>
    <w:basedOn w:val="Normal"/>
    <w:link w:val="FooterChar"/>
    <w:uiPriority w:val="99"/>
    <w:unhideWhenUsed/>
    <w:rsid w:val="00C52288"/>
    <w:pPr>
      <w:tabs>
        <w:tab w:val="center" w:pos="4680"/>
        <w:tab w:val="right" w:pos="9360"/>
      </w:tabs>
    </w:pPr>
  </w:style>
  <w:style w:type="character" w:customStyle="1" w:styleId="FooterChar">
    <w:name w:val="Footer Char"/>
    <w:basedOn w:val="DefaultParagraphFont"/>
    <w:link w:val="Footer"/>
    <w:uiPriority w:val="99"/>
    <w:rsid w:val="00C52288"/>
  </w:style>
  <w:style w:type="paragraph" w:styleId="ListParagraph">
    <w:name w:val="List Paragraph"/>
    <w:basedOn w:val="Normal"/>
    <w:uiPriority w:val="34"/>
    <w:qFormat/>
    <w:rsid w:val="00840FA8"/>
    <w:pPr>
      <w:ind w:left="720"/>
      <w:contextualSpacing/>
    </w:pPr>
  </w:style>
  <w:style w:type="character" w:customStyle="1" w:styleId="slug-pub-date">
    <w:name w:val="slug-pub-date"/>
    <w:basedOn w:val="DefaultParagraphFont"/>
    <w:rsid w:val="003F6583"/>
  </w:style>
  <w:style w:type="character" w:customStyle="1" w:styleId="apple-converted-space">
    <w:name w:val="apple-converted-space"/>
    <w:basedOn w:val="DefaultParagraphFont"/>
    <w:rsid w:val="003F6583"/>
  </w:style>
  <w:style w:type="character" w:customStyle="1" w:styleId="slug-doi-wrapper">
    <w:name w:val="slug-doi-wrapper"/>
    <w:basedOn w:val="DefaultParagraphFont"/>
    <w:rsid w:val="003F6583"/>
  </w:style>
  <w:style w:type="character" w:customStyle="1" w:styleId="slug-doi">
    <w:name w:val="slug-doi"/>
    <w:basedOn w:val="DefaultParagraphFont"/>
    <w:rsid w:val="003F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2071">
      <w:bodyDiv w:val="1"/>
      <w:marLeft w:val="0"/>
      <w:marRight w:val="0"/>
      <w:marTop w:val="0"/>
      <w:marBottom w:val="0"/>
      <w:divBdr>
        <w:top w:val="none" w:sz="0" w:space="0" w:color="auto"/>
        <w:left w:val="none" w:sz="0" w:space="0" w:color="auto"/>
        <w:bottom w:val="none" w:sz="0" w:space="0" w:color="auto"/>
        <w:right w:val="none" w:sz="0" w:space="0" w:color="auto"/>
      </w:divBdr>
      <w:divsChild>
        <w:div w:id="230577705">
          <w:marLeft w:val="0"/>
          <w:marRight w:val="0"/>
          <w:marTop w:val="0"/>
          <w:marBottom w:val="0"/>
          <w:divBdr>
            <w:top w:val="none" w:sz="0" w:space="0" w:color="auto"/>
            <w:left w:val="none" w:sz="0" w:space="0" w:color="auto"/>
            <w:bottom w:val="none" w:sz="0" w:space="0" w:color="auto"/>
            <w:right w:val="none" w:sz="0" w:space="0" w:color="auto"/>
          </w:divBdr>
          <w:divsChild>
            <w:div w:id="21054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1837">
      <w:bodyDiv w:val="1"/>
      <w:marLeft w:val="0"/>
      <w:marRight w:val="0"/>
      <w:marTop w:val="0"/>
      <w:marBottom w:val="0"/>
      <w:divBdr>
        <w:top w:val="none" w:sz="0" w:space="0" w:color="auto"/>
        <w:left w:val="none" w:sz="0" w:space="0" w:color="auto"/>
        <w:bottom w:val="none" w:sz="0" w:space="0" w:color="auto"/>
        <w:right w:val="none" w:sz="0" w:space="0" w:color="auto"/>
      </w:divBdr>
      <w:divsChild>
        <w:div w:id="1210264450">
          <w:marLeft w:val="0"/>
          <w:marRight w:val="0"/>
          <w:marTop w:val="0"/>
          <w:marBottom w:val="0"/>
          <w:divBdr>
            <w:top w:val="none" w:sz="0" w:space="0" w:color="auto"/>
            <w:left w:val="none" w:sz="0" w:space="0" w:color="auto"/>
            <w:bottom w:val="none" w:sz="0" w:space="0" w:color="auto"/>
            <w:right w:val="none" w:sz="0" w:space="0" w:color="auto"/>
          </w:divBdr>
        </w:div>
      </w:divsChild>
    </w:div>
    <w:div w:id="731125717">
      <w:bodyDiv w:val="1"/>
      <w:marLeft w:val="0"/>
      <w:marRight w:val="0"/>
      <w:marTop w:val="0"/>
      <w:marBottom w:val="0"/>
      <w:divBdr>
        <w:top w:val="none" w:sz="0" w:space="0" w:color="auto"/>
        <w:left w:val="none" w:sz="0" w:space="0" w:color="auto"/>
        <w:bottom w:val="none" w:sz="0" w:space="0" w:color="auto"/>
        <w:right w:val="none" w:sz="0" w:space="0" w:color="auto"/>
      </w:divBdr>
      <w:divsChild>
        <w:div w:id="65228023">
          <w:marLeft w:val="0"/>
          <w:marRight w:val="0"/>
          <w:marTop w:val="0"/>
          <w:marBottom w:val="0"/>
          <w:divBdr>
            <w:top w:val="none" w:sz="0" w:space="0" w:color="auto"/>
            <w:left w:val="none" w:sz="0" w:space="0" w:color="auto"/>
            <w:bottom w:val="none" w:sz="0" w:space="0" w:color="auto"/>
            <w:right w:val="none" w:sz="0" w:space="0" w:color="auto"/>
          </w:divBdr>
          <w:divsChild>
            <w:div w:id="408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4654">
      <w:bodyDiv w:val="1"/>
      <w:marLeft w:val="0"/>
      <w:marRight w:val="0"/>
      <w:marTop w:val="0"/>
      <w:marBottom w:val="0"/>
      <w:divBdr>
        <w:top w:val="none" w:sz="0" w:space="0" w:color="auto"/>
        <w:left w:val="none" w:sz="0" w:space="0" w:color="auto"/>
        <w:bottom w:val="none" w:sz="0" w:space="0" w:color="auto"/>
        <w:right w:val="none" w:sz="0" w:space="0" w:color="auto"/>
      </w:divBdr>
      <w:divsChild>
        <w:div w:id="83890299">
          <w:marLeft w:val="0"/>
          <w:marRight w:val="0"/>
          <w:marTop w:val="0"/>
          <w:marBottom w:val="0"/>
          <w:divBdr>
            <w:top w:val="none" w:sz="0" w:space="0" w:color="auto"/>
            <w:left w:val="none" w:sz="0" w:space="0" w:color="auto"/>
            <w:bottom w:val="none" w:sz="0" w:space="0" w:color="auto"/>
            <w:right w:val="none" w:sz="0" w:space="0" w:color="auto"/>
          </w:divBdr>
        </w:div>
      </w:divsChild>
    </w:div>
    <w:div w:id="1056120998">
      <w:bodyDiv w:val="1"/>
      <w:marLeft w:val="0"/>
      <w:marRight w:val="0"/>
      <w:marTop w:val="0"/>
      <w:marBottom w:val="0"/>
      <w:divBdr>
        <w:top w:val="none" w:sz="0" w:space="0" w:color="auto"/>
        <w:left w:val="none" w:sz="0" w:space="0" w:color="auto"/>
        <w:bottom w:val="none" w:sz="0" w:space="0" w:color="auto"/>
        <w:right w:val="none" w:sz="0" w:space="0" w:color="auto"/>
      </w:divBdr>
      <w:divsChild>
        <w:div w:id="629282162">
          <w:marLeft w:val="0"/>
          <w:marRight w:val="0"/>
          <w:marTop w:val="0"/>
          <w:marBottom w:val="0"/>
          <w:divBdr>
            <w:top w:val="none" w:sz="0" w:space="0" w:color="auto"/>
            <w:left w:val="none" w:sz="0" w:space="0" w:color="auto"/>
            <w:bottom w:val="none" w:sz="0" w:space="0" w:color="auto"/>
            <w:right w:val="none" w:sz="0" w:space="0" w:color="auto"/>
          </w:divBdr>
          <w:divsChild>
            <w:div w:id="1418330226">
              <w:marLeft w:val="0"/>
              <w:marRight w:val="0"/>
              <w:marTop w:val="0"/>
              <w:marBottom w:val="0"/>
              <w:divBdr>
                <w:top w:val="none" w:sz="0" w:space="0" w:color="auto"/>
                <w:left w:val="none" w:sz="0" w:space="0" w:color="auto"/>
                <w:bottom w:val="none" w:sz="0" w:space="0" w:color="auto"/>
                <w:right w:val="none" w:sz="0" w:space="0" w:color="auto"/>
              </w:divBdr>
              <w:divsChild>
                <w:div w:id="840780394">
                  <w:marLeft w:val="0"/>
                  <w:marRight w:val="0"/>
                  <w:marTop w:val="0"/>
                  <w:marBottom w:val="0"/>
                  <w:divBdr>
                    <w:top w:val="none" w:sz="0" w:space="0" w:color="auto"/>
                    <w:left w:val="none" w:sz="0" w:space="0" w:color="auto"/>
                    <w:bottom w:val="none" w:sz="0" w:space="0" w:color="auto"/>
                    <w:right w:val="none" w:sz="0" w:space="0" w:color="auto"/>
                  </w:divBdr>
                  <w:divsChild>
                    <w:div w:id="324283166">
                      <w:marLeft w:val="0"/>
                      <w:marRight w:val="0"/>
                      <w:marTop w:val="0"/>
                      <w:marBottom w:val="0"/>
                      <w:divBdr>
                        <w:top w:val="none" w:sz="0" w:space="0" w:color="auto"/>
                        <w:left w:val="none" w:sz="0" w:space="0" w:color="auto"/>
                        <w:bottom w:val="none" w:sz="0" w:space="0" w:color="auto"/>
                        <w:right w:val="none" w:sz="0" w:space="0" w:color="auto"/>
                      </w:divBdr>
                      <w:divsChild>
                        <w:div w:id="11665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3796">
      <w:bodyDiv w:val="1"/>
      <w:marLeft w:val="0"/>
      <w:marRight w:val="0"/>
      <w:marTop w:val="0"/>
      <w:marBottom w:val="0"/>
      <w:divBdr>
        <w:top w:val="none" w:sz="0" w:space="0" w:color="auto"/>
        <w:left w:val="none" w:sz="0" w:space="0" w:color="auto"/>
        <w:bottom w:val="none" w:sz="0" w:space="0" w:color="auto"/>
        <w:right w:val="none" w:sz="0" w:space="0" w:color="auto"/>
      </w:divBdr>
      <w:divsChild>
        <w:div w:id="1080524277">
          <w:marLeft w:val="0"/>
          <w:marRight w:val="0"/>
          <w:marTop w:val="0"/>
          <w:marBottom w:val="0"/>
          <w:divBdr>
            <w:top w:val="none" w:sz="0" w:space="0" w:color="auto"/>
            <w:left w:val="none" w:sz="0" w:space="0" w:color="auto"/>
            <w:bottom w:val="none" w:sz="0" w:space="0" w:color="auto"/>
            <w:right w:val="none" w:sz="0" w:space="0" w:color="auto"/>
          </w:divBdr>
          <w:divsChild>
            <w:div w:id="1457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717">
      <w:bodyDiv w:val="1"/>
      <w:marLeft w:val="0"/>
      <w:marRight w:val="0"/>
      <w:marTop w:val="0"/>
      <w:marBottom w:val="0"/>
      <w:divBdr>
        <w:top w:val="none" w:sz="0" w:space="0" w:color="auto"/>
        <w:left w:val="none" w:sz="0" w:space="0" w:color="auto"/>
        <w:bottom w:val="none" w:sz="0" w:space="0" w:color="auto"/>
        <w:right w:val="none" w:sz="0" w:space="0" w:color="auto"/>
      </w:divBdr>
      <w:divsChild>
        <w:div w:id="1426809081">
          <w:marLeft w:val="75"/>
          <w:marRight w:val="0"/>
          <w:marTop w:val="0"/>
          <w:marBottom w:val="0"/>
          <w:divBdr>
            <w:top w:val="none" w:sz="0" w:space="0" w:color="auto"/>
            <w:left w:val="none" w:sz="0" w:space="0" w:color="auto"/>
            <w:bottom w:val="none" w:sz="0" w:space="0" w:color="auto"/>
            <w:right w:val="none" w:sz="0" w:space="0" w:color="auto"/>
          </w:divBdr>
          <w:divsChild>
            <w:div w:id="749236614">
              <w:marLeft w:val="75"/>
              <w:marRight w:val="0"/>
              <w:marTop w:val="0"/>
              <w:marBottom w:val="0"/>
              <w:divBdr>
                <w:top w:val="none" w:sz="0" w:space="0" w:color="auto"/>
                <w:left w:val="none" w:sz="0" w:space="0" w:color="auto"/>
                <w:bottom w:val="none" w:sz="0" w:space="0" w:color="auto"/>
                <w:right w:val="none" w:sz="0" w:space="0" w:color="auto"/>
              </w:divBdr>
              <w:divsChild>
                <w:div w:id="1458454660">
                  <w:marLeft w:val="75"/>
                  <w:marRight w:val="0"/>
                  <w:marTop w:val="0"/>
                  <w:marBottom w:val="0"/>
                  <w:divBdr>
                    <w:top w:val="none" w:sz="0" w:space="0" w:color="auto"/>
                    <w:left w:val="none" w:sz="0" w:space="0" w:color="auto"/>
                    <w:bottom w:val="none" w:sz="0" w:space="0" w:color="auto"/>
                    <w:right w:val="none" w:sz="0" w:space="0" w:color="auto"/>
                  </w:divBdr>
                  <w:divsChild>
                    <w:div w:id="488400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515">
      <w:bodyDiv w:val="1"/>
      <w:marLeft w:val="0"/>
      <w:marRight w:val="0"/>
      <w:marTop w:val="0"/>
      <w:marBottom w:val="0"/>
      <w:divBdr>
        <w:top w:val="none" w:sz="0" w:space="0" w:color="auto"/>
        <w:left w:val="none" w:sz="0" w:space="0" w:color="auto"/>
        <w:bottom w:val="none" w:sz="0" w:space="0" w:color="auto"/>
        <w:right w:val="none" w:sz="0" w:space="0" w:color="auto"/>
      </w:divBdr>
    </w:div>
    <w:div w:id="1665274849">
      <w:bodyDiv w:val="1"/>
      <w:marLeft w:val="0"/>
      <w:marRight w:val="0"/>
      <w:marTop w:val="0"/>
      <w:marBottom w:val="0"/>
      <w:divBdr>
        <w:top w:val="none" w:sz="0" w:space="0" w:color="auto"/>
        <w:left w:val="none" w:sz="0" w:space="0" w:color="auto"/>
        <w:bottom w:val="none" w:sz="0" w:space="0" w:color="auto"/>
        <w:right w:val="none" w:sz="0" w:space="0" w:color="auto"/>
      </w:divBdr>
      <w:divsChild>
        <w:div w:id="16832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k.library.yorku.ca/academic-integrity-what-is-academic-integrity/" TargetMode="External"/><Relationship Id="rId18" Type="http://schemas.openxmlformats.org/officeDocument/2006/relationships/hyperlink" Target="https://research.info.yorku.ca/ore/human-participants/" TargetMode="External"/><Relationship Id="rId26" Type="http://schemas.openxmlformats.org/officeDocument/2006/relationships/hyperlink" Target="file:///C:/Users/esouser/Favorites/Downloads/unhcr-state_asylum_systems-screen.pdf" TargetMode="External"/><Relationship Id="rId39" Type="http://schemas.openxmlformats.org/officeDocument/2006/relationships/hyperlink" Target="http://rsq.oxfordjournals.org.ezproxy.library.yorku.ca/cgi/reprint/27/3/16?maxtoshow=&amp;HITS=10&amp;hits=10&amp;RESULTFORMAT=1&amp;andorexacttitle=and&amp;andorexacttitleabs=and&amp;fulltext=Europe+Common+Asylum+System&amp;andorexactfulltext=and&amp;searchid=1&amp;FIRSTINDEX=10&amp;sortspec=relevance&amp;resourcetype=HWCIT" TargetMode="External"/><Relationship Id="rId21" Type="http://schemas.openxmlformats.org/officeDocument/2006/relationships/hyperlink" Target="https://accessibility.students.yorku.ca/" TargetMode="External"/><Relationship Id="rId34" Type="http://schemas.openxmlformats.org/officeDocument/2006/relationships/hyperlink" Target="http://www.unhcr.org/cgi-bin/texis/vtx/home/opendocPDFViewer.html?docid=4e60a7339&amp;query=Auditor" TargetMode="External"/><Relationship Id="rId42" Type="http://schemas.openxmlformats.org/officeDocument/2006/relationships/hyperlink" Target="http://www.unhcr.org/43eb6a152.pdf" TargetMode="External"/><Relationship Id="rId47" Type="http://schemas.openxmlformats.org/officeDocument/2006/relationships/hyperlink" Target="http://www.refworld.org/pdfid/50d32e5e2.pdf" TargetMode="External"/><Relationship Id="rId50" Type="http://schemas.openxmlformats.org/officeDocument/2006/relationships/hyperlink" Target="http://pi.library.yorku.ca/ojs/index.php/refuge/article/viewFile/21860/20529" TargetMode="External"/><Relationship Id="rId55" Type="http://schemas.openxmlformats.org/officeDocument/2006/relationships/hyperlink" Target="http://books.google.ca/books?hl=en&amp;lr=&amp;id=YeSKaWWGGAAC&amp;oi=fnd&amp;pg=PA33&amp;dq=Prospects+for+Real+Change+to+the+International+Refugee+Protection+Regime&amp;ots=BIUK7F26jx&amp;sig=sY25-cIGiZDm55TuAAQLYKORcrw" TargetMode="External"/><Relationship Id="rId63" Type="http://schemas.openxmlformats.org/officeDocument/2006/relationships/hyperlink" Target="http://www.mdpi.com/2075-471X/6/4/30" TargetMode="External"/><Relationship Id="rId68" Type="http://schemas.openxmlformats.org/officeDocument/2006/relationships/hyperlink" Target="http://www.refugees.org/" TargetMode="External"/><Relationship Id="rId76" Type="http://schemas.openxmlformats.org/officeDocument/2006/relationships/hyperlink" Target="http://www.yorku.ca/wcrs/" TargetMode="External"/><Relationship Id="rId84" Type="http://schemas.openxmlformats.org/officeDocument/2006/relationships/hyperlink" Target="http://www.yorku.ca/wcrs/conference/" TargetMode="External"/><Relationship Id="rId89" Type="http://schemas.openxmlformats.org/officeDocument/2006/relationships/hyperlink" Target="https://sichrfms.info.yorku.ca/" TargetMode="External"/><Relationship Id="rId7" Type="http://schemas.openxmlformats.org/officeDocument/2006/relationships/endnotes" Target="endnotes.xml"/><Relationship Id="rId71" Type="http://schemas.openxmlformats.org/officeDocument/2006/relationships/hyperlink" Target="http://www.nrc.no/"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info.yorku.ca/research-ethics/" TargetMode="External"/><Relationship Id="rId29" Type="http://schemas.openxmlformats.org/officeDocument/2006/relationships/hyperlink" Target="http://www.publicseminar.org/2018/05/the-arc-of-protection-3/" TargetMode="External"/><Relationship Id="rId11" Type="http://schemas.openxmlformats.org/officeDocument/2006/relationships/hyperlink" Target="https://yorkspace.library.yorku.ca/xmlui/bitstream/handle/10315/29168/00089.pdf?sequence=1&amp;isAllowed=y" TargetMode="External"/><Relationship Id="rId24" Type="http://schemas.openxmlformats.org/officeDocument/2006/relationships/hyperlink" Target="http://www.publicseminar.org/2018/05/the-arc-of-protection/" TargetMode="External"/><Relationship Id="rId32" Type="http://schemas.openxmlformats.org/officeDocument/2006/relationships/hyperlink" Target="file:///C:/Users/esouser/Favorites/Downloads/unhcr-state_asylum_systems-screen.pdf" TargetMode="External"/><Relationship Id="rId37" Type="http://schemas.openxmlformats.org/officeDocument/2006/relationships/hyperlink" Target="file:///C:/Users/esouser/Favorites/Downloads/unhcr-state_asylum_systems-screen.pdf" TargetMode="External"/><Relationship Id="rId40" Type="http://schemas.openxmlformats.org/officeDocument/2006/relationships/hyperlink" Target="file:///C:/Users/esouser/Favorites/Downloads/unhcr-state_asylum_systems-screen.pdf" TargetMode="External"/><Relationship Id="rId45" Type="http://schemas.openxmlformats.org/officeDocument/2006/relationships/hyperlink" Target="file:///C:/Users/esouser/Favorites/Downloads/unhcr-state_asylum_systems-screen.pdf" TargetMode="External"/><Relationship Id="rId53" Type="http://schemas.openxmlformats.org/officeDocument/2006/relationships/hyperlink" Target="https://refugeesmigrants.un.org/sites/default/files/180711_final_draft_0.pdf" TargetMode="External"/><Relationship Id="rId58" Type="http://schemas.openxmlformats.org/officeDocument/2006/relationships/hyperlink" Target="https://www.library.yorku.ca/web/research-learn/academic-research-guides/" TargetMode="External"/><Relationship Id="rId66" Type="http://schemas.openxmlformats.org/officeDocument/2006/relationships/hyperlink" Target="http://www.refugeesinternational.org/" TargetMode="External"/><Relationship Id="rId74" Type="http://schemas.openxmlformats.org/officeDocument/2006/relationships/hyperlink" Target="http://www.yorku.ca/ciirl/" TargetMode="External"/><Relationship Id="rId79" Type="http://schemas.openxmlformats.org/officeDocument/2006/relationships/hyperlink" Target="http://www.cerium.ca/" TargetMode="External"/><Relationship Id="rId87" Type="http://schemas.openxmlformats.org/officeDocument/2006/relationships/hyperlink" Target="http://indochinese.apps01.yorku.ca/" TargetMode="External"/><Relationship Id="rId5" Type="http://schemas.openxmlformats.org/officeDocument/2006/relationships/webSettings" Target="webSettings.xml"/><Relationship Id="rId61" Type="http://schemas.openxmlformats.org/officeDocument/2006/relationships/hyperlink" Target="http://www.unhcr.org/publ/PUBL/3d4aba564.pdf" TargetMode="External"/><Relationship Id="rId82" Type="http://schemas.openxmlformats.org/officeDocument/2006/relationships/hyperlink" Target="http://www.yorku.ca/crs/"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s://myacademicrecord.students.yorku.ca/academic-petitions" TargetMode="External"/><Relationship Id="rId14" Type="http://schemas.openxmlformats.org/officeDocument/2006/relationships/hyperlink" Target="https://www.library.yorku.ca/web/research-learn/academic-integrity/" TargetMode="External"/><Relationship Id="rId22" Type="http://schemas.openxmlformats.org/officeDocument/2006/relationships/hyperlink" Target="http://www.yorku.ca/secretariat/policies/document.php?document=82" TargetMode="External"/><Relationship Id="rId27" Type="http://schemas.openxmlformats.org/officeDocument/2006/relationships/hyperlink" Target="http://www.publicseminar.org/2018/05/the-arc-of-protection-2/" TargetMode="External"/><Relationship Id="rId30" Type="http://schemas.openxmlformats.org/officeDocument/2006/relationships/hyperlink" Target="file:///C:/Users/esouser/Favorites/Downloads/unhcr-state_asylum_systems-screen.pdf" TargetMode="External"/><Relationship Id="rId35" Type="http://schemas.openxmlformats.org/officeDocument/2006/relationships/hyperlink" Target="file:///C:/Users/esouser/Favorites/Downloads/unhcr-state_asylum_systems-screen.pdf" TargetMode="External"/><Relationship Id="rId43" Type="http://schemas.openxmlformats.org/officeDocument/2006/relationships/hyperlink" Target="http://www.heinonline.org/HOL/Page?handle=hein.journals/honkon32&amp;id=524&amp;collection=journals&amp;index=journals/honkon" TargetMode="External"/><Relationship Id="rId48" Type="http://schemas.openxmlformats.org/officeDocument/2006/relationships/hyperlink" Target="http://ijrl.oxfordjournals.org/content/16/4/547.full.pdf" TargetMode="External"/><Relationship Id="rId56" Type="http://schemas.openxmlformats.org/officeDocument/2006/relationships/hyperlink" Target="http://www.publicseminar.org/2018/05/the-arc-of-protection-6/" TargetMode="External"/><Relationship Id="rId64" Type="http://schemas.openxmlformats.org/officeDocument/2006/relationships/hyperlink" Target="http://www.unhcr.org/cgi-bin/texis/vtx/home" TargetMode="External"/><Relationship Id="rId69" Type="http://schemas.openxmlformats.org/officeDocument/2006/relationships/hyperlink" Target="http://www.refugeecouncil.org.uk/" TargetMode="External"/><Relationship Id="rId77" Type="http://schemas.openxmlformats.org/officeDocument/2006/relationships/hyperlink" Target="http://www.rescue.org/holiday-gifts-that-save-lives" TargetMode="External"/><Relationship Id="rId8" Type="http://schemas.openxmlformats.org/officeDocument/2006/relationships/hyperlink" Target="https://www.unhcr.org/3d4aba564.pdf" TargetMode="External"/><Relationship Id="rId51" Type="http://schemas.openxmlformats.org/officeDocument/2006/relationships/hyperlink" Target="http://books.google.ca/books?hl=en&amp;lr=&amp;id=ucd_T1WBFc8C&amp;oi=fnd&amp;pg=PR9&amp;dq=reconceiving+the+international+refugee+protection+regime+j-hathaway&amp;ots=bXQ05ZcAB-&amp;sig=U0uVCtJrt7_Sjso4VlJIjF9p5pA" TargetMode="External"/><Relationship Id="rId72" Type="http://schemas.openxmlformats.org/officeDocument/2006/relationships/hyperlink" Target="http://www.star-network.org.uk/" TargetMode="External"/><Relationship Id="rId80" Type="http://schemas.openxmlformats.org/officeDocument/2006/relationships/hyperlink" Target="http://www.forcedmigration.org/" TargetMode="External"/><Relationship Id="rId85" Type="http://schemas.openxmlformats.org/officeDocument/2006/relationships/hyperlink" Target="http://rfmsot.apps01.yorku.ca/"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yorku.ca/laps/ee/" TargetMode="External"/><Relationship Id="rId17" Type="http://schemas.openxmlformats.org/officeDocument/2006/relationships/hyperlink" Target="http://research.info.yorku.ca/files/2017/08/Guidelines-Experiential-Education.pdf?x93733" TargetMode="External"/><Relationship Id="rId25" Type="http://schemas.openxmlformats.org/officeDocument/2006/relationships/hyperlink" Target="file:///C:/Users/esouser/Favorites/Downloads/unhcr-state_asylum_systems-screen.pdf" TargetMode="External"/><Relationship Id="rId33" Type="http://schemas.openxmlformats.org/officeDocument/2006/relationships/hyperlink" Target="http://www.itu.int/council/groups/stakeholders/Resources/Non-Paper%20on%20NGO%20Participation%20in%20the%20UN%20System3%20_CONGO_.pdf" TargetMode="External"/><Relationship Id="rId38" Type="http://schemas.openxmlformats.org/officeDocument/2006/relationships/hyperlink" Target="http://ec.europa.eu/justice_home/fsj/asylum/fsj_asylum_intro_en.htm" TargetMode="External"/><Relationship Id="rId46" Type="http://schemas.openxmlformats.org/officeDocument/2006/relationships/hyperlink" Target="http://rlihub.sas.ac.uk/wp-content/uploads/2012/07/Summary_Storey_seminar_101111.pdf" TargetMode="External"/><Relationship Id="rId59" Type="http://schemas.openxmlformats.org/officeDocument/2006/relationships/hyperlink" Target="https://www.library.yorku.ca/web/research-learn/" TargetMode="External"/><Relationship Id="rId67" Type="http://schemas.openxmlformats.org/officeDocument/2006/relationships/hyperlink" Target="http://www.ecre.org/" TargetMode="External"/><Relationship Id="rId20" Type="http://schemas.openxmlformats.org/officeDocument/2006/relationships/hyperlink" Target="https://mhw.info.yorku.ca/organization/learning-disability-services-lds-through-counselling-and-disability-services/" TargetMode="External"/><Relationship Id="rId41" Type="http://schemas.openxmlformats.org/officeDocument/2006/relationships/hyperlink" Target="http://onlinelibrary.wiley.com/doi/10.1111/j.1467-8497.2006.00433a.x/pdf" TargetMode="External"/><Relationship Id="rId54" Type="http://schemas.openxmlformats.org/officeDocument/2006/relationships/hyperlink" Target="http://fds.oup.com/www.oup.co.uk/pdf/0-19-829764-5.pdf" TargetMode="External"/><Relationship Id="rId62" Type="http://schemas.openxmlformats.org/officeDocument/2006/relationships/hyperlink" Target="http://www.socsci.mcmaster.ca/polisci/emplibrary/Roundtable.pdf" TargetMode="External"/><Relationship Id="rId70" Type="http://schemas.openxmlformats.org/officeDocument/2006/relationships/hyperlink" Target="http://www.ccrweb.ca/eng/engfront/frontpage.htm" TargetMode="External"/><Relationship Id="rId75" Type="http://schemas.openxmlformats.org/officeDocument/2006/relationships/hyperlink" Target="http://www.yorku.ca/fdpss/" TargetMode="External"/><Relationship Id="rId83" Type="http://schemas.openxmlformats.org/officeDocument/2006/relationships/hyperlink" Target="http://www.yorku.ca/ciirl/" TargetMode="External"/><Relationship Id="rId88" Type="http://schemas.openxmlformats.org/officeDocument/2006/relationships/hyperlink" Target="http://indochinese.apps01.yorku.ca/conference/"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rku.ca/secretariat/policies/document.php?document=94" TargetMode="External"/><Relationship Id="rId23" Type="http://schemas.openxmlformats.org/officeDocument/2006/relationships/hyperlink" Target="https://cic.nyu.edu/news/arc-of-protection-refugees-zamore" TargetMode="External"/><Relationship Id="rId28" Type="http://schemas.openxmlformats.org/officeDocument/2006/relationships/hyperlink" Target="file:///C:/Users/esouser/Favorites/Downloads/unhcr-state_asylum_systems-screen.pdf" TargetMode="External"/><Relationship Id="rId36" Type="http://schemas.openxmlformats.org/officeDocument/2006/relationships/hyperlink" Target="http://www.en.refugeelawreader.org/index.php?option=com_content&amp;view=article&amp;id=125&amp;Itemid=176" TargetMode="External"/><Relationship Id="rId49" Type="http://schemas.openxmlformats.org/officeDocument/2006/relationships/hyperlink" Target="file:///C:/Users/esouser/Favorites/Downloads/unhcr-state_asylum_systems-screen.pdf" TargetMode="External"/><Relationship Id="rId57" Type="http://schemas.openxmlformats.org/officeDocument/2006/relationships/hyperlink" Target="https://researchguides.library.yorku.ca/?b=s" TargetMode="External"/><Relationship Id="rId10" Type="http://schemas.openxmlformats.org/officeDocument/2006/relationships/hyperlink" Target="https://refugeesmigrants.un.org/sites/default/files/180711_final_draft_0.pdf" TargetMode="External"/><Relationship Id="rId31" Type="http://schemas.openxmlformats.org/officeDocument/2006/relationships/hyperlink" Target="http://www.publicseminar.org/2018/05/the-arc-of-protection-4/" TargetMode="External"/><Relationship Id="rId44" Type="http://schemas.openxmlformats.org/officeDocument/2006/relationships/hyperlink" Target="http://www.publicseminar.org/2018/05/the-arc-of-protection-5/" TargetMode="External"/><Relationship Id="rId52" Type="http://schemas.openxmlformats.org/officeDocument/2006/relationships/hyperlink" Target="http://www.un.org/en/ga/search/view_doc.asp?symbol=A/RES/71/1" TargetMode="External"/><Relationship Id="rId60" Type="http://schemas.openxmlformats.org/officeDocument/2006/relationships/hyperlink" Target="https://yorkspace.library.yorku.ca/xmlui/bitstream/handle/10315/29168/00089.pdf?sequence=1&amp;isAllowed=y" TargetMode="External"/><Relationship Id="rId65" Type="http://schemas.openxmlformats.org/officeDocument/2006/relationships/hyperlink" Target="http://www.iom.int/jahia/jsp/index.jsp" TargetMode="External"/><Relationship Id="rId73" Type="http://schemas.openxmlformats.org/officeDocument/2006/relationships/hyperlink" Target="http://cgrs.uchastings.edu/" TargetMode="External"/><Relationship Id="rId78" Type="http://schemas.openxmlformats.org/officeDocument/2006/relationships/hyperlink" Target="http://www.icrc.org/" TargetMode="External"/><Relationship Id="rId81" Type="http://schemas.openxmlformats.org/officeDocument/2006/relationships/hyperlink" Target="http://www.rsc.ox.ac.uk/" TargetMode="External"/><Relationship Id="rId86" Type="http://schemas.openxmlformats.org/officeDocument/2006/relationships/hyperlink" Target="http://www.yorku.ca/sos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en/ga/search/view_doc.asp?symbol=A/RES/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1592-3BF8-4AD4-A569-82203791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9114</Words>
  <Characters>51956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New Course Proposals</vt:lpstr>
    </vt:vector>
  </TitlesOfParts>
  <Company>York University</Company>
  <LinksUpToDate>false</LinksUpToDate>
  <CharactersWithSpaces>60949</CharactersWithSpaces>
  <SharedDoc>false</SharedDoc>
  <HLinks>
    <vt:vector size="246" baseType="variant">
      <vt:variant>
        <vt:i4>4456459</vt:i4>
      </vt:variant>
      <vt:variant>
        <vt:i4>120</vt:i4>
      </vt:variant>
      <vt:variant>
        <vt:i4>0</vt:i4>
      </vt:variant>
      <vt:variant>
        <vt:i4>5</vt:i4>
      </vt:variant>
      <vt:variant>
        <vt:lpwstr>http://www.yorku.ca/crs/</vt:lpwstr>
      </vt:variant>
      <vt:variant>
        <vt:lpwstr/>
      </vt:variant>
      <vt:variant>
        <vt:i4>4325457</vt:i4>
      </vt:variant>
      <vt:variant>
        <vt:i4>117</vt:i4>
      </vt:variant>
      <vt:variant>
        <vt:i4>0</vt:i4>
      </vt:variant>
      <vt:variant>
        <vt:i4>5</vt:i4>
      </vt:variant>
      <vt:variant>
        <vt:lpwstr>http://www.rsc.ox.ac.uk/</vt:lpwstr>
      </vt:variant>
      <vt:variant>
        <vt:lpwstr/>
      </vt:variant>
      <vt:variant>
        <vt:i4>4063332</vt:i4>
      </vt:variant>
      <vt:variant>
        <vt:i4>114</vt:i4>
      </vt:variant>
      <vt:variant>
        <vt:i4>0</vt:i4>
      </vt:variant>
      <vt:variant>
        <vt:i4>5</vt:i4>
      </vt:variant>
      <vt:variant>
        <vt:lpwstr>http://www.forcedmigration.org/</vt:lpwstr>
      </vt:variant>
      <vt:variant>
        <vt:lpwstr/>
      </vt:variant>
      <vt:variant>
        <vt:i4>82</vt:i4>
      </vt:variant>
      <vt:variant>
        <vt:i4>111</vt:i4>
      </vt:variant>
      <vt:variant>
        <vt:i4>0</vt:i4>
      </vt:variant>
      <vt:variant>
        <vt:i4>5</vt:i4>
      </vt:variant>
      <vt:variant>
        <vt:lpwstr>http://www.cerium.ca/</vt:lpwstr>
      </vt:variant>
      <vt:variant>
        <vt:lpwstr/>
      </vt:variant>
      <vt:variant>
        <vt:i4>2949245</vt:i4>
      </vt:variant>
      <vt:variant>
        <vt:i4>108</vt:i4>
      </vt:variant>
      <vt:variant>
        <vt:i4>0</vt:i4>
      </vt:variant>
      <vt:variant>
        <vt:i4>5</vt:i4>
      </vt:variant>
      <vt:variant>
        <vt:lpwstr>http://www.yorku.ca/ciirl/</vt:lpwstr>
      </vt:variant>
      <vt:variant>
        <vt:lpwstr/>
      </vt:variant>
      <vt:variant>
        <vt:i4>7274551</vt:i4>
      </vt:variant>
      <vt:variant>
        <vt:i4>105</vt:i4>
      </vt:variant>
      <vt:variant>
        <vt:i4>0</vt:i4>
      </vt:variant>
      <vt:variant>
        <vt:i4>5</vt:i4>
      </vt:variant>
      <vt:variant>
        <vt:lpwstr>http://cgrs.uchastings.edu/</vt:lpwstr>
      </vt:variant>
      <vt:variant>
        <vt:lpwstr/>
      </vt:variant>
      <vt:variant>
        <vt:i4>7143477</vt:i4>
      </vt:variant>
      <vt:variant>
        <vt:i4>102</vt:i4>
      </vt:variant>
      <vt:variant>
        <vt:i4>0</vt:i4>
      </vt:variant>
      <vt:variant>
        <vt:i4>5</vt:i4>
      </vt:variant>
      <vt:variant>
        <vt:lpwstr>http://www.star-network.org.uk/</vt:lpwstr>
      </vt:variant>
      <vt:variant>
        <vt:lpwstr/>
      </vt:variant>
      <vt:variant>
        <vt:i4>6750307</vt:i4>
      </vt:variant>
      <vt:variant>
        <vt:i4>99</vt:i4>
      </vt:variant>
      <vt:variant>
        <vt:i4>0</vt:i4>
      </vt:variant>
      <vt:variant>
        <vt:i4>5</vt:i4>
      </vt:variant>
      <vt:variant>
        <vt:lpwstr>http://www.nrc.no/</vt:lpwstr>
      </vt:variant>
      <vt:variant>
        <vt:lpwstr/>
      </vt:variant>
      <vt:variant>
        <vt:i4>7471145</vt:i4>
      </vt:variant>
      <vt:variant>
        <vt:i4>96</vt:i4>
      </vt:variant>
      <vt:variant>
        <vt:i4>0</vt:i4>
      </vt:variant>
      <vt:variant>
        <vt:i4>5</vt:i4>
      </vt:variant>
      <vt:variant>
        <vt:lpwstr>http://www.ccrweb.ca/eng/engfront/frontpage.htm</vt:lpwstr>
      </vt:variant>
      <vt:variant>
        <vt:lpwstr/>
      </vt:variant>
      <vt:variant>
        <vt:i4>4980801</vt:i4>
      </vt:variant>
      <vt:variant>
        <vt:i4>93</vt:i4>
      </vt:variant>
      <vt:variant>
        <vt:i4>0</vt:i4>
      </vt:variant>
      <vt:variant>
        <vt:i4>5</vt:i4>
      </vt:variant>
      <vt:variant>
        <vt:lpwstr>http://www.refugeecouncil.org.uk/</vt:lpwstr>
      </vt:variant>
      <vt:variant>
        <vt:lpwstr/>
      </vt:variant>
      <vt:variant>
        <vt:i4>5111902</vt:i4>
      </vt:variant>
      <vt:variant>
        <vt:i4>90</vt:i4>
      </vt:variant>
      <vt:variant>
        <vt:i4>0</vt:i4>
      </vt:variant>
      <vt:variant>
        <vt:i4>5</vt:i4>
      </vt:variant>
      <vt:variant>
        <vt:lpwstr>http://www.refugees.org/</vt:lpwstr>
      </vt:variant>
      <vt:variant>
        <vt:lpwstr/>
      </vt:variant>
      <vt:variant>
        <vt:i4>5177438</vt:i4>
      </vt:variant>
      <vt:variant>
        <vt:i4>87</vt:i4>
      </vt:variant>
      <vt:variant>
        <vt:i4>0</vt:i4>
      </vt:variant>
      <vt:variant>
        <vt:i4>5</vt:i4>
      </vt:variant>
      <vt:variant>
        <vt:lpwstr>http://www.ecre.org/</vt:lpwstr>
      </vt:variant>
      <vt:variant>
        <vt:lpwstr/>
      </vt:variant>
      <vt:variant>
        <vt:i4>5242901</vt:i4>
      </vt:variant>
      <vt:variant>
        <vt:i4>84</vt:i4>
      </vt:variant>
      <vt:variant>
        <vt:i4>0</vt:i4>
      </vt:variant>
      <vt:variant>
        <vt:i4>5</vt:i4>
      </vt:variant>
      <vt:variant>
        <vt:lpwstr>http://www.refugeesinternational.org/</vt:lpwstr>
      </vt:variant>
      <vt:variant>
        <vt:lpwstr/>
      </vt:variant>
      <vt:variant>
        <vt:i4>2359421</vt:i4>
      </vt:variant>
      <vt:variant>
        <vt:i4>81</vt:i4>
      </vt:variant>
      <vt:variant>
        <vt:i4>0</vt:i4>
      </vt:variant>
      <vt:variant>
        <vt:i4>5</vt:i4>
      </vt:variant>
      <vt:variant>
        <vt:lpwstr>http://www.iom.int/jahia/jsp/index.jsp</vt:lpwstr>
      </vt:variant>
      <vt:variant>
        <vt:lpwstr/>
      </vt:variant>
      <vt:variant>
        <vt:i4>4063285</vt:i4>
      </vt:variant>
      <vt:variant>
        <vt:i4>78</vt:i4>
      </vt:variant>
      <vt:variant>
        <vt:i4>0</vt:i4>
      </vt:variant>
      <vt:variant>
        <vt:i4>5</vt:i4>
      </vt:variant>
      <vt:variant>
        <vt:lpwstr>http://www.unhcr.org/cgi-bin/texis/vtx/home</vt:lpwstr>
      </vt:variant>
      <vt:variant>
        <vt:lpwstr/>
      </vt:variant>
      <vt:variant>
        <vt:i4>2818091</vt:i4>
      </vt:variant>
      <vt:variant>
        <vt:i4>75</vt:i4>
      </vt:variant>
      <vt:variant>
        <vt:i4>0</vt:i4>
      </vt:variant>
      <vt:variant>
        <vt:i4>5</vt:i4>
      </vt:variant>
      <vt:variant>
        <vt:lpwstr>http://www.socsci.mcmaster.ca/polisci/emplibrary/Roundtable.pdf</vt:lpwstr>
      </vt:variant>
      <vt:variant>
        <vt:lpwstr/>
      </vt:variant>
      <vt:variant>
        <vt:i4>1703954</vt:i4>
      </vt:variant>
      <vt:variant>
        <vt:i4>72</vt:i4>
      </vt:variant>
      <vt:variant>
        <vt:i4>0</vt:i4>
      </vt:variant>
      <vt:variant>
        <vt:i4>5</vt:i4>
      </vt:variant>
      <vt:variant>
        <vt:lpwstr>http://www.unhcr.org/publ/PUBL/3d4aba564.pdf</vt:lpwstr>
      </vt:variant>
      <vt:variant>
        <vt:lpwstr/>
      </vt:variant>
      <vt:variant>
        <vt:i4>6815779</vt:i4>
      </vt:variant>
      <vt:variant>
        <vt:i4>69</vt:i4>
      </vt:variant>
      <vt:variant>
        <vt:i4>0</vt:i4>
      </vt:variant>
      <vt:variant>
        <vt:i4>5</vt:i4>
      </vt:variant>
      <vt:variant>
        <vt:lpwstr>http://www.library.yorku.ca/ccm/rg/preview/academic-writing-guide.en?g11n.enc=UTF-8</vt:lpwstr>
      </vt:variant>
      <vt:variant>
        <vt:lpwstr/>
      </vt:variant>
      <vt:variant>
        <vt:i4>5505025</vt:i4>
      </vt:variant>
      <vt:variant>
        <vt:i4>66</vt:i4>
      </vt:variant>
      <vt:variant>
        <vt:i4>0</vt:i4>
      </vt:variant>
      <vt:variant>
        <vt:i4>5</vt:i4>
      </vt:variant>
      <vt:variant>
        <vt:lpwstr>http://www.yorku.ca/yulearn/</vt:lpwstr>
      </vt:variant>
      <vt:variant>
        <vt:lpwstr/>
      </vt:variant>
      <vt:variant>
        <vt:i4>4915220</vt:i4>
      </vt:variant>
      <vt:variant>
        <vt:i4>63</vt:i4>
      </vt:variant>
      <vt:variant>
        <vt:i4>0</vt:i4>
      </vt:variant>
      <vt:variant>
        <vt:i4>5</vt:i4>
      </vt:variant>
      <vt:variant>
        <vt:lpwstr>http://www.library.yorku.ca/ccm/Home/ResearchAndInstruction/startresearch.htm</vt:lpwstr>
      </vt:variant>
      <vt:variant>
        <vt:lpwstr/>
      </vt:variant>
      <vt:variant>
        <vt:i4>4390913</vt:i4>
      </vt:variant>
      <vt:variant>
        <vt:i4>60</vt:i4>
      </vt:variant>
      <vt:variant>
        <vt:i4>0</vt:i4>
      </vt:variant>
      <vt:variant>
        <vt:i4>5</vt:i4>
      </vt:variant>
      <vt:variant>
        <vt:lpwstr>http://books.google.ca/books?hl=en&amp;lr=&amp;id=YeSKaWWGGAAC&amp;oi=fnd&amp;pg=PA33&amp;dq=Prospects+for+Real+Change+to+the+International+Refugee+Protection+Regime&amp;ots=BIUK7F26jx&amp;sig=sY25-cIGiZDm55TuAAQLYKORcrw</vt:lpwstr>
      </vt:variant>
      <vt:variant>
        <vt:lpwstr>PPA33,M1</vt:lpwstr>
      </vt:variant>
      <vt:variant>
        <vt:i4>4063328</vt:i4>
      </vt:variant>
      <vt:variant>
        <vt:i4>57</vt:i4>
      </vt:variant>
      <vt:variant>
        <vt:i4>0</vt:i4>
      </vt:variant>
      <vt:variant>
        <vt:i4>5</vt:i4>
      </vt:variant>
      <vt:variant>
        <vt:lpwstr>http://fds.oup.com/www.oup.co.uk/pdf/0-19-829764-5.pdf</vt:lpwstr>
      </vt:variant>
      <vt:variant>
        <vt:lpwstr/>
      </vt:variant>
      <vt:variant>
        <vt:i4>7077923</vt:i4>
      </vt:variant>
      <vt:variant>
        <vt:i4>54</vt:i4>
      </vt:variant>
      <vt:variant>
        <vt:i4>0</vt:i4>
      </vt:variant>
      <vt:variant>
        <vt:i4>5</vt:i4>
      </vt:variant>
      <vt:variant>
        <vt:lpwstr>http://www.compas.ox.ac.uk/publications/papers/C+ Paper (2).pdf</vt:lpwstr>
      </vt:variant>
      <vt:variant>
        <vt:lpwstr/>
      </vt:variant>
      <vt:variant>
        <vt:i4>8192032</vt:i4>
      </vt:variant>
      <vt:variant>
        <vt:i4>51</vt:i4>
      </vt:variant>
      <vt:variant>
        <vt:i4>0</vt:i4>
      </vt:variant>
      <vt:variant>
        <vt:i4>5</vt:i4>
      </vt:variant>
      <vt:variant>
        <vt:lpwstr>http://www.unhcr.org/admin/ADMIN/42baa1162.html</vt:lpwstr>
      </vt:variant>
      <vt:variant>
        <vt:lpwstr/>
      </vt:variant>
      <vt:variant>
        <vt:i4>1048593</vt:i4>
      </vt:variant>
      <vt:variant>
        <vt:i4>48</vt:i4>
      </vt:variant>
      <vt:variant>
        <vt:i4>0</vt:i4>
      </vt:variant>
      <vt:variant>
        <vt:i4>5</vt:i4>
      </vt:variant>
      <vt:variant>
        <vt:lpwstr>http://books.google.ca/books?hl=en&amp;lr=&amp;id=ucd_T1WBFc8C&amp;oi=fnd&amp;pg=PR9&amp;dq=reconceiving+the+international+refugee+protection+regime+j-hathaway&amp;ots=bXQ05ZcAB-&amp;sig=U0uVCtJrt7_Sjso4VlJIjF9p5pA</vt:lpwstr>
      </vt:variant>
      <vt:variant>
        <vt:lpwstr>PPP1,M1</vt:lpwstr>
      </vt:variant>
      <vt:variant>
        <vt:i4>7995510</vt:i4>
      </vt:variant>
      <vt:variant>
        <vt:i4>45</vt:i4>
      </vt:variant>
      <vt:variant>
        <vt:i4>0</vt:i4>
      </vt:variant>
      <vt:variant>
        <vt:i4>5</vt:i4>
      </vt:variant>
      <vt:variant>
        <vt:lpwstr>http://rsq.oxfordjournals.org.ezproxy.library.yorku.ca/cgi/reprint/27/3/16?maxtoshow=&amp;HITS=10&amp;hits=10&amp;RESULTFORMAT=1&amp;andorexacttitle=and&amp;andorexacttitleabs=and&amp;fulltext=Europe+Common+Asylum+System&amp;andorexactfulltext=and&amp;searchid=1&amp;FIRSTINDEX=10&amp;sortspec=relevance&amp;resourcetype=HWCIT</vt:lpwstr>
      </vt:variant>
      <vt:variant>
        <vt:lpwstr/>
      </vt:variant>
      <vt:variant>
        <vt:i4>3866684</vt:i4>
      </vt:variant>
      <vt:variant>
        <vt:i4>42</vt:i4>
      </vt:variant>
      <vt:variant>
        <vt:i4>0</vt:i4>
      </vt:variant>
      <vt:variant>
        <vt:i4>5</vt:i4>
      </vt:variant>
      <vt:variant>
        <vt:lpwstr>http://ec.europa.eu/justice_home/fsj/asylum/fsj_asylum_intro_en.htm</vt:lpwstr>
      </vt:variant>
      <vt:variant>
        <vt:lpwstr/>
      </vt:variant>
      <vt:variant>
        <vt:i4>4522068</vt:i4>
      </vt:variant>
      <vt:variant>
        <vt:i4>39</vt:i4>
      </vt:variant>
      <vt:variant>
        <vt:i4>0</vt:i4>
      </vt:variant>
      <vt:variant>
        <vt:i4>5</vt:i4>
      </vt:variant>
      <vt:variant>
        <vt:lpwstr>http://www.refugees.org/data/warehousing/docs/Betts0507IntlCoopN-SProtRegsOr2.pdf</vt:lpwstr>
      </vt:variant>
      <vt:variant>
        <vt:lpwstr/>
      </vt:variant>
      <vt:variant>
        <vt:i4>7077991</vt:i4>
      </vt:variant>
      <vt:variant>
        <vt:i4>36</vt:i4>
      </vt:variant>
      <vt:variant>
        <vt:i4>0</vt:i4>
      </vt:variant>
      <vt:variant>
        <vt:i4>5</vt:i4>
      </vt:variant>
      <vt:variant>
        <vt:lpwstr>http://www.unhcr.org/excom/EXCOM/48e4c9662.pdf</vt:lpwstr>
      </vt:variant>
      <vt:variant>
        <vt:lpwstr/>
      </vt:variant>
      <vt:variant>
        <vt:i4>4194370</vt:i4>
      </vt:variant>
      <vt:variant>
        <vt:i4>33</vt:i4>
      </vt:variant>
      <vt:variant>
        <vt:i4>0</vt:i4>
      </vt:variant>
      <vt:variant>
        <vt:i4>5</vt:i4>
      </vt:variant>
      <vt:variant>
        <vt:lpwstr>http://www.unhcr.org/partners/3ba8a28ca.html</vt:lpwstr>
      </vt:variant>
      <vt:variant>
        <vt:lpwstr/>
      </vt:variant>
      <vt:variant>
        <vt:i4>5111809</vt:i4>
      </vt:variant>
      <vt:variant>
        <vt:i4>30</vt:i4>
      </vt:variant>
      <vt:variant>
        <vt:i4>0</vt:i4>
      </vt:variant>
      <vt:variant>
        <vt:i4>5</vt:i4>
      </vt:variant>
      <vt:variant>
        <vt:lpwstr>http://cgrs.uchastings.edu/background.php</vt:lpwstr>
      </vt:variant>
      <vt:variant>
        <vt:lpwstr/>
      </vt:variant>
      <vt:variant>
        <vt:i4>3080243</vt:i4>
      </vt:variant>
      <vt:variant>
        <vt:i4>27</vt:i4>
      </vt:variant>
      <vt:variant>
        <vt:i4>0</vt:i4>
      </vt:variant>
      <vt:variant>
        <vt:i4>5</vt:i4>
      </vt:variant>
      <vt:variant>
        <vt:lpwstr>http://www.yorku.ca/akevents/academic/ee/index.html</vt:lpwstr>
      </vt:variant>
      <vt:variant>
        <vt:lpwstr/>
      </vt:variant>
      <vt:variant>
        <vt:i4>6881405</vt:i4>
      </vt:variant>
      <vt:variant>
        <vt:i4>24</vt:i4>
      </vt:variant>
      <vt:variant>
        <vt:i4>0</vt:i4>
      </vt:variant>
      <vt:variant>
        <vt:i4>5</vt:i4>
      </vt:variant>
      <vt:variant>
        <vt:lpwstr>http://www.yorku.ca/scdr/CodeOfConduct.html</vt:lpwstr>
      </vt:variant>
      <vt:variant>
        <vt:lpwstr/>
      </vt:variant>
      <vt:variant>
        <vt:i4>4194385</vt:i4>
      </vt:variant>
      <vt:variant>
        <vt:i4>21</vt:i4>
      </vt:variant>
      <vt:variant>
        <vt:i4>0</vt:i4>
      </vt:variant>
      <vt:variant>
        <vt:i4>5</vt:i4>
      </vt:variant>
      <vt:variant>
        <vt:lpwstr>http://www.yorku.ca/secretariat/legislation/senate/harass.htm</vt:lpwstr>
      </vt:variant>
      <vt:variant>
        <vt:lpwstr/>
      </vt:variant>
      <vt:variant>
        <vt:i4>1376277</vt:i4>
      </vt:variant>
      <vt:variant>
        <vt:i4>18</vt:i4>
      </vt:variant>
      <vt:variant>
        <vt:i4>0</vt:i4>
      </vt:variant>
      <vt:variant>
        <vt:i4>5</vt:i4>
      </vt:variant>
      <vt:variant>
        <vt:lpwstr>http://www.yorku.ca/secretariat/policies/document.php?document=94</vt:lpwstr>
      </vt:variant>
      <vt:variant>
        <vt:lpwstr/>
      </vt:variant>
      <vt:variant>
        <vt:i4>7798852</vt:i4>
      </vt:variant>
      <vt:variant>
        <vt:i4>15</vt:i4>
      </vt:variant>
      <vt:variant>
        <vt:i4>0</vt:i4>
      </vt:variant>
      <vt:variant>
        <vt:i4>5</vt:i4>
      </vt:variant>
      <vt:variant>
        <vt:lpwstr>http://www.yorku.ca/tutorial/academic_integrity/</vt:lpwstr>
      </vt:variant>
      <vt:variant>
        <vt:lpwstr/>
      </vt:variant>
      <vt:variant>
        <vt:i4>5177364</vt:i4>
      </vt:variant>
      <vt:variant>
        <vt:i4>12</vt:i4>
      </vt:variant>
      <vt:variant>
        <vt:i4>0</vt:i4>
      </vt:variant>
      <vt:variant>
        <vt:i4>5</vt:i4>
      </vt:variant>
      <vt:variant>
        <vt:lpwstr>http://www.yorku.ca/academicintegrity/students/index.htm</vt:lpwstr>
      </vt:variant>
      <vt:variant>
        <vt:lpwstr/>
      </vt:variant>
      <vt:variant>
        <vt:i4>6881396</vt:i4>
      </vt:variant>
      <vt:variant>
        <vt:i4>9</vt:i4>
      </vt:variant>
      <vt:variant>
        <vt:i4>0</vt:i4>
      </vt:variant>
      <vt:variant>
        <vt:i4>5</vt:i4>
      </vt:variant>
      <vt:variant>
        <vt:lpwstr>http://www.yorku.ca/opd</vt:lpwstr>
      </vt:variant>
      <vt:variant>
        <vt:lpwstr/>
      </vt:variant>
      <vt:variant>
        <vt:i4>8192120</vt:i4>
      </vt:variant>
      <vt:variant>
        <vt:i4>6</vt:i4>
      </vt:variant>
      <vt:variant>
        <vt:i4>0</vt:i4>
      </vt:variant>
      <vt:variant>
        <vt:i4>5</vt:i4>
      </vt:variant>
      <vt:variant>
        <vt:lpwstr>http://www.yorku.ca/cdc</vt:lpwstr>
      </vt:variant>
      <vt:variant>
        <vt:lpwstr/>
      </vt:variant>
      <vt:variant>
        <vt:i4>7143522</vt:i4>
      </vt:variant>
      <vt:variant>
        <vt:i4>3</vt:i4>
      </vt:variant>
      <vt:variant>
        <vt:i4>0</vt:i4>
      </vt:variant>
      <vt:variant>
        <vt:i4>5</vt:i4>
      </vt:variant>
      <vt:variant>
        <vt:lpwstr>http://www.yorku.ca/atkcsc</vt:lpwstr>
      </vt:variant>
      <vt:variant>
        <vt:lpwstr/>
      </vt:variant>
      <vt:variant>
        <vt:i4>3080243</vt:i4>
      </vt:variant>
      <vt:variant>
        <vt:i4>0</vt:i4>
      </vt:variant>
      <vt:variant>
        <vt:i4>0</vt:i4>
      </vt:variant>
      <vt:variant>
        <vt:i4>5</vt:i4>
      </vt:variant>
      <vt:variant>
        <vt:lpwstr>http://www.yorku.ca/akevents/academic/ee/index.html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Proposals</dc:title>
  <dc:creator>James Simeon</dc:creator>
  <cp:lastModifiedBy>James Simeon</cp:lastModifiedBy>
  <cp:revision>13</cp:revision>
  <cp:lastPrinted>2015-12-21T14:56:00Z</cp:lastPrinted>
  <dcterms:created xsi:type="dcterms:W3CDTF">2019-12-01T19:20:00Z</dcterms:created>
  <dcterms:modified xsi:type="dcterms:W3CDTF">2019-12-01T23:49:00Z</dcterms:modified>
</cp:coreProperties>
</file>