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3C" w:rsidRDefault="007C371E" w:rsidP="002C07C9">
      <w:pPr>
        <w:rPr>
          <w:rFonts w:asciiTheme="majorBidi" w:hAnsiTheme="majorBidi" w:cstheme="majorBidi"/>
          <w:b/>
          <w:bCs/>
          <w:sz w:val="24"/>
          <w:szCs w:val="24"/>
        </w:rPr>
      </w:pPr>
      <w:r>
        <w:rPr>
          <w:rFonts w:asciiTheme="majorBidi" w:hAnsiTheme="majorBidi" w:cstheme="majorBidi"/>
          <w:b/>
          <w:bCs/>
          <w:sz w:val="24"/>
          <w:szCs w:val="24"/>
        </w:rPr>
        <w:t xml:space="preserve">Course director: Dr. </w:t>
      </w:r>
      <w:r w:rsidR="00834F3C">
        <w:rPr>
          <w:rFonts w:asciiTheme="majorBidi" w:hAnsiTheme="majorBidi" w:cstheme="majorBidi"/>
          <w:b/>
          <w:bCs/>
          <w:sz w:val="24"/>
          <w:szCs w:val="24"/>
        </w:rPr>
        <w:t>David Weitzner</w:t>
      </w:r>
    </w:p>
    <w:p w:rsidR="007C371E" w:rsidRDefault="00093F09" w:rsidP="002C07C9">
      <w:pPr>
        <w:rPr>
          <w:rFonts w:asciiTheme="majorBidi" w:hAnsiTheme="majorBidi" w:cstheme="majorBidi"/>
          <w:b/>
          <w:bCs/>
          <w:sz w:val="24"/>
          <w:szCs w:val="24"/>
        </w:rPr>
      </w:pPr>
      <w:r w:rsidRPr="00093F09">
        <w:rPr>
          <w:rStyle w:val="Hyperlink"/>
          <w:rFonts w:asciiTheme="majorBidi" w:hAnsiTheme="majorBidi" w:cstheme="majorBidi"/>
          <w:b/>
          <w:bCs/>
          <w:sz w:val="24"/>
          <w:szCs w:val="24"/>
        </w:rPr>
        <w:t>david.</w:t>
      </w:r>
      <w:r>
        <w:rPr>
          <w:rStyle w:val="Hyperlink"/>
          <w:rFonts w:asciiTheme="majorBidi" w:hAnsiTheme="majorBidi" w:cstheme="majorBidi"/>
          <w:b/>
          <w:bCs/>
          <w:sz w:val="24"/>
          <w:szCs w:val="24"/>
        </w:rPr>
        <w:t>weitzner@yorku.ca</w:t>
      </w:r>
    </w:p>
    <w:p w:rsidR="007C371E" w:rsidRDefault="007C371E" w:rsidP="002C07C9">
      <w:pPr>
        <w:rPr>
          <w:rFonts w:asciiTheme="majorBidi" w:hAnsiTheme="majorBidi" w:cstheme="majorBidi"/>
          <w:b/>
          <w:bCs/>
          <w:sz w:val="24"/>
          <w:szCs w:val="24"/>
        </w:rPr>
      </w:pPr>
    </w:p>
    <w:p w:rsidR="00BE016B" w:rsidRDefault="00BE016B" w:rsidP="00834F3C">
      <w:pPr>
        <w:rPr>
          <w:rFonts w:asciiTheme="majorBidi" w:hAnsiTheme="majorBidi" w:cstheme="majorBidi"/>
          <w:b/>
          <w:bCs/>
          <w:sz w:val="24"/>
          <w:szCs w:val="24"/>
        </w:rPr>
      </w:pPr>
      <w:r>
        <w:rPr>
          <w:rFonts w:asciiTheme="majorBidi" w:hAnsiTheme="majorBidi" w:cstheme="majorBidi"/>
          <w:b/>
          <w:bCs/>
          <w:sz w:val="24"/>
          <w:szCs w:val="24"/>
        </w:rPr>
        <w:t>AP/ADMS 390</w:t>
      </w:r>
      <w:r w:rsidR="002C07C9">
        <w:rPr>
          <w:rFonts w:asciiTheme="majorBidi" w:hAnsiTheme="majorBidi" w:cstheme="majorBidi"/>
          <w:b/>
          <w:bCs/>
          <w:sz w:val="24"/>
          <w:szCs w:val="24"/>
        </w:rPr>
        <w:t>0 3.0</w:t>
      </w:r>
    </w:p>
    <w:p w:rsidR="002C07C9" w:rsidRDefault="00BE016B" w:rsidP="00834F3C">
      <w:pPr>
        <w:rPr>
          <w:rFonts w:asciiTheme="majorBidi" w:hAnsiTheme="majorBidi" w:cstheme="majorBidi"/>
          <w:b/>
          <w:bCs/>
          <w:sz w:val="24"/>
          <w:szCs w:val="24"/>
        </w:rPr>
      </w:pPr>
      <w:r w:rsidRPr="00BE016B">
        <w:rPr>
          <w:rFonts w:asciiTheme="majorBidi" w:hAnsiTheme="majorBidi" w:cstheme="majorBidi"/>
          <w:b/>
          <w:bCs/>
          <w:sz w:val="24"/>
          <w:szCs w:val="24"/>
        </w:rPr>
        <w:t xml:space="preserve">The Practice of General </w:t>
      </w:r>
      <w:r w:rsidR="002C07C9" w:rsidRPr="002C07C9">
        <w:rPr>
          <w:rFonts w:asciiTheme="majorBidi" w:hAnsiTheme="majorBidi" w:cstheme="majorBidi"/>
          <w:b/>
          <w:bCs/>
          <w:sz w:val="24"/>
          <w:szCs w:val="24"/>
        </w:rPr>
        <w:t>Management</w:t>
      </w:r>
    </w:p>
    <w:p w:rsidR="00366279" w:rsidRPr="002C07C9" w:rsidRDefault="00BE016B" w:rsidP="00834F3C">
      <w:pPr>
        <w:rPr>
          <w:rFonts w:asciiTheme="majorBidi" w:hAnsiTheme="majorBidi" w:cstheme="majorBidi"/>
          <w:b/>
          <w:bCs/>
          <w:sz w:val="24"/>
          <w:szCs w:val="24"/>
        </w:rPr>
      </w:pPr>
      <w:r>
        <w:rPr>
          <w:rFonts w:asciiTheme="majorBidi" w:hAnsiTheme="majorBidi" w:cstheme="majorBidi"/>
          <w:b/>
          <w:bCs/>
          <w:sz w:val="24"/>
          <w:szCs w:val="24"/>
        </w:rPr>
        <w:t xml:space="preserve">Online course – </w:t>
      </w:r>
      <w:proofErr w:type="gramStart"/>
      <w:r>
        <w:rPr>
          <w:rFonts w:asciiTheme="majorBidi" w:hAnsiTheme="majorBidi" w:cstheme="majorBidi"/>
          <w:b/>
          <w:bCs/>
          <w:sz w:val="24"/>
          <w:szCs w:val="24"/>
        </w:rPr>
        <w:t>Fall</w:t>
      </w:r>
      <w:proofErr w:type="gramEnd"/>
      <w:r w:rsidR="002B1D67">
        <w:rPr>
          <w:rFonts w:asciiTheme="majorBidi" w:hAnsiTheme="majorBidi" w:cstheme="majorBidi"/>
          <w:b/>
          <w:bCs/>
          <w:sz w:val="24"/>
          <w:szCs w:val="24"/>
        </w:rPr>
        <w:t xml:space="preserve"> 2020</w:t>
      </w:r>
    </w:p>
    <w:p w:rsidR="002C07C9" w:rsidRPr="002C07C9" w:rsidRDefault="002C07C9" w:rsidP="002C07C9">
      <w:pPr>
        <w:rPr>
          <w:rFonts w:asciiTheme="majorBidi" w:hAnsiTheme="majorBidi" w:cstheme="majorBidi"/>
          <w:sz w:val="24"/>
          <w:szCs w:val="24"/>
        </w:rPr>
      </w:pPr>
    </w:p>
    <w:p w:rsidR="002C07C9" w:rsidRPr="00A47AA0" w:rsidRDefault="002C07C9" w:rsidP="00BE016B">
      <w:pPr>
        <w:rPr>
          <w:rFonts w:asciiTheme="majorBidi" w:hAnsiTheme="majorBidi" w:cstheme="majorBidi"/>
          <w:i/>
          <w:iCs/>
          <w:sz w:val="24"/>
          <w:szCs w:val="24"/>
        </w:rPr>
      </w:pPr>
      <w:r w:rsidRPr="00A47AA0">
        <w:rPr>
          <w:rFonts w:asciiTheme="majorBidi" w:hAnsiTheme="majorBidi" w:cstheme="majorBidi"/>
          <w:i/>
          <w:iCs/>
          <w:sz w:val="24"/>
          <w:szCs w:val="24"/>
        </w:rPr>
        <w:t xml:space="preserve">This course </w:t>
      </w:r>
      <w:r w:rsidR="00BE016B">
        <w:rPr>
          <w:rFonts w:asciiTheme="majorBidi" w:hAnsiTheme="majorBidi" w:cstheme="majorBidi"/>
          <w:i/>
          <w:iCs/>
          <w:sz w:val="24"/>
          <w:szCs w:val="24"/>
        </w:rPr>
        <w:t>d</w:t>
      </w:r>
      <w:r w:rsidR="00BE016B" w:rsidRPr="00BE016B">
        <w:rPr>
          <w:rFonts w:asciiTheme="majorBidi" w:hAnsiTheme="majorBidi" w:cstheme="majorBidi"/>
          <w:i/>
          <w:iCs/>
          <w:sz w:val="24"/>
          <w:szCs w:val="24"/>
        </w:rPr>
        <w:t>evelops the required organizational skills and practices of managers to meet their objectives in small, medium and large organizations. Theoretical instruction is combined with cases and experiential exercises to help students develop a comprehensive understanding of the subject and the integration of functional areas in strategic analysis.</w:t>
      </w:r>
    </w:p>
    <w:p w:rsidR="002C07C9" w:rsidRDefault="002C07C9" w:rsidP="001B7E1A">
      <w:pPr>
        <w:rPr>
          <w:rFonts w:asciiTheme="majorBidi" w:hAnsiTheme="majorBidi" w:cstheme="majorBidi"/>
          <w:sz w:val="24"/>
          <w:szCs w:val="24"/>
        </w:rPr>
      </w:pPr>
    </w:p>
    <w:p w:rsidR="002C07C9" w:rsidRDefault="002C07C9" w:rsidP="001B7E1A">
      <w:pPr>
        <w:rPr>
          <w:rFonts w:asciiTheme="majorBidi" w:hAnsiTheme="majorBidi" w:cstheme="majorBidi"/>
          <w:sz w:val="24"/>
          <w:szCs w:val="24"/>
        </w:rPr>
      </w:pPr>
      <w:r>
        <w:rPr>
          <w:rFonts w:asciiTheme="majorBidi" w:hAnsiTheme="majorBidi" w:cstheme="majorBidi"/>
          <w:sz w:val="24"/>
          <w:szCs w:val="24"/>
        </w:rPr>
        <w:t>The course is divided into three four-week modules. We will start by exploring purpose, principles and l</w:t>
      </w:r>
      <w:r w:rsidRPr="002C07C9">
        <w:rPr>
          <w:rFonts w:asciiTheme="majorBidi" w:hAnsiTheme="majorBidi" w:cstheme="majorBidi"/>
          <w:sz w:val="24"/>
          <w:szCs w:val="24"/>
        </w:rPr>
        <w:t>eadership</w:t>
      </w:r>
      <w:r>
        <w:rPr>
          <w:rFonts w:asciiTheme="majorBidi" w:hAnsiTheme="majorBidi" w:cstheme="majorBidi"/>
          <w:sz w:val="24"/>
          <w:szCs w:val="24"/>
        </w:rPr>
        <w:t xml:space="preserve"> in management. We will then move on to studying the process </w:t>
      </w:r>
      <w:r w:rsidR="00C360D1">
        <w:rPr>
          <w:rFonts w:asciiTheme="majorBidi" w:hAnsiTheme="majorBidi" w:cstheme="majorBidi"/>
          <w:sz w:val="24"/>
          <w:szCs w:val="24"/>
        </w:rPr>
        <w:t>of managing the activities of a</w:t>
      </w:r>
      <w:r w:rsidR="00157C7C">
        <w:rPr>
          <w:rFonts w:asciiTheme="majorBidi" w:hAnsiTheme="majorBidi" w:cstheme="majorBidi"/>
          <w:sz w:val="24"/>
          <w:szCs w:val="24"/>
        </w:rPr>
        <w:t xml:space="preserve"> competitive firm,</w:t>
      </w:r>
      <w:r>
        <w:rPr>
          <w:rFonts w:asciiTheme="majorBidi" w:hAnsiTheme="majorBidi" w:cstheme="majorBidi"/>
          <w:sz w:val="24"/>
          <w:szCs w:val="24"/>
        </w:rPr>
        <w:t xml:space="preserve"> from planning to execution. We will end by looking at the challenges associated with managing </w:t>
      </w:r>
      <w:r w:rsidR="00DA2DE1">
        <w:rPr>
          <w:rFonts w:asciiTheme="majorBidi" w:hAnsiTheme="majorBidi" w:cstheme="majorBidi"/>
          <w:sz w:val="24"/>
          <w:szCs w:val="24"/>
        </w:rPr>
        <w:t>change, innovation and</w:t>
      </w:r>
      <w:r>
        <w:rPr>
          <w:rFonts w:asciiTheme="majorBidi" w:hAnsiTheme="majorBidi" w:cstheme="majorBidi"/>
          <w:sz w:val="24"/>
          <w:szCs w:val="24"/>
        </w:rPr>
        <w:t xml:space="preserve"> risk.</w:t>
      </w:r>
    </w:p>
    <w:p w:rsidR="002C07C9" w:rsidRDefault="002C07C9" w:rsidP="001B7E1A">
      <w:pPr>
        <w:rPr>
          <w:rFonts w:asciiTheme="majorBidi" w:hAnsiTheme="majorBidi" w:cstheme="majorBidi"/>
          <w:sz w:val="24"/>
          <w:szCs w:val="24"/>
        </w:rPr>
      </w:pPr>
    </w:p>
    <w:p w:rsidR="0020214F" w:rsidRDefault="0020214F" w:rsidP="001035E8">
      <w:pPr>
        <w:rPr>
          <w:rFonts w:asciiTheme="majorBidi" w:hAnsiTheme="majorBidi" w:cstheme="majorBidi"/>
          <w:sz w:val="24"/>
          <w:szCs w:val="24"/>
        </w:rPr>
      </w:pPr>
      <w:r>
        <w:rPr>
          <w:rFonts w:asciiTheme="majorBidi" w:hAnsiTheme="majorBidi" w:cstheme="majorBidi"/>
          <w:sz w:val="24"/>
          <w:szCs w:val="24"/>
        </w:rPr>
        <w:t xml:space="preserve">The </w:t>
      </w:r>
      <w:r w:rsidR="00740149">
        <w:rPr>
          <w:rFonts w:asciiTheme="majorBidi" w:hAnsiTheme="majorBidi" w:cstheme="majorBidi"/>
          <w:sz w:val="24"/>
          <w:szCs w:val="24"/>
        </w:rPr>
        <w:t xml:space="preserve">majority of the </w:t>
      </w:r>
      <w:r>
        <w:rPr>
          <w:rFonts w:asciiTheme="majorBidi" w:hAnsiTheme="majorBidi" w:cstheme="majorBidi"/>
          <w:sz w:val="24"/>
          <w:szCs w:val="24"/>
        </w:rPr>
        <w:t xml:space="preserve">course readings are cutting </w:t>
      </w:r>
      <w:r w:rsidR="002C07C9">
        <w:rPr>
          <w:rFonts w:asciiTheme="majorBidi" w:hAnsiTheme="majorBidi" w:cstheme="majorBidi"/>
          <w:sz w:val="24"/>
          <w:szCs w:val="24"/>
        </w:rPr>
        <w:t>edge articles that you will download from the York library</w:t>
      </w:r>
      <w:r w:rsidR="00740149">
        <w:rPr>
          <w:rFonts w:asciiTheme="majorBidi" w:hAnsiTheme="majorBidi" w:cstheme="majorBidi"/>
          <w:sz w:val="24"/>
          <w:szCs w:val="24"/>
        </w:rPr>
        <w:t xml:space="preserve"> website</w:t>
      </w:r>
      <w:r w:rsidR="00937176">
        <w:rPr>
          <w:rFonts w:asciiTheme="majorBidi" w:hAnsiTheme="majorBidi" w:cstheme="majorBidi"/>
          <w:sz w:val="24"/>
          <w:szCs w:val="24"/>
        </w:rPr>
        <w:t xml:space="preserve"> for free. The exception</w:t>
      </w:r>
      <w:r w:rsidR="001035E8">
        <w:rPr>
          <w:rFonts w:asciiTheme="majorBidi" w:hAnsiTheme="majorBidi" w:cstheme="majorBidi"/>
          <w:sz w:val="24"/>
          <w:szCs w:val="24"/>
        </w:rPr>
        <w:t>s are</w:t>
      </w:r>
      <w:r w:rsidR="00937176">
        <w:rPr>
          <w:rFonts w:asciiTheme="majorBidi" w:hAnsiTheme="majorBidi" w:cstheme="majorBidi"/>
          <w:sz w:val="24"/>
          <w:szCs w:val="24"/>
        </w:rPr>
        <w:t xml:space="preserve"> the</w:t>
      </w:r>
      <w:r w:rsidR="00740149">
        <w:rPr>
          <w:rFonts w:asciiTheme="majorBidi" w:hAnsiTheme="majorBidi" w:cstheme="majorBidi"/>
          <w:sz w:val="24"/>
          <w:szCs w:val="24"/>
        </w:rPr>
        <w:t xml:space="preserve"> book </w:t>
      </w:r>
      <w:r w:rsidR="00740149">
        <w:rPr>
          <w:rFonts w:asciiTheme="majorBidi" w:hAnsiTheme="majorBidi" w:cstheme="majorBidi"/>
          <w:i/>
          <w:iCs/>
          <w:sz w:val="24"/>
          <w:szCs w:val="24"/>
        </w:rPr>
        <w:t>Fifteen Paths</w:t>
      </w:r>
      <w:r w:rsidR="00937176">
        <w:rPr>
          <w:rFonts w:asciiTheme="majorBidi" w:hAnsiTheme="majorBidi" w:cstheme="majorBidi"/>
          <w:sz w:val="24"/>
          <w:szCs w:val="24"/>
        </w:rPr>
        <w:t xml:space="preserve"> and the cases/</w:t>
      </w:r>
      <w:r w:rsidR="00740149" w:rsidRPr="00740149">
        <w:rPr>
          <w:rFonts w:asciiTheme="majorBidi" w:hAnsiTheme="majorBidi" w:cstheme="majorBidi"/>
          <w:sz w:val="24"/>
          <w:szCs w:val="24"/>
        </w:rPr>
        <w:t>course kit</w:t>
      </w:r>
      <w:r w:rsidR="00937176">
        <w:rPr>
          <w:rFonts w:asciiTheme="majorBidi" w:hAnsiTheme="majorBidi" w:cstheme="majorBidi"/>
          <w:sz w:val="24"/>
          <w:szCs w:val="24"/>
        </w:rPr>
        <w:t>, both of which will be available for purchase</w:t>
      </w:r>
      <w:r w:rsidR="00740149" w:rsidRPr="00740149">
        <w:rPr>
          <w:rFonts w:asciiTheme="majorBidi" w:hAnsiTheme="majorBidi" w:cstheme="majorBidi"/>
          <w:sz w:val="24"/>
          <w:szCs w:val="24"/>
        </w:rPr>
        <w:t xml:space="preserve"> through th</w:t>
      </w:r>
      <w:r w:rsidR="00937176">
        <w:rPr>
          <w:rFonts w:asciiTheme="majorBidi" w:hAnsiTheme="majorBidi" w:cstheme="majorBidi"/>
          <w:sz w:val="24"/>
          <w:szCs w:val="24"/>
        </w:rPr>
        <w:t>e bookstore. Y</w:t>
      </w:r>
      <w:r w:rsidR="00740149" w:rsidRPr="00740149">
        <w:rPr>
          <w:rFonts w:asciiTheme="majorBidi" w:hAnsiTheme="majorBidi" w:cstheme="majorBidi"/>
          <w:sz w:val="24"/>
          <w:szCs w:val="24"/>
        </w:rPr>
        <w:t>ou will get a code for</w:t>
      </w:r>
      <w:r w:rsidR="00937176">
        <w:rPr>
          <w:rFonts w:asciiTheme="majorBidi" w:hAnsiTheme="majorBidi" w:cstheme="majorBidi"/>
          <w:sz w:val="24"/>
          <w:szCs w:val="24"/>
        </w:rPr>
        <w:t xml:space="preserve"> the multimedia case</w:t>
      </w:r>
      <w:r w:rsidR="00DA2DE1">
        <w:rPr>
          <w:rFonts w:asciiTheme="majorBidi" w:hAnsiTheme="majorBidi" w:cstheme="majorBidi"/>
          <w:sz w:val="24"/>
          <w:szCs w:val="24"/>
        </w:rPr>
        <w:t>/simulation</w:t>
      </w:r>
      <w:r w:rsidR="00740149" w:rsidRPr="00740149">
        <w:rPr>
          <w:rFonts w:asciiTheme="majorBidi" w:hAnsiTheme="majorBidi" w:cstheme="majorBidi"/>
          <w:sz w:val="24"/>
          <w:szCs w:val="24"/>
        </w:rPr>
        <w:t>.</w:t>
      </w:r>
      <w:r w:rsidR="001035E8">
        <w:rPr>
          <w:rFonts w:asciiTheme="majorBidi" w:hAnsiTheme="majorBidi" w:cstheme="majorBidi"/>
          <w:sz w:val="24"/>
          <w:szCs w:val="24"/>
        </w:rPr>
        <w:t xml:space="preserve"> </w:t>
      </w:r>
      <w:r w:rsidR="002A4E46">
        <w:rPr>
          <w:rFonts w:asciiTheme="majorBidi" w:hAnsiTheme="majorBidi" w:cstheme="majorBidi"/>
          <w:sz w:val="24"/>
          <w:szCs w:val="24"/>
        </w:rPr>
        <w:t xml:space="preserve">The </w:t>
      </w:r>
      <w:r w:rsidR="00C360D1">
        <w:rPr>
          <w:rFonts w:asciiTheme="majorBidi" w:hAnsiTheme="majorBidi" w:cstheme="majorBidi"/>
          <w:sz w:val="24"/>
          <w:szCs w:val="24"/>
        </w:rPr>
        <w:t xml:space="preserve">supporting </w:t>
      </w:r>
      <w:r w:rsidR="002A4E46">
        <w:rPr>
          <w:rFonts w:asciiTheme="majorBidi" w:hAnsiTheme="majorBidi" w:cstheme="majorBidi"/>
          <w:sz w:val="24"/>
          <w:szCs w:val="24"/>
        </w:rPr>
        <w:t xml:space="preserve">videos can be accessed via the links below. </w:t>
      </w:r>
      <w:r w:rsidR="003A140C">
        <w:rPr>
          <w:rFonts w:asciiTheme="majorBidi" w:hAnsiTheme="majorBidi" w:cstheme="majorBidi"/>
          <w:sz w:val="24"/>
          <w:szCs w:val="24"/>
        </w:rPr>
        <w:t>All but one are hosted on</w:t>
      </w:r>
      <w:r w:rsidR="00C360D1">
        <w:rPr>
          <w:rFonts w:asciiTheme="majorBidi" w:hAnsiTheme="majorBidi" w:cstheme="majorBidi"/>
          <w:sz w:val="24"/>
          <w:szCs w:val="24"/>
        </w:rPr>
        <w:t xml:space="preserve"> YouTube. </w:t>
      </w:r>
      <w:r w:rsidR="001C45FB">
        <w:rPr>
          <w:rFonts w:asciiTheme="majorBidi" w:hAnsiTheme="majorBidi" w:cstheme="majorBidi"/>
          <w:sz w:val="24"/>
          <w:szCs w:val="24"/>
        </w:rPr>
        <w:t>The professor will</w:t>
      </w:r>
      <w:r>
        <w:rPr>
          <w:rFonts w:asciiTheme="majorBidi" w:hAnsiTheme="majorBidi" w:cstheme="majorBidi"/>
          <w:sz w:val="24"/>
          <w:szCs w:val="24"/>
        </w:rPr>
        <w:t xml:space="preserve"> a</w:t>
      </w:r>
      <w:r w:rsidR="001C45FB">
        <w:rPr>
          <w:rFonts w:asciiTheme="majorBidi" w:hAnsiTheme="majorBidi" w:cstheme="majorBidi"/>
          <w:sz w:val="24"/>
          <w:szCs w:val="24"/>
        </w:rPr>
        <w:t>l</w:t>
      </w:r>
      <w:r>
        <w:rPr>
          <w:rFonts w:asciiTheme="majorBidi" w:hAnsiTheme="majorBidi" w:cstheme="majorBidi"/>
          <w:sz w:val="24"/>
          <w:szCs w:val="24"/>
        </w:rPr>
        <w:t>s</w:t>
      </w:r>
      <w:r w:rsidR="001C45FB">
        <w:rPr>
          <w:rFonts w:asciiTheme="majorBidi" w:hAnsiTheme="majorBidi" w:cstheme="majorBidi"/>
          <w:sz w:val="24"/>
          <w:szCs w:val="24"/>
        </w:rPr>
        <w:t>o</w:t>
      </w:r>
      <w:r>
        <w:rPr>
          <w:rFonts w:asciiTheme="majorBidi" w:hAnsiTheme="majorBidi" w:cstheme="majorBidi"/>
          <w:sz w:val="24"/>
          <w:szCs w:val="24"/>
        </w:rPr>
        <w:t xml:space="preserve"> post slides</w:t>
      </w:r>
      <w:r w:rsidR="00260800">
        <w:rPr>
          <w:rFonts w:asciiTheme="majorBidi" w:hAnsiTheme="majorBidi" w:cstheme="majorBidi"/>
          <w:sz w:val="24"/>
          <w:szCs w:val="24"/>
        </w:rPr>
        <w:t xml:space="preserve"> to guide your reading</w:t>
      </w:r>
      <w:r w:rsidR="001A49DA">
        <w:rPr>
          <w:rFonts w:asciiTheme="majorBidi" w:hAnsiTheme="majorBidi" w:cstheme="majorBidi"/>
          <w:sz w:val="24"/>
          <w:szCs w:val="24"/>
        </w:rPr>
        <w:t>, thinking</w:t>
      </w:r>
      <w:r w:rsidR="00D77995">
        <w:rPr>
          <w:rFonts w:asciiTheme="majorBidi" w:hAnsiTheme="majorBidi" w:cstheme="majorBidi"/>
          <w:sz w:val="24"/>
          <w:szCs w:val="24"/>
        </w:rPr>
        <w:t xml:space="preserve"> and watching</w:t>
      </w:r>
      <w:r>
        <w:rPr>
          <w:rFonts w:asciiTheme="majorBidi" w:hAnsiTheme="majorBidi" w:cstheme="majorBidi"/>
          <w:sz w:val="24"/>
          <w:szCs w:val="24"/>
        </w:rPr>
        <w:t>.</w:t>
      </w:r>
    </w:p>
    <w:p w:rsidR="0020214F" w:rsidRDefault="0020214F" w:rsidP="001B7E1A">
      <w:pPr>
        <w:rPr>
          <w:rFonts w:asciiTheme="majorBidi" w:hAnsiTheme="majorBidi" w:cstheme="majorBidi"/>
          <w:sz w:val="24"/>
          <w:szCs w:val="24"/>
        </w:rPr>
      </w:pPr>
    </w:p>
    <w:p w:rsidR="001C45FB" w:rsidRDefault="001C45FB" w:rsidP="001C45FB">
      <w:pPr>
        <w:rPr>
          <w:rFonts w:asciiTheme="majorBidi" w:hAnsiTheme="majorBidi" w:cstheme="majorBidi"/>
          <w:sz w:val="24"/>
          <w:szCs w:val="24"/>
        </w:rPr>
      </w:pPr>
      <w:r>
        <w:rPr>
          <w:rFonts w:asciiTheme="majorBidi" w:hAnsiTheme="majorBidi" w:cstheme="majorBidi"/>
          <w:sz w:val="24"/>
          <w:szCs w:val="24"/>
        </w:rPr>
        <w:t>Th</w:t>
      </w:r>
      <w:r w:rsidR="00B03F68">
        <w:rPr>
          <w:rFonts w:asciiTheme="majorBidi" w:hAnsiTheme="majorBidi" w:cstheme="majorBidi"/>
          <w:sz w:val="24"/>
          <w:szCs w:val="24"/>
        </w:rPr>
        <w:t xml:space="preserve">e professor will offer </w:t>
      </w:r>
      <w:r>
        <w:rPr>
          <w:rFonts w:asciiTheme="majorBidi" w:hAnsiTheme="majorBidi" w:cstheme="majorBidi"/>
          <w:sz w:val="24"/>
          <w:szCs w:val="24"/>
        </w:rPr>
        <w:t>scheduled online inte</w:t>
      </w:r>
      <w:r w:rsidR="00740149">
        <w:rPr>
          <w:rFonts w:asciiTheme="majorBidi" w:hAnsiTheme="majorBidi" w:cstheme="majorBidi"/>
          <w:sz w:val="24"/>
          <w:szCs w:val="24"/>
        </w:rPr>
        <w:t xml:space="preserve">ractive </w:t>
      </w:r>
      <w:r w:rsidR="00B03F68">
        <w:rPr>
          <w:rFonts w:asciiTheme="majorBidi" w:hAnsiTheme="majorBidi" w:cstheme="majorBidi"/>
          <w:sz w:val="24"/>
          <w:szCs w:val="24"/>
        </w:rPr>
        <w:t xml:space="preserve">mini-lectures and </w:t>
      </w:r>
      <w:r w:rsidR="00DA2DE1">
        <w:rPr>
          <w:rFonts w:asciiTheme="majorBidi" w:hAnsiTheme="majorBidi" w:cstheme="majorBidi"/>
          <w:sz w:val="24"/>
          <w:szCs w:val="24"/>
        </w:rPr>
        <w:t>conversations online</w:t>
      </w:r>
      <w:r w:rsidR="00B03F68">
        <w:rPr>
          <w:rFonts w:asciiTheme="majorBidi" w:hAnsiTheme="majorBidi" w:cstheme="majorBidi"/>
          <w:sz w:val="24"/>
          <w:szCs w:val="24"/>
        </w:rPr>
        <w:t xml:space="preserve"> every week</w:t>
      </w:r>
      <w:r>
        <w:rPr>
          <w:rFonts w:asciiTheme="majorBidi" w:hAnsiTheme="majorBidi" w:cstheme="majorBidi"/>
          <w:sz w:val="24"/>
          <w:szCs w:val="24"/>
        </w:rPr>
        <w:t>. These conversations are meant to simulate a real-time classroom environment where students and the professor can explore the module topics in greater d</w:t>
      </w:r>
      <w:r w:rsidR="00DA2DE1">
        <w:rPr>
          <w:rFonts w:asciiTheme="majorBidi" w:hAnsiTheme="majorBidi" w:cstheme="majorBidi"/>
          <w:sz w:val="24"/>
          <w:szCs w:val="24"/>
        </w:rPr>
        <w:t>etail.</w:t>
      </w:r>
      <w:r w:rsidR="00125BF0">
        <w:rPr>
          <w:rFonts w:asciiTheme="majorBidi" w:hAnsiTheme="majorBidi" w:cstheme="majorBidi"/>
          <w:sz w:val="24"/>
          <w:szCs w:val="24"/>
        </w:rPr>
        <w:t xml:space="preserve"> The sessions will be recorded and posted for all students</w:t>
      </w:r>
      <w:r w:rsidR="00BF5A4B">
        <w:rPr>
          <w:rFonts w:asciiTheme="majorBidi" w:hAnsiTheme="majorBidi" w:cstheme="majorBidi"/>
          <w:sz w:val="24"/>
          <w:szCs w:val="24"/>
        </w:rPr>
        <w:t>, including those who did not participate,</w:t>
      </w:r>
      <w:r w:rsidR="00125BF0">
        <w:rPr>
          <w:rFonts w:asciiTheme="majorBidi" w:hAnsiTheme="majorBidi" w:cstheme="majorBidi"/>
          <w:sz w:val="24"/>
          <w:szCs w:val="24"/>
        </w:rPr>
        <w:t xml:space="preserve"> to access and review at their leisure.</w:t>
      </w:r>
      <w:r w:rsidR="00B03F68">
        <w:rPr>
          <w:rFonts w:asciiTheme="majorBidi" w:hAnsiTheme="majorBidi" w:cstheme="majorBidi"/>
          <w:sz w:val="24"/>
          <w:szCs w:val="24"/>
        </w:rPr>
        <w:t xml:space="preserve"> While participation in the session is optional (although strongly encouraged), listening to the recording is mandatory and should be considered an extension of the required readings.</w:t>
      </w:r>
    </w:p>
    <w:p w:rsidR="001C45FB" w:rsidRDefault="001C45FB" w:rsidP="001B7E1A">
      <w:pPr>
        <w:rPr>
          <w:rFonts w:asciiTheme="majorBidi" w:hAnsiTheme="majorBidi" w:cstheme="majorBidi"/>
          <w:sz w:val="24"/>
          <w:szCs w:val="24"/>
        </w:rPr>
      </w:pPr>
    </w:p>
    <w:p w:rsid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Prerequisites</w:t>
      </w:r>
      <w:r w:rsidR="00BE016B">
        <w:rPr>
          <w:rFonts w:asciiTheme="majorBidi" w:hAnsiTheme="majorBidi" w:cstheme="majorBidi"/>
          <w:b/>
          <w:bCs/>
          <w:sz w:val="24"/>
          <w:szCs w:val="24"/>
        </w:rPr>
        <w:t xml:space="preserve"> for this course: </w:t>
      </w:r>
      <w:r>
        <w:rPr>
          <w:rFonts w:asciiTheme="majorBidi" w:hAnsiTheme="majorBidi" w:cstheme="majorBidi"/>
          <w:b/>
          <w:bCs/>
          <w:sz w:val="24"/>
          <w:szCs w:val="24"/>
        </w:rPr>
        <w:t>ADMS 2400</w:t>
      </w:r>
    </w:p>
    <w:p w:rsidR="005600A7" w:rsidRP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 xml:space="preserve"> </w:t>
      </w:r>
    </w:p>
    <w:p w:rsidR="00937176" w:rsidRDefault="00937176" w:rsidP="001B7E1A">
      <w:pPr>
        <w:rPr>
          <w:rFonts w:asciiTheme="majorBidi" w:hAnsiTheme="majorBidi" w:cstheme="majorBidi"/>
          <w:b/>
          <w:bCs/>
          <w:sz w:val="24"/>
          <w:szCs w:val="24"/>
        </w:rPr>
      </w:pPr>
      <w:r>
        <w:rPr>
          <w:rFonts w:asciiTheme="majorBidi" w:hAnsiTheme="majorBidi" w:cstheme="majorBidi"/>
          <w:b/>
          <w:bCs/>
          <w:sz w:val="24"/>
          <w:szCs w:val="24"/>
        </w:rPr>
        <w:t>Required texts:</w:t>
      </w:r>
    </w:p>
    <w:p w:rsidR="00937176" w:rsidRDefault="00937176" w:rsidP="001B7E1A">
      <w:pPr>
        <w:rPr>
          <w:rFonts w:asciiTheme="majorBidi" w:hAnsiTheme="majorBidi" w:cstheme="majorBidi"/>
          <w:b/>
          <w:bCs/>
          <w:sz w:val="24"/>
          <w:szCs w:val="24"/>
        </w:rPr>
      </w:pP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Weitzner, D. 2019. Fifteen Paths. Toronto: ECW Press.</w:t>
      </w:r>
    </w:p>
    <w:p w:rsidR="00937176" w:rsidRPr="00937176" w:rsidRDefault="0017627C" w:rsidP="00937176">
      <w:pPr>
        <w:pStyle w:val="ListParagraph"/>
        <w:numPr>
          <w:ilvl w:val="0"/>
          <w:numId w:val="2"/>
        </w:numPr>
        <w:rPr>
          <w:rFonts w:asciiTheme="majorBidi" w:hAnsiTheme="majorBidi" w:cstheme="majorBidi"/>
          <w:b/>
          <w:bCs/>
          <w:sz w:val="24"/>
          <w:szCs w:val="24"/>
        </w:rPr>
      </w:pPr>
      <w:r>
        <w:rPr>
          <w:rFonts w:asciiTheme="majorBidi" w:hAnsiTheme="majorBidi" w:cstheme="majorBidi"/>
          <w:b/>
          <w:bCs/>
          <w:sz w:val="24"/>
          <w:szCs w:val="24"/>
        </w:rPr>
        <w:t>ADMS 3900</w:t>
      </w:r>
      <w:r w:rsidR="00937176" w:rsidRPr="00937176">
        <w:rPr>
          <w:rFonts w:asciiTheme="majorBidi" w:hAnsiTheme="majorBidi" w:cstheme="majorBidi"/>
          <w:b/>
          <w:bCs/>
          <w:sz w:val="24"/>
          <w:szCs w:val="24"/>
        </w:rPr>
        <w:t xml:space="preserve"> Course Kit</w:t>
      </w:r>
    </w:p>
    <w:p w:rsidR="00937176" w:rsidRPr="00937176" w:rsidRDefault="00937176" w:rsidP="001B7E1A">
      <w:pPr>
        <w:rPr>
          <w:rFonts w:asciiTheme="majorBidi" w:hAnsiTheme="majorBidi" w:cstheme="majorBidi"/>
          <w:b/>
          <w:bCs/>
          <w:sz w:val="24"/>
          <w:szCs w:val="24"/>
        </w:rPr>
      </w:pPr>
    </w:p>
    <w:p w:rsidR="004D39F2" w:rsidRDefault="004D39F2">
      <w:pPr>
        <w:rPr>
          <w:rFonts w:asciiTheme="majorBidi" w:hAnsiTheme="majorBidi" w:cstheme="majorBidi"/>
          <w:b/>
          <w:bCs/>
          <w:sz w:val="24"/>
          <w:szCs w:val="24"/>
        </w:rPr>
      </w:pPr>
      <w:r>
        <w:rPr>
          <w:rFonts w:asciiTheme="majorBidi" w:hAnsiTheme="majorBidi" w:cstheme="majorBidi"/>
          <w:b/>
          <w:bCs/>
          <w:sz w:val="24"/>
          <w:szCs w:val="24"/>
        </w:rPr>
        <w:br w:type="page"/>
      </w:r>
    </w:p>
    <w:p w:rsidR="0020214F" w:rsidRPr="00260800" w:rsidRDefault="0020214F" w:rsidP="001B7E1A">
      <w:pPr>
        <w:rPr>
          <w:rFonts w:asciiTheme="majorBidi" w:hAnsiTheme="majorBidi" w:cstheme="majorBidi"/>
          <w:b/>
          <w:bCs/>
          <w:sz w:val="24"/>
          <w:szCs w:val="24"/>
        </w:rPr>
      </w:pPr>
      <w:r w:rsidRPr="00260800">
        <w:rPr>
          <w:rFonts w:asciiTheme="majorBidi" w:hAnsiTheme="majorBidi" w:cstheme="majorBidi"/>
          <w:b/>
          <w:bCs/>
          <w:sz w:val="24"/>
          <w:szCs w:val="24"/>
        </w:rPr>
        <w:lastRenderedPageBreak/>
        <w:t>Grading:</w:t>
      </w:r>
    </w:p>
    <w:p w:rsidR="0020214F" w:rsidRDefault="0020214F" w:rsidP="001B7E1A">
      <w:pPr>
        <w:rPr>
          <w:rFonts w:asciiTheme="majorBidi" w:hAnsiTheme="majorBidi" w:cstheme="majorBidi"/>
          <w:sz w:val="24"/>
          <w:szCs w:val="24"/>
        </w:rPr>
      </w:pPr>
    </w:p>
    <w:p w:rsidR="0044547E" w:rsidRDefault="00740149" w:rsidP="00740149">
      <w:pPr>
        <w:rPr>
          <w:rFonts w:asciiTheme="majorBidi" w:hAnsiTheme="majorBidi" w:cstheme="majorBidi"/>
          <w:sz w:val="24"/>
          <w:szCs w:val="24"/>
        </w:rPr>
      </w:pPr>
      <w:r>
        <w:rPr>
          <w:rFonts w:asciiTheme="majorBidi" w:hAnsiTheme="majorBidi" w:cstheme="majorBidi"/>
          <w:b/>
          <w:bCs/>
          <w:sz w:val="24"/>
          <w:szCs w:val="24"/>
        </w:rPr>
        <w:t>Case assignments</w:t>
      </w:r>
      <w:r w:rsidR="0044547E">
        <w:rPr>
          <w:rFonts w:asciiTheme="majorBidi" w:hAnsiTheme="majorBidi" w:cstheme="majorBidi"/>
          <w:b/>
          <w:bCs/>
          <w:sz w:val="24"/>
          <w:szCs w:val="24"/>
        </w:rPr>
        <w:t xml:space="preserve"> -</w:t>
      </w:r>
      <w:r w:rsidR="006C150B" w:rsidRPr="006C150B">
        <w:rPr>
          <w:rFonts w:asciiTheme="majorBidi" w:hAnsiTheme="majorBidi" w:cstheme="majorBidi"/>
          <w:b/>
          <w:bCs/>
          <w:sz w:val="24"/>
          <w:szCs w:val="24"/>
        </w:rPr>
        <w:t xml:space="preserve"> </w:t>
      </w:r>
      <w:r w:rsidR="00F052B6" w:rsidRPr="006C150B">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44547E">
        <w:rPr>
          <w:rFonts w:asciiTheme="majorBidi" w:hAnsiTheme="majorBidi" w:cstheme="majorBidi"/>
          <w:sz w:val="24"/>
          <w:szCs w:val="24"/>
        </w:rPr>
        <w:t xml:space="preserve"> </w:t>
      </w:r>
    </w:p>
    <w:p w:rsidR="0044547E" w:rsidRDefault="0044547E" w:rsidP="00740149">
      <w:pPr>
        <w:rPr>
          <w:rFonts w:asciiTheme="majorBidi" w:hAnsiTheme="majorBidi" w:cstheme="majorBidi"/>
          <w:sz w:val="24"/>
          <w:szCs w:val="24"/>
        </w:rPr>
      </w:pPr>
    </w:p>
    <w:p w:rsidR="00937176" w:rsidRDefault="0020214F" w:rsidP="00740149">
      <w:pPr>
        <w:rPr>
          <w:rFonts w:asciiTheme="majorBidi" w:hAnsiTheme="majorBidi" w:cstheme="majorBidi"/>
          <w:sz w:val="24"/>
          <w:szCs w:val="24"/>
        </w:rPr>
      </w:pPr>
      <w:r>
        <w:rPr>
          <w:rFonts w:asciiTheme="majorBidi" w:hAnsiTheme="majorBidi" w:cstheme="majorBidi"/>
          <w:sz w:val="24"/>
          <w:szCs w:val="24"/>
        </w:rPr>
        <w:t xml:space="preserve">Students will be expected to </w:t>
      </w:r>
      <w:r w:rsidR="00740149">
        <w:rPr>
          <w:rFonts w:asciiTheme="majorBidi" w:hAnsiTheme="majorBidi" w:cstheme="majorBidi"/>
          <w:sz w:val="24"/>
          <w:szCs w:val="24"/>
        </w:rPr>
        <w:t xml:space="preserve">submit </w:t>
      </w:r>
      <w:r w:rsidR="004F3A5D">
        <w:rPr>
          <w:rFonts w:asciiTheme="majorBidi" w:hAnsiTheme="majorBidi" w:cstheme="majorBidi"/>
          <w:sz w:val="24"/>
          <w:szCs w:val="24"/>
        </w:rPr>
        <w:t xml:space="preserve">full-length </w:t>
      </w:r>
      <w:r w:rsidR="00937176">
        <w:rPr>
          <w:rFonts w:asciiTheme="majorBidi" w:hAnsiTheme="majorBidi" w:cstheme="majorBidi"/>
          <w:sz w:val="24"/>
          <w:szCs w:val="24"/>
        </w:rPr>
        <w:t xml:space="preserve">written </w:t>
      </w:r>
      <w:r w:rsidR="00740149">
        <w:rPr>
          <w:rFonts w:asciiTheme="majorBidi" w:hAnsiTheme="majorBidi" w:cstheme="majorBidi"/>
          <w:sz w:val="24"/>
          <w:szCs w:val="24"/>
        </w:rPr>
        <w:t xml:space="preserve">solutions to </w:t>
      </w:r>
      <w:r w:rsidR="00937176">
        <w:rPr>
          <w:rFonts w:asciiTheme="majorBidi" w:hAnsiTheme="majorBidi" w:cstheme="majorBidi"/>
          <w:b/>
          <w:bCs/>
          <w:sz w:val="24"/>
          <w:szCs w:val="24"/>
        </w:rPr>
        <w:t>2</w:t>
      </w:r>
      <w:r w:rsidR="00740149">
        <w:rPr>
          <w:rFonts w:asciiTheme="majorBidi" w:hAnsiTheme="majorBidi" w:cstheme="majorBidi"/>
          <w:b/>
          <w:bCs/>
          <w:sz w:val="24"/>
          <w:szCs w:val="24"/>
        </w:rPr>
        <w:t xml:space="preserve"> </w:t>
      </w:r>
      <w:r w:rsidR="00937176">
        <w:rPr>
          <w:rFonts w:asciiTheme="majorBidi" w:hAnsiTheme="majorBidi" w:cstheme="majorBidi"/>
          <w:b/>
          <w:bCs/>
          <w:sz w:val="24"/>
          <w:szCs w:val="24"/>
        </w:rPr>
        <w:t xml:space="preserve">assigned </w:t>
      </w:r>
      <w:r w:rsidR="00740149">
        <w:rPr>
          <w:rFonts w:asciiTheme="majorBidi" w:hAnsiTheme="majorBidi" w:cstheme="majorBidi"/>
          <w:b/>
          <w:bCs/>
          <w:sz w:val="24"/>
          <w:szCs w:val="24"/>
        </w:rPr>
        <w:t>cases</w:t>
      </w:r>
      <w:r w:rsidR="00740149">
        <w:rPr>
          <w:rFonts w:asciiTheme="majorBidi" w:hAnsiTheme="majorBidi" w:cstheme="majorBidi"/>
          <w:sz w:val="24"/>
          <w:szCs w:val="24"/>
        </w:rPr>
        <w:t xml:space="preserve"> (</w:t>
      </w:r>
      <w:r w:rsidR="00740149" w:rsidRPr="00937176">
        <w:rPr>
          <w:rFonts w:asciiTheme="majorBidi" w:hAnsiTheme="majorBidi" w:cstheme="majorBidi"/>
          <w:b/>
          <w:bCs/>
          <w:sz w:val="24"/>
          <w:szCs w:val="24"/>
        </w:rPr>
        <w:t>10% per case</w:t>
      </w:r>
      <w:r>
        <w:rPr>
          <w:rFonts w:asciiTheme="majorBidi" w:hAnsiTheme="majorBidi" w:cstheme="majorBidi"/>
          <w:sz w:val="24"/>
          <w:szCs w:val="24"/>
        </w:rPr>
        <w:t>)</w:t>
      </w:r>
      <w:r w:rsidR="00F052B6">
        <w:rPr>
          <w:rFonts w:asciiTheme="majorBidi" w:hAnsiTheme="majorBidi" w:cstheme="majorBidi"/>
          <w:sz w:val="24"/>
          <w:szCs w:val="24"/>
        </w:rPr>
        <w:t xml:space="preserve">. </w:t>
      </w:r>
      <w:r w:rsidR="00937176">
        <w:rPr>
          <w:rFonts w:asciiTheme="majorBidi" w:hAnsiTheme="majorBidi" w:cstheme="majorBidi"/>
          <w:sz w:val="24"/>
          <w:szCs w:val="24"/>
        </w:rPr>
        <w:t>Those c</w:t>
      </w:r>
      <w:r w:rsidR="00740149">
        <w:rPr>
          <w:rFonts w:asciiTheme="majorBidi" w:hAnsiTheme="majorBidi" w:cstheme="majorBidi"/>
          <w:sz w:val="24"/>
          <w:szCs w:val="24"/>
        </w:rPr>
        <w:t xml:space="preserve">ases are due </w:t>
      </w:r>
      <w:r w:rsidR="00937176">
        <w:rPr>
          <w:rFonts w:asciiTheme="majorBidi" w:hAnsiTheme="majorBidi" w:cstheme="majorBidi"/>
          <w:sz w:val="24"/>
          <w:szCs w:val="24"/>
        </w:rPr>
        <w:t xml:space="preserve">in weeks 5 </w:t>
      </w:r>
      <w:r w:rsidR="00572909">
        <w:rPr>
          <w:rFonts w:asciiTheme="majorBidi" w:hAnsiTheme="majorBidi" w:cstheme="majorBidi"/>
          <w:sz w:val="24"/>
          <w:szCs w:val="24"/>
        </w:rPr>
        <w:t>and 10</w:t>
      </w:r>
      <w:r w:rsidR="00740149">
        <w:rPr>
          <w:rFonts w:asciiTheme="majorBidi" w:hAnsiTheme="majorBidi" w:cstheme="majorBidi"/>
          <w:sz w:val="24"/>
          <w:szCs w:val="24"/>
        </w:rPr>
        <w:t>. Each case</w:t>
      </w:r>
      <w:r w:rsidR="00937176">
        <w:rPr>
          <w:rFonts w:asciiTheme="majorBidi" w:hAnsiTheme="majorBidi" w:cstheme="majorBidi"/>
          <w:sz w:val="24"/>
          <w:szCs w:val="24"/>
        </w:rPr>
        <w:t xml:space="preserve"> should be a </w:t>
      </w:r>
      <w:r w:rsidR="00937176" w:rsidRPr="008D3DD1">
        <w:rPr>
          <w:rFonts w:asciiTheme="majorBidi" w:hAnsiTheme="majorBidi" w:cstheme="majorBidi"/>
          <w:b/>
          <w:bCs/>
          <w:sz w:val="24"/>
          <w:szCs w:val="24"/>
        </w:rPr>
        <w:t>minimum</w:t>
      </w:r>
      <w:r w:rsidR="00937176">
        <w:rPr>
          <w:rFonts w:asciiTheme="majorBidi" w:hAnsiTheme="majorBidi" w:cstheme="majorBidi"/>
          <w:sz w:val="24"/>
          <w:szCs w:val="24"/>
        </w:rPr>
        <w:t xml:space="preserve"> of</w:t>
      </w:r>
      <w:r w:rsidR="00740149" w:rsidRPr="00740149">
        <w:rPr>
          <w:rFonts w:asciiTheme="majorBidi" w:hAnsiTheme="majorBidi" w:cstheme="majorBidi"/>
          <w:sz w:val="24"/>
          <w:szCs w:val="24"/>
        </w:rPr>
        <w:t xml:space="preserve"> </w:t>
      </w:r>
      <w:r w:rsidR="006C7330">
        <w:rPr>
          <w:rFonts w:asciiTheme="majorBidi" w:hAnsiTheme="majorBidi" w:cstheme="majorBidi"/>
          <w:b/>
          <w:bCs/>
          <w:sz w:val="24"/>
          <w:szCs w:val="24"/>
        </w:rPr>
        <w:t>6</w:t>
      </w:r>
      <w:r w:rsidR="00740149" w:rsidRPr="00740149">
        <w:rPr>
          <w:rFonts w:asciiTheme="majorBidi" w:hAnsiTheme="majorBidi" w:cstheme="majorBidi"/>
          <w:sz w:val="24"/>
          <w:szCs w:val="24"/>
        </w:rPr>
        <w:t xml:space="preserve"> typed, 12-point font, double-spaced pages.</w:t>
      </w:r>
      <w:r w:rsidR="00937176">
        <w:rPr>
          <w:rFonts w:asciiTheme="majorBidi" w:hAnsiTheme="majorBidi" w:cstheme="majorBidi"/>
          <w:sz w:val="24"/>
          <w:szCs w:val="24"/>
        </w:rPr>
        <w:t xml:space="preserve"> A detailed outline of how to write</w:t>
      </w:r>
      <w:r w:rsidR="004F3A5D">
        <w:rPr>
          <w:rFonts w:asciiTheme="majorBidi" w:hAnsiTheme="majorBidi" w:cstheme="majorBidi"/>
          <w:sz w:val="24"/>
          <w:szCs w:val="24"/>
        </w:rPr>
        <w:t xml:space="preserve"> a case is included in this course outline</w:t>
      </w:r>
      <w:r w:rsidR="00937176">
        <w:rPr>
          <w:rFonts w:asciiTheme="majorBidi" w:hAnsiTheme="majorBidi" w:cstheme="majorBidi"/>
          <w:sz w:val="24"/>
          <w:szCs w:val="24"/>
        </w:rPr>
        <w:t>.</w:t>
      </w:r>
    </w:p>
    <w:p w:rsidR="00937176" w:rsidRDefault="00937176" w:rsidP="00740149">
      <w:pPr>
        <w:rPr>
          <w:rFonts w:asciiTheme="majorBidi" w:hAnsiTheme="majorBidi" w:cstheme="majorBidi"/>
          <w:sz w:val="24"/>
          <w:szCs w:val="24"/>
        </w:rPr>
      </w:pPr>
    </w:p>
    <w:p w:rsidR="00740149" w:rsidRDefault="00937176" w:rsidP="004F3A5D">
      <w:pPr>
        <w:rPr>
          <w:rFonts w:asciiTheme="majorBidi" w:hAnsiTheme="majorBidi" w:cstheme="majorBidi"/>
          <w:sz w:val="24"/>
          <w:szCs w:val="24"/>
        </w:rPr>
      </w:pPr>
      <w:r>
        <w:rPr>
          <w:rFonts w:asciiTheme="majorBidi" w:hAnsiTheme="majorBidi" w:cstheme="majorBidi"/>
          <w:sz w:val="24"/>
          <w:szCs w:val="24"/>
        </w:rPr>
        <w:t>St</w:t>
      </w:r>
      <w:r w:rsidR="004F3A5D">
        <w:rPr>
          <w:rFonts w:asciiTheme="majorBidi" w:hAnsiTheme="majorBidi" w:cstheme="majorBidi"/>
          <w:sz w:val="24"/>
          <w:szCs w:val="24"/>
        </w:rPr>
        <w:t>udents are also required to analyze</w:t>
      </w:r>
      <w:r w:rsidR="0044547E">
        <w:rPr>
          <w:rFonts w:asciiTheme="majorBidi" w:hAnsiTheme="majorBidi" w:cstheme="majorBidi"/>
          <w:sz w:val="24"/>
          <w:szCs w:val="24"/>
        </w:rPr>
        <w:t xml:space="preserve"> each of the other 4</w:t>
      </w:r>
      <w:r>
        <w:rPr>
          <w:rFonts w:asciiTheme="majorBidi" w:hAnsiTheme="majorBidi" w:cstheme="majorBidi"/>
          <w:sz w:val="24"/>
          <w:szCs w:val="24"/>
        </w:rPr>
        <w:t xml:space="preserve"> cases (</w:t>
      </w:r>
      <w:r w:rsidR="004F3A5D">
        <w:rPr>
          <w:rFonts w:asciiTheme="majorBidi" w:hAnsiTheme="majorBidi" w:cstheme="majorBidi"/>
          <w:b/>
          <w:bCs/>
          <w:sz w:val="24"/>
          <w:szCs w:val="24"/>
        </w:rPr>
        <w:t>2% per case</w:t>
      </w:r>
      <w:r>
        <w:rPr>
          <w:rFonts w:asciiTheme="majorBidi" w:hAnsiTheme="majorBidi" w:cstheme="majorBidi"/>
          <w:sz w:val="24"/>
          <w:szCs w:val="24"/>
        </w:rPr>
        <w:t>) in th</w:t>
      </w:r>
      <w:r w:rsidR="001035E8">
        <w:rPr>
          <w:rFonts w:asciiTheme="majorBidi" w:hAnsiTheme="majorBidi" w:cstheme="majorBidi"/>
          <w:sz w:val="24"/>
          <w:szCs w:val="24"/>
        </w:rPr>
        <w:t>e week the cases</w:t>
      </w:r>
      <w:r>
        <w:rPr>
          <w:rFonts w:asciiTheme="majorBidi" w:hAnsiTheme="majorBidi" w:cstheme="majorBidi"/>
          <w:sz w:val="24"/>
          <w:szCs w:val="24"/>
        </w:rPr>
        <w:t xml:space="preserve"> are assigned</w:t>
      </w:r>
      <w:r w:rsidR="004F3A5D">
        <w:rPr>
          <w:rFonts w:asciiTheme="majorBidi" w:hAnsiTheme="majorBidi" w:cstheme="majorBidi"/>
          <w:sz w:val="24"/>
          <w:szCs w:val="24"/>
        </w:rPr>
        <w:t xml:space="preserve"> (</w:t>
      </w:r>
      <w:r w:rsidR="004F3A5D" w:rsidRPr="004F3A5D">
        <w:rPr>
          <w:rFonts w:asciiTheme="majorBidi" w:hAnsiTheme="majorBidi" w:cstheme="majorBidi"/>
          <w:b/>
          <w:bCs/>
          <w:sz w:val="24"/>
          <w:szCs w:val="24"/>
        </w:rPr>
        <w:t>2</w:t>
      </w:r>
      <w:r w:rsidR="004F3A5D">
        <w:rPr>
          <w:rFonts w:asciiTheme="majorBidi" w:hAnsiTheme="majorBidi" w:cstheme="majorBidi"/>
          <w:sz w:val="24"/>
          <w:szCs w:val="24"/>
        </w:rPr>
        <w:t xml:space="preserve"> </w:t>
      </w:r>
      <w:r w:rsidR="004F3A5D" w:rsidRPr="004F3A5D">
        <w:rPr>
          <w:rFonts w:asciiTheme="majorBidi" w:hAnsiTheme="majorBidi" w:cstheme="majorBidi"/>
          <w:sz w:val="24"/>
          <w:szCs w:val="24"/>
        </w:rPr>
        <w:t>typed, 12-point font, double-spaced pages</w:t>
      </w:r>
      <w:r w:rsidR="004F3A5D">
        <w:rPr>
          <w:rFonts w:asciiTheme="majorBidi" w:hAnsiTheme="majorBidi" w:cstheme="majorBidi"/>
          <w:sz w:val="24"/>
          <w:szCs w:val="24"/>
        </w:rPr>
        <w:t xml:space="preserve"> minimum</w:t>
      </w:r>
      <w:r w:rsidR="008D3DD1">
        <w:rPr>
          <w:rFonts w:asciiTheme="majorBidi" w:hAnsiTheme="majorBidi" w:cstheme="majorBidi"/>
          <w:sz w:val="24"/>
          <w:szCs w:val="24"/>
        </w:rPr>
        <w:t>)</w:t>
      </w:r>
      <w:r>
        <w:rPr>
          <w:rFonts w:asciiTheme="majorBidi" w:hAnsiTheme="majorBidi" w:cstheme="majorBidi"/>
          <w:sz w:val="24"/>
          <w:szCs w:val="24"/>
        </w:rPr>
        <w:t xml:space="preserve">. </w:t>
      </w:r>
      <w:r w:rsidR="008D3DD1" w:rsidRPr="008D3DD1">
        <w:rPr>
          <w:rFonts w:asciiTheme="majorBidi" w:hAnsiTheme="majorBidi" w:cstheme="majorBidi"/>
          <w:sz w:val="24"/>
          <w:szCs w:val="24"/>
        </w:rPr>
        <w:t>The</w:t>
      </w:r>
      <w:r w:rsidR="004F3A5D">
        <w:rPr>
          <w:rFonts w:asciiTheme="majorBidi" w:hAnsiTheme="majorBidi" w:cstheme="majorBidi"/>
          <w:sz w:val="24"/>
          <w:szCs w:val="24"/>
        </w:rPr>
        <w:t>se mini-cases must still follow an abbreviated approach to the five-step method for writing cases.</w:t>
      </w:r>
    </w:p>
    <w:p w:rsidR="0044547E" w:rsidRDefault="0044547E" w:rsidP="004F3A5D">
      <w:pPr>
        <w:rPr>
          <w:rFonts w:asciiTheme="majorBidi" w:hAnsiTheme="majorBidi" w:cstheme="majorBidi"/>
          <w:sz w:val="24"/>
          <w:szCs w:val="24"/>
        </w:rPr>
      </w:pPr>
    </w:p>
    <w:p w:rsidR="0044547E" w:rsidRDefault="0044547E" w:rsidP="0044547E">
      <w:pPr>
        <w:rPr>
          <w:rFonts w:asciiTheme="majorBidi" w:hAnsiTheme="majorBidi" w:cstheme="majorBidi"/>
          <w:sz w:val="24"/>
          <w:szCs w:val="24"/>
        </w:rPr>
      </w:pPr>
      <w:r>
        <w:rPr>
          <w:rFonts w:asciiTheme="majorBidi" w:hAnsiTheme="majorBidi" w:cstheme="majorBidi"/>
          <w:sz w:val="24"/>
          <w:szCs w:val="24"/>
        </w:rPr>
        <w:t>Students are also required to complete the online managing change simulation</w:t>
      </w:r>
      <w:r>
        <w:rPr>
          <w:rFonts w:asciiTheme="majorBidi" w:hAnsiTheme="majorBidi" w:cstheme="majorBidi"/>
          <w:sz w:val="24"/>
          <w:szCs w:val="24"/>
        </w:rPr>
        <w:t xml:space="preserve"> </w:t>
      </w:r>
      <w:r>
        <w:rPr>
          <w:rFonts w:asciiTheme="majorBidi" w:hAnsiTheme="majorBidi" w:cstheme="majorBidi"/>
          <w:sz w:val="24"/>
          <w:szCs w:val="24"/>
        </w:rPr>
        <w:t xml:space="preserve">(worth </w:t>
      </w:r>
      <w:r>
        <w:rPr>
          <w:rFonts w:asciiTheme="majorBidi" w:hAnsiTheme="majorBidi" w:cstheme="majorBidi"/>
          <w:b/>
          <w:bCs/>
          <w:sz w:val="24"/>
          <w:szCs w:val="24"/>
        </w:rPr>
        <w:t>2%</w:t>
      </w:r>
      <w:r>
        <w:rPr>
          <w:rFonts w:asciiTheme="majorBidi" w:hAnsiTheme="majorBidi" w:cstheme="majorBidi"/>
          <w:b/>
          <w:bCs/>
          <w:sz w:val="24"/>
          <w:szCs w:val="24"/>
        </w:rPr>
        <w:t>)</w:t>
      </w:r>
      <w:r>
        <w:rPr>
          <w:rFonts w:asciiTheme="majorBidi" w:hAnsiTheme="majorBidi" w:cstheme="majorBidi"/>
          <w:sz w:val="24"/>
          <w:szCs w:val="24"/>
        </w:rPr>
        <w:t xml:space="preserve">. It will take approximately 90 minutes to complete. </w:t>
      </w:r>
    </w:p>
    <w:p w:rsidR="00D604BE" w:rsidRPr="00740149" w:rsidRDefault="00D604BE" w:rsidP="00740149">
      <w:pPr>
        <w:rPr>
          <w:rFonts w:asciiTheme="majorBidi" w:hAnsiTheme="majorBidi" w:cstheme="majorBidi"/>
          <w:sz w:val="24"/>
          <w:szCs w:val="24"/>
        </w:rPr>
      </w:pPr>
    </w:p>
    <w:p w:rsidR="0044547E" w:rsidRDefault="0044547E" w:rsidP="0044547E">
      <w:pPr>
        <w:rPr>
          <w:rFonts w:asciiTheme="majorBidi" w:hAnsiTheme="majorBidi" w:cstheme="majorBidi"/>
          <w:sz w:val="24"/>
          <w:szCs w:val="24"/>
        </w:rPr>
      </w:pPr>
      <w:r>
        <w:rPr>
          <w:rFonts w:asciiTheme="majorBidi" w:hAnsiTheme="majorBidi" w:cstheme="majorBidi"/>
          <w:b/>
          <w:bCs/>
          <w:sz w:val="24"/>
          <w:szCs w:val="24"/>
        </w:rPr>
        <w:t>Mid-term assignment –</w:t>
      </w:r>
      <w:r w:rsidR="006C150B" w:rsidRPr="006C150B">
        <w:rPr>
          <w:rFonts w:asciiTheme="majorBidi" w:hAnsiTheme="majorBidi" w:cstheme="majorBidi"/>
          <w:b/>
          <w:bCs/>
          <w:sz w:val="24"/>
          <w:szCs w:val="24"/>
        </w:rPr>
        <w:t xml:space="preserve"> </w:t>
      </w:r>
      <w:r w:rsidR="00740149">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w:t>
      </w:r>
    </w:p>
    <w:p w:rsidR="0044547E" w:rsidRDefault="0044547E" w:rsidP="0044547E">
      <w:pPr>
        <w:rPr>
          <w:rFonts w:asciiTheme="majorBidi" w:hAnsiTheme="majorBidi" w:cstheme="majorBidi"/>
          <w:sz w:val="24"/>
          <w:szCs w:val="24"/>
        </w:rPr>
      </w:pPr>
    </w:p>
    <w:p w:rsidR="0020214F" w:rsidRPr="0044547E" w:rsidRDefault="00740149" w:rsidP="0044547E">
      <w:pPr>
        <w:rPr>
          <w:rFonts w:asciiTheme="majorBidi" w:hAnsiTheme="majorBidi" w:cstheme="majorBidi"/>
          <w:b/>
          <w:bCs/>
          <w:sz w:val="24"/>
          <w:szCs w:val="24"/>
        </w:rPr>
      </w:pPr>
      <w:r>
        <w:rPr>
          <w:rFonts w:asciiTheme="majorBidi" w:hAnsiTheme="majorBidi" w:cstheme="majorBidi"/>
          <w:sz w:val="24"/>
          <w:szCs w:val="24"/>
        </w:rPr>
        <w:t>The mid-term is a</w:t>
      </w:r>
      <w:r w:rsidR="00411D97">
        <w:rPr>
          <w:rFonts w:asciiTheme="majorBidi" w:hAnsiTheme="majorBidi" w:cstheme="majorBidi"/>
          <w:sz w:val="24"/>
          <w:szCs w:val="24"/>
        </w:rPr>
        <w:t xml:space="preserve"> written</w:t>
      </w:r>
      <w:r>
        <w:rPr>
          <w:rFonts w:asciiTheme="majorBidi" w:hAnsiTheme="majorBidi" w:cstheme="majorBidi"/>
          <w:sz w:val="24"/>
          <w:szCs w:val="24"/>
        </w:rPr>
        <w:t xml:space="preserve"> assignment </w:t>
      </w:r>
      <w:r w:rsidR="00572909">
        <w:rPr>
          <w:rFonts w:asciiTheme="majorBidi" w:hAnsiTheme="majorBidi" w:cstheme="majorBidi"/>
          <w:sz w:val="24"/>
          <w:szCs w:val="24"/>
        </w:rPr>
        <w:t xml:space="preserve">due in week 7 </w:t>
      </w:r>
      <w:r>
        <w:rPr>
          <w:rFonts w:asciiTheme="majorBidi" w:hAnsiTheme="majorBidi" w:cstheme="majorBidi"/>
          <w:sz w:val="24"/>
          <w:szCs w:val="24"/>
        </w:rPr>
        <w:t>where s</w:t>
      </w:r>
      <w:r w:rsidR="00C360D1">
        <w:rPr>
          <w:rFonts w:asciiTheme="majorBidi" w:hAnsiTheme="majorBidi" w:cstheme="majorBidi"/>
          <w:sz w:val="24"/>
          <w:szCs w:val="24"/>
        </w:rPr>
        <w:t>tudents will choose a company that they aspire to work for, f</w:t>
      </w:r>
      <w:r w:rsidR="00E17472">
        <w:rPr>
          <w:rFonts w:asciiTheme="majorBidi" w:hAnsiTheme="majorBidi" w:cstheme="majorBidi"/>
          <w:sz w:val="24"/>
          <w:szCs w:val="24"/>
        </w:rPr>
        <w:t>ind a recent (past 6 months) story about them in the business press</w:t>
      </w:r>
      <w:r w:rsidR="00976B82">
        <w:rPr>
          <w:rFonts w:asciiTheme="majorBidi" w:hAnsiTheme="majorBidi" w:cstheme="majorBidi"/>
          <w:sz w:val="24"/>
          <w:szCs w:val="24"/>
        </w:rPr>
        <w:t xml:space="preserve"> that highlights a challenge faced by their management team</w:t>
      </w:r>
      <w:r w:rsidR="00C360D1">
        <w:rPr>
          <w:rFonts w:asciiTheme="majorBidi" w:hAnsiTheme="majorBidi" w:cstheme="majorBidi"/>
          <w:sz w:val="24"/>
          <w:szCs w:val="24"/>
        </w:rPr>
        <w:t xml:space="preserve"> and p</w:t>
      </w:r>
      <w:r w:rsidR="00E17472">
        <w:rPr>
          <w:rFonts w:asciiTheme="majorBidi" w:hAnsiTheme="majorBidi" w:cstheme="majorBidi"/>
          <w:sz w:val="24"/>
          <w:szCs w:val="24"/>
        </w:rPr>
        <w:t>rop</w:t>
      </w:r>
      <w:r w:rsidR="0044547E">
        <w:rPr>
          <w:rFonts w:asciiTheme="majorBidi" w:hAnsiTheme="majorBidi" w:cstheme="majorBidi"/>
          <w:sz w:val="24"/>
          <w:szCs w:val="24"/>
        </w:rPr>
        <w:t>ose a path forward</w:t>
      </w:r>
      <w:r w:rsidR="00E17472">
        <w:rPr>
          <w:rFonts w:asciiTheme="majorBidi" w:hAnsiTheme="majorBidi" w:cstheme="majorBidi"/>
          <w:sz w:val="24"/>
          <w:szCs w:val="24"/>
        </w:rPr>
        <w:t>.</w:t>
      </w:r>
      <w:r w:rsidR="00995748">
        <w:rPr>
          <w:rFonts w:asciiTheme="majorBidi" w:hAnsiTheme="majorBidi" w:cstheme="majorBidi"/>
          <w:sz w:val="24"/>
          <w:szCs w:val="24"/>
        </w:rPr>
        <w:t xml:space="preserve"> Th</w:t>
      </w:r>
      <w:r w:rsidR="0044547E">
        <w:rPr>
          <w:rFonts w:asciiTheme="majorBidi" w:hAnsiTheme="majorBidi" w:cstheme="majorBidi"/>
          <w:sz w:val="24"/>
          <w:szCs w:val="24"/>
        </w:rPr>
        <w:t xml:space="preserve">e </w:t>
      </w:r>
      <w:r w:rsidR="004F3A5D">
        <w:rPr>
          <w:rFonts w:asciiTheme="majorBidi" w:hAnsiTheme="majorBidi" w:cstheme="majorBidi"/>
          <w:sz w:val="24"/>
          <w:szCs w:val="24"/>
        </w:rPr>
        <w:t xml:space="preserve">assignment should be a </w:t>
      </w:r>
      <w:r w:rsidR="004F3A5D">
        <w:rPr>
          <w:rFonts w:asciiTheme="majorBidi" w:hAnsiTheme="majorBidi" w:cstheme="majorBidi"/>
          <w:b/>
          <w:bCs/>
          <w:sz w:val="24"/>
          <w:szCs w:val="24"/>
        </w:rPr>
        <w:t>maximum</w:t>
      </w:r>
      <w:r w:rsidR="00995748">
        <w:rPr>
          <w:rFonts w:asciiTheme="majorBidi" w:hAnsiTheme="majorBidi" w:cstheme="majorBidi"/>
          <w:sz w:val="24"/>
          <w:szCs w:val="24"/>
        </w:rPr>
        <w:t xml:space="preserve"> of</w:t>
      </w:r>
      <w:r w:rsidR="002B43CE">
        <w:rPr>
          <w:rFonts w:asciiTheme="majorBidi" w:hAnsiTheme="majorBidi" w:cstheme="majorBidi"/>
          <w:sz w:val="24"/>
          <w:szCs w:val="24"/>
        </w:rPr>
        <w:t xml:space="preserve"> </w:t>
      </w:r>
      <w:r w:rsidR="004F3A5D">
        <w:rPr>
          <w:rFonts w:asciiTheme="majorBidi" w:hAnsiTheme="majorBidi" w:cstheme="majorBidi"/>
          <w:b/>
          <w:bCs/>
          <w:sz w:val="24"/>
          <w:szCs w:val="24"/>
        </w:rPr>
        <w:t>10</w:t>
      </w:r>
      <w:r w:rsidR="002B43CE">
        <w:rPr>
          <w:rFonts w:asciiTheme="majorBidi" w:hAnsiTheme="majorBidi" w:cstheme="majorBidi"/>
          <w:sz w:val="24"/>
          <w:szCs w:val="24"/>
        </w:rPr>
        <w:t xml:space="preserve"> typed, 12-point font, double-spaced pages.</w:t>
      </w:r>
      <w:r w:rsidR="006607FD">
        <w:rPr>
          <w:rFonts w:asciiTheme="majorBidi" w:hAnsiTheme="majorBidi" w:cstheme="majorBidi"/>
          <w:sz w:val="24"/>
          <w:szCs w:val="24"/>
        </w:rPr>
        <w:t xml:space="preserve"> A detailed grading rubric will be posted on Moodle.</w:t>
      </w:r>
    </w:p>
    <w:p w:rsidR="0020214F" w:rsidRDefault="0020214F" w:rsidP="001B7E1A">
      <w:pPr>
        <w:rPr>
          <w:rFonts w:asciiTheme="majorBidi" w:hAnsiTheme="majorBidi" w:cstheme="majorBidi"/>
          <w:sz w:val="24"/>
          <w:szCs w:val="24"/>
        </w:rPr>
      </w:pPr>
    </w:p>
    <w:p w:rsidR="0044547E" w:rsidRDefault="0044547E" w:rsidP="001B7E1A">
      <w:pPr>
        <w:rPr>
          <w:rFonts w:asciiTheme="majorBidi" w:hAnsiTheme="majorBidi" w:cstheme="majorBidi"/>
          <w:sz w:val="24"/>
          <w:szCs w:val="24"/>
        </w:rPr>
      </w:pPr>
      <w:r>
        <w:rPr>
          <w:rFonts w:asciiTheme="majorBidi" w:hAnsiTheme="majorBidi" w:cstheme="majorBidi"/>
          <w:b/>
          <w:bCs/>
          <w:sz w:val="24"/>
          <w:szCs w:val="24"/>
        </w:rPr>
        <w:t>Final exam -</w:t>
      </w:r>
      <w:r w:rsidR="006C150B" w:rsidRPr="006C150B">
        <w:rPr>
          <w:rFonts w:asciiTheme="majorBidi" w:hAnsiTheme="majorBidi" w:cstheme="majorBidi"/>
          <w:b/>
          <w:bCs/>
          <w:sz w:val="24"/>
          <w:szCs w:val="24"/>
        </w:rPr>
        <w:t xml:space="preserve"> </w:t>
      </w:r>
      <w:r w:rsidR="00740149">
        <w:rPr>
          <w:rFonts w:asciiTheme="majorBidi" w:hAnsiTheme="majorBidi" w:cstheme="majorBidi"/>
          <w:b/>
          <w:bCs/>
          <w:sz w:val="24"/>
          <w:szCs w:val="24"/>
        </w:rPr>
        <w:t>4</w:t>
      </w:r>
      <w:r w:rsidR="00C360D1" w:rsidRPr="006C150B">
        <w:rPr>
          <w:rFonts w:asciiTheme="majorBidi" w:hAnsiTheme="majorBidi" w:cstheme="majorBidi"/>
          <w:b/>
          <w:bCs/>
          <w:sz w:val="24"/>
          <w:szCs w:val="24"/>
        </w:rPr>
        <w:t>0%</w:t>
      </w:r>
      <w:r>
        <w:rPr>
          <w:rFonts w:asciiTheme="majorBidi" w:hAnsiTheme="majorBidi" w:cstheme="majorBidi"/>
          <w:sz w:val="24"/>
          <w:szCs w:val="24"/>
        </w:rPr>
        <w:t xml:space="preserve"> </w:t>
      </w:r>
    </w:p>
    <w:p w:rsidR="0044547E" w:rsidRDefault="0044547E" w:rsidP="001B7E1A">
      <w:pPr>
        <w:rPr>
          <w:rFonts w:asciiTheme="majorBidi" w:hAnsiTheme="majorBidi" w:cstheme="majorBidi"/>
          <w:sz w:val="24"/>
          <w:szCs w:val="24"/>
        </w:rPr>
      </w:pPr>
    </w:p>
    <w:p w:rsidR="002C07C9" w:rsidRDefault="00C360D1" w:rsidP="001B7E1A">
      <w:pPr>
        <w:rPr>
          <w:rFonts w:asciiTheme="majorBidi" w:hAnsiTheme="majorBidi" w:cstheme="majorBidi"/>
          <w:sz w:val="24"/>
          <w:szCs w:val="24"/>
        </w:rPr>
      </w:pPr>
      <w:r>
        <w:rPr>
          <w:rFonts w:asciiTheme="majorBidi" w:hAnsiTheme="majorBidi" w:cstheme="majorBidi"/>
          <w:sz w:val="24"/>
          <w:szCs w:val="24"/>
        </w:rPr>
        <w:t>Students will write a</w:t>
      </w:r>
      <w:r w:rsidR="00CF24CF">
        <w:rPr>
          <w:rFonts w:asciiTheme="majorBidi" w:hAnsiTheme="majorBidi" w:cstheme="majorBidi"/>
          <w:sz w:val="24"/>
          <w:szCs w:val="24"/>
        </w:rPr>
        <w:t xml:space="preserve"> take-home final exam that will test comprehension of</w:t>
      </w:r>
      <w:r w:rsidR="0020214F">
        <w:rPr>
          <w:rFonts w:asciiTheme="majorBidi" w:hAnsiTheme="majorBidi" w:cstheme="majorBidi"/>
          <w:sz w:val="24"/>
          <w:szCs w:val="24"/>
        </w:rPr>
        <w:t xml:space="preserve"> the </w:t>
      </w:r>
      <w:r w:rsidR="004835D8">
        <w:rPr>
          <w:rFonts w:asciiTheme="majorBidi" w:hAnsiTheme="majorBidi" w:cstheme="majorBidi"/>
          <w:sz w:val="24"/>
          <w:szCs w:val="24"/>
        </w:rPr>
        <w:t xml:space="preserve">assigned </w:t>
      </w:r>
      <w:r w:rsidR="0020214F">
        <w:rPr>
          <w:rFonts w:asciiTheme="majorBidi" w:hAnsiTheme="majorBidi" w:cstheme="majorBidi"/>
          <w:sz w:val="24"/>
          <w:szCs w:val="24"/>
        </w:rPr>
        <w:t>material.</w:t>
      </w:r>
      <w:r w:rsidR="00572909">
        <w:rPr>
          <w:rFonts w:asciiTheme="majorBidi" w:hAnsiTheme="majorBidi" w:cstheme="majorBidi"/>
          <w:sz w:val="24"/>
          <w:szCs w:val="24"/>
        </w:rPr>
        <w:t xml:space="preserve"> The exam will be cumulative, </w:t>
      </w:r>
      <w:r w:rsidR="004F3A5D">
        <w:rPr>
          <w:rFonts w:asciiTheme="majorBidi" w:hAnsiTheme="majorBidi" w:cstheme="majorBidi"/>
          <w:sz w:val="24"/>
          <w:szCs w:val="24"/>
        </w:rPr>
        <w:t xml:space="preserve">consist of three essay questions </w:t>
      </w:r>
      <w:r w:rsidR="00572909">
        <w:rPr>
          <w:rFonts w:asciiTheme="majorBidi" w:hAnsiTheme="majorBidi" w:cstheme="majorBidi"/>
          <w:sz w:val="24"/>
          <w:szCs w:val="24"/>
        </w:rPr>
        <w:t>and the time/date will be set by the University.</w:t>
      </w:r>
    </w:p>
    <w:p w:rsidR="00125BF0" w:rsidRDefault="00125BF0" w:rsidP="001B7E1A">
      <w:pPr>
        <w:rPr>
          <w:rFonts w:asciiTheme="majorBidi" w:hAnsiTheme="majorBidi" w:cstheme="majorBidi"/>
          <w:sz w:val="24"/>
          <w:szCs w:val="24"/>
        </w:rPr>
      </w:pPr>
    </w:p>
    <w:p w:rsidR="00740149" w:rsidRPr="00740149" w:rsidRDefault="00740149" w:rsidP="00740149">
      <w:pPr>
        <w:rPr>
          <w:rFonts w:asciiTheme="majorBidi" w:hAnsiTheme="majorBidi" w:cstheme="majorBidi"/>
          <w:sz w:val="24"/>
          <w:szCs w:val="24"/>
        </w:rPr>
      </w:pPr>
      <w:r>
        <w:rPr>
          <w:rFonts w:asciiTheme="majorBidi" w:hAnsiTheme="majorBidi" w:cstheme="majorBidi"/>
          <w:b/>
          <w:bCs/>
          <w:sz w:val="24"/>
          <w:szCs w:val="24"/>
        </w:rPr>
        <w:t>Bonus Marks:</w:t>
      </w:r>
      <w:r>
        <w:rPr>
          <w:rFonts w:asciiTheme="majorBidi" w:hAnsiTheme="majorBidi" w:cstheme="majorBidi"/>
          <w:sz w:val="24"/>
          <w:szCs w:val="24"/>
        </w:rPr>
        <w:t xml:space="preserve"> </w:t>
      </w:r>
      <w:r w:rsidRPr="00740149">
        <w:rPr>
          <w:rFonts w:asciiTheme="majorBidi" w:hAnsiTheme="majorBidi" w:cstheme="majorBidi"/>
          <w:sz w:val="24"/>
          <w:szCs w:val="24"/>
        </w:rPr>
        <w:t>Students who are r</w:t>
      </w:r>
      <w:r>
        <w:rPr>
          <w:rFonts w:asciiTheme="majorBidi" w:hAnsiTheme="majorBidi" w:cstheme="majorBidi"/>
          <w:sz w:val="24"/>
          <w:szCs w:val="24"/>
        </w:rPr>
        <w:t>egularly active on Moodle message boards</w:t>
      </w:r>
      <w:r w:rsidRPr="00740149">
        <w:rPr>
          <w:rFonts w:asciiTheme="majorBidi" w:hAnsiTheme="majorBidi" w:cstheme="majorBidi"/>
          <w:sz w:val="24"/>
          <w:szCs w:val="24"/>
        </w:rPr>
        <w:t xml:space="preserve"> po</w:t>
      </w:r>
      <w:r>
        <w:rPr>
          <w:rFonts w:asciiTheme="majorBidi" w:hAnsiTheme="majorBidi" w:cstheme="majorBidi"/>
          <w:sz w:val="24"/>
          <w:szCs w:val="24"/>
        </w:rPr>
        <w:t>sting about the weekly readings</w:t>
      </w:r>
      <w:r w:rsidRPr="00740149">
        <w:rPr>
          <w:rFonts w:asciiTheme="majorBidi" w:hAnsiTheme="majorBidi" w:cstheme="majorBidi"/>
          <w:sz w:val="24"/>
          <w:szCs w:val="24"/>
        </w:rPr>
        <w:t xml:space="preserve"> will receive </w:t>
      </w:r>
      <w:r w:rsidR="004F3A5D">
        <w:rPr>
          <w:rFonts w:asciiTheme="majorBidi" w:hAnsiTheme="majorBidi" w:cstheme="majorBidi"/>
          <w:b/>
          <w:bCs/>
          <w:sz w:val="24"/>
          <w:szCs w:val="24"/>
        </w:rPr>
        <w:t>2</w:t>
      </w:r>
      <w:r w:rsidRPr="00740149">
        <w:rPr>
          <w:rFonts w:asciiTheme="majorBidi" w:hAnsiTheme="majorBidi" w:cstheme="majorBidi"/>
          <w:sz w:val="24"/>
          <w:szCs w:val="24"/>
        </w:rPr>
        <w:t xml:space="preserve"> bonus points towards their final grade.</w:t>
      </w:r>
      <w:r w:rsidR="00FE60FC">
        <w:rPr>
          <w:rFonts w:asciiTheme="majorBidi" w:hAnsiTheme="majorBidi" w:cstheme="majorBidi"/>
          <w:sz w:val="24"/>
          <w:szCs w:val="24"/>
        </w:rPr>
        <w:t xml:space="preserve"> You must post on </w:t>
      </w:r>
      <w:r w:rsidR="00FE60FC" w:rsidRPr="00995748">
        <w:rPr>
          <w:rFonts w:asciiTheme="majorBidi" w:hAnsiTheme="majorBidi" w:cstheme="majorBidi"/>
          <w:b/>
          <w:bCs/>
          <w:sz w:val="24"/>
          <w:szCs w:val="24"/>
        </w:rPr>
        <w:t>ALL</w:t>
      </w:r>
      <w:r w:rsidR="00FE60FC">
        <w:rPr>
          <w:rFonts w:asciiTheme="majorBidi" w:hAnsiTheme="majorBidi" w:cstheme="majorBidi"/>
          <w:sz w:val="24"/>
          <w:szCs w:val="24"/>
        </w:rPr>
        <w:t xml:space="preserve"> the readings,</w:t>
      </w:r>
      <w:r w:rsidR="00FE60FC" w:rsidRPr="00995748">
        <w:rPr>
          <w:rFonts w:asciiTheme="majorBidi" w:hAnsiTheme="majorBidi" w:cstheme="majorBidi"/>
          <w:b/>
          <w:bCs/>
          <w:sz w:val="24"/>
          <w:szCs w:val="24"/>
        </w:rPr>
        <w:t xml:space="preserve"> EACH</w:t>
      </w:r>
      <w:r w:rsidR="00FE60FC">
        <w:rPr>
          <w:rFonts w:asciiTheme="majorBidi" w:hAnsiTheme="majorBidi" w:cstheme="majorBidi"/>
          <w:sz w:val="24"/>
          <w:szCs w:val="24"/>
        </w:rPr>
        <w:t xml:space="preserve"> week, on time to qualify.</w:t>
      </w:r>
    </w:p>
    <w:p w:rsidR="00BF5A4B" w:rsidRDefault="00BF5A4B" w:rsidP="001B7E1A">
      <w:pPr>
        <w:rPr>
          <w:rFonts w:asciiTheme="majorBidi" w:hAnsiTheme="majorBidi" w:cstheme="majorBidi"/>
          <w:sz w:val="24"/>
          <w:szCs w:val="24"/>
        </w:rPr>
      </w:pPr>
    </w:p>
    <w:p w:rsidR="00C805F4" w:rsidRDefault="00740149" w:rsidP="001B7E1A">
      <w:pPr>
        <w:rPr>
          <w:rFonts w:asciiTheme="majorBidi" w:hAnsiTheme="majorBidi" w:cstheme="majorBidi"/>
          <w:sz w:val="24"/>
          <w:szCs w:val="24"/>
        </w:rPr>
      </w:pPr>
      <w:r>
        <w:rPr>
          <w:rFonts w:asciiTheme="majorBidi" w:hAnsiTheme="majorBidi" w:cstheme="majorBidi"/>
          <w:sz w:val="24"/>
          <w:szCs w:val="24"/>
        </w:rPr>
        <w:t xml:space="preserve">Please note: </w:t>
      </w:r>
      <w:r w:rsidRPr="00995748">
        <w:rPr>
          <w:rFonts w:asciiTheme="majorBidi" w:hAnsiTheme="majorBidi" w:cstheme="majorBidi"/>
          <w:b/>
          <w:bCs/>
          <w:sz w:val="24"/>
          <w:szCs w:val="24"/>
        </w:rPr>
        <w:t>Late assignments will not be accepted</w:t>
      </w:r>
      <w:r>
        <w:rPr>
          <w:rFonts w:asciiTheme="majorBidi" w:hAnsiTheme="majorBidi" w:cstheme="majorBidi"/>
          <w:sz w:val="24"/>
          <w:szCs w:val="24"/>
        </w:rPr>
        <w:t>.</w:t>
      </w:r>
    </w:p>
    <w:p w:rsidR="00C805F4" w:rsidRDefault="00C805F4">
      <w:pPr>
        <w:rPr>
          <w:rFonts w:asciiTheme="majorBidi" w:hAnsiTheme="majorBidi" w:cstheme="majorBidi"/>
          <w:sz w:val="24"/>
          <w:szCs w:val="24"/>
        </w:rPr>
      </w:pPr>
      <w:r>
        <w:rPr>
          <w:rFonts w:asciiTheme="majorBidi" w:hAnsiTheme="majorBidi" w:cstheme="majorBidi"/>
          <w:sz w:val="24"/>
          <w:szCs w:val="24"/>
        </w:rPr>
        <w:br w:type="page"/>
      </w:r>
    </w:p>
    <w:p w:rsidR="00C805F4" w:rsidRDefault="00C805F4" w:rsidP="00C805F4">
      <w:pPr>
        <w:rPr>
          <w:rFonts w:asciiTheme="majorBidi" w:hAnsiTheme="majorBidi" w:cstheme="majorBidi"/>
          <w:b/>
          <w:bCs/>
          <w:sz w:val="24"/>
          <w:szCs w:val="24"/>
          <w:lang w:val="en-IN"/>
        </w:rPr>
      </w:pPr>
      <w:r>
        <w:rPr>
          <w:rFonts w:asciiTheme="majorBidi" w:hAnsiTheme="majorBidi" w:cstheme="majorBidi"/>
          <w:b/>
          <w:bCs/>
          <w:sz w:val="24"/>
          <w:szCs w:val="24"/>
          <w:lang w:val="en-IN"/>
        </w:rPr>
        <w:lastRenderedPageBreak/>
        <w:t>How to write a case</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lang w:val="en-IN"/>
        </w:rPr>
      </w:pPr>
      <w:r w:rsidRPr="00C941E8">
        <w:rPr>
          <w:rFonts w:asciiTheme="majorBidi" w:hAnsiTheme="majorBidi" w:cstheme="majorBidi"/>
          <w:sz w:val="24"/>
          <w:szCs w:val="24"/>
          <w:lang w:val="en-IN"/>
        </w:rPr>
        <w:t xml:space="preserve">When </w:t>
      </w:r>
      <w:proofErr w:type="spellStart"/>
      <w:r w:rsidRPr="00C941E8">
        <w:rPr>
          <w:rFonts w:asciiTheme="majorBidi" w:hAnsiTheme="majorBidi" w:cstheme="majorBidi"/>
          <w:sz w:val="24"/>
          <w:szCs w:val="24"/>
          <w:lang w:val="en-IN"/>
        </w:rPr>
        <w:t>analyzing</w:t>
      </w:r>
      <w:proofErr w:type="spellEnd"/>
      <w:r w:rsidRPr="00C941E8">
        <w:rPr>
          <w:rFonts w:asciiTheme="majorBidi" w:hAnsiTheme="majorBidi" w:cstheme="majorBidi"/>
          <w:sz w:val="24"/>
          <w:szCs w:val="24"/>
          <w:lang w:val="en-IN"/>
        </w:rPr>
        <w:t xml:space="preserve"> cases, it is important to isolate critical facts, evaluate whether assumptions are useful or faulty, and distinguish between good and bad information.</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lang w:val="en-IN"/>
        </w:rPr>
      </w:pPr>
      <w:r>
        <w:rPr>
          <w:rFonts w:asciiTheme="majorBidi" w:hAnsiTheme="majorBidi" w:cstheme="majorBidi"/>
          <w:sz w:val="24"/>
          <w:szCs w:val="24"/>
          <w:lang w:val="en-IN"/>
        </w:rPr>
        <w:t xml:space="preserve">Cases are to be written in </w:t>
      </w:r>
      <w:r w:rsidRPr="007F0606">
        <w:rPr>
          <w:rFonts w:asciiTheme="majorBidi" w:hAnsiTheme="majorBidi" w:cstheme="majorBidi"/>
          <w:b/>
          <w:bCs/>
          <w:sz w:val="24"/>
          <w:szCs w:val="24"/>
          <w:lang w:val="en-IN"/>
        </w:rPr>
        <w:t>essay format</w:t>
      </w:r>
      <w:r>
        <w:rPr>
          <w:rFonts w:asciiTheme="majorBidi" w:hAnsiTheme="majorBidi" w:cstheme="majorBidi"/>
          <w:sz w:val="24"/>
          <w:szCs w:val="24"/>
          <w:lang w:val="en-IN"/>
        </w:rPr>
        <w:t xml:space="preserve">, not point form. </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lang w:val="en-IN"/>
        </w:rPr>
      </w:pPr>
      <w:r>
        <w:rPr>
          <w:rFonts w:asciiTheme="majorBidi" w:hAnsiTheme="majorBidi" w:cstheme="majorBidi"/>
          <w:sz w:val="24"/>
          <w:szCs w:val="24"/>
          <w:lang w:val="en-IN"/>
        </w:rPr>
        <w:t>When you use tools that require extensive analysis (like the Five F</w:t>
      </w:r>
      <w:r w:rsidRPr="007F0606">
        <w:rPr>
          <w:rFonts w:asciiTheme="majorBidi" w:hAnsiTheme="majorBidi" w:cstheme="majorBidi"/>
          <w:sz w:val="24"/>
          <w:szCs w:val="24"/>
          <w:lang w:val="en-IN"/>
        </w:rPr>
        <w:t>orces</w:t>
      </w:r>
      <w:r>
        <w:rPr>
          <w:rFonts w:asciiTheme="majorBidi" w:hAnsiTheme="majorBidi" w:cstheme="majorBidi"/>
          <w:sz w:val="24"/>
          <w:szCs w:val="24"/>
          <w:lang w:val="en-IN"/>
        </w:rPr>
        <w:t xml:space="preserve"> or Stakeholder Theory</w:t>
      </w:r>
      <w:r w:rsidRPr="007F0606">
        <w:rPr>
          <w:rFonts w:asciiTheme="majorBidi" w:hAnsiTheme="majorBidi" w:cstheme="majorBidi"/>
          <w:sz w:val="24"/>
          <w:szCs w:val="24"/>
          <w:lang w:val="en-IN"/>
        </w:rPr>
        <w:t>)</w:t>
      </w:r>
      <w:r>
        <w:rPr>
          <w:rFonts w:asciiTheme="majorBidi" w:hAnsiTheme="majorBidi" w:cstheme="majorBidi"/>
          <w:sz w:val="24"/>
          <w:szCs w:val="24"/>
          <w:lang w:val="en-IN"/>
        </w:rPr>
        <w:t xml:space="preserve">, do the work in an </w:t>
      </w:r>
      <w:r w:rsidRPr="007F0606">
        <w:rPr>
          <w:rFonts w:asciiTheme="majorBidi" w:hAnsiTheme="majorBidi" w:cstheme="majorBidi"/>
          <w:b/>
          <w:bCs/>
          <w:sz w:val="24"/>
          <w:szCs w:val="24"/>
          <w:lang w:val="en-IN"/>
        </w:rPr>
        <w:t xml:space="preserve">appendix </w:t>
      </w:r>
      <w:r>
        <w:rPr>
          <w:rFonts w:asciiTheme="majorBidi" w:hAnsiTheme="majorBidi" w:cstheme="majorBidi"/>
          <w:sz w:val="24"/>
          <w:szCs w:val="24"/>
          <w:lang w:val="en-IN"/>
        </w:rPr>
        <w:t>and only talk about the most relevant findings in the body of the text (i.e. the industry forces or stakeholders that matter most to the development of your analysis).</w:t>
      </w:r>
    </w:p>
    <w:p w:rsidR="00C805F4" w:rsidRDefault="00C805F4" w:rsidP="00C805F4">
      <w:pPr>
        <w:rPr>
          <w:rFonts w:asciiTheme="majorBidi" w:hAnsiTheme="majorBidi" w:cstheme="majorBidi"/>
          <w:sz w:val="24"/>
          <w:szCs w:val="24"/>
          <w:lang w:val="en-IN"/>
        </w:rPr>
      </w:pPr>
    </w:p>
    <w:p w:rsidR="00C805F4" w:rsidRDefault="00C805F4" w:rsidP="00C805F4">
      <w:pPr>
        <w:rPr>
          <w:rFonts w:asciiTheme="majorBidi" w:hAnsiTheme="majorBidi" w:cstheme="majorBidi"/>
          <w:sz w:val="24"/>
          <w:szCs w:val="24"/>
        </w:rPr>
      </w:pPr>
      <w:r>
        <w:rPr>
          <w:rFonts w:asciiTheme="majorBidi" w:hAnsiTheme="majorBidi" w:cstheme="majorBidi"/>
          <w:sz w:val="24"/>
          <w:szCs w:val="24"/>
        </w:rPr>
        <w:t>Every case should include each of the following steps (but not as subject headers – incorporate them into a narrative):</w:t>
      </w:r>
    </w:p>
    <w:p w:rsidR="00C805F4" w:rsidRDefault="00C805F4" w:rsidP="00C805F4">
      <w:pPr>
        <w:rPr>
          <w:rFonts w:asciiTheme="majorBidi" w:hAnsiTheme="majorBidi" w:cstheme="majorBidi"/>
          <w:sz w:val="24"/>
          <w:szCs w:val="24"/>
        </w:rPr>
      </w:pPr>
    </w:p>
    <w:p w:rsidR="00C805F4" w:rsidRDefault="00C805F4" w:rsidP="00C805F4">
      <w:pPr>
        <w:pStyle w:val="ListParagraph"/>
        <w:numPr>
          <w:ilvl w:val="0"/>
          <w:numId w:val="3"/>
        </w:numPr>
        <w:rPr>
          <w:rFonts w:asciiTheme="majorBidi" w:hAnsiTheme="majorBidi" w:cstheme="majorBidi"/>
          <w:sz w:val="24"/>
          <w:szCs w:val="24"/>
        </w:rPr>
      </w:pPr>
      <w:r w:rsidRPr="007F0606">
        <w:rPr>
          <w:rFonts w:asciiTheme="majorBidi" w:hAnsiTheme="majorBidi" w:cstheme="majorBidi"/>
          <w:b/>
          <w:bCs/>
          <w:sz w:val="24"/>
          <w:szCs w:val="24"/>
        </w:rPr>
        <w:t>Identify your role:</w:t>
      </w:r>
      <w:r>
        <w:rPr>
          <w:rFonts w:asciiTheme="majorBidi" w:hAnsiTheme="majorBidi" w:cstheme="majorBidi"/>
          <w:sz w:val="24"/>
          <w:szCs w:val="24"/>
        </w:rPr>
        <w:t xml:space="preserve"> CEO? Board member? Outside consultant? Etc. One sentence max.</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numPr>
          <w:ilvl w:val="0"/>
          <w:numId w:val="3"/>
        </w:numPr>
        <w:rPr>
          <w:rFonts w:asciiTheme="majorBidi" w:hAnsiTheme="majorBidi" w:cstheme="majorBidi"/>
          <w:sz w:val="24"/>
          <w:szCs w:val="24"/>
          <w:lang w:val="en-US"/>
        </w:rPr>
      </w:pPr>
      <w:r w:rsidRPr="007F0606">
        <w:rPr>
          <w:rFonts w:asciiTheme="majorBidi" w:hAnsiTheme="majorBidi" w:cstheme="majorBidi"/>
          <w:b/>
          <w:bCs/>
          <w:sz w:val="24"/>
          <w:szCs w:val="24"/>
        </w:rPr>
        <w:t>Identify the problem:</w:t>
      </w:r>
      <w:r>
        <w:rPr>
          <w:rFonts w:asciiTheme="majorBidi" w:hAnsiTheme="majorBidi" w:cstheme="majorBidi"/>
          <w:sz w:val="24"/>
          <w:szCs w:val="24"/>
        </w:rPr>
        <w:t xml:space="preserve"> </w:t>
      </w:r>
      <w:r>
        <w:rPr>
          <w:rFonts w:asciiTheme="majorBidi" w:hAnsiTheme="majorBidi" w:cstheme="majorBidi"/>
          <w:sz w:val="24"/>
          <w:szCs w:val="24"/>
          <w:lang w:val="en-US"/>
        </w:rPr>
        <w:t>Write</w:t>
      </w:r>
      <w:r w:rsidRPr="00C941E8">
        <w:rPr>
          <w:rFonts w:asciiTheme="majorBidi" w:hAnsiTheme="majorBidi" w:cstheme="majorBidi"/>
          <w:sz w:val="24"/>
          <w:szCs w:val="24"/>
          <w:lang w:val="en-US"/>
        </w:rPr>
        <w:t xml:space="preserve"> a </w:t>
      </w:r>
      <w:r>
        <w:rPr>
          <w:rFonts w:asciiTheme="majorBidi" w:hAnsiTheme="majorBidi" w:cstheme="majorBidi"/>
          <w:sz w:val="24"/>
          <w:szCs w:val="24"/>
          <w:lang w:val="en-US"/>
        </w:rPr>
        <w:t xml:space="preserve">concise </w:t>
      </w:r>
      <w:r w:rsidRPr="00C941E8">
        <w:rPr>
          <w:rFonts w:asciiTheme="majorBidi" w:hAnsiTheme="majorBidi" w:cstheme="majorBidi"/>
          <w:sz w:val="24"/>
          <w:szCs w:val="24"/>
          <w:lang w:val="en-US"/>
        </w:rPr>
        <w:t>problem statement</w:t>
      </w:r>
      <w:r>
        <w:rPr>
          <w:rFonts w:asciiTheme="majorBidi" w:hAnsiTheme="majorBidi" w:cstheme="majorBidi"/>
          <w:sz w:val="24"/>
          <w:szCs w:val="24"/>
          <w:lang w:val="en-US"/>
        </w:rPr>
        <w:t>. This should just be one or two sentences, and appear at the very beginning of your work. Use it as a reference point as you proceed through the</w:t>
      </w:r>
      <w:r w:rsidRPr="00C941E8">
        <w:rPr>
          <w:rFonts w:asciiTheme="majorBidi" w:hAnsiTheme="majorBidi" w:cstheme="majorBidi"/>
          <w:sz w:val="24"/>
          <w:szCs w:val="24"/>
          <w:lang w:val="en-US"/>
        </w:rPr>
        <w:t xml:space="preserve"> analysis. </w:t>
      </w:r>
    </w:p>
    <w:p w:rsidR="00C805F4" w:rsidRPr="00C57813" w:rsidRDefault="00C805F4" w:rsidP="00C805F4">
      <w:pPr>
        <w:pStyle w:val="ListParagraph"/>
        <w:rPr>
          <w:rFonts w:asciiTheme="majorBidi" w:hAnsiTheme="majorBidi" w:cstheme="majorBidi"/>
          <w:sz w:val="24"/>
          <w:szCs w:val="24"/>
          <w:lang w:val="en-US"/>
        </w:rPr>
      </w:pPr>
    </w:p>
    <w:p w:rsidR="00C805F4" w:rsidRDefault="00C805F4" w:rsidP="00C805F4">
      <w:pPr>
        <w:pStyle w:val="ListParagraph"/>
        <w:rPr>
          <w:rFonts w:asciiTheme="majorBidi" w:hAnsiTheme="majorBidi" w:cstheme="majorBidi"/>
          <w:sz w:val="24"/>
          <w:szCs w:val="24"/>
          <w:lang w:val="en-US"/>
        </w:rPr>
      </w:pPr>
      <w:r>
        <w:rPr>
          <w:rFonts w:asciiTheme="majorBidi" w:hAnsiTheme="majorBidi" w:cstheme="majorBidi"/>
          <w:sz w:val="24"/>
          <w:szCs w:val="24"/>
          <w:lang w:val="en-US"/>
        </w:rPr>
        <w:t>T</w:t>
      </w:r>
      <w:r w:rsidRPr="00C941E8">
        <w:rPr>
          <w:rFonts w:asciiTheme="majorBidi" w:hAnsiTheme="majorBidi" w:cstheme="majorBidi"/>
          <w:sz w:val="24"/>
          <w:szCs w:val="24"/>
          <w:lang w:val="en-US"/>
        </w:rPr>
        <w:t>he proces</w:t>
      </w:r>
      <w:r>
        <w:rPr>
          <w:rFonts w:asciiTheme="majorBidi" w:hAnsiTheme="majorBidi" w:cstheme="majorBidi"/>
          <w:sz w:val="24"/>
          <w:szCs w:val="24"/>
          <w:lang w:val="en-US"/>
        </w:rPr>
        <w:t>s of thinking about possible solutions</w:t>
      </w:r>
      <w:r w:rsidRPr="00C941E8">
        <w:rPr>
          <w:rFonts w:asciiTheme="majorBidi" w:hAnsiTheme="majorBidi" w:cstheme="majorBidi"/>
          <w:sz w:val="24"/>
          <w:szCs w:val="24"/>
          <w:lang w:val="en-US"/>
        </w:rPr>
        <w:t xml:space="preserve"> may lead you away from the initial problem. </w:t>
      </w:r>
      <w:r>
        <w:rPr>
          <w:rFonts w:asciiTheme="majorBidi" w:hAnsiTheme="majorBidi" w:cstheme="majorBidi"/>
          <w:sz w:val="24"/>
          <w:szCs w:val="24"/>
          <w:lang w:val="en-US"/>
        </w:rPr>
        <w:t xml:space="preserve">Don’t fall into this trap. </w:t>
      </w:r>
      <w:r w:rsidRPr="00C941E8">
        <w:rPr>
          <w:rFonts w:asciiTheme="majorBidi" w:hAnsiTheme="majorBidi" w:cstheme="majorBidi"/>
          <w:sz w:val="24"/>
          <w:szCs w:val="24"/>
          <w:lang w:val="en-US"/>
        </w:rPr>
        <w:t>Make sure your recommendation actually addresses the problem you have identified.</w:t>
      </w:r>
      <w:r>
        <w:rPr>
          <w:rFonts w:asciiTheme="majorBidi" w:hAnsiTheme="majorBidi" w:cstheme="majorBidi"/>
          <w:sz w:val="24"/>
          <w:szCs w:val="24"/>
          <w:lang w:val="en-US"/>
        </w:rPr>
        <w:t xml:space="preserve"> </w:t>
      </w:r>
    </w:p>
    <w:p w:rsidR="00C805F4" w:rsidRDefault="00C805F4" w:rsidP="00C805F4">
      <w:pPr>
        <w:pStyle w:val="ListParagraph"/>
        <w:rPr>
          <w:rFonts w:asciiTheme="majorBidi" w:hAnsiTheme="majorBidi" w:cstheme="majorBidi"/>
          <w:sz w:val="24"/>
          <w:szCs w:val="24"/>
          <w:lang w:val="en-US"/>
        </w:rPr>
      </w:pPr>
    </w:p>
    <w:p w:rsidR="00C805F4" w:rsidRDefault="00C805F4" w:rsidP="00C805F4">
      <w:pPr>
        <w:pStyle w:val="ListParagraph"/>
        <w:rPr>
          <w:rFonts w:asciiTheme="majorBidi" w:hAnsiTheme="majorBidi" w:cstheme="majorBidi"/>
          <w:sz w:val="24"/>
          <w:szCs w:val="24"/>
          <w:lang w:val="en-US"/>
        </w:rPr>
      </w:pPr>
      <w:r>
        <w:rPr>
          <w:rFonts w:asciiTheme="majorBidi" w:hAnsiTheme="majorBidi" w:cstheme="majorBidi"/>
          <w:sz w:val="24"/>
          <w:szCs w:val="24"/>
          <w:lang w:val="en-US"/>
        </w:rPr>
        <w:t>There generally is not one “correct” problem to be identified. Instead, you are graded based on how well you analyze and solve the problem you chose to work with</w:t>
      </w:r>
      <w:r w:rsidRPr="00C941E8">
        <w:rPr>
          <w:rFonts w:asciiTheme="majorBidi" w:hAnsiTheme="majorBidi" w:cstheme="majorBidi"/>
          <w:sz w:val="24"/>
          <w:szCs w:val="24"/>
          <w:lang w:val="en-US"/>
        </w:rPr>
        <w:t>.</w:t>
      </w:r>
    </w:p>
    <w:p w:rsidR="00C805F4" w:rsidRPr="00C941E8" w:rsidRDefault="00C805F4" w:rsidP="00C805F4">
      <w:pPr>
        <w:pStyle w:val="ListParagraph"/>
        <w:rPr>
          <w:rFonts w:asciiTheme="majorBidi" w:hAnsiTheme="majorBidi" w:cstheme="majorBidi"/>
          <w:sz w:val="24"/>
          <w:szCs w:val="24"/>
          <w:lang w:val="en-US"/>
        </w:rPr>
      </w:pPr>
    </w:p>
    <w:p w:rsidR="00407B2F" w:rsidRPr="00407B2F" w:rsidRDefault="00C805F4" w:rsidP="00C805F4">
      <w:pPr>
        <w:pStyle w:val="ListParagraph"/>
        <w:numPr>
          <w:ilvl w:val="0"/>
          <w:numId w:val="3"/>
        </w:numPr>
        <w:rPr>
          <w:rFonts w:asciiTheme="majorBidi" w:hAnsiTheme="majorBidi" w:cstheme="majorBidi"/>
          <w:sz w:val="24"/>
          <w:szCs w:val="24"/>
          <w:lang w:val="en-US"/>
        </w:rPr>
      </w:pPr>
      <w:r w:rsidRPr="007F0606">
        <w:rPr>
          <w:rFonts w:asciiTheme="majorBidi" w:hAnsiTheme="majorBidi" w:cstheme="majorBidi"/>
          <w:b/>
          <w:bCs/>
          <w:sz w:val="24"/>
          <w:szCs w:val="24"/>
        </w:rPr>
        <w:t>Conduct your analysis:</w:t>
      </w:r>
      <w:r>
        <w:rPr>
          <w:rFonts w:asciiTheme="majorBidi" w:hAnsiTheme="majorBidi" w:cstheme="majorBidi"/>
          <w:sz w:val="24"/>
          <w:szCs w:val="24"/>
        </w:rPr>
        <w:t xml:space="preserve"> Use the analytical tools from the </w:t>
      </w:r>
      <w:r w:rsidRPr="00407B2F">
        <w:rPr>
          <w:rFonts w:asciiTheme="majorBidi" w:hAnsiTheme="majorBidi" w:cstheme="majorBidi"/>
          <w:b/>
          <w:bCs/>
          <w:sz w:val="24"/>
          <w:szCs w:val="24"/>
        </w:rPr>
        <w:t>course reading</w:t>
      </w:r>
      <w:r>
        <w:rPr>
          <w:rFonts w:asciiTheme="majorBidi" w:hAnsiTheme="majorBidi" w:cstheme="majorBidi"/>
          <w:sz w:val="24"/>
          <w:szCs w:val="24"/>
        </w:rPr>
        <w:t xml:space="preserve">. </w:t>
      </w:r>
      <w:r w:rsidR="00407B2F" w:rsidRPr="00407B2F">
        <w:rPr>
          <w:rFonts w:asciiTheme="majorBidi" w:hAnsiTheme="majorBidi" w:cstheme="majorBidi"/>
          <w:b/>
          <w:bCs/>
          <w:sz w:val="24"/>
          <w:szCs w:val="24"/>
        </w:rPr>
        <w:t>DO NOT</w:t>
      </w:r>
      <w:r w:rsidR="00407B2F">
        <w:rPr>
          <w:rFonts w:asciiTheme="majorBidi" w:hAnsiTheme="majorBidi" w:cstheme="majorBidi"/>
          <w:b/>
          <w:bCs/>
          <w:sz w:val="24"/>
          <w:szCs w:val="24"/>
        </w:rPr>
        <w:t xml:space="preserve"> </w:t>
      </w:r>
      <w:r w:rsidR="00407B2F">
        <w:rPr>
          <w:rFonts w:asciiTheme="majorBidi" w:hAnsiTheme="majorBidi" w:cstheme="majorBidi"/>
          <w:sz w:val="24"/>
          <w:szCs w:val="24"/>
        </w:rPr>
        <w:t xml:space="preserve">do external research. </w:t>
      </w:r>
    </w:p>
    <w:p w:rsidR="00407B2F" w:rsidRDefault="00407B2F" w:rsidP="00407B2F">
      <w:pPr>
        <w:pStyle w:val="ListParagraph"/>
        <w:rPr>
          <w:rFonts w:asciiTheme="majorBidi" w:hAnsiTheme="majorBidi" w:cstheme="majorBidi"/>
          <w:sz w:val="24"/>
          <w:szCs w:val="24"/>
          <w:lang w:val="en-US"/>
        </w:rPr>
      </w:pPr>
    </w:p>
    <w:p w:rsidR="00407B2F" w:rsidRPr="00407B2F" w:rsidRDefault="00407B2F" w:rsidP="00407B2F">
      <w:pPr>
        <w:pStyle w:val="ListParagraph"/>
        <w:rPr>
          <w:rFonts w:asciiTheme="majorBidi" w:hAnsiTheme="majorBidi" w:cstheme="majorBidi"/>
          <w:sz w:val="24"/>
          <w:szCs w:val="24"/>
          <w:lang w:val="en-US"/>
        </w:rPr>
      </w:pPr>
      <w:r w:rsidRPr="00407B2F">
        <w:rPr>
          <w:rFonts w:asciiTheme="majorBidi" w:hAnsiTheme="majorBidi" w:cstheme="majorBidi"/>
          <w:sz w:val="24"/>
          <w:szCs w:val="24"/>
        </w:rPr>
        <w:t>The point of the exercise is to see how you apply the tools of the course to a real-world challenge, NOT to see if you can find out what the company actually did. Very often a strong case will make recommendatio</w:t>
      </w:r>
      <w:r>
        <w:rPr>
          <w:rFonts w:asciiTheme="majorBidi" w:hAnsiTheme="majorBidi" w:cstheme="majorBidi"/>
          <w:sz w:val="24"/>
          <w:szCs w:val="24"/>
        </w:rPr>
        <w:t>ns that are quite different from</w:t>
      </w:r>
      <w:r w:rsidRPr="00407B2F">
        <w:rPr>
          <w:rFonts w:asciiTheme="majorBidi" w:hAnsiTheme="majorBidi" w:cstheme="majorBidi"/>
          <w:sz w:val="24"/>
          <w:szCs w:val="24"/>
        </w:rPr>
        <w:t xml:space="preserve"> what the company did because you are working with different information than they were. </w:t>
      </w:r>
    </w:p>
    <w:p w:rsidR="00407B2F" w:rsidRDefault="00407B2F" w:rsidP="00407B2F">
      <w:pPr>
        <w:pStyle w:val="ListParagraph"/>
        <w:rPr>
          <w:rFonts w:asciiTheme="majorBidi" w:hAnsiTheme="majorBidi" w:cstheme="majorBidi"/>
          <w:sz w:val="24"/>
          <w:szCs w:val="24"/>
        </w:rPr>
      </w:pPr>
    </w:p>
    <w:p w:rsidR="00C805F4" w:rsidRPr="00407B2F" w:rsidRDefault="00407B2F" w:rsidP="00407B2F">
      <w:pPr>
        <w:pStyle w:val="ListParagraph"/>
        <w:rPr>
          <w:rFonts w:asciiTheme="majorBidi" w:hAnsiTheme="majorBidi" w:cstheme="majorBidi"/>
          <w:sz w:val="24"/>
          <w:szCs w:val="24"/>
          <w:lang w:val="en-US"/>
        </w:rPr>
      </w:pPr>
      <w:r>
        <w:rPr>
          <w:rFonts w:asciiTheme="majorBidi" w:hAnsiTheme="majorBidi" w:cstheme="majorBidi"/>
          <w:sz w:val="24"/>
          <w:szCs w:val="24"/>
        </w:rPr>
        <w:t>The analysis</w:t>
      </w:r>
      <w:r w:rsidR="00C805F4" w:rsidRPr="00407B2F">
        <w:rPr>
          <w:rFonts w:asciiTheme="majorBidi" w:hAnsiTheme="majorBidi" w:cstheme="majorBidi"/>
          <w:sz w:val="24"/>
          <w:szCs w:val="24"/>
        </w:rPr>
        <w:t xml:space="preserve"> should be the longest section</w:t>
      </w:r>
      <w:r>
        <w:rPr>
          <w:rFonts w:asciiTheme="majorBidi" w:hAnsiTheme="majorBidi" w:cstheme="majorBidi"/>
          <w:sz w:val="24"/>
          <w:szCs w:val="24"/>
        </w:rPr>
        <w:t xml:space="preserve"> of your write-up</w:t>
      </w:r>
      <w:r w:rsidR="00C805F4" w:rsidRPr="00407B2F">
        <w:rPr>
          <w:rFonts w:asciiTheme="majorBidi" w:hAnsiTheme="majorBidi" w:cstheme="majorBidi"/>
          <w:sz w:val="24"/>
          <w:szCs w:val="24"/>
        </w:rPr>
        <w:t>. In full-length</w:t>
      </w:r>
      <w:r>
        <w:rPr>
          <w:rFonts w:asciiTheme="majorBidi" w:hAnsiTheme="majorBidi" w:cstheme="majorBidi"/>
          <w:sz w:val="24"/>
          <w:szCs w:val="24"/>
        </w:rPr>
        <w:t xml:space="preserve"> case studies, at least one full</w:t>
      </w:r>
      <w:r w:rsidR="00C805F4" w:rsidRPr="00407B2F">
        <w:rPr>
          <w:rFonts w:asciiTheme="majorBidi" w:hAnsiTheme="majorBidi" w:cstheme="majorBidi"/>
          <w:sz w:val="24"/>
          <w:szCs w:val="24"/>
        </w:rPr>
        <w:t xml:space="preserve"> page per tool plus the work you do in the appendix. For the one-page case studies, one paragraph per tool plus the work you do in the appendix will suffice.</w:t>
      </w:r>
    </w:p>
    <w:p w:rsidR="00C805F4" w:rsidRDefault="00C805F4" w:rsidP="00C805F4">
      <w:pPr>
        <w:pStyle w:val="ListParagraph"/>
        <w:rPr>
          <w:rFonts w:asciiTheme="majorBidi" w:hAnsiTheme="majorBidi" w:cstheme="majorBidi"/>
          <w:sz w:val="24"/>
          <w:szCs w:val="24"/>
          <w:lang w:val="en-US"/>
        </w:rPr>
      </w:pPr>
    </w:p>
    <w:p w:rsidR="00C805F4" w:rsidRPr="007F0606" w:rsidRDefault="00C805F4" w:rsidP="00C805F4">
      <w:pPr>
        <w:pStyle w:val="ListParagraph"/>
        <w:rPr>
          <w:rFonts w:asciiTheme="majorBidi" w:hAnsiTheme="majorBidi" w:cstheme="majorBidi"/>
          <w:sz w:val="24"/>
          <w:szCs w:val="24"/>
        </w:rPr>
      </w:pPr>
      <w:r>
        <w:rPr>
          <w:rFonts w:asciiTheme="majorBidi" w:hAnsiTheme="majorBidi" w:cstheme="majorBidi"/>
          <w:sz w:val="24"/>
          <w:szCs w:val="24"/>
        </w:rPr>
        <w:t xml:space="preserve">Each assigned reading has at least one tool (like shared value, stakeholder theory, five forces, etc.). Use at least two tools. </w:t>
      </w:r>
      <w:r w:rsidRPr="007F0606">
        <w:rPr>
          <w:rFonts w:asciiTheme="majorBidi" w:hAnsiTheme="majorBidi" w:cstheme="majorBidi"/>
          <w:b/>
          <w:bCs/>
          <w:sz w:val="24"/>
          <w:szCs w:val="24"/>
        </w:rPr>
        <w:t>ONLY</w:t>
      </w:r>
      <w:r>
        <w:rPr>
          <w:rFonts w:asciiTheme="majorBidi" w:hAnsiTheme="majorBidi" w:cstheme="majorBidi"/>
          <w:sz w:val="24"/>
          <w:szCs w:val="24"/>
        </w:rPr>
        <w:t xml:space="preserve"> use tools from our readings, </w:t>
      </w:r>
      <w:r w:rsidRPr="007F0606">
        <w:rPr>
          <w:rFonts w:asciiTheme="majorBidi" w:hAnsiTheme="majorBidi" w:cstheme="majorBidi"/>
          <w:b/>
          <w:bCs/>
          <w:sz w:val="24"/>
          <w:szCs w:val="24"/>
        </w:rPr>
        <w:t>NOT</w:t>
      </w:r>
      <w:r>
        <w:rPr>
          <w:rFonts w:asciiTheme="majorBidi" w:hAnsiTheme="majorBidi" w:cstheme="majorBidi"/>
          <w:sz w:val="24"/>
          <w:szCs w:val="24"/>
        </w:rPr>
        <w:t xml:space="preserve"> tools from other courses (like SWOT). Furthermore, you </w:t>
      </w:r>
      <w:r>
        <w:rPr>
          <w:rFonts w:asciiTheme="majorBidi" w:hAnsiTheme="majorBidi" w:cstheme="majorBidi"/>
          <w:b/>
          <w:bCs/>
          <w:sz w:val="24"/>
          <w:szCs w:val="24"/>
        </w:rPr>
        <w:t>must</w:t>
      </w:r>
      <w:r>
        <w:rPr>
          <w:rFonts w:asciiTheme="majorBidi" w:hAnsiTheme="majorBidi" w:cstheme="majorBidi"/>
          <w:sz w:val="24"/>
          <w:szCs w:val="24"/>
        </w:rPr>
        <w:t xml:space="preserve"> use one of the specific tools assigned in the same week that case is due.</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Pr>
          <w:rFonts w:asciiTheme="majorBidi" w:hAnsiTheme="majorBidi" w:cstheme="majorBidi"/>
          <w:sz w:val="24"/>
          <w:szCs w:val="24"/>
        </w:rPr>
        <w:t xml:space="preserve">Make sure the tool you use fits the problem – i.e. five forces looks at the industry, while other tools, like those on organizational culture, look within the firm.  </w:t>
      </w:r>
    </w:p>
    <w:p w:rsidR="00C805F4" w:rsidRDefault="00C805F4" w:rsidP="00C805F4">
      <w:pPr>
        <w:pStyle w:val="ListParagraph"/>
        <w:rPr>
          <w:rFonts w:asciiTheme="majorBidi" w:hAnsiTheme="majorBidi" w:cstheme="majorBidi"/>
          <w:sz w:val="24"/>
          <w:szCs w:val="24"/>
          <w:lang w:val="en-US"/>
        </w:rPr>
      </w:pPr>
      <w:r w:rsidRPr="00C941E8">
        <w:rPr>
          <w:rFonts w:asciiTheme="majorBidi" w:hAnsiTheme="majorBidi" w:cstheme="majorBidi"/>
          <w:sz w:val="24"/>
          <w:szCs w:val="24"/>
          <w:lang w:val="en-US"/>
        </w:rPr>
        <w:lastRenderedPageBreak/>
        <w:t>A</w:t>
      </w:r>
      <w:r>
        <w:rPr>
          <w:rFonts w:asciiTheme="majorBidi" w:hAnsiTheme="majorBidi" w:cstheme="majorBidi"/>
          <w:sz w:val="24"/>
          <w:szCs w:val="24"/>
          <w:lang w:val="en-US"/>
        </w:rPr>
        <w:t>lso, a</w:t>
      </w:r>
      <w:r w:rsidRPr="00C941E8">
        <w:rPr>
          <w:rFonts w:asciiTheme="majorBidi" w:hAnsiTheme="majorBidi" w:cstheme="majorBidi"/>
          <w:sz w:val="24"/>
          <w:szCs w:val="24"/>
          <w:lang w:val="en-US"/>
        </w:rPr>
        <w:t>sk yourself why you have chosen one type</w:t>
      </w:r>
      <w:r>
        <w:rPr>
          <w:rFonts w:asciiTheme="majorBidi" w:hAnsiTheme="majorBidi" w:cstheme="majorBidi"/>
          <w:sz w:val="24"/>
          <w:szCs w:val="24"/>
          <w:lang w:val="en-US"/>
        </w:rPr>
        <w:t xml:space="preserve"> of analysis over another. A</w:t>
      </w:r>
      <w:r w:rsidRPr="00C941E8">
        <w:rPr>
          <w:rFonts w:asciiTheme="majorBidi" w:hAnsiTheme="majorBidi" w:cstheme="majorBidi"/>
          <w:sz w:val="24"/>
          <w:szCs w:val="24"/>
          <w:lang w:val="en-US"/>
        </w:rPr>
        <w:t>ssumption checking can also help determine if you have gotten to the heart of the problem or are still just dealing with symptoms.</w:t>
      </w:r>
    </w:p>
    <w:p w:rsidR="00C805F4" w:rsidRPr="00C941E8" w:rsidRDefault="00C805F4" w:rsidP="00C805F4">
      <w:pPr>
        <w:pStyle w:val="ListParagraph"/>
        <w:rPr>
          <w:rFonts w:asciiTheme="majorBidi" w:hAnsiTheme="majorBidi" w:cstheme="majorBidi"/>
          <w:sz w:val="24"/>
          <w:szCs w:val="24"/>
          <w:lang w:val="en-US"/>
        </w:rPr>
      </w:pPr>
    </w:p>
    <w:p w:rsidR="00C805F4" w:rsidRDefault="00C805F4" w:rsidP="00C805F4">
      <w:pPr>
        <w:pStyle w:val="ListParagraph"/>
        <w:numPr>
          <w:ilvl w:val="0"/>
          <w:numId w:val="3"/>
        </w:numPr>
        <w:rPr>
          <w:rFonts w:asciiTheme="majorBidi" w:hAnsiTheme="majorBidi" w:cstheme="majorBidi"/>
          <w:sz w:val="24"/>
          <w:szCs w:val="24"/>
        </w:rPr>
      </w:pPr>
      <w:r w:rsidRPr="007F0606">
        <w:rPr>
          <w:rFonts w:asciiTheme="majorBidi" w:hAnsiTheme="majorBidi" w:cstheme="majorBidi"/>
          <w:b/>
          <w:bCs/>
          <w:sz w:val="24"/>
          <w:szCs w:val="24"/>
        </w:rPr>
        <w:t>Propose alternative solutions</w:t>
      </w:r>
      <w:proofErr w:type="gramStart"/>
      <w:r>
        <w:rPr>
          <w:rFonts w:asciiTheme="majorBidi" w:hAnsiTheme="majorBidi" w:cstheme="majorBidi"/>
          <w:b/>
          <w:bCs/>
          <w:sz w:val="24"/>
          <w:szCs w:val="24"/>
        </w:rPr>
        <w:t>:</w:t>
      </w:r>
      <w:proofErr w:type="gramEnd"/>
      <w:r w:rsidRPr="00C941E8">
        <w:rPr>
          <w:rFonts w:asciiTheme="majorBidi" w:hAnsiTheme="majorBidi" w:cstheme="majorBidi"/>
          <w:sz w:val="24"/>
          <w:szCs w:val="24"/>
        </w:rPr>
        <w:t> </w:t>
      </w:r>
      <w:r>
        <w:rPr>
          <w:rFonts w:asciiTheme="majorBidi" w:hAnsiTheme="majorBidi" w:cstheme="majorBidi"/>
          <w:sz w:val="24"/>
          <w:szCs w:val="24"/>
        </w:rPr>
        <w:t xml:space="preserve">Generally, three. Make sure each alternative is justified and supported by your analysis. </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It is important to remember that in management cases there is rarely one right answer or one best way. Even when members of a class or a team agree on what the problem is, you may not agree on how to solve the problem. Therefore, it is helpful to consider several different solutions.</w:t>
      </w:r>
    </w:p>
    <w:p w:rsidR="00C805F4" w:rsidRPr="00C57813" w:rsidRDefault="00C805F4" w:rsidP="00C805F4">
      <w:pPr>
        <w:pStyle w:val="ListParagraph"/>
        <w:rPr>
          <w:rFonts w:asciiTheme="majorBidi" w:hAnsiTheme="majorBidi" w:cstheme="majorBidi"/>
          <w:sz w:val="24"/>
          <w:szCs w:val="24"/>
        </w:rPr>
      </w:pPr>
    </w:p>
    <w:p w:rsidR="00C805F4" w:rsidRDefault="00C805F4" w:rsidP="00C805F4">
      <w:pPr>
        <w:pStyle w:val="ListParagraph"/>
        <w:numPr>
          <w:ilvl w:val="0"/>
          <w:numId w:val="3"/>
        </w:numPr>
        <w:rPr>
          <w:rFonts w:asciiTheme="majorBidi" w:hAnsiTheme="majorBidi" w:cstheme="majorBidi"/>
          <w:sz w:val="24"/>
          <w:szCs w:val="24"/>
        </w:rPr>
      </w:pPr>
      <w:r w:rsidRPr="007F0606">
        <w:rPr>
          <w:rFonts w:asciiTheme="majorBidi" w:hAnsiTheme="majorBidi" w:cstheme="majorBidi"/>
          <w:b/>
          <w:bCs/>
          <w:sz w:val="24"/>
          <w:szCs w:val="24"/>
        </w:rPr>
        <w:t>Make recommendations:</w:t>
      </w:r>
      <w:r>
        <w:rPr>
          <w:rFonts w:asciiTheme="majorBidi" w:hAnsiTheme="majorBidi" w:cstheme="majorBidi"/>
          <w:sz w:val="24"/>
          <w:szCs w:val="24"/>
        </w:rPr>
        <w:t xml:space="preserve"> Choose </w:t>
      </w:r>
      <w:r w:rsidRPr="007F0606">
        <w:rPr>
          <w:rFonts w:asciiTheme="majorBidi" w:hAnsiTheme="majorBidi" w:cstheme="majorBidi"/>
          <w:b/>
          <w:bCs/>
          <w:sz w:val="24"/>
          <w:szCs w:val="24"/>
        </w:rPr>
        <w:t>ONE</w:t>
      </w:r>
      <w:r>
        <w:rPr>
          <w:rFonts w:asciiTheme="majorBidi" w:hAnsiTheme="majorBidi" w:cstheme="majorBidi"/>
          <w:sz w:val="24"/>
          <w:szCs w:val="24"/>
        </w:rPr>
        <w:t xml:space="preserve"> of the three alternatives.</w:t>
      </w:r>
    </w:p>
    <w:p w:rsidR="00C805F4" w:rsidRDefault="00C805F4" w:rsidP="00C805F4">
      <w:pPr>
        <w:pStyle w:val="ListParagraph"/>
        <w:rPr>
          <w:rFonts w:asciiTheme="majorBidi" w:hAnsiTheme="majorBidi" w:cstheme="majorBidi"/>
          <w:sz w:val="24"/>
          <w:szCs w:val="24"/>
        </w:rPr>
      </w:pPr>
      <w:r w:rsidRPr="00C941E8">
        <w:rPr>
          <w:rFonts w:asciiTheme="majorBidi" w:hAnsiTheme="majorBidi" w:cstheme="majorBidi"/>
          <w:sz w:val="24"/>
          <w:szCs w:val="24"/>
        </w:rPr>
        <w:t xml:space="preserve"> </w:t>
      </w: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Describe exactly what needs to be done. Explain why this course of action will solve the problem. </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The recommendation should also include suggestions for how best to implement the proposed solution because the recommended actions and their implications for the performance and future of the firm are interrelated. </w:t>
      </w:r>
    </w:p>
    <w:p w:rsidR="00C805F4" w:rsidRDefault="00C805F4" w:rsidP="00C805F4">
      <w:pPr>
        <w:pStyle w:val="ListParagraph"/>
        <w:rPr>
          <w:rFonts w:asciiTheme="majorBidi" w:hAnsiTheme="majorBidi" w:cstheme="majorBidi"/>
          <w:sz w:val="24"/>
          <w:szCs w:val="24"/>
        </w:rPr>
      </w:pPr>
    </w:p>
    <w:p w:rsidR="00C805F4"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The solution you propose must solve the problem you identified. This point cannot be overemphasized; too often, students make recommendations that treat only symptoms or fail to tackle the central problems in the case. Make a logical argument that shows how the problem led to the analysis and how the analysis led to the recommendations you are proposing. </w:t>
      </w:r>
    </w:p>
    <w:p w:rsidR="00C805F4" w:rsidRDefault="00C805F4" w:rsidP="00C805F4">
      <w:pPr>
        <w:pStyle w:val="ListParagraph"/>
        <w:rPr>
          <w:rFonts w:asciiTheme="majorBidi" w:hAnsiTheme="majorBidi" w:cstheme="majorBidi"/>
          <w:sz w:val="24"/>
          <w:szCs w:val="24"/>
        </w:rPr>
      </w:pPr>
    </w:p>
    <w:p w:rsidR="00C805F4" w:rsidRPr="00C57813" w:rsidRDefault="00C805F4" w:rsidP="00C805F4">
      <w:pPr>
        <w:pStyle w:val="ListParagraph"/>
        <w:rPr>
          <w:rFonts w:asciiTheme="majorBidi" w:hAnsiTheme="majorBidi" w:cstheme="majorBidi"/>
          <w:sz w:val="24"/>
          <w:szCs w:val="24"/>
        </w:rPr>
      </w:pPr>
      <w:r w:rsidRPr="00C57813">
        <w:rPr>
          <w:rFonts w:asciiTheme="majorBidi" w:hAnsiTheme="majorBidi" w:cstheme="majorBidi"/>
          <w:sz w:val="24"/>
          <w:szCs w:val="24"/>
        </w:rPr>
        <w:t xml:space="preserve">Remember, an analysis is not an end in itself; it is useful only if it leads to a solution. The actions you propose should describe the very next steps that the company needs to take. </w:t>
      </w:r>
    </w:p>
    <w:p w:rsidR="00C805F4" w:rsidRDefault="00C805F4">
      <w:pPr>
        <w:rPr>
          <w:rFonts w:asciiTheme="majorBidi" w:hAnsiTheme="majorBidi" w:cstheme="majorBidi"/>
          <w:sz w:val="24"/>
          <w:szCs w:val="24"/>
        </w:rPr>
      </w:pPr>
      <w:r>
        <w:rPr>
          <w:rFonts w:asciiTheme="majorBidi" w:hAnsiTheme="majorBidi" w:cstheme="majorBidi"/>
          <w:sz w:val="24"/>
          <w:szCs w:val="24"/>
        </w:rPr>
        <w:br w:type="page"/>
      </w:r>
    </w:p>
    <w:p w:rsidR="002F1057" w:rsidRDefault="002F1057" w:rsidP="001B7E1A">
      <w:pPr>
        <w:rPr>
          <w:rFonts w:asciiTheme="majorBidi" w:hAnsiTheme="majorBidi" w:cstheme="majorBidi"/>
          <w:b/>
          <w:bCs/>
          <w:sz w:val="24"/>
          <w:szCs w:val="24"/>
        </w:rPr>
      </w:pPr>
      <w:r>
        <w:rPr>
          <w:rFonts w:asciiTheme="majorBidi" w:hAnsiTheme="majorBidi" w:cstheme="majorBidi"/>
          <w:b/>
          <w:bCs/>
          <w:sz w:val="24"/>
          <w:szCs w:val="24"/>
        </w:rPr>
        <w:lastRenderedPageBreak/>
        <w:t>Module 1: Purpose, Principles and Leadership</w:t>
      </w:r>
    </w:p>
    <w:p w:rsidR="002F1057" w:rsidRDefault="002F1057" w:rsidP="001B7E1A">
      <w:pPr>
        <w:rPr>
          <w:rFonts w:asciiTheme="majorBidi" w:hAnsiTheme="majorBidi" w:cstheme="majorBidi"/>
          <w:b/>
          <w:bCs/>
          <w:sz w:val="24"/>
          <w:szCs w:val="24"/>
        </w:rPr>
      </w:pPr>
    </w:p>
    <w:p w:rsidR="00AC6529" w:rsidRPr="002E47A5" w:rsidRDefault="001B7E1A" w:rsidP="001B7E1A">
      <w:pPr>
        <w:rPr>
          <w:rFonts w:asciiTheme="majorBidi" w:hAnsiTheme="majorBidi" w:cstheme="majorBidi"/>
          <w:b/>
          <w:bCs/>
          <w:sz w:val="24"/>
          <w:szCs w:val="24"/>
        </w:rPr>
      </w:pPr>
      <w:r w:rsidRPr="002E47A5">
        <w:rPr>
          <w:rFonts w:asciiTheme="majorBidi" w:hAnsiTheme="majorBidi" w:cstheme="majorBidi"/>
          <w:b/>
          <w:bCs/>
          <w:sz w:val="24"/>
          <w:szCs w:val="24"/>
        </w:rPr>
        <w:t xml:space="preserve">W1: </w:t>
      </w:r>
      <w:r w:rsidR="002E47A5" w:rsidRPr="002E47A5">
        <w:rPr>
          <w:rFonts w:asciiTheme="majorBidi" w:hAnsiTheme="majorBidi" w:cstheme="majorBidi"/>
          <w:b/>
          <w:bCs/>
          <w:sz w:val="24"/>
          <w:szCs w:val="24"/>
        </w:rPr>
        <w:t>Managing with Purpose</w:t>
      </w:r>
    </w:p>
    <w:p w:rsidR="00AC6529" w:rsidRDefault="00AC6529" w:rsidP="00576049">
      <w:pPr>
        <w:rPr>
          <w:rFonts w:asciiTheme="majorBidi" w:hAnsiTheme="majorBidi" w:cstheme="majorBidi"/>
          <w:sz w:val="24"/>
          <w:szCs w:val="24"/>
        </w:rPr>
      </w:pPr>
    </w:p>
    <w:p w:rsidR="007161C2" w:rsidRDefault="007161C2" w:rsidP="007161C2">
      <w:pPr>
        <w:rPr>
          <w:rFonts w:asciiTheme="majorBidi" w:hAnsiTheme="majorBidi" w:cstheme="majorBidi"/>
          <w:sz w:val="24"/>
          <w:szCs w:val="24"/>
        </w:rPr>
      </w:pPr>
      <w:r>
        <w:rPr>
          <w:rFonts w:asciiTheme="majorBidi" w:hAnsiTheme="majorBidi" w:cstheme="majorBidi"/>
          <w:sz w:val="24"/>
          <w:szCs w:val="24"/>
        </w:rPr>
        <w:t xml:space="preserve">Blount, S. &amp; </w:t>
      </w:r>
      <w:proofErr w:type="spellStart"/>
      <w:r>
        <w:rPr>
          <w:rFonts w:asciiTheme="majorBidi" w:hAnsiTheme="majorBidi" w:cstheme="majorBidi"/>
          <w:sz w:val="24"/>
          <w:szCs w:val="24"/>
        </w:rPr>
        <w:t>Leinwand</w:t>
      </w:r>
      <w:proofErr w:type="spellEnd"/>
      <w:r>
        <w:rPr>
          <w:rFonts w:asciiTheme="majorBidi" w:hAnsiTheme="majorBidi" w:cstheme="majorBidi"/>
          <w:sz w:val="24"/>
          <w:szCs w:val="24"/>
        </w:rPr>
        <w:t>, P</w:t>
      </w:r>
      <w:r w:rsidRPr="007161C2">
        <w:rPr>
          <w:rFonts w:asciiTheme="majorBidi" w:hAnsiTheme="majorBidi" w:cstheme="majorBidi"/>
          <w:sz w:val="24"/>
          <w:szCs w:val="24"/>
        </w:rPr>
        <w:t xml:space="preserve">. </w:t>
      </w:r>
      <w:r>
        <w:rPr>
          <w:rFonts w:asciiTheme="majorBidi" w:hAnsiTheme="majorBidi" w:cstheme="majorBidi"/>
          <w:sz w:val="24"/>
          <w:szCs w:val="24"/>
        </w:rPr>
        <w:t xml:space="preserve">2019. </w:t>
      </w:r>
      <w:r w:rsidRPr="007161C2">
        <w:rPr>
          <w:rFonts w:asciiTheme="majorBidi" w:hAnsiTheme="majorBidi" w:cstheme="majorBidi"/>
          <w:sz w:val="24"/>
          <w:szCs w:val="24"/>
        </w:rPr>
        <w:t>Why Are We Here?</w:t>
      </w:r>
      <w:r>
        <w:rPr>
          <w:rFonts w:asciiTheme="majorBidi" w:hAnsiTheme="majorBidi" w:cstheme="majorBidi"/>
          <w:sz w:val="24"/>
          <w:szCs w:val="24"/>
        </w:rPr>
        <w:t xml:space="preserve"> </w:t>
      </w:r>
      <w:r w:rsidRPr="007161C2">
        <w:rPr>
          <w:rFonts w:asciiTheme="majorBidi" w:hAnsiTheme="majorBidi" w:cstheme="majorBidi"/>
          <w:sz w:val="24"/>
          <w:szCs w:val="24"/>
        </w:rPr>
        <w:t>Harva</w:t>
      </w:r>
      <w:r>
        <w:rPr>
          <w:rFonts w:asciiTheme="majorBidi" w:hAnsiTheme="majorBidi" w:cstheme="majorBidi"/>
          <w:sz w:val="24"/>
          <w:szCs w:val="24"/>
        </w:rPr>
        <w:t>rd Business Review, 97(</w:t>
      </w:r>
      <w:r w:rsidRPr="007161C2">
        <w:rPr>
          <w:rFonts w:asciiTheme="majorBidi" w:hAnsiTheme="majorBidi" w:cstheme="majorBidi"/>
          <w:sz w:val="24"/>
          <w:szCs w:val="24"/>
        </w:rPr>
        <w:t>6</w:t>
      </w:r>
      <w:r>
        <w:rPr>
          <w:rFonts w:asciiTheme="majorBidi" w:hAnsiTheme="majorBidi" w:cstheme="majorBidi"/>
          <w:sz w:val="24"/>
          <w:szCs w:val="24"/>
        </w:rPr>
        <w:t>):</w:t>
      </w:r>
      <w:r w:rsidRPr="007161C2">
        <w:rPr>
          <w:rFonts w:asciiTheme="majorBidi" w:hAnsiTheme="majorBidi" w:cstheme="majorBidi"/>
          <w:sz w:val="24"/>
          <w:szCs w:val="24"/>
        </w:rPr>
        <w:t>132-139.</w:t>
      </w:r>
    </w:p>
    <w:p w:rsidR="007161C2" w:rsidRDefault="007161C2" w:rsidP="007161C2">
      <w:pPr>
        <w:rPr>
          <w:rFonts w:asciiTheme="majorBidi" w:hAnsiTheme="majorBidi" w:cstheme="majorBidi"/>
          <w:sz w:val="24"/>
          <w:szCs w:val="24"/>
        </w:rPr>
      </w:pPr>
    </w:p>
    <w:p w:rsidR="00EC1083" w:rsidRPr="00EC1083" w:rsidRDefault="00576049" w:rsidP="00576049">
      <w:pPr>
        <w:rPr>
          <w:rFonts w:asciiTheme="majorBidi" w:hAnsiTheme="majorBidi" w:cstheme="majorBidi"/>
          <w:sz w:val="24"/>
          <w:szCs w:val="24"/>
        </w:rPr>
      </w:pPr>
      <w:r>
        <w:rPr>
          <w:rFonts w:asciiTheme="majorBidi" w:hAnsiTheme="majorBidi" w:cstheme="majorBidi"/>
          <w:sz w:val="24"/>
          <w:szCs w:val="24"/>
        </w:rPr>
        <w:t xml:space="preserve">Quinn, R.E. &amp; </w:t>
      </w:r>
      <w:proofErr w:type="spellStart"/>
      <w:r>
        <w:rPr>
          <w:rFonts w:asciiTheme="majorBidi" w:hAnsiTheme="majorBidi" w:cstheme="majorBidi"/>
          <w:sz w:val="24"/>
          <w:szCs w:val="24"/>
        </w:rPr>
        <w:t>Thakor</w:t>
      </w:r>
      <w:proofErr w:type="spellEnd"/>
      <w:r>
        <w:rPr>
          <w:rFonts w:asciiTheme="majorBidi" w:hAnsiTheme="majorBidi" w:cstheme="majorBidi"/>
          <w:sz w:val="24"/>
          <w:szCs w:val="24"/>
        </w:rPr>
        <w:t>, A.</w:t>
      </w:r>
      <w:r w:rsidRPr="00576049">
        <w:rPr>
          <w:rFonts w:asciiTheme="majorBidi" w:hAnsiTheme="majorBidi" w:cstheme="majorBidi"/>
          <w:sz w:val="24"/>
          <w:szCs w:val="24"/>
        </w:rPr>
        <w:t>V</w:t>
      </w:r>
      <w:r w:rsidR="002E47A5">
        <w:rPr>
          <w:rFonts w:asciiTheme="majorBidi" w:hAnsiTheme="majorBidi" w:cstheme="majorBidi"/>
          <w:sz w:val="24"/>
          <w:szCs w:val="24"/>
        </w:rPr>
        <w:t>. 2018</w:t>
      </w:r>
      <w:r>
        <w:rPr>
          <w:rFonts w:asciiTheme="majorBidi" w:hAnsiTheme="majorBidi" w:cstheme="majorBidi"/>
          <w:sz w:val="24"/>
          <w:szCs w:val="24"/>
        </w:rPr>
        <w:t>. Creating a</w:t>
      </w:r>
      <w:r w:rsidRPr="00576049">
        <w:rPr>
          <w:rFonts w:asciiTheme="majorBidi" w:hAnsiTheme="majorBidi" w:cstheme="majorBidi"/>
          <w:sz w:val="24"/>
          <w:szCs w:val="24"/>
        </w:rPr>
        <w:t xml:space="preserve"> Purpose-Driven Organization.</w:t>
      </w:r>
      <w:r>
        <w:rPr>
          <w:rFonts w:asciiTheme="majorBidi" w:hAnsiTheme="majorBidi" w:cstheme="majorBidi"/>
          <w:sz w:val="24"/>
          <w:szCs w:val="24"/>
        </w:rPr>
        <w:t xml:space="preserve"> </w:t>
      </w:r>
      <w:r w:rsidRPr="00576049">
        <w:rPr>
          <w:rFonts w:asciiTheme="majorBidi" w:hAnsiTheme="majorBidi" w:cstheme="majorBidi"/>
          <w:sz w:val="24"/>
          <w:szCs w:val="24"/>
        </w:rPr>
        <w:t>Harv</w:t>
      </w:r>
      <w:r w:rsidR="002E47A5">
        <w:rPr>
          <w:rFonts w:asciiTheme="majorBidi" w:hAnsiTheme="majorBidi" w:cstheme="majorBidi"/>
          <w:sz w:val="24"/>
          <w:szCs w:val="24"/>
        </w:rPr>
        <w:t>ard Business Review</w:t>
      </w:r>
      <w:r>
        <w:rPr>
          <w:rFonts w:asciiTheme="majorBidi" w:hAnsiTheme="majorBidi" w:cstheme="majorBidi"/>
          <w:sz w:val="24"/>
          <w:szCs w:val="24"/>
        </w:rPr>
        <w:t>, 96 (</w:t>
      </w:r>
      <w:r w:rsidRPr="00576049">
        <w:rPr>
          <w:rFonts w:asciiTheme="majorBidi" w:hAnsiTheme="majorBidi" w:cstheme="majorBidi"/>
          <w:sz w:val="24"/>
          <w:szCs w:val="24"/>
        </w:rPr>
        <w:t>4</w:t>
      </w:r>
      <w:r>
        <w:rPr>
          <w:rFonts w:asciiTheme="majorBidi" w:hAnsiTheme="majorBidi" w:cstheme="majorBidi"/>
          <w:sz w:val="24"/>
          <w:szCs w:val="24"/>
        </w:rPr>
        <w:t>)</w:t>
      </w:r>
      <w:r w:rsidR="002E47A5">
        <w:rPr>
          <w:rFonts w:asciiTheme="majorBidi" w:hAnsiTheme="majorBidi" w:cstheme="majorBidi"/>
          <w:sz w:val="24"/>
          <w:szCs w:val="24"/>
        </w:rPr>
        <w:t>:</w:t>
      </w:r>
      <w:r w:rsidRPr="00576049">
        <w:rPr>
          <w:rFonts w:asciiTheme="majorBidi" w:hAnsiTheme="majorBidi" w:cstheme="majorBidi"/>
          <w:sz w:val="24"/>
          <w:szCs w:val="24"/>
        </w:rPr>
        <w:t>78-85.</w:t>
      </w:r>
    </w:p>
    <w:p w:rsidR="00EC1083" w:rsidRDefault="00EC1083" w:rsidP="00EC1083">
      <w:pPr>
        <w:rPr>
          <w:rFonts w:asciiTheme="majorBidi" w:hAnsiTheme="majorBidi" w:cstheme="majorBidi"/>
          <w:sz w:val="24"/>
          <w:szCs w:val="24"/>
        </w:rPr>
      </w:pPr>
    </w:p>
    <w:p w:rsidR="007161C2" w:rsidRDefault="007161C2" w:rsidP="007161C2">
      <w:pPr>
        <w:rPr>
          <w:rFonts w:asciiTheme="majorBidi" w:hAnsiTheme="majorBidi" w:cstheme="majorBidi"/>
          <w:sz w:val="24"/>
          <w:szCs w:val="24"/>
        </w:rPr>
      </w:pPr>
      <w:r>
        <w:rPr>
          <w:rFonts w:asciiTheme="majorBidi" w:hAnsiTheme="majorBidi" w:cstheme="majorBidi"/>
          <w:sz w:val="24"/>
          <w:szCs w:val="24"/>
        </w:rPr>
        <w:t>Video:</w:t>
      </w:r>
      <w:r w:rsidRPr="00CF57B6">
        <w:t xml:space="preserve"> </w:t>
      </w:r>
      <w:r w:rsidRPr="00CF57B6">
        <w:rPr>
          <w:rFonts w:asciiTheme="majorBidi" w:hAnsiTheme="majorBidi" w:cstheme="majorBidi"/>
          <w:sz w:val="24"/>
          <w:szCs w:val="24"/>
        </w:rPr>
        <w:t>IHMA Necessary Conversation with Ed Freeman</w:t>
      </w:r>
      <w:r>
        <w:rPr>
          <w:rFonts w:asciiTheme="majorBidi" w:hAnsiTheme="majorBidi" w:cstheme="majorBidi"/>
          <w:sz w:val="24"/>
          <w:szCs w:val="24"/>
        </w:rPr>
        <w:t xml:space="preserve"> </w:t>
      </w:r>
      <w:hyperlink r:id="rId5" w:history="1">
        <w:r w:rsidRPr="0016007C">
          <w:rPr>
            <w:rStyle w:val="Hyperlink"/>
            <w:rFonts w:asciiTheme="majorBidi" w:hAnsiTheme="majorBidi" w:cstheme="majorBidi"/>
            <w:sz w:val="24"/>
            <w:szCs w:val="24"/>
          </w:rPr>
          <w:t>https://www.youtube.com/watch?v=leDhu6XXr3Q</w:t>
        </w:r>
      </w:hyperlink>
    </w:p>
    <w:p w:rsidR="002A4E46" w:rsidRDefault="002A4E46" w:rsidP="00362DE4">
      <w:pPr>
        <w:rPr>
          <w:rFonts w:asciiTheme="majorBidi" w:hAnsiTheme="majorBidi" w:cstheme="majorBidi"/>
          <w:sz w:val="24"/>
          <w:szCs w:val="24"/>
        </w:rPr>
      </w:pPr>
    </w:p>
    <w:p w:rsidR="002F1057" w:rsidRPr="002E47A5" w:rsidRDefault="002F1057" w:rsidP="002F1057">
      <w:pPr>
        <w:rPr>
          <w:rFonts w:asciiTheme="majorBidi" w:hAnsiTheme="majorBidi" w:cstheme="majorBidi"/>
          <w:b/>
          <w:bCs/>
          <w:sz w:val="24"/>
          <w:szCs w:val="24"/>
        </w:rPr>
      </w:pPr>
      <w:r>
        <w:rPr>
          <w:rFonts w:asciiTheme="majorBidi" w:hAnsiTheme="majorBidi" w:cstheme="majorBidi"/>
          <w:b/>
          <w:bCs/>
          <w:sz w:val="24"/>
          <w:szCs w:val="24"/>
        </w:rPr>
        <w:t>W2</w:t>
      </w:r>
      <w:r w:rsidRPr="002E47A5">
        <w:rPr>
          <w:rFonts w:asciiTheme="majorBidi" w:hAnsiTheme="majorBidi" w:cstheme="majorBidi"/>
          <w:b/>
          <w:bCs/>
          <w:sz w:val="24"/>
          <w:szCs w:val="24"/>
        </w:rPr>
        <w:t>: Responsible Management</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Weitzner, D. 2019. Fifteen Paths. Chapter 5: </w:t>
      </w:r>
      <w:r w:rsidRPr="00EC1083">
        <w:rPr>
          <w:rFonts w:asciiTheme="majorBidi" w:hAnsiTheme="majorBidi" w:cstheme="majorBidi"/>
          <w:sz w:val="24"/>
          <w:szCs w:val="24"/>
        </w:rPr>
        <w:t>Trade Fairly</w:t>
      </w:r>
      <w:r>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B40219" w:rsidP="00B40219">
      <w:pPr>
        <w:rPr>
          <w:rFonts w:asciiTheme="majorBidi" w:hAnsiTheme="majorBidi" w:cstheme="majorBidi"/>
          <w:sz w:val="24"/>
          <w:szCs w:val="24"/>
        </w:rPr>
      </w:pPr>
      <w:r w:rsidRPr="00B40219">
        <w:rPr>
          <w:rFonts w:asciiTheme="majorBidi" w:hAnsiTheme="majorBidi" w:cstheme="majorBidi"/>
          <w:sz w:val="24"/>
          <w:szCs w:val="24"/>
        </w:rPr>
        <w:t>Weitzner, D., &amp; Deutsch, Y. 2019. Why the time has come to</w:t>
      </w:r>
      <w:r>
        <w:rPr>
          <w:rFonts w:asciiTheme="majorBidi" w:hAnsiTheme="majorBidi" w:cstheme="majorBidi"/>
          <w:sz w:val="24"/>
          <w:szCs w:val="24"/>
        </w:rPr>
        <w:t xml:space="preserve"> </w:t>
      </w:r>
      <w:r w:rsidRPr="00B40219">
        <w:rPr>
          <w:rFonts w:asciiTheme="majorBidi" w:hAnsiTheme="majorBidi" w:cstheme="majorBidi"/>
          <w:sz w:val="24"/>
          <w:szCs w:val="24"/>
        </w:rPr>
        <w:t>retire instrumental stakeholder theory. Academy of Management</w:t>
      </w:r>
      <w:r>
        <w:rPr>
          <w:rFonts w:asciiTheme="majorBidi" w:hAnsiTheme="majorBidi" w:cstheme="majorBidi"/>
          <w:sz w:val="24"/>
          <w:szCs w:val="24"/>
        </w:rPr>
        <w:t xml:space="preserve"> </w:t>
      </w:r>
      <w:r w:rsidRPr="00B40219">
        <w:rPr>
          <w:rFonts w:asciiTheme="majorBidi" w:hAnsiTheme="majorBidi" w:cstheme="majorBidi"/>
          <w:sz w:val="24"/>
          <w:szCs w:val="24"/>
        </w:rPr>
        <w:t>Review, 44: 694-698.</w:t>
      </w:r>
    </w:p>
    <w:p w:rsidR="007161C2" w:rsidRDefault="007161C2" w:rsidP="00B40219">
      <w:pPr>
        <w:rPr>
          <w:rFonts w:asciiTheme="majorBidi" w:hAnsiTheme="majorBidi" w:cstheme="majorBidi"/>
          <w:sz w:val="24"/>
          <w:szCs w:val="24"/>
        </w:rPr>
      </w:pPr>
    </w:p>
    <w:p w:rsidR="007161C2" w:rsidRDefault="007161C2" w:rsidP="007161C2">
      <w:pPr>
        <w:rPr>
          <w:rFonts w:asciiTheme="majorBidi" w:hAnsiTheme="majorBidi" w:cstheme="majorBidi"/>
          <w:sz w:val="24"/>
          <w:szCs w:val="24"/>
          <w:lang w:val="en-US"/>
        </w:rPr>
      </w:pPr>
      <w:r>
        <w:rPr>
          <w:rFonts w:asciiTheme="majorBidi" w:hAnsiTheme="majorBidi" w:cstheme="majorBidi"/>
          <w:sz w:val="24"/>
          <w:szCs w:val="24"/>
          <w:lang w:val="en-US"/>
        </w:rPr>
        <w:t>Porter, M.E. &amp;</w:t>
      </w:r>
      <w:r w:rsidRPr="00F607A6">
        <w:rPr>
          <w:rFonts w:asciiTheme="majorBidi" w:hAnsiTheme="majorBidi" w:cstheme="majorBidi"/>
          <w:sz w:val="24"/>
          <w:szCs w:val="24"/>
          <w:lang w:val="en-US"/>
        </w:rPr>
        <w:t xml:space="preserve"> Kr</w:t>
      </w:r>
      <w:r>
        <w:rPr>
          <w:rFonts w:asciiTheme="majorBidi" w:hAnsiTheme="majorBidi" w:cstheme="majorBidi"/>
          <w:sz w:val="24"/>
          <w:szCs w:val="24"/>
          <w:lang w:val="en-US"/>
        </w:rPr>
        <w:t xml:space="preserve">amer, M.R., 2011. </w:t>
      </w:r>
      <w:r w:rsidRPr="00F607A6">
        <w:rPr>
          <w:rFonts w:asciiTheme="majorBidi" w:hAnsiTheme="majorBidi" w:cstheme="majorBidi"/>
          <w:sz w:val="24"/>
          <w:szCs w:val="24"/>
          <w:lang w:val="en-US"/>
        </w:rPr>
        <w:t>Creating Shared Value. How to reinvent capitalism—and unleash a wave of innovation and growth. Harvard Business Review, 89(1-2)</w:t>
      </w:r>
      <w:r>
        <w:t>:</w:t>
      </w:r>
      <w:r w:rsidRPr="00F607A6">
        <w:rPr>
          <w:rFonts w:asciiTheme="majorBidi" w:hAnsiTheme="majorBidi" w:cstheme="majorBidi"/>
          <w:sz w:val="24"/>
          <w:szCs w:val="24"/>
          <w:lang w:val="en-US"/>
        </w:rPr>
        <w:t>62-77.</w:t>
      </w:r>
    </w:p>
    <w:p w:rsidR="007161C2" w:rsidRDefault="007161C2" w:rsidP="007161C2">
      <w:pPr>
        <w:rPr>
          <w:rFonts w:asciiTheme="majorBidi" w:hAnsiTheme="majorBidi" w:cstheme="majorBidi"/>
          <w:sz w:val="24"/>
          <w:szCs w:val="24"/>
        </w:rPr>
      </w:pPr>
    </w:p>
    <w:p w:rsidR="007161C2" w:rsidRDefault="007161C2" w:rsidP="007161C2">
      <w:pPr>
        <w:rPr>
          <w:rFonts w:asciiTheme="majorBidi" w:hAnsiTheme="majorBidi" w:cstheme="majorBidi"/>
          <w:sz w:val="24"/>
          <w:szCs w:val="24"/>
        </w:rPr>
      </w:pPr>
      <w:r>
        <w:rPr>
          <w:rFonts w:asciiTheme="majorBidi" w:hAnsiTheme="majorBidi" w:cstheme="majorBidi"/>
          <w:sz w:val="24"/>
          <w:szCs w:val="24"/>
        </w:rPr>
        <w:t>Video:</w:t>
      </w:r>
      <w:r w:rsidRPr="00CF57B6">
        <w:t xml:space="preserve"> </w:t>
      </w:r>
      <w:r w:rsidRPr="00CF57B6">
        <w:rPr>
          <w:rFonts w:asciiTheme="majorBidi" w:hAnsiTheme="majorBidi" w:cstheme="majorBidi"/>
          <w:sz w:val="24"/>
          <w:szCs w:val="24"/>
        </w:rPr>
        <w:t>Shared Value as Corporate Strategy</w:t>
      </w:r>
    </w:p>
    <w:p w:rsidR="007161C2" w:rsidRDefault="00F61307" w:rsidP="007161C2">
      <w:pPr>
        <w:rPr>
          <w:rFonts w:asciiTheme="majorBidi" w:hAnsiTheme="majorBidi" w:cstheme="majorBidi"/>
          <w:sz w:val="24"/>
          <w:szCs w:val="24"/>
        </w:rPr>
      </w:pPr>
      <w:hyperlink r:id="rId6" w:history="1">
        <w:r w:rsidR="007161C2" w:rsidRPr="001B7DBB">
          <w:rPr>
            <w:rStyle w:val="Hyperlink"/>
            <w:rFonts w:asciiTheme="majorBidi" w:hAnsiTheme="majorBidi" w:cstheme="majorBidi"/>
            <w:sz w:val="24"/>
            <w:szCs w:val="24"/>
          </w:rPr>
          <w:t>https://www.youtube.com/watch?v=vaEv4frj-88&amp;t=0s&amp;list=PL4pqY0N7PHPaF5VWDZ_NUBEqfN702cfOM&amp;index=4</w:t>
        </w:r>
      </w:hyperlink>
    </w:p>
    <w:p w:rsidR="00446FE8" w:rsidRDefault="00446FE8"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W3</w:t>
      </w:r>
      <w:r w:rsidRPr="002F1057">
        <w:rPr>
          <w:rFonts w:asciiTheme="majorBidi" w:hAnsiTheme="majorBidi" w:cstheme="majorBidi"/>
          <w:b/>
          <w:bCs/>
          <w:sz w:val="24"/>
          <w:szCs w:val="24"/>
        </w:rPr>
        <w:t>: Sustainable Management</w:t>
      </w:r>
    </w:p>
    <w:p w:rsidR="002F1057" w:rsidRDefault="002F1057" w:rsidP="002F1057">
      <w:pPr>
        <w:rPr>
          <w:rFonts w:asciiTheme="majorBidi" w:hAnsiTheme="majorBidi" w:cstheme="majorBidi"/>
          <w:sz w:val="24"/>
          <w:szCs w:val="24"/>
        </w:rPr>
      </w:pPr>
    </w:p>
    <w:p w:rsidR="007161C2" w:rsidRDefault="007161C2" w:rsidP="007F054B">
      <w:pPr>
        <w:rPr>
          <w:rFonts w:asciiTheme="majorBidi" w:hAnsiTheme="majorBidi" w:cstheme="majorBidi"/>
          <w:sz w:val="24"/>
          <w:szCs w:val="24"/>
        </w:rPr>
      </w:pPr>
      <w:proofErr w:type="spellStart"/>
      <w:r w:rsidRPr="007161C2">
        <w:rPr>
          <w:rFonts w:asciiTheme="majorBidi" w:hAnsiTheme="majorBidi" w:cstheme="majorBidi"/>
          <w:sz w:val="24"/>
          <w:szCs w:val="24"/>
        </w:rPr>
        <w:t>Scoblic</w:t>
      </w:r>
      <w:proofErr w:type="spellEnd"/>
      <w:r w:rsidRPr="007161C2">
        <w:rPr>
          <w:rFonts w:asciiTheme="majorBidi" w:hAnsiTheme="majorBidi" w:cstheme="majorBidi"/>
          <w:sz w:val="24"/>
          <w:szCs w:val="24"/>
        </w:rPr>
        <w:t>, J.P. 2020. Learning from the Future. Harvard Business Review. 98(4): p38-47.</w:t>
      </w:r>
    </w:p>
    <w:p w:rsidR="007161C2" w:rsidRDefault="007161C2" w:rsidP="007F054B">
      <w:pPr>
        <w:rPr>
          <w:rFonts w:asciiTheme="majorBidi" w:hAnsiTheme="majorBidi" w:cstheme="majorBidi"/>
          <w:sz w:val="24"/>
          <w:szCs w:val="24"/>
        </w:rPr>
      </w:pPr>
    </w:p>
    <w:p w:rsidR="007F054B" w:rsidRDefault="007F054B" w:rsidP="007F054B">
      <w:pPr>
        <w:rPr>
          <w:rFonts w:asciiTheme="majorBidi" w:hAnsiTheme="majorBidi" w:cstheme="majorBidi"/>
          <w:sz w:val="24"/>
          <w:szCs w:val="24"/>
        </w:rPr>
      </w:pPr>
      <w:proofErr w:type="spellStart"/>
      <w:r w:rsidRPr="007F054B">
        <w:rPr>
          <w:rFonts w:asciiTheme="majorBidi" w:hAnsiTheme="majorBidi" w:cstheme="majorBidi"/>
          <w:sz w:val="24"/>
          <w:szCs w:val="24"/>
        </w:rPr>
        <w:t>Aldy</w:t>
      </w:r>
      <w:proofErr w:type="spellEnd"/>
      <w:r w:rsidRPr="007F054B">
        <w:rPr>
          <w:rFonts w:asciiTheme="majorBidi" w:hAnsiTheme="majorBidi" w:cstheme="majorBidi"/>
          <w:sz w:val="24"/>
          <w:szCs w:val="24"/>
        </w:rPr>
        <w:t>, J</w:t>
      </w:r>
      <w:r>
        <w:rPr>
          <w:rFonts w:asciiTheme="majorBidi" w:hAnsiTheme="majorBidi" w:cstheme="majorBidi"/>
          <w:sz w:val="24"/>
          <w:szCs w:val="24"/>
        </w:rPr>
        <w:t>.</w:t>
      </w:r>
      <w:r w:rsidRPr="007F054B">
        <w:rPr>
          <w:rFonts w:asciiTheme="majorBidi" w:hAnsiTheme="majorBidi" w:cstheme="majorBidi"/>
          <w:sz w:val="24"/>
          <w:szCs w:val="24"/>
        </w:rPr>
        <w:t>E.</w:t>
      </w:r>
      <w:r>
        <w:rPr>
          <w:rFonts w:asciiTheme="majorBidi" w:hAnsiTheme="majorBidi" w:cstheme="majorBidi"/>
          <w:sz w:val="24"/>
          <w:szCs w:val="24"/>
        </w:rPr>
        <w:t xml:space="preserve"> &amp; </w:t>
      </w:r>
      <w:proofErr w:type="spellStart"/>
      <w:r>
        <w:rPr>
          <w:rFonts w:asciiTheme="majorBidi" w:hAnsiTheme="majorBidi" w:cstheme="majorBidi"/>
          <w:sz w:val="24"/>
          <w:szCs w:val="24"/>
        </w:rPr>
        <w:t>Gianfrate</w:t>
      </w:r>
      <w:proofErr w:type="spellEnd"/>
      <w:r>
        <w:rPr>
          <w:rFonts w:asciiTheme="majorBidi" w:hAnsiTheme="majorBidi" w:cstheme="majorBidi"/>
          <w:sz w:val="24"/>
          <w:szCs w:val="24"/>
        </w:rPr>
        <w:t>, G.</w:t>
      </w:r>
      <w:r w:rsidR="00303921">
        <w:rPr>
          <w:rFonts w:asciiTheme="majorBidi" w:hAnsiTheme="majorBidi" w:cstheme="majorBidi"/>
          <w:sz w:val="24"/>
          <w:szCs w:val="24"/>
        </w:rPr>
        <w:t xml:space="preserve"> </w:t>
      </w:r>
      <w:r>
        <w:rPr>
          <w:rFonts w:asciiTheme="majorBidi" w:hAnsiTheme="majorBidi" w:cstheme="majorBidi"/>
          <w:sz w:val="24"/>
          <w:szCs w:val="24"/>
        </w:rPr>
        <w:t xml:space="preserve">2019. </w:t>
      </w:r>
      <w:r w:rsidRPr="007F054B">
        <w:rPr>
          <w:rFonts w:asciiTheme="majorBidi" w:hAnsiTheme="majorBidi" w:cstheme="majorBidi"/>
          <w:sz w:val="24"/>
          <w:szCs w:val="24"/>
        </w:rPr>
        <w:t>Future-Proof Your Climate Strategy.</w:t>
      </w:r>
      <w:r>
        <w:rPr>
          <w:rFonts w:asciiTheme="majorBidi" w:hAnsiTheme="majorBidi" w:cstheme="majorBidi"/>
          <w:sz w:val="24"/>
          <w:szCs w:val="24"/>
        </w:rPr>
        <w:t xml:space="preserve"> </w:t>
      </w:r>
      <w:r w:rsidRPr="007F054B">
        <w:rPr>
          <w:rFonts w:asciiTheme="majorBidi" w:hAnsiTheme="majorBidi" w:cstheme="majorBidi"/>
          <w:sz w:val="24"/>
          <w:szCs w:val="24"/>
        </w:rPr>
        <w:t>Harvard Bu</w:t>
      </w:r>
      <w:r>
        <w:rPr>
          <w:rFonts w:asciiTheme="majorBidi" w:hAnsiTheme="majorBidi" w:cstheme="majorBidi"/>
          <w:sz w:val="24"/>
          <w:szCs w:val="24"/>
        </w:rPr>
        <w:t>siness Review, 97(</w:t>
      </w:r>
      <w:r w:rsidRPr="007F054B">
        <w:rPr>
          <w:rFonts w:asciiTheme="majorBidi" w:hAnsiTheme="majorBidi" w:cstheme="majorBidi"/>
          <w:sz w:val="24"/>
          <w:szCs w:val="24"/>
        </w:rPr>
        <w:t>3</w:t>
      </w:r>
      <w:r>
        <w:rPr>
          <w:rFonts w:asciiTheme="majorBidi" w:hAnsiTheme="majorBidi" w:cstheme="majorBidi"/>
          <w:sz w:val="24"/>
          <w:szCs w:val="24"/>
        </w:rPr>
        <w:t>):</w:t>
      </w:r>
      <w:r w:rsidRPr="007F054B">
        <w:rPr>
          <w:rFonts w:asciiTheme="majorBidi" w:hAnsiTheme="majorBidi" w:cstheme="majorBidi"/>
          <w:sz w:val="24"/>
          <w:szCs w:val="24"/>
        </w:rPr>
        <w:t>86-97.</w:t>
      </w:r>
    </w:p>
    <w:p w:rsidR="007F054B" w:rsidRDefault="007F054B" w:rsidP="007F054B">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Kiron, D. &amp; Unruh, G. 2018.</w:t>
      </w:r>
      <w:r w:rsidRPr="00526444">
        <w:rPr>
          <w:rFonts w:asciiTheme="majorBidi" w:hAnsiTheme="majorBidi" w:cstheme="majorBidi"/>
          <w:sz w:val="24"/>
          <w:szCs w:val="24"/>
        </w:rPr>
        <w:t xml:space="preserve"> Business Needs a Safety Net. MIT Sloan Ma</w:t>
      </w:r>
      <w:r>
        <w:rPr>
          <w:rFonts w:asciiTheme="majorBidi" w:hAnsiTheme="majorBidi" w:cstheme="majorBidi"/>
          <w:sz w:val="24"/>
          <w:szCs w:val="24"/>
        </w:rPr>
        <w:t>nagement Review, 59(</w:t>
      </w:r>
      <w:r w:rsidRPr="00526444">
        <w:rPr>
          <w:rFonts w:asciiTheme="majorBidi" w:hAnsiTheme="majorBidi" w:cstheme="majorBidi"/>
          <w:sz w:val="24"/>
          <w:szCs w:val="24"/>
        </w:rPr>
        <w:t>3</w:t>
      </w:r>
      <w:r>
        <w:rPr>
          <w:rFonts w:asciiTheme="majorBidi" w:hAnsiTheme="majorBidi" w:cstheme="majorBidi"/>
          <w:sz w:val="24"/>
          <w:szCs w:val="24"/>
        </w:rPr>
        <w:t>):</w:t>
      </w:r>
      <w:r w:rsidRPr="00526444">
        <w:rPr>
          <w:rFonts w:asciiTheme="majorBidi" w:hAnsiTheme="majorBidi" w:cstheme="majorBidi"/>
          <w:sz w:val="24"/>
          <w:szCs w:val="24"/>
        </w:rPr>
        <w:t>1-6.</w:t>
      </w:r>
    </w:p>
    <w:p w:rsidR="007161C2" w:rsidRDefault="007161C2" w:rsidP="007161C2">
      <w:pPr>
        <w:rPr>
          <w:rFonts w:asciiTheme="majorBidi" w:hAnsiTheme="majorBidi" w:cstheme="majorBidi"/>
          <w:sz w:val="24"/>
          <w:szCs w:val="24"/>
        </w:rPr>
      </w:pPr>
    </w:p>
    <w:p w:rsidR="00CF57B6" w:rsidRDefault="00C83C3B" w:rsidP="006607FD">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Pr>
          <w:rFonts w:asciiTheme="majorBidi" w:hAnsiTheme="majorBidi" w:cstheme="majorBidi"/>
          <w:sz w:val="24"/>
          <w:szCs w:val="24"/>
        </w:rPr>
        <w:t>The Business L</w:t>
      </w:r>
      <w:r w:rsidR="00CF57B6" w:rsidRPr="00CF57B6">
        <w:rPr>
          <w:rFonts w:asciiTheme="majorBidi" w:hAnsiTheme="majorBidi" w:cstheme="majorBidi"/>
          <w:sz w:val="24"/>
          <w:szCs w:val="24"/>
        </w:rPr>
        <w:t>ogi</w:t>
      </w:r>
      <w:r w:rsidR="00CF57B6">
        <w:rPr>
          <w:rFonts w:asciiTheme="majorBidi" w:hAnsiTheme="majorBidi" w:cstheme="majorBidi"/>
          <w:sz w:val="24"/>
          <w:szCs w:val="24"/>
        </w:rPr>
        <w:t>c of S</w:t>
      </w:r>
      <w:r w:rsidR="00CF57B6" w:rsidRPr="00CF57B6">
        <w:rPr>
          <w:rFonts w:asciiTheme="majorBidi" w:hAnsiTheme="majorBidi" w:cstheme="majorBidi"/>
          <w:sz w:val="24"/>
          <w:szCs w:val="24"/>
        </w:rPr>
        <w:t>ustainability - Ray Anderson</w:t>
      </w:r>
    </w:p>
    <w:p w:rsidR="00C83C3B" w:rsidRDefault="00F61307" w:rsidP="00362DE4">
      <w:pPr>
        <w:rPr>
          <w:rFonts w:asciiTheme="majorBidi" w:hAnsiTheme="majorBidi" w:cstheme="majorBidi"/>
          <w:sz w:val="24"/>
          <w:szCs w:val="24"/>
        </w:rPr>
      </w:pPr>
      <w:hyperlink r:id="rId7" w:history="1">
        <w:r w:rsidR="00C83C3B" w:rsidRPr="0016007C">
          <w:rPr>
            <w:rStyle w:val="Hyperlink"/>
            <w:rFonts w:asciiTheme="majorBidi" w:hAnsiTheme="majorBidi" w:cstheme="majorBidi"/>
            <w:sz w:val="24"/>
            <w:szCs w:val="24"/>
          </w:rPr>
          <w:t>https://www.youtube.com/watch?v=A35hen_d6eA</w:t>
        </w:r>
      </w:hyperlink>
    </w:p>
    <w:p w:rsidR="00C805F4" w:rsidRDefault="00C805F4"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W4</w:t>
      </w:r>
      <w:r w:rsidRPr="002F1057">
        <w:rPr>
          <w:rFonts w:asciiTheme="majorBidi" w:hAnsiTheme="majorBidi" w:cstheme="majorBidi"/>
          <w:b/>
          <w:bCs/>
          <w:sz w:val="24"/>
          <w:szCs w:val="24"/>
        </w:rPr>
        <w:t>: Managerial Leadership</w:t>
      </w:r>
    </w:p>
    <w:p w:rsidR="002F1057" w:rsidRDefault="002F1057" w:rsidP="002F1057">
      <w:pPr>
        <w:rPr>
          <w:rFonts w:asciiTheme="majorBidi" w:hAnsiTheme="majorBidi" w:cstheme="majorBidi"/>
          <w:sz w:val="24"/>
          <w:szCs w:val="24"/>
        </w:rPr>
      </w:pPr>
    </w:p>
    <w:p w:rsidR="007161C2" w:rsidRDefault="007161C2" w:rsidP="007161C2">
      <w:pPr>
        <w:rPr>
          <w:rFonts w:asciiTheme="majorBidi" w:hAnsiTheme="majorBidi" w:cstheme="majorBidi"/>
          <w:sz w:val="24"/>
          <w:szCs w:val="24"/>
        </w:rPr>
      </w:pPr>
      <w:r>
        <w:rPr>
          <w:rFonts w:asciiTheme="majorBidi" w:hAnsiTheme="majorBidi" w:cstheme="majorBidi"/>
          <w:sz w:val="24"/>
          <w:szCs w:val="24"/>
        </w:rPr>
        <w:t>Lingo, E.L. &amp; McGinn, K.</w:t>
      </w:r>
      <w:r w:rsidRPr="007161C2">
        <w:rPr>
          <w:rFonts w:asciiTheme="majorBidi" w:hAnsiTheme="majorBidi" w:cstheme="majorBidi"/>
          <w:sz w:val="24"/>
          <w:szCs w:val="24"/>
        </w:rPr>
        <w:t>L.</w:t>
      </w:r>
      <w:r>
        <w:rPr>
          <w:rFonts w:asciiTheme="majorBidi" w:hAnsiTheme="majorBidi" w:cstheme="majorBidi"/>
          <w:sz w:val="24"/>
          <w:szCs w:val="24"/>
        </w:rPr>
        <w:t xml:space="preserve"> 2020. </w:t>
      </w:r>
      <w:r w:rsidRPr="007161C2">
        <w:rPr>
          <w:rFonts w:asciiTheme="majorBidi" w:hAnsiTheme="majorBidi" w:cstheme="majorBidi"/>
          <w:sz w:val="24"/>
          <w:szCs w:val="24"/>
        </w:rPr>
        <w:t>A New Prescription for Power.</w:t>
      </w:r>
      <w:r>
        <w:rPr>
          <w:rFonts w:asciiTheme="majorBidi" w:hAnsiTheme="majorBidi" w:cstheme="majorBidi"/>
          <w:sz w:val="24"/>
          <w:szCs w:val="24"/>
        </w:rPr>
        <w:t xml:space="preserve"> </w:t>
      </w:r>
      <w:r w:rsidRPr="007161C2">
        <w:rPr>
          <w:rFonts w:asciiTheme="majorBidi" w:hAnsiTheme="majorBidi" w:cstheme="majorBidi"/>
          <w:sz w:val="24"/>
          <w:szCs w:val="24"/>
        </w:rPr>
        <w:t xml:space="preserve">Harvard Business </w:t>
      </w:r>
      <w:r>
        <w:rPr>
          <w:rFonts w:asciiTheme="majorBidi" w:hAnsiTheme="majorBidi" w:cstheme="majorBidi"/>
          <w:sz w:val="24"/>
          <w:szCs w:val="24"/>
        </w:rPr>
        <w:t>Review, 98(</w:t>
      </w:r>
      <w:r w:rsidRPr="007161C2">
        <w:rPr>
          <w:rFonts w:asciiTheme="majorBidi" w:hAnsiTheme="majorBidi" w:cstheme="majorBidi"/>
          <w:sz w:val="24"/>
          <w:szCs w:val="24"/>
        </w:rPr>
        <w:t>4</w:t>
      </w:r>
      <w:r>
        <w:rPr>
          <w:rFonts w:asciiTheme="majorBidi" w:hAnsiTheme="majorBidi" w:cstheme="majorBidi"/>
          <w:sz w:val="24"/>
          <w:szCs w:val="24"/>
        </w:rPr>
        <w:t>):</w:t>
      </w:r>
      <w:r w:rsidRPr="007161C2">
        <w:rPr>
          <w:rFonts w:asciiTheme="majorBidi" w:hAnsiTheme="majorBidi" w:cstheme="majorBidi"/>
          <w:sz w:val="24"/>
          <w:szCs w:val="24"/>
        </w:rPr>
        <w:t>66-75</w:t>
      </w:r>
      <w:r>
        <w:rPr>
          <w:rFonts w:asciiTheme="majorBidi" w:hAnsiTheme="majorBidi" w:cstheme="majorBidi"/>
          <w:sz w:val="24"/>
          <w:szCs w:val="24"/>
        </w:rPr>
        <w:t>.</w:t>
      </w:r>
    </w:p>
    <w:p w:rsidR="002F1057" w:rsidRDefault="002F1057" w:rsidP="002F1057">
      <w:pPr>
        <w:rPr>
          <w:rFonts w:asciiTheme="majorBidi" w:hAnsiTheme="majorBidi" w:cstheme="majorBidi"/>
          <w:sz w:val="24"/>
          <w:szCs w:val="24"/>
        </w:rPr>
      </w:pPr>
    </w:p>
    <w:p w:rsidR="00695ACA" w:rsidRDefault="00695ACA" w:rsidP="00695ACA">
      <w:pPr>
        <w:rPr>
          <w:rFonts w:asciiTheme="majorBidi" w:hAnsiTheme="majorBidi" w:cstheme="majorBidi"/>
          <w:sz w:val="24"/>
          <w:szCs w:val="24"/>
        </w:rPr>
      </w:pPr>
      <w:r>
        <w:rPr>
          <w:rFonts w:asciiTheme="majorBidi" w:hAnsiTheme="majorBidi" w:cstheme="majorBidi"/>
          <w:sz w:val="24"/>
          <w:szCs w:val="24"/>
        </w:rPr>
        <w:t xml:space="preserve">Frei, F. &amp; </w:t>
      </w:r>
      <w:proofErr w:type="spellStart"/>
      <w:r>
        <w:rPr>
          <w:rFonts w:asciiTheme="majorBidi" w:hAnsiTheme="majorBidi" w:cstheme="majorBidi"/>
          <w:sz w:val="24"/>
          <w:szCs w:val="24"/>
        </w:rPr>
        <w:t>Morriss</w:t>
      </w:r>
      <w:proofErr w:type="spellEnd"/>
      <w:r>
        <w:rPr>
          <w:rFonts w:asciiTheme="majorBidi" w:hAnsiTheme="majorBidi" w:cstheme="majorBidi"/>
          <w:sz w:val="24"/>
          <w:szCs w:val="24"/>
        </w:rPr>
        <w:t>, A</w:t>
      </w:r>
      <w:r w:rsidRPr="00695ACA">
        <w:rPr>
          <w:rFonts w:asciiTheme="majorBidi" w:hAnsiTheme="majorBidi" w:cstheme="majorBidi"/>
          <w:sz w:val="24"/>
          <w:szCs w:val="24"/>
        </w:rPr>
        <w:t xml:space="preserve">. </w:t>
      </w:r>
      <w:r>
        <w:rPr>
          <w:rFonts w:asciiTheme="majorBidi" w:hAnsiTheme="majorBidi" w:cstheme="majorBidi"/>
          <w:sz w:val="24"/>
          <w:szCs w:val="24"/>
        </w:rPr>
        <w:t xml:space="preserve">2020. </w:t>
      </w:r>
      <w:r w:rsidRPr="00695ACA">
        <w:rPr>
          <w:rFonts w:asciiTheme="majorBidi" w:hAnsiTheme="majorBidi" w:cstheme="majorBidi"/>
          <w:sz w:val="24"/>
          <w:szCs w:val="24"/>
        </w:rPr>
        <w:t>Begin With Trust.</w:t>
      </w:r>
      <w:r>
        <w:rPr>
          <w:rFonts w:asciiTheme="majorBidi" w:hAnsiTheme="majorBidi" w:cstheme="majorBidi"/>
          <w:sz w:val="24"/>
          <w:szCs w:val="24"/>
        </w:rPr>
        <w:t xml:space="preserve"> Harvard Business Review, 98(3):</w:t>
      </w:r>
      <w:r w:rsidRPr="00695ACA">
        <w:rPr>
          <w:rFonts w:asciiTheme="majorBidi" w:hAnsiTheme="majorBidi" w:cstheme="majorBidi"/>
          <w:sz w:val="24"/>
          <w:szCs w:val="24"/>
        </w:rPr>
        <w:t>112-121</w:t>
      </w:r>
      <w:r>
        <w:rPr>
          <w:rFonts w:asciiTheme="majorBidi" w:hAnsiTheme="majorBidi" w:cstheme="majorBidi"/>
          <w:sz w:val="24"/>
          <w:szCs w:val="24"/>
        </w:rPr>
        <w:t>.</w:t>
      </w:r>
    </w:p>
    <w:p w:rsidR="00695ACA" w:rsidRDefault="00695ACA" w:rsidP="00695ACA">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lastRenderedPageBreak/>
        <w:t>Gulati, R. 2018. Structure that’s N</w:t>
      </w:r>
      <w:r w:rsidRPr="00090AA0">
        <w:rPr>
          <w:rFonts w:asciiTheme="majorBidi" w:hAnsiTheme="majorBidi" w:cstheme="majorBidi"/>
          <w:sz w:val="24"/>
          <w:szCs w:val="24"/>
        </w:rPr>
        <w:t>ot Stifling.</w:t>
      </w:r>
      <w:r>
        <w:rPr>
          <w:rFonts w:asciiTheme="majorBidi" w:hAnsiTheme="majorBidi" w:cstheme="majorBidi"/>
          <w:sz w:val="24"/>
          <w:szCs w:val="24"/>
        </w:rPr>
        <w:t xml:space="preserve"> </w:t>
      </w:r>
      <w:r w:rsidRPr="00090AA0">
        <w:rPr>
          <w:rFonts w:asciiTheme="majorBidi" w:hAnsiTheme="majorBidi" w:cstheme="majorBidi"/>
          <w:sz w:val="24"/>
          <w:szCs w:val="24"/>
        </w:rPr>
        <w:t>Harvard Bu</w:t>
      </w:r>
      <w:r>
        <w:rPr>
          <w:rFonts w:asciiTheme="majorBidi" w:hAnsiTheme="majorBidi" w:cstheme="majorBidi"/>
          <w:sz w:val="24"/>
          <w:szCs w:val="24"/>
        </w:rPr>
        <w:t>siness Review, 96(</w:t>
      </w:r>
      <w:r w:rsidRPr="00090AA0">
        <w:rPr>
          <w:rFonts w:asciiTheme="majorBidi" w:hAnsiTheme="majorBidi" w:cstheme="majorBidi"/>
          <w:sz w:val="24"/>
          <w:szCs w:val="24"/>
        </w:rPr>
        <w:t>3</w:t>
      </w:r>
      <w:r>
        <w:rPr>
          <w:rFonts w:asciiTheme="majorBidi" w:hAnsiTheme="majorBidi" w:cstheme="majorBidi"/>
          <w:sz w:val="24"/>
          <w:szCs w:val="24"/>
        </w:rPr>
        <w:t>):68-79.</w:t>
      </w:r>
    </w:p>
    <w:p w:rsidR="005452AE" w:rsidRDefault="005452AE" w:rsidP="005452AE">
      <w:pPr>
        <w:rPr>
          <w:rFonts w:asciiTheme="majorBidi" w:hAnsiTheme="majorBidi" w:cstheme="majorBidi"/>
          <w:sz w:val="24"/>
          <w:szCs w:val="24"/>
        </w:rPr>
      </w:pP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Social Intelligence and Leadership</w:t>
      </w:r>
    </w:p>
    <w:p w:rsidR="002A4E46" w:rsidRDefault="00F61307" w:rsidP="00362DE4">
      <w:pPr>
        <w:rPr>
          <w:rFonts w:asciiTheme="majorBidi" w:hAnsiTheme="majorBidi" w:cstheme="majorBidi"/>
          <w:sz w:val="24"/>
          <w:szCs w:val="24"/>
        </w:rPr>
      </w:pPr>
      <w:hyperlink r:id="rId8" w:history="1">
        <w:r w:rsidR="002A4E46" w:rsidRPr="0016007C">
          <w:rPr>
            <w:rStyle w:val="Hyperlink"/>
            <w:rFonts w:asciiTheme="majorBidi" w:hAnsiTheme="majorBidi" w:cstheme="majorBidi"/>
            <w:sz w:val="24"/>
            <w:szCs w:val="24"/>
          </w:rPr>
          <w:t>https://www.youtube.com/watch?v=7Qv0o1oh9f4</w:t>
        </w:r>
      </w:hyperlink>
    </w:p>
    <w:p w:rsidR="002A4E46" w:rsidRDefault="002A4E46" w:rsidP="00362DE4">
      <w:pPr>
        <w:rPr>
          <w:rFonts w:asciiTheme="majorBidi" w:hAnsiTheme="majorBidi" w:cstheme="majorBidi"/>
          <w:b/>
          <w:bCs/>
          <w:sz w:val="24"/>
          <w:szCs w:val="24"/>
        </w:rPr>
      </w:pPr>
    </w:p>
    <w:p w:rsidR="000524AE" w:rsidRPr="000524AE" w:rsidRDefault="008D62F0" w:rsidP="000524AE">
      <w:pPr>
        <w:rPr>
          <w:rFonts w:asciiTheme="majorBidi" w:hAnsiTheme="majorBidi" w:cstheme="majorBidi"/>
          <w:sz w:val="24"/>
          <w:szCs w:val="24"/>
        </w:rPr>
      </w:pPr>
      <w:r>
        <w:rPr>
          <w:rFonts w:asciiTheme="majorBidi" w:hAnsiTheme="majorBidi" w:cstheme="majorBidi"/>
          <w:sz w:val="24"/>
          <w:szCs w:val="24"/>
        </w:rPr>
        <w:t>Case 1 (short submission)</w:t>
      </w:r>
      <w:r w:rsidR="006607FD" w:rsidRPr="006607FD">
        <w:rPr>
          <w:rFonts w:asciiTheme="majorBidi" w:hAnsiTheme="majorBidi" w:cstheme="majorBidi"/>
          <w:sz w:val="24"/>
          <w:szCs w:val="24"/>
        </w:rPr>
        <w:t xml:space="preserve">: </w:t>
      </w:r>
      <w:r w:rsidR="000524AE" w:rsidRPr="000524AE">
        <w:rPr>
          <w:rFonts w:asciiTheme="majorBidi" w:hAnsiTheme="majorBidi" w:cstheme="majorBidi"/>
          <w:sz w:val="24"/>
          <w:szCs w:val="24"/>
        </w:rPr>
        <w:t>The Video-Streaming Wars in 2019: Can Disney Catch Netflix?</w:t>
      </w:r>
    </w:p>
    <w:p w:rsidR="000524AE" w:rsidRPr="000524AE" w:rsidRDefault="000524AE" w:rsidP="000524AE">
      <w:pPr>
        <w:rPr>
          <w:rFonts w:asciiTheme="majorBidi" w:hAnsiTheme="majorBidi" w:cstheme="majorBidi"/>
          <w:sz w:val="24"/>
          <w:szCs w:val="24"/>
        </w:rPr>
      </w:pPr>
      <w:r w:rsidRPr="000524AE">
        <w:rPr>
          <w:rFonts w:asciiTheme="majorBidi" w:hAnsiTheme="majorBidi" w:cstheme="majorBidi"/>
          <w:sz w:val="24"/>
          <w:szCs w:val="24"/>
        </w:rPr>
        <w:t>HBP Product #: 519094-PDF-ENG</w:t>
      </w:r>
    </w:p>
    <w:p w:rsidR="00C805F4" w:rsidRDefault="00C805F4" w:rsidP="00362DE4">
      <w:pPr>
        <w:rPr>
          <w:rFonts w:asciiTheme="majorBidi" w:hAnsiTheme="majorBidi" w:cstheme="majorBidi"/>
          <w:b/>
          <w:bCs/>
          <w:sz w:val="24"/>
          <w:szCs w:val="24"/>
        </w:rPr>
      </w:pPr>
    </w:p>
    <w:p w:rsidR="002F1057" w:rsidRDefault="002F1057" w:rsidP="00362DE4">
      <w:pPr>
        <w:rPr>
          <w:rFonts w:asciiTheme="majorBidi" w:hAnsiTheme="majorBidi" w:cstheme="majorBidi"/>
          <w:b/>
          <w:bCs/>
          <w:sz w:val="24"/>
          <w:szCs w:val="24"/>
        </w:rPr>
      </w:pPr>
      <w:r>
        <w:rPr>
          <w:rFonts w:asciiTheme="majorBidi" w:hAnsiTheme="majorBidi" w:cstheme="majorBidi"/>
          <w:b/>
          <w:bCs/>
          <w:sz w:val="24"/>
          <w:szCs w:val="24"/>
        </w:rPr>
        <w:t xml:space="preserve">Module 2: From Planning to </w:t>
      </w:r>
      <w:r w:rsidR="002C07C9">
        <w:rPr>
          <w:rFonts w:asciiTheme="majorBidi" w:hAnsiTheme="majorBidi" w:cstheme="majorBidi"/>
          <w:b/>
          <w:bCs/>
          <w:sz w:val="24"/>
          <w:szCs w:val="24"/>
        </w:rPr>
        <w:t>Execution</w:t>
      </w:r>
    </w:p>
    <w:p w:rsidR="002F1057" w:rsidRPr="002F1057" w:rsidRDefault="002F1057" w:rsidP="00362DE4">
      <w:pPr>
        <w:rPr>
          <w:rFonts w:asciiTheme="majorBidi" w:hAnsiTheme="majorBidi" w:cstheme="majorBidi"/>
          <w:b/>
          <w:bCs/>
          <w:sz w:val="24"/>
          <w:szCs w:val="24"/>
        </w:rPr>
      </w:pPr>
    </w:p>
    <w:p w:rsidR="00AC6529" w:rsidRPr="002E47A5" w:rsidRDefault="002F1057" w:rsidP="00EC1083">
      <w:pPr>
        <w:rPr>
          <w:rFonts w:asciiTheme="majorBidi" w:hAnsiTheme="majorBidi" w:cstheme="majorBidi"/>
          <w:b/>
          <w:bCs/>
          <w:sz w:val="24"/>
          <w:szCs w:val="24"/>
        </w:rPr>
      </w:pPr>
      <w:r>
        <w:rPr>
          <w:rFonts w:asciiTheme="majorBidi" w:hAnsiTheme="majorBidi" w:cstheme="majorBidi"/>
          <w:b/>
          <w:bCs/>
          <w:sz w:val="24"/>
          <w:szCs w:val="24"/>
        </w:rPr>
        <w:t>W5</w:t>
      </w:r>
      <w:r w:rsidR="001B7E1A" w:rsidRPr="002E47A5">
        <w:rPr>
          <w:rFonts w:asciiTheme="majorBidi" w:hAnsiTheme="majorBidi" w:cstheme="majorBidi"/>
          <w:b/>
          <w:bCs/>
          <w:sz w:val="24"/>
          <w:szCs w:val="24"/>
        </w:rPr>
        <w:t xml:space="preserve">: </w:t>
      </w:r>
      <w:r w:rsidR="00A11A57">
        <w:rPr>
          <w:rFonts w:asciiTheme="majorBidi" w:hAnsiTheme="majorBidi" w:cstheme="majorBidi"/>
          <w:b/>
          <w:bCs/>
          <w:sz w:val="24"/>
          <w:szCs w:val="24"/>
        </w:rPr>
        <w:t>Managerial Strategy Formulation</w:t>
      </w:r>
    </w:p>
    <w:p w:rsidR="00AC6529" w:rsidRDefault="00AC6529" w:rsidP="00EC1083">
      <w:pPr>
        <w:rPr>
          <w:rFonts w:asciiTheme="majorBidi" w:hAnsiTheme="majorBidi" w:cstheme="majorBidi"/>
          <w:sz w:val="24"/>
          <w:szCs w:val="24"/>
        </w:rPr>
      </w:pPr>
    </w:p>
    <w:p w:rsidR="00485A64" w:rsidRDefault="00485A64" w:rsidP="00485A64">
      <w:pPr>
        <w:rPr>
          <w:rFonts w:asciiTheme="majorBidi" w:hAnsiTheme="majorBidi" w:cstheme="majorBidi"/>
          <w:sz w:val="24"/>
          <w:szCs w:val="24"/>
        </w:rPr>
      </w:pPr>
      <w:r>
        <w:rPr>
          <w:rFonts w:asciiTheme="majorBidi" w:hAnsiTheme="majorBidi" w:cstheme="majorBidi"/>
          <w:sz w:val="24"/>
          <w:szCs w:val="24"/>
        </w:rPr>
        <w:t xml:space="preserve">Porter, M.E. 1996. What Is Strategy? Harvard Business Review, </w:t>
      </w:r>
      <w:r w:rsidRPr="00485A64">
        <w:rPr>
          <w:rFonts w:asciiTheme="majorBidi" w:hAnsiTheme="majorBidi" w:cstheme="majorBidi"/>
          <w:sz w:val="24"/>
          <w:szCs w:val="24"/>
        </w:rPr>
        <w:t>74(6):61-78.</w:t>
      </w:r>
    </w:p>
    <w:p w:rsidR="00485A64" w:rsidRDefault="00485A64" w:rsidP="00485A64">
      <w:pPr>
        <w:rPr>
          <w:rFonts w:asciiTheme="majorBidi" w:hAnsiTheme="majorBidi" w:cstheme="majorBidi"/>
          <w:sz w:val="24"/>
          <w:szCs w:val="24"/>
        </w:rPr>
      </w:pPr>
    </w:p>
    <w:p w:rsidR="00EC1083" w:rsidRPr="00EC1083" w:rsidRDefault="002E47A5" w:rsidP="00EC1083">
      <w:pPr>
        <w:rPr>
          <w:rFonts w:asciiTheme="majorBidi" w:hAnsiTheme="majorBidi" w:cstheme="majorBidi"/>
          <w:sz w:val="24"/>
          <w:szCs w:val="24"/>
        </w:rPr>
      </w:pPr>
      <w:r>
        <w:rPr>
          <w:rFonts w:asciiTheme="majorBidi" w:hAnsiTheme="majorBidi" w:cstheme="majorBidi"/>
          <w:sz w:val="24"/>
          <w:szCs w:val="24"/>
        </w:rPr>
        <w:t>Porter, M. E. 2008</w:t>
      </w:r>
      <w:r w:rsidR="00062643">
        <w:rPr>
          <w:rFonts w:asciiTheme="majorBidi" w:hAnsiTheme="majorBidi" w:cstheme="majorBidi"/>
          <w:sz w:val="24"/>
          <w:szCs w:val="24"/>
        </w:rPr>
        <w:t>. The Five Competitive Forces that Shape S</w:t>
      </w:r>
      <w:r w:rsidR="00EC1083" w:rsidRPr="00EC1083">
        <w:rPr>
          <w:rFonts w:asciiTheme="majorBidi" w:hAnsiTheme="majorBidi" w:cstheme="majorBidi"/>
          <w:sz w:val="24"/>
          <w:szCs w:val="24"/>
        </w:rPr>
        <w:t xml:space="preserve">trategy. </w:t>
      </w:r>
      <w:r w:rsidR="00485A64">
        <w:rPr>
          <w:rFonts w:asciiTheme="majorBidi" w:hAnsiTheme="majorBidi" w:cstheme="majorBidi"/>
          <w:sz w:val="24"/>
          <w:szCs w:val="24"/>
        </w:rPr>
        <w:t>Harvard Business Review, 86(1)</w:t>
      </w:r>
      <w:r>
        <w:rPr>
          <w:rFonts w:asciiTheme="majorBidi" w:hAnsiTheme="majorBidi" w:cstheme="majorBidi"/>
          <w:sz w:val="24"/>
          <w:szCs w:val="24"/>
        </w:rPr>
        <w:t>:</w:t>
      </w:r>
      <w:r w:rsidR="00EC1083" w:rsidRPr="00EC1083">
        <w:rPr>
          <w:rFonts w:asciiTheme="majorBidi" w:hAnsiTheme="majorBidi" w:cstheme="majorBidi"/>
          <w:sz w:val="24"/>
          <w:szCs w:val="24"/>
        </w:rPr>
        <w:t>78-93.</w:t>
      </w:r>
    </w:p>
    <w:p w:rsidR="00D001F1" w:rsidRDefault="00D001F1" w:rsidP="00D001F1">
      <w:pPr>
        <w:rPr>
          <w:rFonts w:asciiTheme="majorBidi" w:hAnsiTheme="majorBidi" w:cstheme="majorBidi"/>
          <w:sz w:val="24"/>
          <w:szCs w:val="24"/>
        </w:rPr>
      </w:pPr>
    </w:p>
    <w:p w:rsidR="00CF57B6" w:rsidRDefault="002A4E46" w:rsidP="00D001F1">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The Five Competitive Forces That Shape Strategy</w:t>
      </w:r>
    </w:p>
    <w:p w:rsidR="002A4E46" w:rsidRDefault="00F61307" w:rsidP="00D001F1">
      <w:pPr>
        <w:rPr>
          <w:rFonts w:asciiTheme="majorBidi" w:hAnsiTheme="majorBidi" w:cstheme="majorBidi"/>
          <w:sz w:val="24"/>
          <w:szCs w:val="24"/>
        </w:rPr>
      </w:pPr>
      <w:hyperlink r:id="rId9" w:history="1">
        <w:r w:rsidR="002A4E46" w:rsidRPr="0016007C">
          <w:rPr>
            <w:rStyle w:val="Hyperlink"/>
            <w:rFonts w:asciiTheme="majorBidi" w:hAnsiTheme="majorBidi" w:cstheme="majorBidi"/>
            <w:sz w:val="24"/>
            <w:szCs w:val="24"/>
          </w:rPr>
          <w:t>https://www.youtube.com/watch?v=mYF2_FBCvXw&amp;t=184s</w:t>
        </w:r>
      </w:hyperlink>
    </w:p>
    <w:p w:rsidR="002A4E46" w:rsidRDefault="002A4E46" w:rsidP="00D001F1">
      <w:pPr>
        <w:rPr>
          <w:rFonts w:asciiTheme="majorBidi" w:hAnsiTheme="majorBidi" w:cstheme="majorBidi"/>
          <w:sz w:val="24"/>
          <w:szCs w:val="24"/>
        </w:rPr>
      </w:pPr>
    </w:p>
    <w:p w:rsidR="000524AE" w:rsidRPr="000524AE" w:rsidRDefault="00937176" w:rsidP="000524AE">
      <w:pPr>
        <w:rPr>
          <w:rFonts w:asciiTheme="majorBidi" w:hAnsiTheme="majorBidi" w:cstheme="majorBidi"/>
          <w:b/>
          <w:bCs/>
          <w:sz w:val="24"/>
          <w:szCs w:val="24"/>
        </w:rPr>
      </w:pPr>
      <w:r>
        <w:rPr>
          <w:rFonts w:asciiTheme="majorBidi" w:hAnsiTheme="majorBidi" w:cstheme="majorBidi"/>
          <w:b/>
          <w:bCs/>
          <w:sz w:val="24"/>
          <w:szCs w:val="24"/>
        </w:rPr>
        <w:t xml:space="preserve">First </w:t>
      </w:r>
      <w:r w:rsidR="008D62F0">
        <w:rPr>
          <w:rFonts w:asciiTheme="majorBidi" w:hAnsiTheme="majorBidi" w:cstheme="majorBidi"/>
          <w:b/>
          <w:bCs/>
          <w:sz w:val="24"/>
          <w:szCs w:val="24"/>
        </w:rPr>
        <w:t xml:space="preserve">full-length </w:t>
      </w:r>
      <w:r>
        <w:rPr>
          <w:rFonts w:asciiTheme="majorBidi" w:hAnsiTheme="majorBidi" w:cstheme="majorBidi"/>
          <w:b/>
          <w:bCs/>
          <w:sz w:val="24"/>
          <w:szCs w:val="24"/>
        </w:rPr>
        <w:t>w</w:t>
      </w:r>
      <w:r w:rsidR="00C7183D">
        <w:rPr>
          <w:rFonts w:asciiTheme="majorBidi" w:hAnsiTheme="majorBidi" w:cstheme="majorBidi"/>
          <w:b/>
          <w:bCs/>
          <w:sz w:val="24"/>
          <w:szCs w:val="24"/>
        </w:rPr>
        <w:t>ritten case due</w:t>
      </w:r>
      <w:r w:rsidR="00827D1A">
        <w:rPr>
          <w:rFonts w:asciiTheme="majorBidi" w:hAnsiTheme="majorBidi" w:cstheme="majorBidi"/>
          <w:sz w:val="24"/>
          <w:szCs w:val="24"/>
        </w:rPr>
        <w:t>:</w:t>
      </w:r>
      <w:r w:rsidR="00827D1A" w:rsidRPr="00937176">
        <w:rPr>
          <w:rFonts w:asciiTheme="majorBidi" w:hAnsiTheme="majorBidi" w:cstheme="majorBidi"/>
          <w:b/>
          <w:bCs/>
          <w:sz w:val="24"/>
          <w:szCs w:val="24"/>
        </w:rPr>
        <w:t xml:space="preserve"> </w:t>
      </w:r>
      <w:r w:rsidR="000524AE" w:rsidRPr="000524AE">
        <w:rPr>
          <w:rFonts w:asciiTheme="majorBidi" w:hAnsiTheme="majorBidi" w:cstheme="majorBidi"/>
          <w:b/>
          <w:bCs/>
          <w:sz w:val="24"/>
          <w:szCs w:val="24"/>
        </w:rPr>
        <w:t>Chick-fil-A: International Expansion Challenges</w:t>
      </w:r>
      <w:r w:rsidR="000524AE" w:rsidRPr="000524AE">
        <w:rPr>
          <w:rFonts w:asciiTheme="majorBidi" w:hAnsiTheme="majorBidi" w:cstheme="majorBidi"/>
          <w:b/>
          <w:bCs/>
          <w:sz w:val="24"/>
          <w:szCs w:val="24"/>
        </w:rPr>
        <w:br/>
        <w:t>HBP Product #: W20190-PDF-ENG</w:t>
      </w:r>
    </w:p>
    <w:p w:rsidR="00827D1A" w:rsidRDefault="00827D1A" w:rsidP="00D001F1">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W6</w:t>
      </w:r>
      <w:r w:rsidRPr="002F1057">
        <w:rPr>
          <w:rFonts w:asciiTheme="majorBidi" w:hAnsiTheme="majorBidi" w:cstheme="majorBidi"/>
          <w:b/>
          <w:bCs/>
          <w:sz w:val="24"/>
          <w:szCs w:val="24"/>
        </w:rPr>
        <w:t>: Management Communication</w:t>
      </w:r>
      <w:r w:rsidR="00A11A57">
        <w:rPr>
          <w:rFonts w:asciiTheme="majorBidi" w:hAnsiTheme="majorBidi" w:cstheme="majorBidi"/>
          <w:b/>
          <w:bCs/>
          <w:sz w:val="24"/>
          <w:szCs w:val="24"/>
        </w:rPr>
        <w:t xml:space="preserve"> and Negotiation</w:t>
      </w:r>
    </w:p>
    <w:p w:rsidR="002F1057" w:rsidRDefault="002F1057" w:rsidP="002F1057">
      <w:pPr>
        <w:rPr>
          <w:rFonts w:asciiTheme="majorBidi" w:hAnsiTheme="majorBidi" w:cstheme="majorBidi"/>
          <w:sz w:val="24"/>
          <w:szCs w:val="24"/>
        </w:rPr>
      </w:pPr>
    </w:p>
    <w:p w:rsidR="00DD3D95" w:rsidRDefault="00DD3D95" w:rsidP="00DD3D95">
      <w:pPr>
        <w:rPr>
          <w:rFonts w:asciiTheme="majorBidi" w:hAnsiTheme="majorBidi" w:cstheme="majorBidi"/>
          <w:sz w:val="24"/>
          <w:szCs w:val="24"/>
        </w:rPr>
      </w:pPr>
      <w:r>
        <w:rPr>
          <w:rFonts w:asciiTheme="majorBidi" w:hAnsiTheme="majorBidi" w:cstheme="majorBidi"/>
          <w:sz w:val="24"/>
          <w:szCs w:val="24"/>
        </w:rPr>
        <w:t xml:space="preserve">Hughes, J. &amp; </w:t>
      </w:r>
      <w:proofErr w:type="spellStart"/>
      <w:r>
        <w:rPr>
          <w:rFonts w:asciiTheme="majorBidi" w:hAnsiTheme="majorBidi" w:cstheme="majorBidi"/>
          <w:sz w:val="24"/>
          <w:szCs w:val="24"/>
        </w:rPr>
        <w:t>Ertel</w:t>
      </w:r>
      <w:proofErr w:type="spellEnd"/>
      <w:r>
        <w:rPr>
          <w:rFonts w:asciiTheme="majorBidi" w:hAnsiTheme="majorBidi" w:cstheme="majorBidi"/>
          <w:sz w:val="24"/>
          <w:szCs w:val="24"/>
        </w:rPr>
        <w:t>, D</w:t>
      </w:r>
      <w:r w:rsidRPr="00DD3D95">
        <w:rPr>
          <w:rFonts w:asciiTheme="majorBidi" w:hAnsiTheme="majorBidi" w:cstheme="majorBidi"/>
          <w:sz w:val="24"/>
          <w:szCs w:val="24"/>
        </w:rPr>
        <w:t>.</w:t>
      </w:r>
      <w:r>
        <w:rPr>
          <w:rFonts w:asciiTheme="majorBidi" w:hAnsiTheme="majorBidi" w:cstheme="majorBidi"/>
          <w:sz w:val="24"/>
          <w:szCs w:val="24"/>
        </w:rPr>
        <w:t xml:space="preserve"> 2020. </w:t>
      </w:r>
      <w:r w:rsidRPr="00DD3D95">
        <w:rPr>
          <w:rFonts w:asciiTheme="majorBidi" w:hAnsiTheme="majorBidi" w:cstheme="majorBidi"/>
          <w:sz w:val="24"/>
          <w:szCs w:val="24"/>
        </w:rPr>
        <w:t>What’s Your Negotiation Strategy?</w:t>
      </w:r>
      <w:r>
        <w:rPr>
          <w:rFonts w:asciiTheme="majorBidi" w:hAnsiTheme="majorBidi" w:cstheme="majorBidi"/>
          <w:sz w:val="24"/>
          <w:szCs w:val="24"/>
        </w:rPr>
        <w:t xml:space="preserve"> </w:t>
      </w:r>
      <w:r w:rsidRPr="00DD3D95">
        <w:rPr>
          <w:rFonts w:asciiTheme="majorBidi" w:hAnsiTheme="majorBidi" w:cstheme="majorBidi"/>
          <w:sz w:val="24"/>
          <w:szCs w:val="24"/>
        </w:rPr>
        <w:t>Harvard Bus</w:t>
      </w:r>
      <w:r>
        <w:rPr>
          <w:rFonts w:asciiTheme="majorBidi" w:hAnsiTheme="majorBidi" w:cstheme="majorBidi"/>
          <w:sz w:val="24"/>
          <w:szCs w:val="24"/>
        </w:rPr>
        <w:t>iness Review, 98(</w:t>
      </w:r>
      <w:r w:rsidRPr="00DD3D95">
        <w:rPr>
          <w:rFonts w:asciiTheme="majorBidi" w:hAnsiTheme="majorBidi" w:cstheme="majorBidi"/>
          <w:sz w:val="24"/>
          <w:szCs w:val="24"/>
        </w:rPr>
        <w:t>4</w:t>
      </w:r>
      <w:r>
        <w:rPr>
          <w:rFonts w:asciiTheme="majorBidi" w:hAnsiTheme="majorBidi" w:cstheme="majorBidi"/>
          <w:sz w:val="24"/>
          <w:szCs w:val="24"/>
        </w:rPr>
        <w:t>):76-85.</w:t>
      </w:r>
    </w:p>
    <w:p w:rsidR="00DD3D95" w:rsidRDefault="00DD3D95" w:rsidP="00DD3D95">
      <w:pPr>
        <w:rPr>
          <w:rFonts w:asciiTheme="majorBidi" w:hAnsiTheme="majorBidi" w:cstheme="majorBidi"/>
          <w:sz w:val="24"/>
          <w:szCs w:val="24"/>
        </w:rPr>
      </w:pPr>
    </w:p>
    <w:p w:rsidR="002F1057" w:rsidRPr="0077052B" w:rsidRDefault="002F1057" w:rsidP="002F1057">
      <w:pPr>
        <w:rPr>
          <w:rFonts w:asciiTheme="majorBidi" w:hAnsiTheme="majorBidi" w:cstheme="majorBidi"/>
          <w:sz w:val="24"/>
          <w:szCs w:val="24"/>
        </w:rPr>
      </w:pPr>
      <w:r w:rsidRPr="0077052B">
        <w:rPr>
          <w:rFonts w:asciiTheme="majorBidi" w:hAnsiTheme="majorBidi" w:cstheme="majorBidi"/>
          <w:sz w:val="24"/>
          <w:szCs w:val="24"/>
        </w:rPr>
        <w:t xml:space="preserve">Weitzner, D. 2019. Fifteen </w:t>
      </w:r>
      <w:r>
        <w:rPr>
          <w:rFonts w:asciiTheme="majorBidi" w:hAnsiTheme="majorBidi" w:cstheme="majorBidi"/>
          <w:sz w:val="24"/>
          <w:szCs w:val="24"/>
        </w:rPr>
        <w:t>Paths. Chapter 4</w:t>
      </w:r>
      <w:r w:rsidRPr="0077052B">
        <w:rPr>
          <w:rFonts w:asciiTheme="majorBidi" w:hAnsiTheme="majorBidi" w:cstheme="majorBidi"/>
          <w:sz w:val="24"/>
          <w:szCs w:val="24"/>
        </w:rPr>
        <w:t>:</w:t>
      </w:r>
      <w:r>
        <w:rPr>
          <w:rFonts w:asciiTheme="majorBidi" w:hAnsiTheme="majorBidi" w:cstheme="majorBidi"/>
          <w:sz w:val="24"/>
          <w:szCs w:val="24"/>
        </w:rPr>
        <w:t xml:space="preserve"> Change the Way You Listen</w:t>
      </w:r>
      <w:r w:rsidRPr="0077052B">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xml:space="preserve">, D., </w:t>
      </w:r>
      <w:proofErr w:type="spellStart"/>
      <w:r w:rsidRPr="00B81C76">
        <w:rPr>
          <w:rFonts w:asciiTheme="majorBidi" w:hAnsiTheme="majorBidi" w:cstheme="majorBidi"/>
          <w:sz w:val="24"/>
          <w:szCs w:val="24"/>
        </w:rPr>
        <w:t>Turconi</w:t>
      </w:r>
      <w:proofErr w:type="spellEnd"/>
      <w:r w:rsidRPr="00B81C76">
        <w:rPr>
          <w:rFonts w:asciiTheme="majorBidi" w:hAnsiTheme="majorBidi" w:cstheme="majorBidi"/>
          <w:sz w:val="24"/>
          <w:szCs w:val="24"/>
        </w:rPr>
        <w:t>,</w:t>
      </w:r>
      <w:r>
        <w:rPr>
          <w:rFonts w:asciiTheme="majorBidi" w:hAnsiTheme="majorBidi" w:cstheme="majorBidi"/>
          <w:sz w:val="24"/>
          <w:szCs w:val="24"/>
        </w:rPr>
        <w:t xml:space="preserve"> S. &amp;</w:t>
      </w:r>
      <w:r w:rsidRPr="00B81C76">
        <w:rPr>
          <w:rFonts w:asciiTheme="majorBidi" w:hAnsiTheme="majorBidi" w:cstheme="majorBidi"/>
          <w:sz w:val="24"/>
          <w:szCs w:val="24"/>
        </w:rPr>
        <w:t xml:space="preserve"> </w:t>
      </w: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C.</w:t>
      </w:r>
      <w:r>
        <w:rPr>
          <w:rFonts w:asciiTheme="majorBidi" w:hAnsiTheme="majorBidi" w:cstheme="majorBidi"/>
          <w:sz w:val="24"/>
          <w:szCs w:val="24"/>
        </w:rPr>
        <w:t xml:space="preserve"> 2018. </w:t>
      </w:r>
      <w:r w:rsidRPr="00B81C76">
        <w:rPr>
          <w:rFonts w:asciiTheme="majorBidi" w:hAnsiTheme="majorBidi" w:cstheme="majorBidi"/>
          <w:sz w:val="24"/>
          <w:szCs w:val="24"/>
        </w:rPr>
        <w:t>Six Steps to Communicating Strategic Priorities Effectively</w:t>
      </w:r>
      <w:r>
        <w:rPr>
          <w:rFonts w:asciiTheme="majorBidi" w:hAnsiTheme="majorBidi" w:cstheme="majorBidi"/>
          <w:sz w:val="24"/>
          <w:szCs w:val="24"/>
        </w:rPr>
        <w:t>. MIT Sloan Management Review, 59(</w:t>
      </w:r>
      <w:r w:rsidRPr="00B81C76">
        <w:rPr>
          <w:rFonts w:asciiTheme="majorBidi" w:hAnsiTheme="majorBidi" w:cstheme="majorBidi"/>
          <w:sz w:val="24"/>
          <w:szCs w:val="24"/>
        </w:rPr>
        <w:t>3</w:t>
      </w:r>
      <w:r>
        <w:rPr>
          <w:rFonts w:asciiTheme="majorBidi" w:hAnsiTheme="majorBidi" w:cstheme="majorBidi"/>
          <w:sz w:val="24"/>
          <w:szCs w:val="24"/>
        </w:rPr>
        <w:t>):</w:t>
      </w:r>
      <w:r w:rsidRPr="00B81C76">
        <w:rPr>
          <w:rFonts w:asciiTheme="majorBidi" w:hAnsiTheme="majorBidi" w:cstheme="majorBidi"/>
          <w:sz w:val="24"/>
          <w:szCs w:val="24"/>
        </w:rPr>
        <w:t>1-4.</w:t>
      </w:r>
    </w:p>
    <w:p w:rsidR="002F1057" w:rsidRDefault="002F1057" w:rsidP="002F1057">
      <w:pPr>
        <w:rPr>
          <w:rFonts w:asciiTheme="majorBidi" w:hAnsiTheme="majorBidi" w:cstheme="majorBidi"/>
          <w:b/>
          <w:bCs/>
          <w:sz w:val="24"/>
          <w:szCs w:val="24"/>
        </w:rPr>
      </w:pPr>
    </w:p>
    <w:p w:rsidR="002A4E46" w:rsidRDefault="00AE4423" w:rsidP="002F1057">
      <w:pPr>
        <w:rPr>
          <w:rFonts w:asciiTheme="majorBidi" w:hAnsiTheme="majorBidi" w:cstheme="majorBidi"/>
          <w:sz w:val="24"/>
          <w:szCs w:val="24"/>
        </w:rPr>
      </w:pPr>
      <w:r>
        <w:rPr>
          <w:rFonts w:asciiTheme="majorBidi" w:hAnsiTheme="majorBidi" w:cstheme="majorBidi"/>
          <w:sz w:val="24"/>
          <w:szCs w:val="24"/>
        </w:rPr>
        <w:t>Video:</w:t>
      </w:r>
      <w:r w:rsidRPr="00AE4423">
        <w:t xml:space="preserve"> </w:t>
      </w:r>
      <w:r>
        <w:rPr>
          <w:rFonts w:asciiTheme="majorBidi" w:hAnsiTheme="majorBidi" w:cstheme="majorBidi"/>
          <w:sz w:val="24"/>
          <w:szCs w:val="24"/>
        </w:rPr>
        <w:t>Think Fast, Talk Smart -</w:t>
      </w:r>
      <w:r w:rsidRPr="00AE4423">
        <w:rPr>
          <w:rFonts w:asciiTheme="majorBidi" w:hAnsiTheme="majorBidi" w:cstheme="majorBidi"/>
          <w:sz w:val="24"/>
          <w:szCs w:val="24"/>
        </w:rPr>
        <w:t xml:space="preserve"> Communication Techniques</w:t>
      </w:r>
    </w:p>
    <w:p w:rsidR="00AE4423" w:rsidRDefault="00F61307" w:rsidP="002F1057">
      <w:pPr>
        <w:rPr>
          <w:rFonts w:asciiTheme="majorBidi" w:hAnsiTheme="majorBidi" w:cstheme="majorBidi"/>
          <w:sz w:val="24"/>
          <w:szCs w:val="24"/>
        </w:rPr>
      </w:pPr>
      <w:hyperlink r:id="rId10" w:history="1">
        <w:r w:rsidR="00AE4423" w:rsidRPr="0016007C">
          <w:rPr>
            <w:rStyle w:val="Hyperlink"/>
            <w:rFonts w:asciiTheme="majorBidi" w:hAnsiTheme="majorBidi" w:cstheme="majorBidi"/>
            <w:sz w:val="24"/>
            <w:szCs w:val="24"/>
          </w:rPr>
          <w:t>https://www.youtube.com/watch?v=HAnw168huqA</w:t>
        </w:r>
      </w:hyperlink>
    </w:p>
    <w:p w:rsidR="00C7183D" w:rsidRDefault="00C7183D" w:rsidP="00F00FE2">
      <w:pPr>
        <w:rPr>
          <w:rFonts w:asciiTheme="majorBidi" w:hAnsiTheme="majorBidi" w:cstheme="majorBidi"/>
          <w:sz w:val="24"/>
          <w:szCs w:val="24"/>
        </w:rPr>
      </w:pPr>
    </w:p>
    <w:p w:rsidR="0001339B" w:rsidRPr="002F1057" w:rsidRDefault="0001339B" w:rsidP="0001339B">
      <w:pPr>
        <w:rPr>
          <w:rFonts w:asciiTheme="majorBidi" w:hAnsiTheme="majorBidi" w:cstheme="majorBidi"/>
          <w:b/>
          <w:bCs/>
          <w:sz w:val="24"/>
          <w:szCs w:val="24"/>
        </w:rPr>
      </w:pPr>
      <w:r>
        <w:rPr>
          <w:rFonts w:asciiTheme="majorBidi" w:hAnsiTheme="majorBidi" w:cstheme="majorBidi"/>
          <w:b/>
          <w:bCs/>
          <w:sz w:val="24"/>
          <w:szCs w:val="24"/>
        </w:rPr>
        <w:t>W7</w:t>
      </w:r>
      <w:r w:rsidRPr="002F1057">
        <w:rPr>
          <w:rFonts w:asciiTheme="majorBidi" w:hAnsiTheme="majorBidi" w:cstheme="majorBidi"/>
          <w:b/>
          <w:bCs/>
          <w:sz w:val="24"/>
          <w:szCs w:val="24"/>
        </w:rPr>
        <w:t xml:space="preserve">: </w:t>
      </w:r>
      <w:r>
        <w:rPr>
          <w:rFonts w:asciiTheme="majorBidi" w:hAnsiTheme="majorBidi" w:cstheme="majorBidi"/>
          <w:b/>
          <w:bCs/>
          <w:sz w:val="24"/>
          <w:szCs w:val="24"/>
        </w:rPr>
        <w:t>Managing Curiosity</w:t>
      </w:r>
    </w:p>
    <w:p w:rsidR="0001339B" w:rsidRDefault="0001339B" w:rsidP="0001339B">
      <w:pPr>
        <w:rPr>
          <w:rFonts w:asciiTheme="majorBidi" w:hAnsiTheme="majorBidi" w:cstheme="majorBidi"/>
          <w:sz w:val="24"/>
          <w:szCs w:val="24"/>
        </w:rPr>
      </w:pPr>
    </w:p>
    <w:p w:rsidR="0001339B" w:rsidRDefault="0001339B" w:rsidP="0001339B">
      <w:pPr>
        <w:rPr>
          <w:rFonts w:asciiTheme="majorBidi" w:hAnsiTheme="majorBidi" w:cstheme="majorBidi"/>
          <w:sz w:val="24"/>
          <w:szCs w:val="24"/>
        </w:rPr>
      </w:pPr>
      <w:proofErr w:type="spellStart"/>
      <w:r>
        <w:rPr>
          <w:rFonts w:asciiTheme="majorBidi" w:hAnsiTheme="majorBidi" w:cstheme="majorBidi"/>
          <w:sz w:val="24"/>
          <w:szCs w:val="24"/>
        </w:rPr>
        <w:t>Thomke</w:t>
      </w:r>
      <w:proofErr w:type="spellEnd"/>
      <w:r>
        <w:rPr>
          <w:rFonts w:asciiTheme="majorBidi" w:hAnsiTheme="majorBidi" w:cstheme="majorBidi"/>
          <w:sz w:val="24"/>
          <w:szCs w:val="24"/>
        </w:rPr>
        <w:t>, S</w:t>
      </w:r>
      <w:r w:rsidRPr="00E90DFD">
        <w:rPr>
          <w:rFonts w:asciiTheme="majorBidi" w:hAnsiTheme="majorBidi" w:cstheme="majorBidi"/>
          <w:sz w:val="24"/>
          <w:szCs w:val="24"/>
        </w:rPr>
        <w:t xml:space="preserve">. </w:t>
      </w:r>
      <w:r>
        <w:rPr>
          <w:rFonts w:asciiTheme="majorBidi" w:hAnsiTheme="majorBidi" w:cstheme="majorBidi"/>
          <w:sz w:val="24"/>
          <w:szCs w:val="24"/>
        </w:rPr>
        <w:t xml:space="preserve">2020. </w:t>
      </w:r>
      <w:r w:rsidRPr="00E90DFD">
        <w:rPr>
          <w:rFonts w:asciiTheme="majorBidi" w:hAnsiTheme="majorBidi" w:cstheme="majorBidi"/>
          <w:sz w:val="24"/>
          <w:szCs w:val="24"/>
        </w:rPr>
        <w:t xml:space="preserve">Building a Culture </w:t>
      </w:r>
      <w:r>
        <w:rPr>
          <w:rFonts w:asciiTheme="majorBidi" w:hAnsiTheme="majorBidi" w:cstheme="majorBidi"/>
          <w:sz w:val="24"/>
          <w:szCs w:val="24"/>
        </w:rPr>
        <w:t>of Experimentation. Harvard Business Review, 98(</w:t>
      </w:r>
      <w:r w:rsidRPr="00E90DFD">
        <w:rPr>
          <w:rFonts w:asciiTheme="majorBidi" w:hAnsiTheme="majorBidi" w:cstheme="majorBidi"/>
          <w:sz w:val="24"/>
          <w:szCs w:val="24"/>
        </w:rPr>
        <w:t>2</w:t>
      </w:r>
      <w:r>
        <w:rPr>
          <w:rFonts w:asciiTheme="majorBidi" w:hAnsiTheme="majorBidi" w:cstheme="majorBidi"/>
          <w:sz w:val="24"/>
          <w:szCs w:val="24"/>
        </w:rPr>
        <w:t>):</w:t>
      </w:r>
      <w:r w:rsidRPr="00E90DFD">
        <w:rPr>
          <w:rFonts w:asciiTheme="majorBidi" w:hAnsiTheme="majorBidi" w:cstheme="majorBidi"/>
          <w:sz w:val="24"/>
          <w:szCs w:val="24"/>
        </w:rPr>
        <w:t>40-48.</w:t>
      </w:r>
    </w:p>
    <w:p w:rsidR="0001339B" w:rsidRDefault="0001339B" w:rsidP="0001339B">
      <w:pPr>
        <w:rPr>
          <w:rFonts w:asciiTheme="majorBidi" w:hAnsiTheme="majorBidi" w:cstheme="majorBidi"/>
          <w:sz w:val="24"/>
          <w:szCs w:val="24"/>
        </w:rPr>
      </w:pPr>
    </w:p>
    <w:p w:rsidR="0001339B" w:rsidRPr="00C7183D" w:rsidRDefault="0001339B" w:rsidP="0001339B">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9</w:t>
      </w:r>
      <w:r w:rsidRPr="00C7183D">
        <w:rPr>
          <w:rFonts w:asciiTheme="majorBidi" w:hAnsiTheme="majorBidi" w:cstheme="majorBidi"/>
          <w:sz w:val="24"/>
          <w:szCs w:val="24"/>
        </w:rPr>
        <w:t>:</w:t>
      </w:r>
      <w:r>
        <w:rPr>
          <w:rFonts w:asciiTheme="majorBidi" w:hAnsiTheme="majorBidi" w:cstheme="majorBidi"/>
          <w:sz w:val="24"/>
          <w:szCs w:val="24"/>
        </w:rPr>
        <w:t xml:space="preserve"> Be Curious</w:t>
      </w:r>
      <w:r w:rsidRPr="00C7183D">
        <w:rPr>
          <w:rFonts w:asciiTheme="majorBidi" w:hAnsiTheme="majorBidi" w:cstheme="majorBidi"/>
          <w:sz w:val="24"/>
          <w:szCs w:val="24"/>
        </w:rPr>
        <w:t>. ECW Press.</w:t>
      </w:r>
    </w:p>
    <w:p w:rsidR="0001339B" w:rsidRDefault="0001339B" w:rsidP="0001339B">
      <w:pPr>
        <w:rPr>
          <w:rFonts w:asciiTheme="majorBidi" w:hAnsiTheme="majorBidi" w:cstheme="majorBidi"/>
          <w:sz w:val="24"/>
          <w:szCs w:val="24"/>
        </w:rPr>
      </w:pPr>
    </w:p>
    <w:p w:rsidR="0001339B" w:rsidRPr="00C7183D" w:rsidRDefault="0001339B" w:rsidP="0001339B">
      <w:pPr>
        <w:rPr>
          <w:rFonts w:asciiTheme="majorBidi" w:hAnsiTheme="majorBidi" w:cstheme="majorBidi"/>
          <w:sz w:val="24"/>
          <w:szCs w:val="24"/>
        </w:rPr>
      </w:pPr>
      <w:r>
        <w:rPr>
          <w:rFonts w:asciiTheme="majorBidi" w:hAnsiTheme="majorBidi" w:cstheme="majorBidi"/>
          <w:sz w:val="24"/>
          <w:szCs w:val="24"/>
        </w:rPr>
        <w:t xml:space="preserve">Francesca, G. 2018. </w:t>
      </w:r>
      <w:r w:rsidRPr="00C7183D">
        <w:rPr>
          <w:rFonts w:asciiTheme="majorBidi" w:hAnsiTheme="majorBidi" w:cstheme="majorBidi"/>
          <w:sz w:val="24"/>
          <w:szCs w:val="24"/>
        </w:rPr>
        <w:t>The Business C</w:t>
      </w:r>
      <w:r>
        <w:rPr>
          <w:rFonts w:asciiTheme="majorBidi" w:hAnsiTheme="majorBidi" w:cstheme="majorBidi"/>
          <w:sz w:val="24"/>
          <w:szCs w:val="24"/>
        </w:rPr>
        <w:t xml:space="preserve">ase for Curiosity. </w:t>
      </w:r>
      <w:r w:rsidRPr="00C7183D">
        <w:rPr>
          <w:rFonts w:asciiTheme="majorBidi" w:hAnsiTheme="majorBidi" w:cstheme="majorBidi"/>
          <w:sz w:val="24"/>
          <w:szCs w:val="24"/>
        </w:rPr>
        <w:t>Harvard Bus</w:t>
      </w:r>
      <w:r>
        <w:rPr>
          <w:rFonts w:asciiTheme="majorBidi" w:hAnsiTheme="majorBidi" w:cstheme="majorBidi"/>
          <w:sz w:val="24"/>
          <w:szCs w:val="24"/>
        </w:rPr>
        <w:t>iness Review, 96(</w:t>
      </w:r>
      <w:r w:rsidRPr="00C7183D">
        <w:rPr>
          <w:rFonts w:asciiTheme="majorBidi" w:hAnsiTheme="majorBidi" w:cstheme="majorBidi"/>
          <w:sz w:val="24"/>
          <w:szCs w:val="24"/>
        </w:rPr>
        <w:t>5</w:t>
      </w:r>
      <w:r>
        <w:rPr>
          <w:rFonts w:asciiTheme="majorBidi" w:hAnsiTheme="majorBidi" w:cstheme="majorBidi"/>
          <w:sz w:val="24"/>
          <w:szCs w:val="24"/>
        </w:rPr>
        <w:t>):48-57.</w:t>
      </w:r>
    </w:p>
    <w:p w:rsidR="0001339B" w:rsidRDefault="0001339B" w:rsidP="0001339B">
      <w:pPr>
        <w:rPr>
          <w:rStyle w:val="Hyperlink"/>
          <w:rFonts w:asciiTheme="majorBidi" w:hAnsiTheme="majorBidi" w:cstheme="majorBidi"/>
          <w:sz w:val="24"/>
          <w:szCs w:val="24"/>
        </w:rPr>
      </w:pPr>
    </w:p>
    <w:p w:rsidR="0001339B" w:rsidRDefault="0001339B" w:rsidP="0001339B">
      <w:pPr>
        <w:rPr>
          <w:rFonts w:asciiTheme="majorBidi" w:hAnsiTheme="majorBidi" w:cstheme="majorBidi"/>
          <w:sz w:val="24"/>
          <w:szCs w:val="24"/>
        </w:rPr>
      </w:pPr>
      <w:r>
        <w:rPr>
          <w:rFonts w:asciiTheme="majorBidi" w:hAnsiTheme="majorBidi" w:cstheme="majorBidi"/>
          <w:b/>
          <w:bCs/>
          <w:sz w:val="24"/>
          <w:szCs w:val="24"/>
        </w:rPr>
        <w:t>Mid-term assignment due</w:t>
      </w:r>
    </w:p>
    <w:p w:rsidR="0001339B" w:rsidRDefault="0001339B" w:rsidP="0001339B">
      <w:pPr>
        <w:rPr>
          <w:rFonts w:asciiTheme="majorBidi" w:hAnsiTheme="majorBidi" w:cstheme="majorBidi"/>
          <w:sz w:val="24"/>
          <w:szCs w:val="24"/>
        </w:rPr>
      </w:pPr>
    </w:p>
    <w:p w:rsidR="0001339B" w:rsidRPr="002F1057" w:rsidRDefault="0001339B" w:rsidP="0001339B">
      <w:pPr>
        <w:rPr>
          <w:rFonts w:asciiTheme="majorBidi" w:hAnsiTheme="majorBidi" w:cstheme="majorBidi"/>
          <w:b/>
          <w:bCs/>
          <w:sz w:val="24"/>
          <w:szCs w:val="24"/>
        </w:rPr>
      </w:pPr>
      <w:r>
        <w:rPr>
          <w:rFonts w:asciiTheme="majorBidi" w:hAnsiTheme="majorBidi" w:cstheme="majorBidi"/>
          <w:b/>
          <w:bCs/>
          <w:sz w:val="24"/>
          <w:szCs w:val="24"/>
        </w:rPr>
        <w:t>W8</w:t>
      </w:r>
      <w:r w:rsidRPr="002F1057">
        <w:rPr>
          <w:rFonts w:asciiTheme="majorBidi" w:hAnsiTheme="majorBidi" w:cstheme="majorBidi"/>
          <w:b/>
          <w:bCs/>
          <w:sz w:val="24"/>
          <w:szCs w:val="24"/>
        </w:rPr>
        <w:t xml:space="preserve">: </w:t>
      </w:r>
      <w:r>
        <w:rPr>
          <w:rFonts w:asciiTheme="majorBidi" w:hAnsiTheme="majorBidi" w:cstheme="majorBidi"/>
          <w:b/>
          <w:bCs/>
          <w:sz w:val="24"/>
          <w:szCs w:val="24"/>
        </w:rPr>
        <w:t>Managerial Strategy Execution</w:t>
      </w:r>
    </w:p>
    <w:p w:rsidR="0001339B" w:rsidRDefault="0001339B" w:rsidP="0001339B">
      <w:pPr>
        <w:rPr>
          <w:rFonts w:asciiTheme="majorBidi" w:hAnsiTheme="majorBidi" w:cstheme="majorBidi"/>
          <w:sz w:val="24"/>
          <w:szCs w:val="24"/>
        </w:rPr>
      </w:pPr>
    </w:p>
    <w:p w:rsidR="0001339B" w:rsidRPr="00EC1083" w:rsidRDefault="0001339B" w:rsidP="0001339B">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Homkes</w:t>
      </w:r>
      <w:proofErr w:type="spellEnd"/>
      <w:r>
        <w:rPr>
          <w:rFonts w:asciiTheme="majorBidi" w:hAnsiTheme="majorBidi" w:cstheme="majorBidi"/>
          <w:sz w:val="24"/>
          <w:szCs w:val="24"/>
        </w:rPr>
        <w:t xml:space="preserve">, R. &amp;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2015. Why Strategy Execution Unravels and What to Do About I</w:t>
      </w:r>
      <w:r w:rsidRPr="00EC1083">
        <w:rPr>
          <w:rFonts w:asciiTheme="majorBidi" w:hAnsiTheme="majorBidi" w:cstheme="majorBidi"/>
          <w:sz w:val="24"/>
          <w:szCs w:val="24"/>
        </w:rPr>
        <w:t xml:space="preserve">t. </w:t>
      </w:r>
      <w:r>
        <w:rPr>
          <w:rFonts w:asciiTheme="majorBidi" w:hAnsiTheme="majorBidi" w:cstheme="majorBidi"/>
          <w:sz w:val="24"/>
          <w:szCs w:val="24"/>
        </w:rPr>
        <w:t>Harvard Business Review, 93(3):</w:t>
      </w:r>
      <w:r w:rsidRPr="00EC1083">
        <w:rPr>
          <w:rFonts w:asciiTheme="majorBidi" w:hAnsiTheme="majorBidi" w:cstheme="majorBidi"/>
          <w:sz w:val="24"/>
          <w:szCs w:val="24"/>
        </w:rPr>
        <w:t>57-66.</w:t>
      </w:r>
    </w:p>
    <w:p w:rsidR="0001339B" w:rsidRDefault="0001339B" w:rsidP="0001339B">
      <w:pPr>
        <w:rPr>
          <w:rFonts w:asciiTheme="majorBidi" w:hAnsiTheme="majorBidi" w:cstheme="majorBidi"/>
          <w:sz w:val="24"/>
          <w:szCs w:val="24"/>
        </w:rPr>
      </w:pPr>
    </w:p>
    <w:p w:rsidR="0001339B" w:rsidRDefault="0001339B" w:rsidP="0001339B">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Turconi</w:t>
      </w:r>
      <w:proofErr w:type="spellEnd"/>
      <w:r>
        <w:rPr>
          <w:rFonts w:asciiTheme="majorBidi" w:hAnsiTheme="majorBidi" w:cstheme="majorBidi"/>
          <w:sz w:val="24"/>
          <w:szCs w:val="24"/>
        </w:rPr>
        <w:t xml:space="preserve">, S.,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&amp; Yoder, J</w:t>
      </w:r>
      <w:r w:rsidRPr="00C0123C">
        <w:rPr>
          <w:rFonts w:asciiTheme="majorBidi" w:hAnsiTheme="majorBidi" w:cstheme="majorBidi"/>
          <w:sz w:val="24"/>
          <w:szCs w:val="24"/>
        </w:rPr>
        <w:t>.</w:t>
      </w:r>
      <w:r>
        <w:rPr>
          <w:rFonts w:asciiTheme="majorBidi" w:hAnsiTheme="majorBidi" w:cstheme="majorBidi"/>
          <w:sz w:val="24"/>
          <w:szCs w:val="24"/>
        </w:rPr>
        <w:t xml:space="preserve"> 2018. Turning Strategy i</w:t>
      </w:r>
      <w:r w:rsidRPr="00C0123C">
        <w:rPr>
          <w:rFonts w:asciiTheme="majorBidi" w:hAnsiTheme="majorBidi" w:cstheme="majorBidi"/>
          <w:sz w:val="24"/>
          <w:szCs w:val="24"/>
        </w:rPr>
        <w:t>nto Results</w:t>
      </w:r>
      <w:r>
        <w:rPr>
          <w:rFonts w:asciiTheme="majorBidi" w:hAnsiTheme="majorBidi" w:cstheme="majorBidi"/>
          <w:sz w:val="24"/>
          <w:szCs w:val="24"/>
        </w:rPr>
        <w:t xml:space="preserve">. </w:t>
      </w:r>
      <w:r w:rsidRPr="00C0123C">
        <w:rPr>
          <w:rFonts w:asciiTheme="majorBidi" w:hAnsiTheme="majorBidi" w:cstheme="majorBidi"/>
          <w:sz w:val="24"/>
          <w:szCs w:val="24"/>
        </w:rPr>
        <w:t>MIT Sloan Ma</w:t>
      </w:r>
      <w:r>
        <w:rPr>
          <w:rFonts w:asciiTheme="majorBidi" w:hAnsiTheme="majorBidi" w:cstheme="majorBidi"/>
          <w:sz w:val="24"/>
          <w:szCs w:val="24"/>
        </w:rPr>
        <w:t>nagement Review, 59(</w:t>
      </w:r>
      <w:r w:rsidRPr="00C0123C">
        <w:rPr>
          <w:rFonts w:asciiTheme="majorBidi" w:hAnsiTheme="majorBidi" w:cstheme="majorBidi"/>
          <w:sz w:val="24"/>
          <w:szCs w:val="24"/>
        </w:rPr>
        <w:t>3</w:t>
      </w:r>
      <w:r>
        <w:rPr>
          <w:rFonts w:asciiTheme="majorBidi" w:hAnsiTheme="majorBidi" w:cstheme="majorBidi"/>
          <w:sz w:val="24"/>
          <w:szCs w:val="24"/>
        </w:rPr>
        <w:t>):</w:t>
      </w:r>
      <w:r w:rsidRPr="00C0123C">
        <w:rPr>
          <w:rFonts w:asciiTheme="majorBidi" w:hAnsiTheme="majorBidi" w:cstheme="majorBidi"/>
          <w:sz w:val="24"/>
          <w:szCs w:val="24"/>
        </w:rPr>
        <w:t>1-12.</w:t>
      </w:r>
    </w:p>
    <w:p w:rsidR="0001339B" w:rsidRDefault="0001339B" w:rsidP="0001339B">
      <w:pPr>
        <w:rPr>
          <w:rFonts w:asciiTheme="majorBidi" w:hAnsiTheme="majorBidi" w:cstheme="majorBidi"/>
          <w:sz w:val="24"/>
          <w:szCs w:val="24"/>
        </w:rPr>
      </w:pPr>
    </w:p>
    <w:p w:rsidR="0001339B" w:rsidRDefault="0001339B" w:rsidP="0001339B">
      <w:pPr>
        <w:rPr>
          <w:rFonts w:asciiTheme="majorBidi" w:hAnsiTheme="majorBidi" w:cstheme="majorBidi"/>
          <w:sz w:val="24"/>
          <w:szCs w:val="24"/>
        </w:rPr>
      </w:pPr>
      <w:r>
        <w:rPr>
          <w:rFonts w:asciiTheme="majorBidi" w:hAnsiTheme="majorBidi" w:cstheme="majorBidi"/>
          <w:sz w:val="24"/>
          <w:szCs w:val="24"/>
        </w:rPr>
        <w:t xml:space="preserve">Video: </w:t>
      </w:r>
      <w:r w:rsidRPr="00AE4423">
        <w:rPr>
          <w:rFonts w:asciiTheme="majorBidi" w:hAnsiTheme="majorBidi" w:cstheme="majorBidi"/>
          <w:sz w:val="24"/>
          <w:szCs w:val="24"/>
        </w:rPr>
        <w:t>Why Strategy Execution U</w:t>
      </w:r>
      <w:r>
        <w:rPr>
          <w:rFonts w:asciiTheme="majorBidi" w:hAnsiTheme="majorBidi" w:cstheme="majorBidi"/>
          <w:sz w:val="24"/>
          <w:szCs w:val="24"/>
        </w:rPr>
        <w:t>nravels and What to Do About It</w:t>
      </w:r>
    </w:p>
    <w:p w:rsidR="0001339B" w:rsidRDefault="0001339B" w:rsidP="0001339B">
      <w:pPr>
        <w:rPr>
          <w:rFonts w:asciiTheme="majorBidi" w:hAnsiTheme="majorBidi" w:cstheme="majorBidi"/>
          <w:sz w:val="24"/>
          <w:szCs w:val="24"/>
        </w:rPr>
      </w:pPr>
      <w:hyperlink r:id="rId11" w:history="1">
        <w:r w:rsidRPr="0016007C">
          <w:rPr>
            <w:rStyle w:val="Hyperlink"/>
            <w:rFonts w:asciiTheme="majorBidi" w:hAnsiTheme="majorBidi" w:cstheme="majorBidi"/>
            <w:sz w:val="24"/>
            <w:szCs w:val="24"/>
          </w:rPr>
          <w:t>https://hbr.org/video/5143339694001/why-strategy-execution-unravelsand-what-to-do-about-it</w:t>
        </w:r>
      </w:hyperlink>
    </w:p>
    <w:p w:rsidR="0001339B" w:rsidRDefault="0001339B" w:rsidP="00F00FE2">
      <w:pPr>
        <w:rPr>
          <w:rFonts w:asciiTheme="majorBidi" w:hAnsiTheme="majorBidi" w:cstheme="majorBidi"/>
          <w:sz w:val="24"/>
          <w:szCs w:val="24"/>
        </w:rPr>
      </w:pPr>
    </w:p>
    <w:p w:rsidR="0001339B" w:rsidRPr="008D62F0" w:rsidRDefault="0001339B" w:rsidP="0001339B">
      <w:pPr>
        <w:rPr>
          <w:rFonts w:asciiTheme="majorBidi" w:hAnsiTheme="majorBidi" w:cstheme="majorBidi"/>
          <w:sz w:val="24"/>
          <w:szCs w:val="24"/>
        </w:rPr>
      </w:pPr>
      <w:r>
        <w:rPr>
          <w:rFonts w:asciiTheme="majorBidi" w:hAnsiTheme="majorBidi" w:cstheme="majorBidi"/>
          <w:sz w:val="24"/>
          <w:szCs w:val="24"/>
        </w:rPr>
        <w:t xml:space="preserve">Case 2 </w:t>
      </w:r>
      <w:r w:rsidRPr="008D62F0">
        <w:rPr>
          <w:rFonts w:asciiTheme="majorBidi" w:hAnsiTheme="majorBidi" w:cstheme="majorBidi"/>
          <w:sz w:val="24"/>
          <w:szCs w:val="24"/>
        </w:rPr>
        <w:t>(short submission)</w:t>
      </w:r>
      <w:r>
        <w:rPr>
          <w:rFonts w:asciiTheme="majorBidi" w:hAnsiTheme="majorBidi" w:cstheme="majorBidi"/>
          <w:sz w:val="24"/>
          <w:szCs w:val="24"/>
        </w:rPr>
        <w:t>:</w:t>
      </w:r>
      <w:r w:rsidRPr="008D62F0">
        <w:rPr>
          <w:rFonts w:asciiTheme="majorBidi" w:hAnsiTheme="majorBidi" w:cstheme="majorBidi"/>
          <w:b/>
          <w:bCs/>
          <w:sz w:val="24"/>
          <w:szCs w:val="24"/>
        </w:rPr>
        <w:t xml:space="preserve"> </w:t>
      </w:r>
      <w:r w:rsidRPr="008D62F0">
        <w:rPr>
          <w:rFonts w:asciiTheme="majorBidi" w:hAnsiTheme="majorBidi" w:cstheme="majorBidi"/>
          <w:sz w:val="24"/>
          <w:szCs w:val="24"/>
        </w:rPr>
        <w:t>Loblaw in Canada's Stagnant Grocery Market</w:t>
      </w:r>
    </w:p>
    <w:p w:rsidR="0001339B" w:rsidRPr="008D62F0" w:rsidRDefault="0001339B" w:rsidP="0001339B">
      <w:pPr>
        <w:rPr>
          <w:rFonts w:asciiTheme="majorBidi" w:hAnsiTheme="majorBidi" w:cstheme="majorBidi"/>
          <w:sz w:val="24"/>
          <w:szCs w:val="24"/>
        </w:rPr>
      </w:pPr>
      <w:r w:rsidRPr="008D62F0">
        <w:rPr>
          <w:rFonts w:asciiTheme="majorBidi" w:hAnsiTheme="majorBidi" w:cstheme="majorBidi"/>
          <w:sz w:val="24"/>
          <w:szCs w:val="24"/>
        </w:rPr>
        <w:t>Ivey Product Number: 9B17M169</w:t>
      </w:r>
    </w:p>
    <w:p w:rsidR="0001339B" w:rsidRPr="00C7183D" w:rsidRDefault="0001339B" w:rsidP="00F00FE2">
      <w:pPr>
        <w:rPr>
          <w:rFonts w:asciiTheme="majorBidi" w:hAnsiTheme="majorBidi" w:cstheme="majorBidi"/>
          <w:sz w:val="24"/>
          <w:szCs w:val="24"/>
        </w:rPr>
      </w:pPr>
    </w:p>
    <w:p w:rsidR="0001339B" w:rsidRDefault="0001339B" w:rsidP="0001339B">
      <w:pPr>
        <w:rPr>
          <w:rFonts w:asciiTheme="majorBidi" w:hAnsiTheme="majorBidi" w:cstheme="majorBidi"/>
          <w:b/>
          <w:bCs/>
          <w:sz w:val="24"/>
          <w:szCs w:val="24"/>
        </w:rPr>
      </w:pPr>
      <w:r>
        <w:rPr>
          <w:rFonts w:asciiTheme="majorBidi" w:hAnsiTheme="majorBidi" w:cstheme="majorBidi"/>
          <w:b/>
          <w:bCs/>
          <w:sz w:val="24"/>
          <w:szCs w:val="24"/>
        </w:rPr>
        <w:t>Module 3: The Challenge of Change</w:t>
      </w:r>
    </w:p>
    <w:p w:rsidR="0001339B" w:rsidRDefault="0001339B" w:rsidP="00EC1083">
      <w:pPr>
        <w:rPr>
          <w:rFonts w:asciiTheme="majorBidi" w:hAnsiTheme="majorBidi" w:cstheme="majorBidi"/>
          <w:b/>
          <w:bCs/>
          <w:sz w:val="24"/>
          <w:szCs w:val="24"/>
        </w:rPr>
      </w:pPr>
    </w:p>
    <w:p w:rsidR="00AC6529" w:rsidRPr="002F1057" w:rsidRDefault="0001339B" w:rsidP="00EC1083">
      <w:pPr>
        <w:rPr>
          <w:rFonts w:asciiTheme="majorBidi" w:hAnsiTheme="majorBidi" w:cstheme="majorBidi"/>
          <w:b/>
          <w:bCs/>
          <w:sz w:val="24"/>
          <w:szCs w:val="24"/>
        </w:rPr>
      </w:pPr>
      <w:r>
        <w:rPr>
          <w:rFonts w:asciiTheme="majorBidi" w:hAnsiTheme="majorBidi" w:cstheme="majorBidi"/>
          <w:b/>
          <w:bCs/>
          <w:sz w:val="24"/>
          <w:szCs w:val="24"/>
        </w:rPr>
        <w:t>W9</w:t>
      </w:r>
      <w:r w:rsidR="001B7E1A" w:rsidRPr="002F1057">
        <w:rPr>
          <w:rFonts w:asciiTheme="majorBidi" w:hAnsiTheme="majorBidi" w:cstheme="majorBidi"/>
          <w:b/>
          <w:bCs/>
          <w:sz w:val="24"/>
          <w:szCs w:val="24"/>
        </w:rPr>
        <w:t xml:space="preserve">: </w:t>
      </w:r>
      <w:r w:rsidR="007B091C">
        <w:rPr>
          <w:rFonts w:asciiTheme="majorBidi" w:hAnsiTheme="majorBidi" w:cstheme="majorBidi"/>
          <w:b/>
          <w:bCs/>
          <w:sz w:val="24"/>
          <w:szCs w:val="24"/>
        </w:rPr>
        <w:t>Managing AI</w:t>
      </w:r>
    </w:p>
    <w:p w:rsidR="00AC6529" w:rsidRDefault="00AC6529" w:rsidP="00EC1083">
      <w:pPr>
        <w:rPr>
          <w:rFonts w:asciiTheme="majorBidi" w:hAnsiTheme="majorBidi" w:cstheme="majorBidi"/>
          <w:sz w:val="24"/>
          <w:szCs w:val="24"/>
        </w:rPr>
      </w:pPr>
    </w:p>
    <w:p w:rsidR="00B6005D" w:rsidRDefault="007B091C" w:rsidP="007B091C">
      <w:pPr>
        <w:rPr>
          <w:rFonts w:asciiTheme="majorBidi" w:hAnsiTheme="majorBidi" w:cstheme="majorBidi"/>
          <w:sz w:val="24"/>
          <w:szCs w:val="24"/>
        </w:rPr>
      </w:pPr>
      <w:proofErr w:type="spellStart"/>
      <w:r>
        <w:rPr>
          <w:rFonts w:asciiTheme="majorBidi" w:hAnsiTheme="majorBidi" w:cstheme="majorBidi"/>
          <w:sz w:val="24"/>
          <w:szCs w:val="24"/>
        </w:rPr>
        <w:t>Babic</w:t>
      </w:r>
      <w:proofErr w:type="spellEnd"/>
      <w:r>
        <w:rPr>
          <w:rFonts w:asciiTheme="majorBidi" w:hAnsiTheme="majorBidi" w:cstheme="majorBidi"/>
          <w:sz w:val="24"/>
          <w:szCs w:val="24"/>
        </w:rPr>
        <w:t xml:space="preserve">, B., Chen, D.L, </w:t>
      </w:r>
      <w:proofErr w:type="spellStart"/>
      <w:r>
        <w:rPr>
          <w:rFonts w:asciiTheme="majorBidi" w:hAnsiTheme="majorBidi" w:cstheme="majorBidi"/>
          <w:sz w:val="24"/>
          <w:szCs w:val="24"/>
        </w:rPr>
        <w:t>Evgeniou</w:t>
      </w:r>
      <w:proofErr w:type="spellEnd"/>
      <w:r>
        <w:rPr>
          <w:rFonts w:asciiTheme="majorBidi" w:hAnsiTheme="majorBidi" w:cstheme="majorBidi"/>
          <w:sz w:val="24"/>
          <w:szCs w:val="24"/>
        </w:rPr>
        <w:t xml:space="preserve">, T. &amp; </w:t>
      </w:r>
      <w:proofErr w:type="spellStart"/>
      <w:r>
        <w:rPr>
          <w:rFonts w:asciiTheme="majorBidi" w:hAnsiTheme="majorBidi" w:cstheme="majorBidi"/>
          <w:sz w:val="24"/>
          <w:szCs w:val="24"/>
        </w:rPr>
        <w:t>Fayard</w:t>
      </w:r>
      <w:proofErr w:type="spellEnd"/>
      <w:r>
        <w:rPr>
          <w:rFonts w:asciiTheme="majorBidi" w:hAnsiTheme="majorBidi" w:cstheme="majorBidi"/>
          <w:sz w:val="24"/>
          <w:szCs w:val="24"/>
        </w:rPr>
        <w:t>, A.L</w:t>
      </w:r>
      <w:r w:rsidRPr="007B091C">
        <w:rPr>
          <w:rFonts w:asciiTheme="majorBidi" w:hAnsiTheme="majorBidi" w:cstheme="majorBidi"/>
          <w:sz w:val="24"/>
          <w:szCs w:val="24"/>
        </w:rPr>
        <w:t xml:space="preserve">. </w:t>
      </w:r>
      <w:r>
        <w:rPr>
          <w:rFonts w:asciiTheme="majorBidi" w:hAnsiTheme="majorBidi" w:cstheme="majorBidi"/>
          <w:sz w:val="24"/>
          <w:szCs w:val="24"/>
        </w:rPr>
        <w:t xml:space="preserve">2020. </w:t>
      </w:r>
      <w:r w:rsidRPr="007B091C">
        <w:rPr>
          <w:rFonts w:asciiTheme="majorBidi" w:hAnsiTheme="majorBidi" w:cstheme="majorBidi"/>
          <w:sz w:val="24"/>
          <w:szCs w:val="24"/>
        </w:rPr>
        <w:t xml:space="preserve">A </w:t>
      </w:r>
      <w:r>
        <w:rPr>
          <w:rFonts w:asciiTheme="majorBidi" w:hAnsiTheme="majorBidi" w:cstheme="majorBidi"/>
          <w:sz w:val="24"/>
          <w:szCs w:val="24"/>
        </w:rPr>
        <w:t>Better Way to Onboard AI</w:t>
      </w:r>
      <w:r w:rsidRPr="007B091C">
        <w:rPr>
          <w:rFonts w:asciiTheme="majorBidi" w:hAnsiTheme="majorBidi" w:cstheme="majorBidi"/>
          <w:sz w:val="24"/>
          <w:szCs w:val="24"/>
        </w:rPr>
        <w:t>.</w:t>
      </w:r>
      <w:r>
        <w:rPr>
          <w:rFonts w:asciiTheme="majorBidi" w:hAnsiTheme="majorBidi" w:cstheme="majorBidi"/>
          <w:sz w:val="24"/>
          <w:szCs w:val="24"/>
        </w:rPr>
        <w:t xml:space="preserve"> </w:t>
      </w:r>
      <w:r w:rsidRPr="007B091C">
        <w:rPr>
          <w:rFonts w:asciiTheme="majorBidi" w:hAnsiTheme="majorBidi" w:cstheme="majorBidi"/>
          <w:sz w:val="24"/>
          <w:szCs w:val="24"/>
        </w:rPr>
        <w:t>Harvard Bu</w:t>
      </w:r>
      <w:r>
        <w:rPr>
          <w:rFonts w:asciiTheme="majorBidi" w:hAnsiTheme="majorBidi" w:cstheme="majorBidi"/>
          <w:sz w:val="24"/>
          <w:szCs w:val="24"/>
        </w:rPr>
        <w:t>siness Review, 98(4):</w:t>
      </w:r>
      <w:r w:rsidRPr="007B091C">
        <w:rPr>
          <w:rFonts w:asciiTheme="majorBidi" w:hAnsiTheme="majorBidi" w:cstheme="majorBidi"/>
          <w:sz w:val="24"/>
          <w:szCs w:val="24"/>
        </w:rPr>
        <w:t>56-65.</w:t>
      </w:r>
    </w:p>
    <w:p w:rsidR="007B091C" w:rsidRDefault="007B091C" w:rsidP="007B091C">
      <w:pPr>
        <w:rPr>
          <w:rFonts w:asciiTheme="majorBidi" w:hAnsiTheme="majorBidi" w:cstheme="majorBidi"/>
          <w:sz w:val="24"/>
          <w:szCs w:val="24"/>
        </w:rPr>
      </w:pPr>
    </w:p>
    <w:p w:rsidR="007B091C" w:rsidRDefault="007B091C" w:rsidP="007B091C">
      <w:pPr>
        <w:rPr>
          <w:rFonts w:asciiTheme="majorBidi" w:hAnsiTheme="majorBidi" w:cstheme="majorBidi"/>
          <w:sz w:val="24"/>
          <w:szCs w:val="24"/>
        </w:rPr>
      </w:pPr>
      <w:proofErr w:type="spellStart"/>
      <w:r>
        <w:rPr>
          <w:rFonts w:asciiTheme="majorBidi" w:hAnsiTheme="majorBidi" w:cstheme="majorBidi"/>
          <w:sz w:val="24"/>
          <w:szCs w:val="24"/>
        </w:rPr>
        <w:t>Iansiti</w:t>
      </w:r>
      <w:proofErr w:type="spellEnd"/>
      <w:r>
        <w:rPr>
          <w:rFonts w:asciiTheme="majorBidi" w:hAnsiTheme="majorBidi" w:cstheme="majorBidi"/>
          <w:sz w:val="24"/>
          <w:szCs w:val="24"/>
        </w:rPr>
        <w:t>, M. &amp; Lakhani, K.</w:t>
      </w:r>
      <w:r w:rsidRPr="007B091C">
        <w:rPr>
          <w:rFonts w:asciiTheme="majorBidi" w:hAnsiTheme="majorBidi" w:cstheme="majorBidi"/>
          <w:sz w:val="24"/>
          <w:szCs w:val="24"/>
        </w:rPr>
        <w:t>R.</w:t>
      </w:r>
      <w:r>
        <w:rPr>
          <w:rFonts w:asciiTheme="majorBidi" w:hAnsiTheme="majorBidi" w:cstheme="majorBidi"/>
          <w:sz w:val="24"/>
          <w:szCs w:val="24"/>
        </w:rPr>
        <w:t xml:space="preserve"> 2020. Competing in the Age of AI</w:t>
      </w:r>
      <w:r w:rsidRPr="007B091C">
        <w:rPr>
          <w:rFonts w:asciiTheme="majorBidi" w:hAnsiTheme="majorBidi" w:cstheme="majorBidi"/>
          <w:sz w:val="24"/>
          <w:szCs w:val="24"/>
        </w:rPr>
        <w:t>.</w:t>
      </w:r>
      <w:r>
        <w:rPr>
          <w:rFonts w:asciiTheme="majorBidi" w:hAnsiTheme="majorBidi" w:cstheme="majorBidi"/>
          <w:sz w:val="24"/>
          <w:szCs w:val="24"/>
        </w:rPr>
        <w:t xml:space="preserve"> </w:t>
      </w:r>
      <w:r w:rsidRPr="007B091C">
        <w:rPr>
          <w:rFonts w:asciiTheme="majorBidi" w:hAnsiTheme="majorBidi" w:cstheme="majorBidi"/>
          <w:sz w:val="24"/>
          <w:szCs w:val="24"/>
        </w:rPr>
        <w:t>Harvard Bus</w:t>
      </w:r>
      <w:r>
        <w:rPr>
          <w:rFonts w:asciiTheme="majorBidi" w:hAnsiTheme="majorBidi" w:cstheme="majorBidi"/>
          <w:sz w:val="24"/>
          <w:szCs w:val="24"/>
        </w:rPr>
        <w:t>iness Review, 98(</w:t>
      </w:r>
      <w:r w:rsidRPr="007B091C">
        <w:rPr>
          <w:rFonts w:asciiTheme="majorBidi" w:hAnsiTheme="majorBidi" w:cstheme="majorBidi"/>
          <w:sz w:val="24"/>
          <w:szCs w:val="24"/>
        </w:rPr>
        <w:t>1</w:t>
      </w:r>
      <w:r>
        <w:rPr>
          <w:rFonts w:asciiTheme="majorBidi" w:hAnsiTheme="majorBidi" w:cstheme="majorBidi"/>
          <w:sz w:val="24"/>
          <w:szCs w:val="24"/>
        </w:rPr>
        <w:t xml:space="preserve">), </w:t>
      </w:r>
      <w:r w:rsidRPr="007B091C">
        <w:rPr>
          <w:rFonts w:asciiTheme="majorBidi" w:hAnsiTheme="majorBidi" w:cstheme="majorBidi"/>
          <w:sz w:val="24"/>
          <w:szCs w:val="24"/>
        </w:rPr>
        <w:t>60-67.</w:t>
      </w:r>
    </w:p>
    <w:p w:rsidR="007B091C" w:rsidRDefault="007B091C" w:rsidP="007B091C">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Fountaine</w:t>
      </w:r>
      <w:proofErr w:type="spellEnd"/>
      <w:r>
        <w:rPr>
          <w:rFonts w:asciiTheme="majorBidi" w:hAnsiTheme="majorBidi" w:cstheme="majorBidi"/>
          <w:sz w:val="24"/>
          <w:szCs w:val="24"/>
        </w:rPr>
        <w:t>, T., McCarthy, B. &amp; Saleh, T.</w:t>
      </w:r>
      <w:r w:rsidR="00DF64CE">
        <w:rPr>
          <w:rFonts w:asciiTheme="majorBidi" w:hAnsiTheme="majorBidi" w:cstheme="majorBidi"/>
          <w:sz w:val="24"/>
          <w:szCs w:val="24"/>
        </w:rPr>
        <w:t xml:space="preserve"> 2019.</w:t>
      </w:r>
      <w:r>
        <w:rPr>
          <w:rFonts w:asciiTheme="majorBidi" w:hAnsiTheme="majorBidi" w:cstheme="majorBidi"/>
          <w:sz w:val="24"/>
          <w:szCs w:val="24"/>
        </w:rPr>
        <w:t xml:space="preserve"> </w:t>
      </w:r>
      <w:r w:rsidRPr="00303921">
        <w:rPr>
          <w:rFonts w:asciiTheme="majorBidi" w:hAnsiTheme="majorBidi" w:cstheme="majorBidi"/>
          <w:sz w:val="24"/>
          <w:szCs w:val="24"/>
        </w:rPr>
        <w:t>Building the AI-Pow</w:t>
      </w:r>
      <w:r>
        <w:rPr>
          <w:rFonts w:asciiTheme="majorBidi" w:hAnsiTheme="majorBidi" w:cstheme="majorBidi"/>
          <w:sz w:val="24"/>
          <w:szCs w:val="24"/>
        </w:rPr>
        <w:t xml:space="preserve">ered Organization. </w:t>
      </w:r>
      <w:r w:rsidRPr="00303921">
        <w:rPr>
          <w:rFonts w:asciiTheme="majorBidi" w:hAnsiTheme="majorBidi" w:cstheme="majorBidi"/>
          <w:sz w:val="24"/>
          <w:szCs w:val="24"/>
        </w:rPr>
        <w:t>Harvard Business Revie</w:t>
      </w:r>
      <w:r>
        <w:rPr>
          <w:rFonts w:asciiTheme="majorBidi" w:hAnsiTheme="majorBidi" w:cstheme="majorBidi"/>
          <w:sz w:val="24"/>
          <w:szCs w:val="24"/>
        </w:rPr>
        <w:t>w, 97(</w:t>
      </w:r>
      <w:r w:rsidRPr="00303921">
        <w:rPr>
          <w:rFonts w:asciiTheme="majorBidi" w:hAnsiTheme="majorBidi" w:cstheme="majorBidi"/>
          <w:sz w:val="24"/>
          <w:szCs w:val="24"/>
        </w:rPr>
        <w:t>4</w:t>
      </w:r>
      <w:r>
        <w:rPr>
          <w:rFonts w:asciiTheme="majorBidi" w:hAnsiTheme="majorBidi" w:cstheme="majorBidi"/>
          <w:sz w:val="24"/>
          <w:szCs w:val="24"/>
        </w:rPr>
        <w:t>): 62-73.</w:t>
      </w:r>
    </w:p>
    <w:p w:rsidR="002F1057" w:rsidRDefault="002F1057" w:rsidP="007B091C">
      <w:pPr>
        <w:rPr>
          <w:rFonts w:asciiTheme="majorBidi" w:hAnsiTheme="majorBidi" w:cstheme="majorBidi"/>
          <w:b/>
          <w:bCs/>
          <w:sz w:val="24"/>
          <w:szCs w:val="24"/>
        </w:rPr>
      </w:pPr>
    </w:p>
    <w:p w:rsidR="008D62F0" w:rsidRPr="008D62F0" w:rsidRDefault="0001339B" w:rsidP="008D62F0">
      <w:pPr>
        <w:rPr>
          <w:rFonts w:asciiTheme="majorBidi" w:hAnsiTheme="majorBidi" w:cstheme="majorBidi"/>
          <w:sz w:val="24"/>
          <w:szCs w:val="24"/>
        </w:rPr>
      </w:pPr>
      <w:r>
        <w:rPr>
          <w:rFonts w:asciiTheme="majorBidi" w:hAnsiTheme="majorBidi" w:cstheme="majorBidi"/>
          <w:sz w:val="24"/>
          <w:szCs w:val="24"/>
        </w:rPr>
        <w:t>Case 3</w:t>
      </w:r>
      <w:r w:rsidR="008D62F0">
        <w:rPr>
          <w:rFonts w:asciiTheme="majorBidi" w:hAnsiTheme="majorBidi" w:cstheme="majorBidi"/>
          <w:sz w:val="24"/>
          <w:szCs w:val="24"/>
        </w:rPr>
        <w:t xml:space="preserve"> </w:t>
      </w:r>
      <w:r w:rsidR="008D62F0" w:rsidRPr="008D62F0">
        <w:rPr>
          <w:rFonts w:asciiTheme="majorBidi" w:hAnsiTheme="majorBidi" w:cstheme="majorBidi"/>
          <w:sz w:val="24"/>
          <w:szCs w:val="24"/>
        </w:rPr>
        <w:t>(short submission)</w:t>
      </w:r>
      <w:r w:rsidR="00937176">
        <w:rPr>
          <w:rFonts w:asciiTheme="majorBidi" w:hAnsiTheme="majorBidi" w:cstheme="majorBidi"/>
          <w:sz w:val="24"/>
          <w:szCs w:val="24"/>
        </w:rPr>
        <w:t>:</w:t>
      </w:r>
      <w:r w:rsidR="00C7183D" w:rsidRPr="00F00FE2">
        <w:rPr>
          <w:rFonts w:asciiTheme="majorBidi" w:hAnsiTheme="majorBidi" w:cstheme="majorBidi"/>
          <w:sz w:val="24"/>
          <w:szCs w:val="24"/>
        </w:rPr>
        <w:t xml:space="preserve"> </w:t>
      </w:r>
      <w:r w:rsidR="008D62F0" w:rsidRPr="008D62F0">
        <w:rPr>
          <w:rFonts w:asciiTheme="majorBidi" w:hAnsiTheme="majorBidi" w:cstheme="majorBidi"/>
          <w:sz w:val="24"/>
          <w:szCs w:val="24"/>
        </w:rPr>
        <w:t>Toys "R" Us Canada: Is Playtime Over?  </w:t>
      </w:r>
    </w:p>
    <w:p w:rsidR="008D62F0" w:rsidRPr="008D62F0" w:rsidRDefault="008D62F0" w:rsidP="008D62F0">
      <w:pPr>
        <w:rPr>
          <w:rFonts w:asciiTheme="majorBidi" w:hAnsiTheme="majorBidi" w:cstheme="majorBidi"/>
          <w:sz w:val="24"/>
          <w:szCs w:val="24"/>
        </w:rPr>
      </w:pPr>
      <w:r w:rsidRPr="008D62F0">
        <w:rPr>
          <w:rFonts w:asciiTheme="majorBidi" w:hAnsiTheme="majorBidi" w:cstheme="majorBidi"/>
          <w:sz w:val="24"/>
          <w:szCs w:val="24"/>
        </w:rPr>
        <w:t>Ivey Product #: 9B18M167</w:t>
      </w:r>
    </w:p>
    <w:p w:rsidR="00937176" w:rsidRDefault="00937176" w:rsidP="00AC6529">
      <w:pPr>
        <w:rPr>
          <w:rFonts w:asciiTheme="majorBidi" w:hAnsiTheme="majorBidi" w:cstheme="majorBidi"/>
          <w:b/>
          <w:bCs/>
          <w:sz w:val="24"/>
          <w:szCs w:val="24"/>
        </w:rPr>
      </w:pPr>
    </w:p>
    <w:p w:rsidR="00AC6529" w:rsidRPr="002F1057" w:rsidRDefault="002F1057" w:rsidP="00AC6529">
      <w:pPr>
        <w:rPr>
          <w:rFonts w:asciiTheme="majorBidi" w:hAnsiTheme="majorBidi" w:cstheme="majorBidi"/>
          <w:b/>
          <w:bCs/>
          <w:sz w:val="24"/>
          <w:szCs w:val="24"/>
        </w:rPr>
      </w:pPr>
      <w:r>
        <w:rPr>
          <w:rFonts w:asciiTheme="majorBidi" w:hAnsiTheme="majorBidi" w:cstheme="majorBidi"/>
          <w:b/>
          <w:bCs/>
          <w:sz w:val="24"/>
          <w:szCs w:val="24"/>
        </w:rPr>
        <w:t>W10</w:t>
      </w:r>
      <w:r w:rsidR="001B7E1A" w:rsidRPr="002F1057">
        <w:rPr>
          <w:rFonts w:asciiTheme="majorBidi" w:hAnsiTheme="majorBidi" w:cstheme="majorBidi"/>
          <w:b/>
          <w:bCs/>
          <w:sz w:val="24"/>
          <w:szCs w:val="24"/>
        </w:rPr>
        <w:t xml:space="preserve">: </w:t>
      </w:r>
      <w:r w:rsidR="00AC6529" w:rsidRPr="002F1057">
        <w:rPr>
          <w:rFonts w:asciiTheme="majorBidi" w:hAnsiTheme="majorBidi" w:cstheme="majorBidi"/>
          <w:b/>
          <w:bCs/>
          <w:sz w:val="24"/>
          <w:szCs w:val="24"/>
        </w:rPr>
        <w:t>Managing Change</w:t>
      </w:r>
    </w:p>
    <w:p w:rsidR="00AC6529" w:rsidRDefault="00AC6529" w:rsidP="00AC6529">
      <w:pPr>
        <w:rPr>
          <w:rFonts w:asciiTheme="majorBidi" w:hAnsiTheme="majorBidi" w:cstheme="majorBidi"/>
          <w:sz w:val="24"/>
          <w:szCs w:val="24"/>
        </w:rPr>
      </w:pPr>
    </w:p>
    <w:p w:rsidR="001F2073" w:rsidRDefault="001F2073" w:rsidP="001F2073">
      <w:pPr>
        <w:rPr>
          <w:rFonts w:asciiTheme="majorBidi" w:hAnsiTheme="majorBidi" w:cstheme="majorBidi"/>
          <w:sz w:val="24"/>
          <w:szCs w:val="24"/>
        </w:rPr>
      </w:pPr>
      <w:proofErr w:type="spellStart"/>
      <w:r>
        <w:rPr>
          <w:rFonts w:asciiTheme="majorBidi" w:hAnsiTheme="majorBidi" w:cstheme="majorBidi"/>
          <w:sz w:val="24"/>
          <w:szCs w:val="24"/>
        </w:rPr>
        <w:t>Corritore</w:t>
      </w:r>
      <w:proofErr w:type="spellEnd"/>
      <w:r>
        <w:rPr>
          <w:rFonts w:asciiTheme="majorBidi" w:hAnsiTheme="majorBidi" w:cstheme="majorBidi"/>
          <w:sz w:val="24"/>
          <w:szCs w:val="24"/>
        </w:rPr>
        <w:t>, M., Goldberg, A. &amp; Srivastava, S.</w:t>
      </w:r>
      <w:r w:rsidRPr="001F2073">
        <w:rPr>
          <w:rFonts w:asciiTheme="majorBidi" w:hAnsiTheme="majorBidi" w:cstheme="majorBidi"/>
          <w:sz w:val="24"/>
          <w:szCs w:val="24"/>
        </w:rPr>
        <w:t xml:space="preserve">B. </w:t>
      </w:r>
      <w:r>
        <w:rPr>
          <w:rFonts w:asciiTheme="majorBidi" w:hAnsiTheme="majorBidi" w:cstheme="majorBidi"/>
          <w:sz w:val="24"/>
          <w:szCs w:val="24"/>
        </w:rPr>
        <w:t>2020. The New Analytics o</w:t>
      </w:r>
      <w:r w:rsidRPr="001F2073">
        <w:rPr>
          <w:rFonts w:asciiTheme="majorBidi" w:hAnsiTheme="majorBidi" w:cstheme="majorBidi"/>
          <w:sz w:val="24"/>
          <w:szCs w:val="24"/>
        </w:rPr>
        <w:t>f Culture.</w:t>
      </w:r>
      <w:r>
        <w:rPr>
          <w:rFonts w:asciiTheme="majorBidi" w:hAnsiTheme="majorBidi" w:cstheme="majorBidi"/>
          <w:sz w:val="24"/>
          <w:szCs w:val="24"/>
        </w:rPr>
        <w:t xml:space="preserve"> </w:t>
      </w:r>
      <w:r w:rsidRPr="001F2073">
        <w:rPr>
          <w:rFonts w:asciiTheme="majorBidi" w:hAnsiTheme="majorBidi" w:cstheme="majorBidi"/>
          <w:sz w:val="24"/>
          <w:szCs w:val="24"/>
        </w:rPr>
        <w:t>Harvard Bus</w:t>
      </w:r>
      <w:r>
        <w:rPr>
          <w:rFonts w:asciiTheme="majorBidi" w:hAnsiTheme="majorBidi" w:cstheme="majorBidi"/>
          <w:sz w:val="24"/>
          <w:szCs w:val="24"/>
        </w:rPr>
        <w:t>iness Review, 98(</w:t>
      </w:r>
      <w:r w:rsidRPr="001F2073">
        <w:rPr>
          <w:rFonts w:asciiTheme="majorBidi" w:hAnsiTheme="majorBidi" w:cstheme="majorBidi"/>
          <w:sz w:val="24"/>
          <w:szCs w:val="24"/>
        </w:rPr>
        <w:t>1</w:t>
      </w:r>
      <w:r>
        <w:rPr>
          <w:rFonts w:asciiTheme="majorBidi" w:hAnsiTheme="majorBidi" w:cstheme="majorBidi"/>
          <w:sz w:val="24"/>
          <w:szCs w:val="24"/>
        </w:rPr>
        <w:t>):</w:t>
      </w:r>
      <w:r w:rsidRPr="001F2073">
        <w:rPr>
          <w:rFonts w:asciiTheme="majorBidi" w:hAnsiTheme="majorBidi" w:cstheme="majorBidi"/>
          <w:sz w:val="24"/>
          <w:szCs w:val="24"/>
        </w:rPr>
        <w:t>76-83</w:t>
      </w:r>
      <w:r>
        <w:rPr>
          <w:rFonts w:asciiTheme="majorBidi" w:hAnsiTheme="majorBidi" w:cstheme="majorBidi"/>
          <w:sz w:val="24"/>
          <w:szCs w:val="24"/>
        </w:rPr>
        <w:t>.</w:t>
      </w:r>
    </w:p>
    <w:p w:rsidR="00AB4D05" w:rsidRPr="00AC6529" w:rsidRDefault="00AB4D05" w:rsidP="00AB4D05">
      <w:pPr>
        <w:rPr>
          <w:rFonts w:asciiTheme="majorBidi" w:hAnsiTheme="majorBidi" w:cstheme="majorBidi"/>
          <w:sz w:val="24"/>
          <w:szCs w:val="24"/>
        </w:rPr>
      </w:pPr>
    </w:p>
    <w:p w:rsidR="00AC6529" w:rsidRDefault="00AC6529" w:rsidP="00AC6529">
      <w:pPr>
        <w:rPr>
          <w:rFonts w:asciiTheme="majorBidi" w:hAnsiTheme="majorBidi" w:cstheme="majorBidi"/>
          <w:sz w:val="24"/>
          <w:szCs w:val="24"/>
        </w:rPr>
      </w:pPr>
      <w:proofErr w:type="spellStart"/>
      <w:r>
        <w:rPr>
          <w:rFonts w:asciiTheme="majorBidi" w:hAnsiTheme="majorBidi" w:cstheme="majorBidi"/>
          <w:sz w:val="24"/>
          <w:szCs w:val="24"/>
        </w:rPr>
        <w:t>Groysberg</w:t>
      </w:r>
      <w:proofErr w:type="spellEnd"/>
      <w:r>
        <w:rPr>
          <w:rFonts w:asciiTheme="majorBidi" w:hAnsiTheme="majorBidi" w:cstheme="majorBidi"/>
          <w:sz w:val="24"/>
          <w:szCs w:val="24"/>
        </w:rPr>
        <w:t>, B., Lee, J., Price, J</w:t>
      </w:r>
      <w:r w:rsidR="002F1057">
        <w:rPr>
          <w:rFonts w:asciiTheme="majorBidi" w:hAnsiTheme="majorBidi" w:cstheme="majorBidi"/>
          <w:sz w:val="24"/>
          <w:szCs w:val="24"/>
        </w:rPr>
        <w:t>.</w:t>
      </w:r>
      <w:r>
        <w:rPr>
          <w:rFonts w:asciiTheme="majorBidi" w:hAnsiTheme="majorBidi" w:cstheme="majorBidi"/>
          <w:sz w:val="24"/>
          <w:szCs w:val="24"/>
        </w:rPr>
        <w:t xml:space="preserve"> &amp; Cheng, J.Y</w:t>
      </w:r>
      <w:r w:rsidRPr="00AC6529">
        <w:rPr>
          <w:rFonts w:asciiTheme="majorBidi" w:hAnsiTheme="majorBidi" w:cstheme="majorBidi"/>
          <w:sz w:val="24"/>
          <w:szCs w:val="24"/>
        </w:rPr>
        <w:t>.</w:t>
      </w:r>
      <w:r w:rsidR="002F1057">
        <w:rPr>
          <w:rFonts w:asciiTheme="majorBidi" w:hAnsiTheme="majorBidi" w:cstheme="majorBidi"/>
          <w:sz w:val="24"/>
          <w:szCs w:val="24"/>
        </w:rPr>
        <w:t xml:space="preserve"> 2018</w:t>
      </w:r>
      <w:r>
        <w:rPr>
          <w:rFonts w:asciiTheme="majorBidi" w:hAnsiTheme="majorBidi" w:cstheme="majorBidi"/>
          <w:sz w:val="24"/>
          <w:szCs w:val="24"/>
        </w:rPr>
        <w:t xml:space="preserve">. </w:t>
      </w:r>
      <w:r w:rsidRPr="00AC6529">
        <w:rPr>
          <w:rFonts w:asciiTheme="majorBidi" w:hAnsiTheme="majorBidi" w:cstheme="majorBidi"/>
          <w:sz w:val="24"/>
          <w:szCs w:val="24"/>
        </w:rPr>
        <w:t>The Leader’s Guide to C</w:t>
      </w:r>
      <w:r>
        <w:rPr>
          <w:rFonts w:asciiTheme="majorBidi" w:hAnsiTheme="majorBidi" w:cstheme="majorBidi"/>
          <w:sz w:val="24"/>
          <w:szCs w:val="24"/>
        </w:rPr>
        <w:t xml:space="preserve">orporate Culture. </w:t>
      </w:r>
      <w:r w:rsidRPr="00AC6529">
        <w:rPr>
          <w:rFonts w:asciiTheme="majorBidi" w:hAnsiTheme="majorBidi" w:cstheme="majorBidi"/>
          <w:sz w:val="24"/>
          <w:szCs w:val="24"/>
        </w:rPr>
        <w:t>Harvard Bus</w:t>
      </w:r>
      <w:r w:rsidR="002F1057">
        <w:rPr>
          <w:rFonts w:asciiTheme="majorBidi" w:hAnsiTheme="majorBidi" w:cstheme="majorBidi"/>
          <w:sz w:val="24"/>
          <w:szCs w:val="24"/>
        </w:rPr>
        <w:t>iness Review, 96</w:t>
      </w:r>
      <w:r>
        <w:rPr>
          <w:rFonts w:asciiTheme="majorBidi" w:hAnsiTheme="majorBidi" w:cstheme="majorBidi"/>
          <w:sz w:val="24"/>
          <w:szCs w:val="24"/>
        </w:rPr>
        <w:t>(</w:t>
      </w:r>
      <w:r w:rsidRPr="00AC6529">
        <w:rPr>
          <w:rFonts w:asciiTheme="majorBidi" w:hAnsiTheme="majorBidi" w:cstheme="majorBidi"/>
          <w:sz w:val="24"/>
          <w:szCs w:val="24"/>
        </w:rPr>
        <w:t>1</w:t>
      </w:r>
      <w:r w:rsidR="002F1057">
        <w:rPr>
          <w:rFonts w:asciiTheme="majorBidi" w:hAnsiTheme="majorBidi" w:cstheme="majorBidi"/>
          <w:sz w:val="24"/>
          <w:szCs w:val="24"/>
        </w:rPr>
        <w:t>):</w:t>
      </w:r>
      <w:r>
        <w:rPr>
          <w:rFonts w:asciiTheme="majorBidi" w:hAnsiTheme="majorBidi" w:cstheme="majorBidi"/>
          <w:sz w:val="24"/>
          <w:szCs w:val="24"/>
        </w:rPr>
        <w:t>44-52.</w:t>
      </w:r>
    </w:p>
    <w:p w:rsidR="00C7183D" w:rsidRDefault="00C7183D" w:rsidP="00C7183D">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Leetaru</w:t>
      </w:r>
      <w:proofErr w:type="spellEnd"/>
      <w:r>
        <w:rPr>
          <w:rFonts w:asciiTheme="majorBidi" w:hAnsiTheme="majorBidi" w:cstheme="majorBidi"/>
          <w:sz w:val="24"/>
          <w:szCs w:val="24"/>
        </w:rPr>
        <w:t>, L. 2019. The Wrong Ways t</w:t>
      </w:r>
      <w:r w:rsidRPr="00303921">
        <w:rPr>
          <w:rFonts w:asciiTheme="majorBidi" w:hAnsiTheme="majorBidi" w:cstheme="majorBidi"/>
          <w:sz w:val="24"/>
          <w:szCs w:val="24"/>
        </w:rPr>
        <w:t>o Strengthen Culture.</w:t>
      </w:r>
      <w:r>
        <w:rPr>
          <w:rFonts w:asciiTheme="majorBidi" w:hAnsiTheme="majorBidi" w:cstheme="majorBidi"/>
          <w:sz w:val="24"/>
          <w:szCs w:val="24"/>
        </w:rPr>
        <w:t xml:space="preserve"> Harvard Business Review, 97(</w:t>
      </w:r>
      <w:r w:rsidRPr="00303921">
        <w:rPr>
          <w:rFonts w:asciiTheme="majorBidi" w:hAnsiTheme="majorBidi" w:cstheme="majorBidi"/>
          <w:sz w:val="24"/>
          <w:szCs w:val="24"/>
        </w:rPr>
        <w:t>4</w:t>
      </w:r>
      <w:r>
        <w:rPr>
          <w:rFonts w:asciiTheme="majorBidi" w:hAnsiTheme="majorBidi" w:cstheme="majorBidi"/>
          <w:sz w:val="24"/>
          <w:szCs w:val="24"/>
        </w:rPr>
        <w:t>):21-24.</w:t>
      </w:r>
    </w:p>
    <w:p w:rsidR="00303921" w:rsidRDefault="00303921" w:rsidP="00303921">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14</w:t>
      </w:r>
      <w:r w:rsidRPr="00C7183D">
        <w:rPr>
          <w:rFonts w:asciiTheme="majorBidi" w:hAnsiTheme="majorBidi" w:cstheme="majorBidi"/>
          <w:sz w:val="24"/>
          <w:szCs w:val="24"/>
        </w:rPr>
        <w:t>:</w:t>
      </w:r>
      <w:r>
        <w:rPr>
          <w:rFonts w:asciiTheme="majorBidi" w:hAnsiTheme="majorBidi" w:cstheme="majorBidi"/>
          <w:sz w:val="24"/>
          <w:szCs w:val="24"/>
        </w:rPr>
        <w:t xml:space="preserve"> Re-create Yourself</w:t>
      </w:r>
      <w:r w:rsidRPr="00C7183D">
        <w:rPr>
          <w:rFonts w:asciiTheme="majorBidi" w:hAnsiTheme="majorBidi" w:cstheme="majorBidi"/>
          <w:sz w:val="24"/>
          <w:szCs w:val="24"/>
        </w:rPr>
        <w:t>. ECW Press.</w:t>
      </w:r>
    </w:p>
    <w:p w:rsidR="00EC1083" w:rsidRDefault="00EC1083" w:rsidP="00EC1083">
      <w:pPr>
        <w:rPr>
          <w:rFonts w:asciiTheme="majorBidi" w:hAnsiTheme="majorBidi" w:cstheme="majorBidi"/>
          <w:sz w:val="24"/>
          <w:szCs w:val="24"/>
        </w:rPr>
      </w:pPr>
    </w:p>
    <w:p w:rsidR="00AE4423" w:rsidRDefault="002A4E46" w:rsidP="00EC108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8 Types of Company Culture</w:t>
      </w:r>
    </w:p>
    <w:p w:rsidR="001679F2" w:rsidRDefault="00F61307" w:rsidP="001679F2">
      <w:pPr>
        <w:rPr>
          <w:rFonts w:asciiTheme="majorBidi" w:hAnsiTheme="majorBidi" w:cstheme="majorBidi"/>
          <w:sz w:val="24"/>
          <w:szCs w:val="24"/>
        </w:rPr>
      </w:pPr>
      <w:hyperlink r:id="rId12" w:history="1">
        <w:r w:rsidR="001679F2" w:rsidRPr="001679F2">
          <w:rPr>
            <w:rStyle w:val="Hyperlink"/>
            <w:rFonts w:asciiTheme="majorBidi" w:hAnsiTheme="majorBidi" w:cstheme="majorBidi"/>
            <w:sz w:val="24"/>
            <w:szCs w:val="24"/>
          </w:rPr>
          <w:t>https://www.youtube.com/watch?v=GtadBlEgHQ4</w:t>
        </w:r>
      </w:hyperlink>
    </w:p>
    <w:p w:rsidR="00623C53" w:rsidRPr="00623C53" w:rsidRDefault="00623C53" w:rsidP="00623C53">
      <w:pPr>
        <w:rPr>
          <w:rFonts w:asciiTheme="majorBidi" w:hAnsiTheme="majorBidi" w:cstheme="majorBidi"/>
          <w:sz w:val="24"/>
          <w:szCs w:val="24"/>
        </w:rPr>
      </w:pPr>
      <w:r w:rsidRPr="00623C53">
        <w:rPr>
          <w:rFonts w:asciiTheme="majorBidi" w:hAnsiTheme="majorBidi" w:cstheme="majorBidi"/>
          <w:sz w:val="24"/>
          <w:szCs w:val="24"/>
        </w:rPr>
        <w:lastRenderedPageBreak/>
        <w:t>Change Management Simulation: Power and Influence V2</w:t>
      </w:r>
    </w:p>
    <w:p w:rsidR="00623C53" w:rsidRPr="00623C53" w:rsidRDefault="00623C53" w:rsidP="00623C53">
      <w:pPr>
        <w:rPr>
          <w:rFonts w:asciiTheme="majorBidi" w:hAnsiTheme="majorBidi" w:cstheme="majorBidi"/>
          <w:sz w:val="24"/>
          <w:szCs w:val="24"/>
        </w:rPr>
      </w:pPr>
      <w:r w:rsidRPr="00623C53">
        <w:rPr>
          <w:rFonts w:asciiTheme="majorBidi" w:hAnsiTheme="majorBidi" w:cstheme="majorBidi"/>
          <w:sz w:val="24"/>
          <w:szCs w:val="24"/>
        </w:rPr>
        <w:t>HBP Product #: 4345-HTM-ENG</w:t>
      </w:r>
    </w:p>
    <w:p w:rsidR="00623C53" w:rsidRPr="00623C53" w:rsidRDefault="000524AE" w:rsidP="00623C53">
      <w:pPr>
        <w:rPr>
          <w:rFonts w:asciiTheme="majorBidi" w:hAnsiTheme="majorBidi" w:cstheme="majorBidi"/>
          <w:sz w:val="24"/>
          <w:szCs w:val="24"/>
        </w:rPr>
      </w:pPr>
      <w:r>
        <w:rPr>
          <w:rFonts w:asciiTheme="majorBidi" w:hAnsiTheme="majorBidi" w:cstheme="majorBidi"/>
          <w:sz w:val="24"/>
          <w:szCs w:val="24"/>
        </w:rPr>
        <w:t>This case</w:t>
      </w:r>
      <w:r w:rsidR="00623C53" w:rsidRPr="00623C53">
        <w:rPr>
          <w:rFonts w:asciiTheme="majorBidi" w:hAnsiTheme="majorBidi" w:cstheme="majorBidi"/>
          <w:sz w:val="24"/>
          <w:szCs w:val="24"/>
        </w:rPr>
        <w:t xml:space="preserve"> is interactive. A link will be posted on Moodle two weeks before the due date.</w:t>
      </w:r>
    </w:p>
    <w:p w:rsidR="00937176" w:rsidRDefault="00937176" w:rsidP="00EC1083">
      <w:pPr>
        <w:rPr>
          <w:rFonts w:asciiTheme="majorBidi" w:hAnsiTheme="majorBidi" w:cstheme="majorBidi"/>
          <w:sz w:val="24"/>
          <w:szCs w:val="24"/>
        </w:rPr>
      </w:pPr>
    </w:p>
    <w:p w:rsidR="00CA273B" w:rsidRPr="002F1057" w:rsidRDefault="00AD45CD" w:rsidP="00EC1083">
      <w:pPr>
        <w:rPr>
          <w:rFonts w:asciiTheme="majorBidi" w:hAnsiTheme="majorBidi" w:cstheme="majorBidi"/>
          <w:b/>
          <w:bCs/>
          <w:sz w:val="24"/>
          <w:szCs w:val="24"/>
        </w:rPr>
      </w:pPr>
      <w:r w:rsidRPr="002F1057">
        <w:rPr>
          <w:rFonts w:asciiTheme="majorBidi" w:hAnsiTheme="majorBidi" w:cstheme="majorBidi"/>
          <w:b/>
          <w:bCs/>
          <w:sz w:val="24"/>
          <w:szCs w:val="24"/>
        </w:rPr>
        <w:t>W</w:t>
      </w:r>
      <w:r w:rsidR="002F1057">
        <w:rPr>
          <w:rFonts w:asciiTheme="majorBidi" w:hAnsiTheme="majorBidi" w:cstheme="majorBidi"/>
          <w:b/>
          <w:bCs/>
          <w:sz w:val="24"/>
          <w:szCs w:val="24"/>
        </w:rPr>
        <w:t>11</w:t>
      </w:r>
      <w:r w:rsidRPr="002F1057">
        <w:rPr>
          <w:rFonts w:asciiTheme="majorBidi" w:hAnsiTheme="majorBidi" w:cstheme="majorBidi"/>
          <w:b/>
          <w:bCs/>
          <w:sz w:val="24"/>
          <w:szCs w:val="24"/>
        </w:rPr>
        <w:t xml:space="preserve">: </w:t>
      </w:r>
      <w:r w:rsidR="002F1057" w:rsidRPr="002F1057">
        <w:rPr>
          <w:rFonts w:asciiTheme="majorBidi" w:hAnsiTheme="majorBidi" w:cstheme="majorBidi"/>
          <w:b/>
          <w:bCs/>
          <w:sz w:val="24"/>
          <w:szCs w:val="24"/>
        </w:rPr>
        <w:t>Managing Innovation</w:t>
      </w:r>
    </w:p>
    <w:p w:rsidR="00C0123C" w:rsidRDefault="00C0123C" w:rsidP="00EC1083">
      <w:pPr>
        <w:rPr>
          <w:rFonts w:asciiTheme="majorBidi" w:hAnsiTheme="majorBidi" w:cstheme="majorBidi"/>
          <w:sz w:val="24"/>
          <w:szCs w:val="24"/>
        </w:rPr>
      </w:pPr>
    </w:p>
    <w:p w:rsidR="00AE4423" w:rsidRDefault="003458E5" w:rsidP="003458E5">
      <w:pPr>
        <w:rPr>
          <w:rFonts w:asciiTheme="majorBidi" w:hAnsiTheme="majorBidi" w:cstheme="majorBidi"/>
          <w:sz w:val="24"/>
          <w:szCs w:val="24"/>
        </w:rPr>
      </w:pPr>
      <w:r>
        <w:rPr>
          <w:rFonts w:asciiTheme="majorBidi" w:hAnsiTheme="majorBidi" w:cstheme="majorBidi"/>
          <w:sz w:val="24"/>
          <w:szCs w:val="24"/>
        </w:rPr>
        <w:t xml:space="preserve">Pisano, G.P. 2019. </w:t>
      </w:r>
      <w:r w:rsidR="001F2073">
        <w:rPr>
          <w:rFonts w:asciiTheme="majorBidi" w:hAnsiTheme="majorBidi" w:cstheme="majorBidi"/>
          <w:sz w:val="24"/>
          <w:szCs w:val="24"/>
        </w:rPr>
        <w:t>The Hard Truth a</w:t>
      </w:r>
      <w:r w:rsidRPr="003458E5">
        <w:rPr>
          <w:rFonts w:asciiTheme="majorBidi" w:hAnsiTheme="majorBidi" w:cstheme="majorBidi"/>
          <w:sz w:val="24"/>
          <w:szCs w:val="24"/>
        </w:rPr>
        <w:t>bout Innovative Cultures. Harvard Bus</w:t>
      </w:r>
      <w:r>
        <w:rPr>
          <w:rFonts w:asciiTheme="majorBidi" w:hAnsiTheme="majorBidi" w:cstheme="majorBidi"/>
          <w:sz w:val="24"/>
          <w:szCs w:val="24"/>
        </w:rPr>
        <w:t>iness Review, 97(1):62-71.</w:t>
      </w:r>
    </w:p>
    <w:p w:rsidR="003458E5" w:rsidRDefault="003458E5" w:rsidP="003458E5">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11</w:t>
      </w:r>
      <w:r w:rsidRPr="00C7183D">
        <w:rPr>
          <w:rFonts w:asciiTheme="majorBidi" w:hAnsiTheme="majorBidi" w:cstheme="majorBidi"/>
          <w:sz w:val="24"/>
          <w:szCs w:val="24"/>
        </w:rPr>
        <w:t>:</w:t>
      </w:r>
      <w:r>
        <w:rPr>
          <w:rFonts w:asciiTheme="majorBidi" w:hAnsiTheme="majorBidi" w:cstheme="majorBidi"/>
          <w:sz w:val="24"/>
          <w:szCs w:val="24"/>
        </w:rPr>
        <w:t xml:space="preserve"> Play the Spaces</w:t>
      </w:r>
      <w:r w:rsidRPr="00C7183D">
        <w:rPr>
          <w:rFonts w:asciiTheme="majorBidi" w:hAnsiTheme="majorBidi" w:cstheme="majorBidi"/>
          <w:sz w:val="24"/>
          <w:szCs w:val="24"/>
        </w:rPr>
        <w:t>. ECW Press.</w:t>
      </w:r>
    </w:p>
    <w:p w:rsidR="00C7183D" w:rsidRPr="00AE4423" w:rsidRDefault="00C7183D" w:rsidP="00AE4423">
      <w:pPr>
        <w:rPr>
          <w:rFonts w:asciiTheme="majorBidi" w:hAnsiTheme="majorBidi" w:cstheme="majorBidi"/>
          <w:sz w:val="24"/>
          <w:szCs w:val="24"/>
        </w:rPr>
      </w:pPr>
    </w:p>
    <w:p w:rsidR="00BB3413" w:rsidRDefault="00AE4423" w:rsidP="00AE4423">
      <w:pPr>
        <w:rPr>
          <w:rFonts w:asciiTheme="majorBidi" w:hAnsiTheme="majorBidi" w:cstheme="majorBidi"/>
          <w:sz w:val="24"/>
          <w:szCs w:val="24"/>
        </w:rPr>
      </w:pPr>
      <w:r>
        <w:rPr>
          <w:rFonts w:asciiTheme="majorBidi" w:hAnsiTheme="majorBidi" w:cstheme="majorBidi"/>
          <w:sz w:val="24"/>
          <w:szCs w:val="24"/>
        </w:rPr>
        <w:t>Christensen, C.M.,</w:t>
      </w:r>
      <w:r w:rsidRPr="00AE4423">
        <w:rPr>
          <w:rFonts w:asciiTheme="majorBidi" w:hAnsiTheme="majorBidi" w:cstheme="majorBidi"/>
          <w:sz w:val="24"/>
          <w:szCs w:val="24"/>
        </w:rPr>
        <w:t xml:space="preserve"> </w:t>
      </w:r>
      <w:proofErr w:type="spellStart"/>
      <w:r w:rsidRPr="00AE4423">
        <w:rPr>
          <w:rFonts w:asciiTheme="majorBidi" w:hAnsiTheme="majorBidi" w:cstheme="majorBidi"/>
          <w:sz w:val="24"/>
          <w:szCs w:val="24"/>
        </w:rPr>
        <w:t>Rayn</w:t>
      </w:r>
      <w:r w:rsidR="000524AE">
        <w:rPr>
          <w:rFonts w:asciiTheme="majorBidi" w:hAnsiTheme="majorBidi" w:cstheme="majorBidi"/>
          <w:sz w:val="24"/>
          <w:szCs w:val="24"/>
        </w:rPr>
        <w:t>or</w:t>
      </w:r>
      <w:proofErr w:type="spellEnd"/>
      <w:r w:rsidR="000524AE">
        <w:rPr>
          <w:rFonts w:asciiTheme="majorBidi" w:hAnsiTheme="majorBidi" w:cstheme="majorBidi"/>
          <w:sz w:val="24"/>
          <w:szCs w:val="24"/>
        </w:rPr>
        <w:t>, M. &amp; McD</w:t>
      </w:r>
      <w:r>
        <w:rPr>
          <w:rFonts w:asciiTheme="majorBidi" w:hAnsiTheme="majorBidi" w:cstheme="majorBidi"/>
          <w:sz w:val="24"/>
          <w:szCs w:val="24"/>
        </w:rPr>
        <w:t>onald, R</w:t>
      </w:r>
      <w:r w:rsidRPr="00AE4423">
        <w:rPr>
          <w:rFonts w:asciiTheme="majorBidi" w:hAnsiTheme="majorBidi" w:cstheme="majorBidi"/>
          <w:sz w:val="24"/>
          <w:szCs w:val="24"/>
        </w:rPr>
        <w:t>.</w:t>
      </w:r>
      <w:r>
        <w:rPr>
          <w:rFonts w:asciiTheme="majorBidi" w:hAnsiTheme="majorBidi" w:cstheme="majorBidi"/>
          <w:sz w:val="24"/>
          <w:szCs w:val="24"/>
        </w:rPr>
        <w:t xml:space="preserve"> 2015. </w:t>
      </w:r>
      <w:r w:rsidRPr="00AE4423">
        <w:rPr>
          <w:rFonts w:asciiTheme="majorBidi" w:hAnsiTheme="majorBidi" w:cstheme="majorBidi"/>
          <w:sz w:val="24"/>
          <w:szCs w:val="24"/>
        </w:rPr>
        <w:t>What Is Disruptive Innovation?</w:t>
      </w:r>
      <w:r>
        <w:rPr>
          <w:rFonts w:asciiTheme="majorBidi" w:hAnsiTheme="majorBidi" w:cstheme="majorBidi"/>
          <w:sz w:val="24"/>
          <w:szCs w:val="24"/>
        </w:rPr>
        <w:t xml:space="preserve"> </w:t>
      </w:r>
      <w:r w:rsidRPr="00AE4423">
        <w:rPr>
          <w:rFonts w:asciiTheme="majorBidi" w:hAnsiTheme="majorBidi" w:cstheme="majorBidi"/>
          <w:sz w:val="24"/>
          <w:szCs w:val="24"/>
        </w:rPr>
        <w:t>Harvar</w:t>
      </w:r>
      <w:r>
        <w:rPr>
          <w:rFonts w:asciiTheme="majorBidi" w:hAnsiTheme="majorBidi" w:cstheme="majorBidi"/>
          <w:sz w:val="24"/>
          <w:szCs w:val="24"/>
        </w:rPr>
        <w:t>d Business Review, 93(</w:t>
      </w:r>
      <w:r w:rsidRPr="00AE4423">
        <w:rPr>
          <w:rFonts w:asciiTheme="majorBidi" w:hAnsiTheme="majorBidi" w:cstheme="majorBidi"/>
          <w:sz w:val="24"/>
          <w:szCs w:val="24"/>
        </w:rPr>
        <w:t>12</w:t>
      </w:r>
      <w:r>
        <w:rPr>
          <w:rFonts w:asciiTheme="majorBidi" w:hAnsiTheme="majorBidi" w:cstheme="majorBidi"/>
          <w:sz w:val="24"/>
          <w:szCs w:val="24"/>
        </w:rPr>
        <w:t>):</w:t>
      </w:r>
      <w:r w:rsidRPr="00AE4423">
        <w:rPr>
          <w:rFonts w:asciiTheme="majorBidi" w:hAnsiTheme="majorBidi" w:cstheme="majorBidi"/>
          <w:sz w:val="24"/>
          <w:szCs w:val="24"/>
        </w:rPr>
        <w:t>44-53.</w:t>
      </w:r>
    </w:p>
    <w:p w:rsidR="00AE4423" w:rsidRDefault="00AE4423" w:rsidP="00AE4423">
      <w:pPr>
        <w:rPr>
          <w:rFonts w:asciiTheme="majorBidi" w:hAnsiTheme="majorBidi" w:cstheme="majorBidi"/>
          <w:sz w:val="24"/>
          <w:szCs w:val="24"/>
        </w:rPr>
      </w:pPr>
    </w:p>
    <w:p w:rsidR="00AE4423" w:rsidRDefault="002A4E46" w:rsidP="00BB341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Explainer: Disruptive Innovation</w:t>
      </w:r>
    </w:p>
    <w:p w:rsidR="002A4E46" w:rsidRDefault="00F61307" w:rsidP="00BB3413">
      <w:pPr>
        <w:rPr>
          <w:rStyle w:val="Hyperlink"/>
          <w:rFonts w:asciiTheme="majorBidi" w:hAnsiTheme="majorBidi" w:cstheme="majorBidi"/>
          <w:sz w:val="24"/>
          <w:szCs w:val="24"/>
        </w:rPr>
      </w:pPr>
      <w:hyperlink r:id="rId13" w:history="1">
        <w:r w:rsidR="002A4E46" w:rsidRPr="0016007C">
          <w:rPr>
            <w:rStyle w:val="Hyperlink"/>
            <w:rFonts w:asciiTheme="majorBidi" w:hAnsiTheme="majorBidi" w:cstheme="majorBidi"/>
            <w:sz w:val="24"/>
            <w:szCs w:val="24"/>
          </w:rPr>
          <w:t>https://www.youtube.com/watch?v=mbPiAzzGap0</w:t>
        </w:r>
      </w:hyperlink>
    </w:p>
    <w:p w:rsidR="00705CAE" w:rsidRDefault="00705CAE" w:rsidP="00705CAE">
      <w:pPr>
        <w:rPr>
          <w:rFonts w:asciiTheme="majorBidi" w:hAnsiTheme="majorBidi" w:cstheme="majorBidi"/>
          <w:sz w:val="24"/>
          <w:szCs w:val="24"/>
        </w:rPr>
      </w:pPr>
    </w:p>
    <w:p w:rsidR="00623C53" w:rsidRPr="000524AE" w:rsidRDefault="00623C53" w:rsidP="00623C53">
      <w:pPr>
        <w:rPr>
          <w:rFonts w:asciiTheme="majorBidi" w:hAnsiTheme="majorBidi" w:cstheme="majorBidi"/>
          <w:b/>
          <w:bCs/>
          <w:sz w:val="24"/>
          <w:szCs w:val="24"/>
        </w:rPr>
      </w:pPr>
      <w:r>
        <w:rPr>
          <w:rFonts w:asciiTheme="majorBidi" w:hAnsiTheme="majorBidi" w:cstheme="majorBidi"/>
          <w:b/>
          <w:bCs/>
          <w:sz w:val="24"/>
          <w:szCs w:val="24"/>
        </w:rPr>
        <w:t>Second full-length written case due</w:t>
      </w:r>
      <w:r>
        <w:rPr>
          <w:rFonts w:asciiTheme="majorBidi" w:hAnsiTheme="majorBidi" w:cstheme="majorBidi"/>
          <w:sz w:val="24"/>
          <w:szCs w:val="24"/>
        </w:rPr>
        <w:t>:</w:t>
      </w:r>
      <w:r w:rsidRPr="000524AE">
        <w:rPr>
          <w:rFonts w:asciiTheme="majorBidi" w:hAnsiTheme="majorBidi" w:cstheme="majorBidi"/>
          <w:b/>
          <w:bCs/>
          <w:sz w:val="24"/>
          <w:szCs w:val="24"/>
        </w:rPr>
        <w:t xml:space="preserve"> Tesla, Inc.</w:t>
      </w:r>
    </w:p>
    <w:p w:rsidR="00623C53" w:rsidRPr="008D62F0" w:rsidRDefault="00623C53" w:rsidP="00623C53">
      <w:pPr>
        <w:rPr>
          <w:rFonts w:asciiTheme="majorBidi" w:hAnsiTheme="majorBidi" w:cstheme="majorBidi"/>
          <w:b/>
          <w:bCs/>
          <w:sz w:val="24"/>
          <w:szCs w:val="24"/>
        </w:rPr>
      </w:pPr>
      <w:r>
        <w:rPr>
          <w:rFonts w:asciiTheme="majorBidi" w:hAnsiTheme="majorBidi" w:cstheme="majorBidi"/>
          <w:b/>
          <w:bCs/>
          <w:sz w:val="24"/>
          <w:szCs w:val="24"/>
        </w:rPr>
        <w:t xml:space="preserve">HBP Product Number: </w:t>
      </w:r>
      <w:r w:rsidRPr="00C72B62">
        <w:rPr>
          <w:rFonts w:asciiTheme="majorBidi" w:hAnsiTheme="majorBidi" w:cstheme="majorBidi"/>
          <w:b/>
          <w:bCs/>
          <w:sz w:val="24"/>
          <w:szCs w:val="24"/>
        </w:rPr>
        <w:t>MH0067-PDF-ENG</w:t>
      </w:r>
    </w:p>
    <w:p w:rsidR="00623C53" w:rsidRDefault="00623C53" w:rsidP="00705CAE">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W12</w:t>
      </w:r>
      <w:r w:rsidRPr="002F1057">
        <w:rPr>
          <w:rFonts w:asciiTheme="majorBidi" w:hAnsiTheme="majorBidi" w:cstheme="majorBidi"/>
          <w:b/>
          <w:bCs/>
          <w:sz w:val="24"/>
          <w:szCs w:val="24"/>
        </w:rPr>
        <w:t>: Managing Globalization and Political Risk</w:t>
      </w:r>
    </w:p>
    <w:p w:rsidR="002F1057" w:rsidRDefault="002F1057" w:rsidP="002F1057">
      <w:pPr>
        <w:rPr>
          <w:rFonts w:asciiTheme="majorBidi" w:hAnsiTheme="majorBidi" w:cstheme="majorBidi"/>
          <w:sz w:val="24"/>
          <w:szCs w:val="24"/>
        </w:rPr>
      </w:pPr>
    </w:p>
    <w:p w:rsidR="00695ACA" w:rsidRPr="00695ACA" w:rsidRDefault="00695ACA" w:rsidP="00695ACA">
      <w:pPr>
        <w:rPr>
          <w:rFonts w:asciiTheme="majorBidi" w:hAnsiTheme="majorBidi" w:cstheme="majorBidi"/>
          <w:sz w:val="24"/>
          <w:szCs w:val="24"/>
        </w:rPr>
      </w:pPr>
      <w:r w:rsidRPr="00695ACA">
        <w:rPr>
          <w:rFonts w:asciiTheme="majorBidi" w:hAnsiTheme="majorBidi" w:cstheme="majorBidi"/>
          <w:sz w:val="24"/>
          <w:szCs w:val="24"/>
        </w:rPr>
        <w:t>Martin, R.L. 2019. The High Price of Efficiency. Harvard Business Review, 97(1):42-55.</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Rice, C. &amp; </w:t>
      </w:r>
      <w:proofErr w:type="spellStart"/>
      <w:r>
        <w:rPr>
          <w:rFonts w:asciiTheme="majorBidi" w:hAnsiTheme="majorBidi" w:cstheme="majorBidi"/>
          <w:sz w:val="24"/>
          <w:szCs w:val="24"/>
        </w:rPr>
        <w:t>Zegart</w:t>
      </w:r>
      <w:proofErr w:type="spellEnd"/>
      <w:r>
        <w:rPr>
          <w:rFonts w:asciiTheme="majorBidi" w:hAnsiTheme="majorBidi" w:cstheme="majorBidi"/>
          <w:sz w:val="24"/>
          <w:szCs w:val="24"/>
        </w:rPr>
        <w:t xml:space="preserve">, A. 2018. </w:t>
      </w:r>
      <w:r w:rsidRPr="00AC6529">
        <w:rPr>
          <w:rFonts w:asciiTheme="majorBidi" w:hAnsiTheme="majorBidi" w:cstheme="majorBidi"/>
          <w:sz w:val="24"/>
          <w:szCs w:val="24"/>
        </w:rPr>
        <w:t>Managing 21st-Century Political Risk.</w:t>
      </w:r>
      <w:r>
        <w:rPr>
          <w:rFonts w:asciiTheme="majorBidi" w:hAnsiTheme="majorBidi" w:cstheme="majorBidi"/>
          <w:sz w:val="24"/>
          <w:szCs w:val="24"/>
        </w:rPr>
        <w:t xml:space="preserve"> Harvard Business Review, 96 (</w:t>
      </w:r>
      <w:r w:rsidRPr="00AC6529">
        <w:rPr>
          <w:rFonts w:asciiTheme="majorBidi" w:hAnsiTheme="majorBidi" w:cstheme="majorBidi"/>
          <w:sz w:val="24"/>
          <w:szCs w:val="24"/>
        </w:rPr>
        <w:t>3</w:t>
      </w:r>
      <w:r>
        <w:rPr>
          <w:rFonts w:asciiTheme="majorBidi" w:hAnsiTheme="majorBidi" w:cstheme="majorBidi"/>
          <w:sz w:val="24"/>
          <w:szCs w:val="24"/>
        </w:rPr>
        <w:t>):130-138.</w:t>
      </w:r>
    </w:p>
    <w:p w:rsidR="00F607A6" w:rsidRDefault="00F607A6" w:rsidP="00EC1083">
      <w:pPr>
        <w:rPr>
          <w:rFonts w:asciiTheme="majorBidi" w:hAnsiTheme="majorBidi" w:cstheme="majorBidi"/>
          <w:sz w:val="24"/>
          <w:szCs w:val="24"/>
        </w:rPr>
      </w:pPr>
    </w:p>
    <w:p w:rsidR="00D7592A" w:rsidRPr="00D7592A" w:rsidRDefault="00D7592A" w:rsidP="00D7592A">
      <w:pPr>
        <w:rPr>
          <w:rFonts w:asciiTheme="majorBidi" w:hAnsiTheme="majorBidi" w:cstheme="majorBidi"/>
          <w:sz w:val="24"/>
          <w:szCs w:val="24"/>
        </w:rPr>
      </w:pPr>
      <w:r w:rsidRPr="00D7592A">
        <w:rPr>
          <w:rFonts w:asciiTheme="majorBidi" w:hAnsiTheme="majorBidi" w:cstheme="majorBidi"/>
          <w:sz w:val="24"/>
          <w:szCs w:val="24"/>
        </w:rPr>
        <w:t xml:space="preserve">Weitzner, D. 2019. Fifteen </w:t>
      </w:r>
      <w:r>
        <w:rPr>
          <w:rFonts w:asciiTheme="majorBidi" w:hAnsiTheme="majorBidi" w:cstheme="majorBidi"/>
          <w:sz w:val="24"/>
          <w:szCs w:val="24"/>
        </w:rPr>
        <w:t>Paths. Introduction</w:t>
      </w:r>
      <w:r w:rsidRPr="00D7592A">
        <w:rPr>
          <w:rFonts w:asciiTheme="majorBidi" w:hAnsiTheme="majorBidi" w:cstheme="majorBidi"/>
          <w:sz w:val="24"/>
          <w:szCs w:val="24"/>
        </w:rPr>
        <w:t>. ECW Press.</w:t>
      </w:r>
    </w:p>
    <w:p w:rsidR="00D7592A" w:rsidRDefault="00D7592A" w:rsidP="00EC1083">
      <w:pPr>
        <w:rPr>
          <w:rFonts w:asciiTheme="majorBidi" w:hAnsiTheme="majorBidi" w:cstheme="majorBidi"/>
          <w:sz w:val="24"/>
          <w:szCs w:val="24"/>
        </w:rPr>
      </w:pPr>
    </w:p>
    <w:p w:rsidR="00F61307" w:rsidRDefault="00F61307" w:rsidP="00F61307">
      <w:pPr>
        <w:rPr>
          <w:rFonts w:asciiTheme="majorBidi" w:hAnsiTheme="majorBidi" w:cstheme="majorBidi"/>
          <w:sz w:val="24"/>
          <w:szCs w:val="24"/>
        </w:rPr>
      </w:pPr>
      <w:r>
        <w:rPr>
          <w:rFonts w:asciiTheme="majorBidi" w:hAnsiTheme="majorBidi" w:cstheme="majorBidi"/>
          <w:sz w:val="24"/>
          <w:szCs w:val="24"/>
        </w:rPr>
        <w:t>Video:</w:t>
      </w:r>
      <w:r w:rsidRPr="00AE4423">
        <w:t xml:space="preserve"> </w:t>
      </w:r>
      <w:r w:rsidRPr="00AE4423">
        <w:rPr>
          <w:rFonts w:asciiTheme="majorBidi" w:hAnsiTheme="majorBidi" w:cstheme="majorBidi"/>
          <w:sz w:val="24"/>
          <w:szCs w:val="24"/>
        </w:rPr>
        <w:t>Condo</w:t>
      </w:r>
      <w:r>
        <w:rPr>
          <w:rFonts w:asciiTheme="majorBidi" w:hAnsiTheme="majorBidi" w:cstheme="majorBidi"/>
          <w:sz w:val="24"/>
          <w:szCs w:val="24"/>
        </w:rPr>
        <w:t>leezza Rice - Political Risk &amp; t</w:t>
      </w:r>
      <w:r w:rsidRPr="00AE4423">
        <w:rPr>
          <w:rFonts w:asciiTheme="majorBidi" w:hAnsiTheme="majorBidi" w:cstheme="majorBidi"/>
          <w:sz w:val="24"/>
          <w:szCs w:val="24"/>
        </w:rPr>
        <w:t>he Future of American Diplomacy</w:t>
      </w:r>
    </w:p>
    <w:p w:rsidR="00F61307" w:rsidRDefault="00F61307" w:rsidP="00F61307">
      <w:pPr>
        <w:rPr>
          <w:rFonts w:asciiTheme="majorBidi" w:hAnsiTheme="majorBidi" w:cstheme="majorBidi"/>
          <w:sz w:val="24"/>
          <w:szCs w:val="24"/>
        </w:rPr>
      </w:pPr>
      <w:hyperlink r:id="rId14" w:history="1">
        <w:r w:rsidRPr="0016007C">
          <w:rPr>
            <w:rStyle w:val="Hyperlink"/>
            <w:rFonts w:asciiTheme="majorBidi" w:hAnsiTheme="majorBidi" w:cstheme="majorBidi"/>
            <w:sz w:val="24"/>
            <w:szCs w:val="24"/>
          </w:rPr>
          <w:t>https://www.youtube.com/watch?v=n9msb8tTZ7c</w:t>
        </w:r>
      </w:hyperlink>
    </w:p>
    <w:p w:rsidR="00F61307" w:rsidRDefault="00F61307" w:rsidP="00EC1083">
      <w:pPr>
        <w:rPr>
          <w:rFonts w:asciiTheme="majorBidi" w:hAnsiTheme="majorBidi" w:cstheme="majorBidi"/>
          <w:sz w:val="24"/>
          <w:szCs w:val="24"/>
        </w:rPr>
      </w:pPr>
      <w:bookmarkStart w:id="0" w:name="_GoBack"/>
      <w:bookmarkEnd w:id="0"/>
    </w:p>
    <w:p w:rsidR="00A371C4" w:rsidRPr="00A371C4" w:rsidRDefault="00A371C4" w:rsidP="008D62F0">
      <w:pPr>
        <w:rPr>
          <w:rFonts w:asciiTheme="majorBidi" w:hAnsiTheme="majorBidi" w:cstheme="majorBidi"/>
          <w:sz w:val="24"/>
          <w:szCs w:val="24"/>
        </w:rPr>
      </w:pPr>
      <w:r w:rsidRPr="00A371C4">
        <w:rPr>
          <w:rFonts w:asciiTheme="majorBidi" w:hAnsiTheme="majorBidi" w:cstheme="majorBidi"/>
          <w:sz w:val="24"/>
          <w:szCs w:val="24"/>
        </w:rPr>
        <w:t>Case</w:t>
      </w:r>
      <w:r w:rsidR="000524AE">
        <w:rPr>
          <w:rFonts w:asciiTheme="majorBidi" w:hAnsiTheme="majorBidi" w:cstheme="majorBidi"/>
          <w:sz w:val="24"/>
          <w:szCs w:val="24"/>
        </w:rPr>
        <w:t xml:space="preserve"> 4</w:t>
      </w:r>
      <w:r w:rsidR="00937176">
        <w:rPr>
          <w:rFonts w:asciiTheme="majorBidi" w:hAnsiTheme="majorBidi" w:cstheme="majorBidi"/>
          <w:sz w:val="24"/>
          <w:szCs w:val="24"/>
        </w:rPr>
        <w:t xml:space="preserve"> </w:t>
      </w:r>
      <w:r w:rsidR="008D62F0" w:rsidRPr="008D62F0">
        <w:rPr>
          <w:rFonts w:asciiTheme="majorBidi" w:hAnsiTheme="majorBidi" w:cstheme="majorBidi"/>
          <w:sz w:val="24"/>
          <w:szCs w:val="24"/>
        </w:rPr>
        <w:t>(short submission)</w:t>
      </w:r>
      <w:r w:rsidR="00C72B62">
        <w:rPr>
          <w:rFonts w:asciiTheme="majorBidi" w:hAnsiTheme="majorBidi" w:cstheme="majorBidi"/>
          <w:sz w:val="24"/>
          <w:szCs w:val="24"/>
        </w:rPr>
        <w:t xml:space="preserve">: </w:t>
      </w:r>
      <w:r w:rsidR="00C72B62" w:rsidRPr="00C72B62">
        <w:rPr>
          <w:rFonts w:asciiTheme="majorBidi" w:hAnsiTheme="majorBidi" w:cstheme="majorBidi"/>
          <w:sz w:val="24"/>
          <w:szCs w:val="24"/>
        </w:rPr>
        <w:t>Huawei: A Global Tech Giant in the Crossfire of a Digital Cold War</w:t>
      </w:r>
    </w:p>
    <w:p w:rsidR="00A371C4" w:rsidRDefault="00C72B62" w:rsidP="00A371C4">
      <w:pPr>
        <w:rPr>
          <w:rFonts w:asciiTheme="majorBidi" w:hAnsiTheme="majorBidi" w:cstheme="majorBidi"/>
          <w:sz w:val="24"/>
          <w:szCs w:val="24"/>
        </w:rPr>
      </w:pPr>
      <w:r>
        <w:rPr>
          <w:rFonts w:asciiTheme="majorBidi" w:hAnsiTheme="majorBidi" w:cstheme="majorBidi"/>
          <w:sz w:val="24"/>
          <w:szCs w:val="24"/>
        </w:rPr>
        <w:t xml:space="preserve">HBP Product #: </w:t>
      </w:r>
      <w:r w:rsidRPr="00C72B62">
        <w:rPr>
          <w:rFonts w:asciiTheme="majorBidi" w:hAnsiTheme="majorBidi" w:cstheme="majorBidi"/>
          <w:sz w:val="24"/>
          <w:szCs w:val="24"/>
        </w:rPr>
        <w:t>320089-PDF-ENG</w:t>
      </w:r>
    </w:p>
    <w:p w:rsidR="000F0F1C" w:rsidRDefault="000F0F1C">
      <w:pPr>
        <w:rPr>
          <w:rFonts w:asciiTheme="majorBidi" w:hAnsiTheme="majorBidi" w:cstheme="majorBidi"/>
          <w:sz w:val="24"/>
          <w:szCs w:val="24"/>
        </w:rPr>
      </w:pPr>
      <w:r>
        <w:rPr>
          <w:rFonts w:asciiTheme="majorBidi" w:hAnsiTheme="majorBidi" w:cstheme="majorBidi"/>
          <w:sz w:val="24"/>
          <w:szCs w:val="24"/>
        </w:rPr>
        <w:br w:type="page"/>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lastRenderedPageBreak/>
        <w:t>Academic Honesty</w:t>
      </w:r>
      <w:r w:rsidRPr="007C371E">
        <w:rPr>
          <w:rFonts w:asciiTheme="majorBidi" w:hAnsiTheme="majorBidi" w:cstheme="majorBidi"/>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Students should review the York Academic Honesty policy for themselves at:</w:t>
      </w:r>
    </w:p>
    <w:p w:rsidR="007C371E" w:rsidRPr="007C371E" w:rsidRDefault="00F61307" w:rsidP="007C371E">
      <w:pPr>
        <w:rPr>
          <w:rFonts w:asciiTheme="majorBidi" w:hAnsiTheme="majorBidi" w:cstheme="majorBidi"/>
          <w:sz w:val="24"/>
          <w:szCs w:val="24"/>
        </w:rPr>
      </w:pPr>
      <w:hyperlink r:id="rId15" w:history="1">
        <w:r w:rsidR="007C371E" w:rsidRPr="007C371E">
          <w:rPr>
            <w:rStyle w:val="Hyperlink"/>
            <w:rFonts w:asciiTheme="majorBidi" w:hAnsiTheme="majorBidi" w:cstheme="majorBidi"/>
            <w:sz w:val="24"/>
            <w:szCs w:val="24"/>
          </w:rPr>
          <w:t>http://www.yorku.ca/secretariat/policies/document.php?document=69</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Students might also wish to review the interactive on-line Tutorial for students on academic integrity, at: </w:t>
      </w:r>
    </w:p>
    <w:p w:rsidR="007C371E" w:rsidRPr="007C371E" w:rsidRDefault="00F61307" w:rsidP="007C371E">
      <w:pPr>
        <w:rPr>
          <w:rFonts w:asciiTheme="majorBidi" w:hAnsiTheme="majorBidi" w:cstheme="majorBidi"/>
          <w:sz w:val="24"/>
          <w:szCs w:val="24"/>
        </w:rPr>
      </w:pPr>
      <w:hyperlink r:id="rId16" w:history="1">
        <w:r w:rsidR="007C371E" w:rsidRPr="007C371E">
          <w:rPr>
            <w:rStyle w:val="Hyperlink"/>
            <w:rFonts w:asciiTheme="majorBidi" w:hAnsiTheme="majorBidi" w:cstheme="majorBidi"/>
            <w:sz w:val="24"/>
            <w:szCs w:val="24"/>
          </w:rPr>
          <w:t>https://spark.library.yorku.ca/academic-integrity-what-is-academic-integrity/</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 </w:t>
      </w:r>
      <w:r w:rsidRPr="007C371E">
        <w:rPr>
          <w:rFonts w:asciiTheme="majorBidi" w:hAnsiTheme="majorBidi" w:cstheme="majorBidi"/>
          <w:b/>
          <w:bCs/>
          <w:sz w:val="24"/>
          <w:szCs w:val="24"/>
        </w:rPr>
        <w:br/>
        <w:t xml:space="preserve">Grading Scheme and Feedback Policy: </w:t>
      </w:r>
      <w:r w:rsidRPr="007C371E">
        <w:rPr>
          <w:rFonts w:asciiTheme="majorBidi" w:hAnsiTheme="majorBidi" w:cstheme="majorBidi"/>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i/>
          <w:iCs/>
          <w:sz w:val="24"/>
          <w:szCs w:val="24"/>
        </w:rPr>
        <w:t>Note: Under unusual and/or unforeseeable circumstances which disrupt the academic norm, instructors are expected to provide grading schemes and academic feedback in the spirit of these regulations, as soon as possible.</w:t>
      </w:r>
      <w:r w:rsidRPr="007C371E">
        <w:rPr>
          <w:rFonts w:asciiTheme="majorBidi" w:hAnsiTheme="majorBidi" w:cstheme="majorBidi"/>
          <w:sz w:val="24"/>
          <w:szCs w:val="24"/>
        </w:rPr>
        <w:t xml:space="preserve"> For more information on the Grading Scheme and Feedback Policy, please visit: </w:t>
      </w:r>
      <w:hyperlink r:id="rId17" w:history="1">
        <w:r w:rsidRPr="007C371E">
          <w:rPr>
            <w:rStyle w:val="Hyperlink"/>
            <w:rFonts w:asciiTheme="majorBidi" w:hAnsiTheme="majorBidi" w:cstheme="majorBidi"/>
            <w:sz w:val="24"/>
            <w:szCs w:val="24"/>
          </w:rPr>
          <w:t>http://www.yorku.ca/univsec/policies/document.php?document=86</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Reappraisals</w:t>
      </w:r>
      <w:r w:rsidRPr="007C371E">
        <w:rPr>
          <w:rFonts w:asciiTheme="majorBidi" w:hAnsiTheme="majorBidi" w:cstheme="majorBidi"/>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sidRPr="007C371E">
          <w:rPr>
            <w:rStyle w:val="Hyperlink"/>
            <w:rFonts w:asciiTheme="majorBidi" w:hAnsiTheme="majorBidi" w:cstheme="majorBidi"/>
            <w:sz w:val="24"/>
            <w:szCs w:val="24"/>
          </w:rPr>
          <w:t>http://myacademicrecord.students.yorku.ca/grade-reappraisal-policy</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Accommodation Procedures:</w:t>
      </w:r>
      <w:r w:rsidRPr="007C371E">
        <w:rPr>
          <w:rFonts w:asciiTheme="majorBidi" w:hAnsiTheme="majorBidi" w:cstheme="majorBidi"/>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sidRPr="007C371E">
          <w:rPr>
            <w:rStyle w:val="Hyperlink"/>
            <w:rFonts w:asciiTheme="majorBidi" w:hAnsiTheme="majorBidi" w:cstheme="majorBidi"/>
            <w:sz w:val="24"/>
            <w:szCs w:val="24"/>
          </w:rPr>
          <w:t>http://ds.info.yorku.ca/academic-support-accomodations/</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Religious Accommodation</w:t>
      </w:r>
      <w:r w:rsidRPr="007C371E">
        <w:rPr>
          <w:rFonts w:asciiTheme="majorBidi" w:hAnsiTheme="majorBidi" w:cstheme="majorBidi"/>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proofErr w:type="gramStart"/>
      <w:r w:rsidRPr="007C371E">
        <w:rPr>
          <w:rFonts w:asciiTheme="majorBidi" w:hAnsiTheme="majorBidi" w:cstheme="majorBidi"/>
          <w:sz w:val="24"/>
          <w:szCs w:val="24"/>
        </w:rPr>
        <w:t>:</w:t>
      </w:r>
      <w:proofErr w:type="gramEnd"/>
      <w:r w:rsidRPr="007C371E">
        <w:rPr>
          <w:rFonts w:asciiTheme="majorBidi" w:hAnsiTheme="majorBidi" w:cstheme="majorBidi"/>
          <w:sz w:val="24"/>
          <w:szCs w:val="24"/>
          <w:u w:val="single"/>
        </w:rPr>
        <w:br/>
      </w:r>
      <w:hyperlink r:id="rId20" w:history="1">
        <w:r w:rsidRPr="007C371E">
          <w:rPr>
            <w:rStyle w:val="Hyperlink"/>
            <w:rFonts w:asciiTheme="majorBidi" w:hAnsiTheme="majorBidi" w:cstheme="majorBidi"/>
            <w:sz w:val="24"/>
            <w:szCs w:val="24"/>
          </w:rPr>
          <w:t>https://w2prod.sis.yorku.ca/Apps/WebObjects/cdm.woa/wa/regobs</w:t>
        </w:r>
      </w:hyperlink>
      <w:r w:rsidRPr="007C371E">
        <w:rPr>
          <w:rFonts w:asciiTheme="majorBidi" w:hAnsiTheme="majorBidi" w:cstheme="majorBidi"/>
          <w:sz w:val="24"/>
          <w:szCs w:val="24"/>
        </w:rPr>
        <w:t xml:space="preserve"> </w:t>
      </w:r>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Accommodation for Students with Disabilities (Senate Policy)</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1" w:history="1">
        <w:r w:rsidRPr="007C371E">
          <w:rPr>
            <w:rStyle w:val="Hyperlink"/>
            <w:rFonts w:asciiTheme="majorBidi" w:hAnsiTheme="majorBidi" w:cstheme="majorBidi"/>
            <w:sz w:val="24"/>
            <w:szCs w:val="24"/>
          </w:rPr>
          <w:t>http://www.yorku.ca/dshub/</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York’s disabilities offices and the Registrar’s Office work in partnership to support alternate exam and test accommodation services for students with disabilities at the </w:t>
      </w:r>
      <w:proofErr w:type="spellStart"/>
      <w:r w:rsidRPr="007C371E">
        <w:rPr>
          <w:rFonts w:asciiTheme="majorBidi" w:hAnsiTheme="majorBidi" w:cstheme="majorBidi"/>
          <w:sz w:val="24"/>
          <w:szCs w:val="24"/>
        </w:rPr>
        <w:t>Keele</w:t>
      </w:r>
      <w:proofErr w:type="spellEnd"/>
      <w:r w:rsidRPr="007C371E">
        <w:rPr>
          <w:rFonts w:asciiTheme="majorBidi" w:hAnsiTheme="majorBidi" w:cstheme="majorBidi"/>
          <w:sz w:val="24"/>
          <w:szCs w:val="24"/>
        </w:rPr>
        <w:t xml:space="preserve"> campus. For more information on alternate exams and tests please visit </w:t>
      </w:r>
      <w:hyperlink r:id="rId22" w:history="1">
        <w:r w:rsidRPr="007C371E">
          <w:rPr>
            <w:rStyle w:val="Hyperlink"/>
            <w:rFonts w:asciiTheme="majorBidi" w:hAnsiTheme="majorBidi" w:cstheme="majorBidi"/>
            <w:sz w:val="24"/>
            <w:szCs w:val="24"/>
          </w:rPr>
          <w:t>http://www.yorku.ca/altexams/</w:t>
        </w:r>
      </w:hyperlink>
      <w:r w:rsidRPr="007C371E">
        <w:rPr>
          <w:rFonts w:asciiTheme="majorBidi" w:hAnsiTheme="majorBidi" w:cstheme="majorBidi"/>
          <w:sz w:val="24"/>
          <w:szCs w:val="24"/>
        </w:rPr>
        <w:t xml:space="preserve"> </w:t>
      </w:r>
    </w:p>
    <w:p w:rsidR="007C371E" w:rsidRPr="00235D63" w:rsidRDefault="007C371E" w:rsidP="007C371E">
      <w:pPr>
        <w:rPr>
          <w:rFonts w:asciiTheme="majorBidi" w:hAnsiTheme="majorBidi" w:cstheme="majorBidi"/>
          <w:sz w:val="24"/>
          <w:szCs w:val="24"/>
        </w:rPr>
      </w:pPr>
      <w:r w:rsidRPr="007C371E">
        <w:rPr>
          <w:rFonts w:asciiTheme="majorBidi" w:hAnsiTheme="majorBidi" w:cstheme="majorBidi"/>
          <w:sz w:val="24"/>
          <w:szCs w:val="24"/>
        </w:rPr>
        <w:t>Please alert the Course Director as soon as possible should you require special accommodations.</w:t>
      </w:r>
    </w:p>
    <w:sectPr w:rsidR="007C371E" w:rsidRPr="0023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6F4B"/>
    <w:multiLevelType w:val="hybridMultilevel"/>
    <w:tmpl w:val="65087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283E49"/>
    <w:multiLevelType w:val="hybridMultilevel"/>
    <w:tmpl w:val="B9A0C3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D02903"/>
    <w:multiLevelType w:val="hybridMultilevel"/>
    <w:tmpl w:val="858CD1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63"/>
    <w:rsid w:val="0001339B"/>
    <w:rsid w:val="000524AE"/>
    <w:rsid w:val="00062643"/>
    <w:rsid w:val="00090AA0"/>
    <w:rsid w:val="00093F09"/>
    <w:rsid w:val="000B0D3C"/>
    <w:rsid w:val="000C240B"/>
    <w:rsid w:val="000E3C31"/>
    <w:rsid w:val="000F0F1C"/>
    <w:rsid w:val="001035E8"/>
    <w:rsid w:val="00125BF0"/>
    <w:rsid w:val="00155857"/>
    <w:rsid w:val="00157C7C"/>
    <w:rsid w:val="001679F2"/>
    <w:rsid w:val="0017627C"/>
    <w:rsid w:val="001A49DA"/>
    <w:rsid w:val="001B7E1A"/>
    <w:rsid w:val="001C45FB"/>
    <w:rsid w:val="001C68B2"/>
    <w:rsid w:val="001E203A"/>
    <w:rsid w:val="001E5738"/>
    <w:rsid w:val="001F2073"/>
    <w:rsid w:val="0020214F"/>
    <w:rsid w:val="00235D63"/>
    <w:rsid w:val="00260800"/>
    <w:rsid w:val="002A4E46"/>
    <w:rsid w:val="002B1D67"/>
    <w:rsid w:val="002B43CE"/>
    <w:rsid w:val="002C07C9"/>
    <w:rsid w:val="002E47A5"/>
    <w:rsid w:val="002F1057"/>
    <w:rsid w:val="00303921"/>
    <w:rsid w:val="00306A4C"/>
    <w:rsid w:val="003458E5"/>
    <w:rsid w:val="0035370A"/>
    <w:rsid w:val="00362DE4"/>
    <w:rsid w:val="00366279"/>
    <w:rsid w:val="003A140C"/>
    <w:rsid w:val="00407B2F"/>
    <w:rsid w:val="00411D97"/>
    <w:rsid w:val="0044547E"/>
    <w:rsid w:val="00446FE8"/>
    <w:rsid w:val="00457C78"/>
    <w:rsid w:val="00475B5C"/>
    <w:rsid w:val="004835D8"/>
    <w:rsid w:val="00485A64"/>
    <w:rsid w:val="004B5BCD"/>
    <w:rsid w:val="004D39F2"/>
    <w:rsid w:val="004E4757"/>
    <w:rsid w:val="004F3A5D"/>
    <w:rsid w:val="00526444"/>
    <w:rsid w:val="005452AE"/>
    <w:rsid w:val="005600A7"/>
    <w:rsid w:val="00572909"/>
    <w:rsid w:val="00576049"/>
    <w:rsid w:val="005A07B2"/>
    <w:rsid w:val="00623C53"/>
    <w:rsid w:val="006607FD"/>
    <w:rsid w:val="00695ACA"/>
    <w:rsid w:val="006C150B"/>
    <w:rsid w:val="006C7330"/>
    <w:rsid w:val="006D6F47"/>
    <w:rsid w:val="006E0606"/>
    <w:rsid w:val="006E6256"/>
    <w:rsid w:val="00705CAE"/>
    <w:rsid w:val="007161C2"/>
    <w:rsid w:val="00717BE6"/>
    <w:rsid w:val="00740149"/>
    <w:rsid w:val="0077052B"/>
    <w:rsid w:val="007836AD"/>
    <w:rsid w:val="007B091C"/>
    <w:rsid w:val="007C371E"/>
    <w:rsid w:val="007F054B"/>
    <w:rsid w:val="007F61E4"/>
    <w:rsid w:val="00801425"/>
    <w:rsid w:val="00827D1A"/>
    <w:rsid w:val="00834F3C"/>
    <w:rsid w:val="008411A2"/>
    <w:rsid w:val="008D3DD1"/>
    <w:rsid w:val="008D62F0"/>
    <w:rsid w:val="00934FEF"/>
    <w:rsid w:val="00937176"/>
    <w:rsid w:val="00976B82"/>
    <w:rsid w:val="00995748"/>
    <w:rsid w:val="009E5D76"/>
    <w:rsid w:val="00A11A57"/>
    <w:rsid w:val="00A33E48"/>
    <w:rsid w:val="00A371C4"/>
    <w:rsid w:val="00A47AA0"/>
    <w:rsid w:val="00A903CF"/>
    <w:rsid w:val="00AB4D05"/>
    <w:rsid w:val="00AC6529"/>
    <w:rsid w:val="00AD45CD"/>
    <w:rsid w:val="00AE4423"/>
    <w:rsid w:val="00B03F68"/>
    <w:rsid w:val="00B40219"/>
    <w:rsid w:val="00B6005D"/>
    <w:rsid w:val="00B81C76"/>
    <w:rsid w:val="00BB3413"/>
    <w:rsid w:val="00BE016B"/>
    <w:rsid w:val="00BF5A4B"/>
    <w:rsid w:val="00C0123C"/>
    <w:rsid w:val="00C30158"/>
    <w:rsid w:val="00C360D1"/>
    <w:rsid w:val="00C64E3F"/>
    <w:rsid w:val="00C7183D"/>
    <w:rsid w:val="00C72B62"/>
    <w:rsid w:val="00C805F4"/>
    <w:rsid w:val="00C83C3B"/>
    <w:rsid w:val="00CA273B"/>
    <w:rsid w:val="00CB7CFF"/>
    <w:rsid w:val="00CF24CF"/>
    <w:rsid w:val="00CF57B6"/>
    <w:rsid w:val="00D001F1"/>
    <w:rsid w:val="00D0221F"/>
    <w:rsid w:val="00D604BE"/>
    <w:rsid w:val="00D70137"/>
    <w:rsid w:val="00D7592A"/>
    <w:rsid w:val="00D77995"/>
    <w:rsid w:val="00D86662"/>
    <w:rsid w:val="00D87792"/>
    <w:rsid w:val="00DA2DE1"/>
    <w:rsid w:val="00DD3D95"/>
    <w:rsid w:val="00DF64CE"/>
    <w:rsid w:val="00E01B5F"/>
    <w:rsid w:val="00E17472"/>
    <w:rsid w:val="00E90DFD"/>
    <w:rsid w:val="00E9192A"/>
    <w:rsid w:val="00E93698"/>
    <w:rsid w:val="00EC1083"/>
    <w:rsid w:val="00F00FE2"/>
    <w:rsid w:val="00F052B6"/>
    <w:rsid w:val="00F24536"/>
    <w:rsid w:val="00F300E5"/>
    <w:rsid w:val="00F607A6"/>
    <w:rsid w:val="00F61307"/>
    <w:rsid w:val="00FE60FC"/>
    <w:rsid w:val="00FF6A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4C043-69D3-4996-841C-6B65040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1A"/>
    <w:pPr>
      <w:ind w:left="720"/>
      <w:contextualSpacing/>
    </w:pPr>
  </w:style>
  <w:style w:type="character" w:styleId="Hyperlink">
    <w:name w:val="Hyperlink"/>
    <w:basedOn w:val="DefaultParagraphFont"/>
    <w:uiPriority w:val="99"/>
    <w:unhideWhenUsed/>
    <w:rsid w:val="002A4E46"/>
    <w:rPr>
      <w:color w:val="0563C1" w:themeColor="hyperlink"/>
      <w:u w:val="single"/>
    </w:rPr>
  </w:style>
  <w:style w:type="character" w:styleId="FollowedHyperlink">
    <w:name w:val="FollowedHyperlink"/>
    <w:basedOn w:val="DefaultParagraphFont"/>
    <w:uiPriority w:val="99"/>
    <w:semiHidden/>
    <w:unhideWhenUsed/>
    <w:rsid w:val="00F60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0217">
      <w:bodyDiv w:val="1"/>
      <w:marLeft w:val="0"/>
      <w:marRight w:val="0"/>
      <w:marTop w:val="0"/>
      <w:marBottom w:val="0"/>
      <w:divBdr>
        <w:top w:val="none" w:sz="0" w:space="0" w:color="auto"/>
        <w:left w:val="none" w:sz="0" w:space="0" w:color="auto"/>
        <w:bottom w:val="none" w:sz="0" w:space="0" w:color="auto"/>
        <w:right w:val="none" w:sz="0" w:space="0" w:color="auto"/>
      </w:divBdr>
      <w:divsChild>
        <w:div w:id="1989817683">
          <w:marLeft w:val="0"/>
          <w:marRight w:val="0"/>
          <w:marTop w:val="0"/>
          <w:marBottom w:val="0"/>
          <w:divBdr>
            <w:top w:val="none" w:sz="0" w:space="0" w:color="auto"/>
            <w:left w:val="none" w:sz="0" w:space="0" w:color="auto"/>
            <w:bottom w:val="none" w:sz="0" w:space="0" w:color="auto"/>
            <w:right w:val="none" w:sz="0" w:space="0" w:color="auto"/>
          </w:divBdr>
        </w:div>
        <w:div w:id="905409891">
          <w:marLeft w:val="0"/>
          <w:marRight w:val="0"/>
          <w:marTop w:val="0"/>
          <w:marBottom w:val="0"/>
          <w:divBdr>
            <w:top w:val="none" w:sz="0" w:space="0" w:color="auto"/>
            <w:left w:val="none" w:sz="0" w:space="0" w:color="auto"/>
            <w:bottom w:val="none" w:sz="0" w:space="0" w:color="auto"/>
            <w:right w:val="none" w:sz="0" w:space="0" w:color="auto"/>
          </w:divBdr>
        </w:div>
      </w:divsChild>
    </w:div>
    <w:div w:id="332803663">
      <w:bodyDiv w:val="1"/>
      <w:marLeft w:val="0"/>
      <w:marRight w:val="0"/>
      <w:marTop w:val="0"/>
      <w:marBottom w:val="0"/>
      <w:divBdr>
        <w:top w:val="none" w:sz="0" w:space="0" w:color="auto"/>
        <w:left w:val="none" w:sz="0" w:space="0" w:color="auto"/>
        <w:bottom w:val="none" w:sz="0" w:space="0" w:color="auto"/>
        <w:right w:val="none" w:sz="0" w:space="0" w:color="auto"/>
      </w:divBdr>
      <w:divsChild>
        <w:div w:id="558127511">
          <w:marLeft w:val="0"/>
          <w:marRight w:val="0"/>
          <w:marTop w:val="0"/>
          <w:marBottom w:val="0"/>
          <w:divBdr>
            <w:top w:val="none" w:sz="0" w:space="0" w:color="auto"/>
            <w:left w:val="none" w:sz="0" w:space="0" w:color="auto"/>
            <w:bottom w:val="none" w:sz="0" w:space="0" w:color="auto"/>
            <w:right w:val="none" w:sz="0" w:space="0" w:color="auto"/>
          </w:divBdr>
          <w:divsChild>
            <w:div w:id="367727011">
              <w:marLeft w:val="120"/>
              <w:marRight w:val="0"/>
              <w:marTop w:val="0"/>
              <w:marBottom w:val="120"/>
              <w:divBdr>
                <w:top w:val="single" w:sz="6" w:space="3" w:color="CCCCCC"/>
                <w:left w:val="single" w:sz="6" w:space="3" w:color="CCCCCC"/>
                <w:bottom w:val="single" w:sz="6" w:space="3" w:color="CCCCCC"/>
                <w:right w:val="single" w:sz="6" w:space="3" w:color="CCCCCC"/>
              </w:divBdr>
              <w:divsChild>
                <w:div w:id="1556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686">
      <w:bodyDiv w:val="1"/>
      <w:marLeft w:val="0"/>
      <w:marRight w:val="0"/>
      <w:marTop w:val="0"/>
      <w:marBottom w:val="0"/>
      <w:divBdr>
        <w:top w:val="none" w:sz="0" w:space="0" w:color="auto"/>
        <w:left w:val="none" w:sz="0" w:space="0" w:color="auto"/>
        <w:bottom w:val="none" w:sz="0" w:space="0" w:color="auto"/>
        <w:right w:val="none" w:sz="0" w:space="0" w:color="auto"/>
      </w:divBdr>
    </w:div>
    <w:div w:id="679235075">
      <w:bodyDiv w:val="1"/>
      <w:marLeft w:val="0"/>
      <w:marRight w:val="0"/>
      <w:marTop w:val="0"/>
      <w:marBottom w:val="0"/>
      <w:divBdr>
        <w:top w:val="none" w:sz="0" w:space="0" w:color="auto"/>
        <w:left w:val="none" w:sz="0" w:space="0" w:color="auto"/>
        <w:bottom w:val="none" w:sz="0" w:space="0" w:color="auto"/>
        <w:right w:val="none" w:sz="0" w:space="0" w:color="auto"/>
      </w:divBdr>
      <w:divsChild>
        <w:div w:id="4751203">
          <w:marLeft w:val="-1350"/>
          <w:marRight w:val="0"/>
          <w:marTop w:val="0"/>
          <w:marBottom w:val="0"/>
          <w:divBdr>
            <w:top w:val="none" w:sz="0" w:space="0" w:color="auto"/>
            <w:left w:val="none" w:sz="0" w:space="0" w:color="auto"/>
            <w:bottom w:val="none" w:sz="0" w:space="0" w:color="auto"/>
            <w:right w:val="none" w:sz="0" w:space="0" w:color="auto"/>
          </w:divBdr>
        </w:div>
      </w:divsChild>
    </w:div>
    <w:div w:id="892887482">
      <w:bodyDiv w:val="1"/>
      <w:marLeft w:val="0"/>
      <w:marRight w:val="0"/>
      <w:marTop w:val="0"/>
      <w:marBottom w:val="0"/>
      <w:divBdr>
        <w:top w:val="none" w:sz="0" w:space="0" w:color="auto"/>
        <w:left w:val="none" w:sz="0" w:space="0" w:color="auto"/>
        <w:bottom w:val="none" w:sz="0" w:space="0" w:color="auto"/>
        <w:right w:val="none" w:sz="0" w:space="0" w:color="auto"/>
      </w:divBdr>
      <w:divsChild>
        <w:div w:id="1520504334">
          <w:marLeft w:val="-1350"/>
          <w:marRight w:val="0"/>
          <w:marTop w:val="0"/>
          <w:marBottom w:val="0"/>
          <w:divBdr>
            <w:top w:val="none" w:sz="0" w:space="0" w:color="auto"/>
            <w:left w:val="none" w:sz="0" w:space="0" w:color="auto"/>
            <w:bottom w:val="none" w:sz="0" w:space="0" w:color="auto"/>
            <w:right w:val="none" w:sz="0" w:space="0" w:color="auto"/>
          </w:divBdr>
        </w:div>
      </w:divsChild>
    </w:div>
    <w:div w:id="1385714285">
      <w:bodyDiv w:val="1"/>
      <w:marLeft w:val="0"/>
      <w:marRight w:val="0"/>
      <w:marTop w:val="0"/>
      <w:marBottom w:val="0"/>
      <w:divBdr>
        <w:top w:val="none" w:sz="0" w:space="0" w:color="auto"/>
        <w:left w:val="none" w:sz="0" w:space="0" w:color="auto"/>
        <w:bottom w:val="none" w:sz="0" w:space="0" w:color="auto"/>
        <w:right w:val="none" w:sz="0" w:space="0" w:color="auto"/>
      </w:divBdr>
      <w:divsChild>
        <w:div w:id="942687319">
          <w:marLeft w:val="0"/>
          <w:marRight w:val="0"/>
          <w:marTop w:val="0"/>
          <w:marBottom w:val="0"/>
          <w:divBdr>
            <w:top w:val="none" w:sz="0" w:space="0" w:color="auto"/>
            <w:left w:val="none" w:sz="0" w:space="0" w:color="auto"/>
            <w:bottom w:val="none" w:sz="0" w:space="0" w:color="auto"/>
            <w:right w:val="none" w:sz="0" w:space="0" w:color="auto"/>
          </w:divBdr>
          <w:divsChild>
            <w:div w:id="1637442648">
              <w:marLeft w:val="120"/>
              <w:marRight w:val="0"/>
              <w:marTop w:val="0"/>
              <w:marBottom w:val="120"/>
              <w:divBdr>
                <w:top w:val="single" w:sz="6" w:space="3" w:color="CCCCCC"/>
                <w:left w:val="single" w:sz="6" w:space="3" w:color="CCCCCC"/>
                <w:bottom w:val="single" w:sz="6" w:space="3" w:color="CCCCCC"/>
                <w:right w:val="single" w:sz="6" w:space="3" w:color="CCCCCC"/>
              </w:divBdr>
              <w:divsChild>
                <w:div w:id="1332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6249">
      <w:bodyDiv w:val="1"/>
      <w:marLeft w:val="0"/>
      <w:marRight w:val="0"/>
      <w:marTop w:val="0"/>
      <w:marBottom w:val="0"/>
      <w:divBdr>
        <w:top w:val="none" w:sz="0" w:space="0" w:color="auto"/>
        <w:left w:val="none" w:sz="0" w:space="0" w:color="auto"/>
        <w:bottom w:val="none" w:sz="0" w:space="0" w:color="auto"/>
        <w:right w:val="none" w:sz="0" w:space="0" w:color="auto"/>
      </w:divBdr>
      <w:divsChild>
        <w:div w:id="215314866">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Qv0o1oh9f4" TargetMode="External"/><Relationship Id="rId13" Type="http://schemas.openxmlformats.org/officeDocument/2006/relationships/hyperlink" Target="https://www.youtube.com/watch?v=mbPiAzzGap0" TargetMode="External"/><Relationship Id="rId18" Type="http://schemas.openxmlformats.org/officeDocument/2006/relationships/hyperlink" Target="http://myacademicrecord.students.yorku.ca/grade-reappraisal-policy" TargetMode="External"/><Relationship Id="rId3" Type="http://schemas.openxmlformats.org/officeDocument/2006/relationships/settings" Target="settings.xml"/><Relationship Id="rId21" Type="http://schemas.openxmlformats.org/officeDocument/2006/relationships/hyperlink" Target="http://www.yorku.ca/dshub/" TargetMode="External"/><Relationship Id="rId7" Type="http://schemas.openxmlformats.org/officeDocument/2006/relationships/hyperlink" Target="https://www.youtube.com/watch?v=A35hen_d6eA" TargetMode="External"/><Relationship Id="rId12" Type="http://schemas.openxmlformats.org/officeDocument/2006/relationships/hyperlink" Target="https://www.youtube.com/watch?v=GtadBlEgHQ4" TargetMode="External"/><Relationship Id="rId17" Type="http://schemas.openxmlformats.org/officeDocument/2006/relationships/hyperlink" Target="http://www.yorku.ca/univsec/policies/document.php?document=86" TargetMode="External"/><Relationship Id="rId2" Type="http://schemas.openxmlformats.org/officeDocument/2006/relationships/styles" Target="styles.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s://w2prod.sis.yorku.ca/Apps/WebObjects/cdm.woa/wa/regobs" TargetMode="External"/><Relationship Id="rId1" Type="http://schemas.openxmlformats.org/officeDocument/2006/relationships/numbering" Target="numbering.xml"/><Relationship Id="rId6" Type="http://schemas.openxmlformats.org/officeDocument/2006/relationships/hyperlink" Target="https://www.youtube.com/watch?v=vaEv4frj-88&amp;t=0s&amp;list=PL4pqY0N7PHPaF5VWDZ_NUBEqfN702cfOM&amp;index=4" TargetMode="External"/><Relationship Id="rId11" Type="http://schemas.openxmlformats.org/officeDocument/2006/relationships/hyperlink" Target="https://hbr.org/video/5143339694001/why-strategy-execution-unravelsand-what-to-do-about-it" TargetMode="External"/><Relationship Id="rId24" Type="http://schemas.openxmlformats.org/officeDocument/2006/relationships/theme" Target="theme/theme1.xml"/><Relationship Id="rId5" Type="http://schemas.openxmlformats.org/officeDocument/2006/relationships/hyperlink" Target="https://www.youtube.com/watch?v=leDhu6XXr3Q" TargetMode="External"/><Relationship Id="rId15" Type="http://schemas.openxmlformats.org/officeDocument/2006/relationships/hyperlink" Target="http://www.yorku.ca/secretariat/policies/document.php?document=69" TargetMode="External"/><Relationship Id="rId23" Type="http://schemas.openxmlformats.org/officeDocument/2006/relationships/fontTable" Target="fontTable.xml"/><Relationship Id="rId10" Type="http://schemas.openxmlformats.org/officeDocument/2006/relationships/hyperlink" Target="https://www.youtube.com/watch?v=HAnw168huqA" TargetMode="External"/><Relationship Id="rId19" Type="http://schemas.openxmlformats.org/officeDocument/2006/relationships/hyperlink" Target="http://ds.info.yorku.ca/academic-support-accomodations/" TargetMode="External"/><Relationship Id="rId4" Type="http://schemas.openxmlformats.org/officeDocument/2006/relationships/webSettings" Target="webSettings.xml"/><Relationship Id="rId9" Type="http://schemas.openxmlformats.org/officeDocument/2006/relationships/hyperlink" Target="https://www.youtube.com/watch?v=mYF2_FBCvXw&amp;t=184s" TargetMode="External"/><Relationship Id="rId14" Type="http://schemas.openxmlformats.org/officeDocument/2006/relationships/hyperlink" Target="https://www.youtube.com/watch?v=n9msb8tTZ7c"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Weitzner</dc:creator>
  <cp:keywords/>
  <dc:description/>
  <cp:lastModifiedBy>David Weitzner</cp:lastModifiedBy>
  <cp:revision>18</cp:revision>
  <dcterms:created xsi:type="dcterms:W3CDTF">2020-07-03T15:44:00Z</dcterms:created>
  <dcterms:modified xsi:type="dcterms:W3CDTF">2020-07-03T21:18:00Z</dcterms:modified>
</cp:coreProperties>
</file>