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F3C" w:rsidRDefault="007C371E" w:rsidP="002C07C9">
      <w:pPr>
        <w:rPr>
          <w:rFonts w:asciiTheme="majorBidi" w:hAnsiTheme="majorBidi" w:cstheme="majorBidi"/>
          <w:b/>
          <w:bCs/>
          <w:sz w:val="24"/>
          <w:szCs w:val="24"/>
        </w:rPr>
      </w:pPr>
      <w:r>
        <w:rPr>
          <w:rFonts w:asciiTheme="majorBidi" w:hAnsiTheme="majorBidi" w:cstheme="majorBidi"/>
          <w:b/>
          <w:bCs/>
          <w:sz w:val="24"/>
          <w:szCs w:val="24"/>
        </w:rPr>
        <w:t xml:space="preserve">Course director: Dr. </w:t>
      </w:r>
      <w:r w:rsidR="00834F3C">
        <w:rPr>
          <w:rFonts w:asciiTheme="majorBidi" w:hAnsiTheme="majorBidi" w:cstheme="majorBidi"/>
          <w:b/>
          <w:bCs/>
          <w:sz w:val="24"/>
          <w:szCs w:val="24"/>
        </w:rPr>
        <w:t>David Weitzner</w:t>
      </w:r>
    </w:p>
    <w:p w:rsidR="007C371E" w:rsidRDefault="00093F09" w:rsidP="002C07C9">
      <w:pPr>
        <w:rPr>
          <w:rFonts w:asciiTheme="majorBidi" w:hAnsiTheme="majorBidi" w:cstheme="majorBidi"/>
          <w:b/>
          <w:bCs/>
          <w:sz w:val="24"/>
          <w:szCs w:val="24"/>
        </w:rPr>
      </w:pPr>
      <w:r w:rsidRPr="00093F09">
        <w:rPr>
          <w:rStyle w:val="Hyperlink"/>
          <w:rFonts w:asciiTheme="majorBidi" w:hAnsiTheme="majorBidi" w:cstheme="majorBidi"/>
          <w:b/>
          <w:bCs/>
          <w:sz w:val="24"/>
          <w:szCs w:val="24"/>
        </w:rPr>
        <w:t>david.</w:t>
      </w:r>
      <w:r>
        <w:rPr>
          <w:rStyle w:val="Hyperlink"/>
          <w:rFonts w:asciiTheme="majorBidi" w:hAnsiTheme="majorBidi" w:cstheme="majorBidi"/>
          <w:b/>
          <w:bCs/>
          <w:sz w:val="24"/>
          <w:szCs w:val="24"/>
        </w:rPr>
        <w:t>weitzner@yorku.ca</w:t>
      </w:r>
    </w:p>
    <w:p w:rsidR="007C371E" w:rsidRDefault="007C371E" w:rsidP="002C07C9">
      <w:pPr>
        <w:rPr>
          <w:rFonts w:asciiTheme="majorBidi" w:hAnsiTheme="majorBidi" w:cstheme="majorBidi"/>
          <w:b/>
          <w:bCs/>
          <w:sz w:val="24"/>
          <w:szCs w:val="24"/>
        </w:rPr>
      </w:pPr>
    </w:p>
    <w:p w:rsidR="00BE016B" w:rsidRDefault="003D721F" w:rsidP="00834F3C">
      <w:pPr>
        <w:rPr>
          <w:rFonts w:asciiTheme="majorBidi" w:hAnsiTheme="majorBidi" w:cstheme="majorBidi"/>
          <w:b/>
          <w:bCs/>
          <w:sz w:val="24"/>
          <w:szCs w:val="24"/>
        </w:rPr>
      </w:pPr>
      <w:r>
        <w:rPr>
          <w:rFonts w:asciiTheme="majorBidi" w:hAnsiTheme="majorBidi" w:cstheme="majorBidi"/>
          <w:b/>
          <w:bCs/>
          <w:sz w:val="24"/>
          <w:szCs w:val="24"/>
        </w:rPr>
        <w:t>AP/ADMS 491</w:t>
      </w:r>
      <w:r w:rsidR="002C07C9">
        <w:rPr>
          <w:rFonts w:asciiTheme="majorBidi" w:hAnsiTheme="majorBidi" w:cstheme="majorBidi"/>
          <w:b/>
          <w:bCs/>
          <w:sz w:val="24"/>
          <w:szCs w:val="24"/>
        </w:rPr>
        <w:t>0 3.0</w:t>
      </w:r>
    </w:p>
    <w:p w:rsidR="002C07C9" w:rsidRDefault="003D721F" w:rsidP="00834F3C">
      <w:pPr>
        <w:rPr>
          <w:rFonts w:asciiTheme="majorBidi" w:hAnsiTheme="majorBidi" w:cstheme="majorBidi"/>
          <w:b/>
          <w:bCs/>
          <w:sz w:val="24"/>
          <w:szCs w:val="24"/>
        </w:rPr>
      </w:pPr>
      <w:r w:rsidRPr="003D721F">
        <w:rPr>
          <w:rFonts w:asciiTheme="majorBidi" w:hAnsiTheme="majorBidi" w:cstheme="majorBidi"/>
          <w:b/>
          <w:bCs/>
          <w:sz w:val="24"/>
          <w:szCs w:val="24"/>
        </w:rPr>
        <w:t>Management Policy Part II</w:t>
      </w:r>
    </w:p>
    <w:p w:rsidR="00366279" w:rsidRPr="002C07C9" w:rsidRDefault="00BE016B" w:rsidP="00834F3C">
      <w:pPr>
        <w:rPr>
          <w:rFonts w:asciiTheme="majorBidi" w:hAnsiTheme="majorBidi" w:cstheme="majorBidi"/>
          <w:b/>
          <w:bCs/>
          <w:sz w:val="24"/>
          <w:szCs w:val="24"/>
        </w:rPr>
      </w:pPr>
      <w:r>
        <w:rPr>
          <w:rFonts w:asciiTheme="majorBidi" w:hAnsiTheme="majorBidi" w:cstheme="majorBidi"/>
          <w:b/>
          <w:bCs/>
          <w:sz w:val="24"/>
          <w:szCs w:val="24"/>
        </w:rPr>
        <w:t xml:space="preserve">Online course – </w:t>
      </w:r>
      <w:proofErr w:type="gramStart"/>
      <w:r>
        <w:rPr>
          <w:rFonts w:asciiTheme="majorBidi" w:hAnsiTheme="majorBidi" w:cstheme="majorBidi"/>
          <w:b/>
          <w:bCs/>
          <w:sz w:val="24"/>
          <w:szCs w:val="24"/>
        </w:rPr>
        <w:t>Fall</w:t>
      </w:r>
      <w:proofErr w:type="gramEnd"/>
      <w:r w:rsidR="002B1D67">
        <w:rPr>
          <w:rFonts w:asciiTheme="majorBidi" w:hAnsiTheme="majorBidi" w:cstheme="majorBidi"/>
          <w:b/>
          <w:bCs/>
          <w:sz w:val="24"/>
          <w:szCs w:val="24"/>
        </w:rPr>
        <w:t xml:space="preserve"> 2020</w:t>
      </w:r>
    </w:p>
    <w:p w:rsidR="002C07C9" w:rsidRPr="002C07C9" w:rsidRDefault="002C07C9" w:rsidP="002C07C9">
      <w:pPr>
        <w:rPr>
          <w:rFonts w:asciiTheme="majorBidi" w:hAnsiTheme="majorBidi" w:cstheme="majorBidi"/>
          <w:sz w:val="24"/>
          <w:szCs w:val="24"/>
        </w:rPr>
      </w:pPr>
    </w:p>
    <w:p w:rsidR="002C07C9" w:rsidRDefault="003D721F" w:rsidP="003D721F">
      <w:pPr>
        <w:rPr>
          <w:rFonts w:asciiTheme="majorBidi" w:hAnsiTheme="majorBidi" w:cstheme="majorBidi"/>
          <w:sz w:val="24"/>
          <w:szCs w:val="24"/>
          <w:lang w:val="en-US"/>
        </w:rPr>
      </w:pPr>
      <w:r w:rsidRPr="003D721F">
        <w:rPr>
          <w:rFonts w:asciiTheme="majorBidi" w:hAnsiTheme="majorBidi" w:cstheme="majorBidi"/>
          <w:i/>
          <w:iCs/>
          <w:sz w:val="24"/>
          <w:szCs w:val="24"/>
          <w:lang w:val="en-US"/>
        </w:rPr>
        <w:t xml:space="preserve">This course continues the study of strategy and policy begun in Part I. Emphasis is placed upon strategy and policy implementation, planning and other related issues. Decision-making processes which facilitate these activities are dealt with as student teams use a sophisticated business simulation program to manage a firm through multiple years of operation in a competitive industry. All teams must integrate their knowledge of functional areas of business to develop and implement a strategy for their firm in a dynamic market and consistently revise their strategy in response to the strategic moves of competing firms. </w:t>
      </w:r>
    </w:p>
    <w:p w:rsidR="003D721F" w:rsidRPr="003D721F" w:rsidRDefault="003D721F" w:rsidP="003D721F">
      <w:pPr>
        <w:rPr>
          <w:rFonts w:asciiTheme="majorBidi" w:hAnsiTheme="majorBidi" w:cstheme="majorBidi"/>
          <w:sz w:val="24"/>
          <w:szCs w:val="24"/>
        </w:rPr>
      </w:pPr>
    </w:p>
    <w:p w:rsidR="00BB74F4" w:rsidRPr="00BB74F4" w:rsidRDefault="00BB74F4" w:rsidP="00BB74F4">
      <w:pPr>
        <w:rPr>
          <w:rFonts w:asciiTheme="majorBidi" w:hAnsiTheme="majorBidi" w:cstheme="majorBidi"/>
          <w:bCs/>
          <w:iCs/>
          <w:sz w:val="24"/>
          <w:szCs w:val="24"/>
        </w:rPr>
      </w:pPr>
      <w:r>
        <w:rPr>
          <w:rFonts w:asciiTheme="majorBidi" w:hAnsiTheme="majorBidi" w:cstheme="majorBidi"/>
          <w:bCs/>
          <w:iCs/>
          <w:sz w:val="24"/>
          <w:szCs w:val="24"/>
        </w:rPr>
        <w:t>This course will encourage students to</w:t>
      </w:r>
      <w:r w:rsidRPr="00BB74F4">
        <w:rPr>
          <w:rFonts w:asciiTheme="majorBidi" w:hAnsiTheme="majorBidi" w:cstheme="majorBidi"/>
          <w:bCs/>
          <w:iCs/>
          <w:sz w:val="24"/>
          <w:szCs w:val="24"/>
        </w:rPr>
        <w:t xml:space="preserve"> see both the practice of business and the experience of management education through a new lens. It will challenge your paradigm of what it means to run a business and what it means to take a course</w:t>
      </w:r>
      <w:r>
        <w:rPr>
          <w:rFonts w:asciiTheme="majorBidi" w:hAnsiTheme="majorBidi" w:cstheme="majorBidi"/>
          <w:bCs/>
          <w:iCs/>
          <w:sz w:val="24"/>
          <w:szCs w:val="24"/>
        </w:rPr>
        <w:t>, appropriate for our</w:t>
      </w:r>
      <w:r w:rsidRPr="00BB74F4">
        <w:rPr>
          <w:rFonts w:asciiTheme="majorBidi" w:hAnsiTheme="majorBidi" w:cstheme="majorBidi"/>
          <w:bCs/>
          <w:iCs/>
          <w:sz w:val="24"/>
          <w:szCs w:val="24"/>
        </w:rPr>
        <w:t xml:space="preserve"> age of rapid change and uncertainty. </w:t>
      </w:r>
    </w:p>
    <w:p w:rsidR="00BB74F4" w:rsidRPr="00BB74F4" w:rsidRDefault="00BB74F4" w:rsidP="00BB74F4">
      <w:pPr>
        <w:rPr>
          <w:rFonts w:asciiTheme="majorBidi" w:hAnsiTheme="majorBidi" w:cstheme="majorBidi"/>
          <w:bCs/>
          <w:iCs/>
          <w:sz w:val="24"/>
          <w:szCs w:val="24"/>
          <w:lang w:val="en-US"/>
        </w:rPr>
      </w:pPr>
    </w:p>
    <w:p w:rsidR="00BB74F4" w:rsidRPr="00BB74F4" w:rsidRDefault="00025A06" w:rsidP="00BB74F4">
      <w:pPr>
        <w:rPr>
          <w:rFonts w:asciiTheme="majorBidi" w:hAnsiTheme="majorBidi" w:cstheme="majorBidi"/>
          <w:bCs/>
          <w:iCs/>
          <w:sz w:val="24"/>
          <w:szCs w:val="24"/>
          <w:lang w:val="en-US"/>
        </w:rPr>
      </w:pPr>
      <w:r>
        <w:rPr>
          <w:rFonts w:asciiTheme="majorBidi" w:hAnsiTheme="majorBidi" w:cstheme="majorBidi"/>
          <w:bCs/>
          <w:iCs/>
          <w:sz w:val="24"/>
          <w:szCs w:val="24"/>
          <w:lang w:val="en-US"/>
        </w:rPr>
        <w:t>This course</w:t>
      </w:r>
      <w:r w:rsidR="00BB74F4" w:rsidRPr="00BB74F4">
        <w:rPr>
          <w:rFonts w:asciiTheme="majorBidi" w:hAnsiTheme="majorBidi" w:cstheme="majorBidi"/>
          <w:bCs/>
          <w:iCs/>
          <w:sz w:val="24"/>
          <w:szCs w:val="24"/>
          <w:lang w:val="en-US"/>
        </w:rPr>
        <w:t xml:space="preserve"> is highly process oriented and highly integrative. To do well, students must draw on what they have learned in many other </w:t>
      </w:r>
      <w:r w:rsidR="009639F3">
        <w:rPr>
          <w:rFonts w:asciiTheme="majorBidi" w:hAnsiTheme="majorBidi" w:cstheme="majorBidi"/>
          <w:bCs/>
          <w:iCs/>
          <w:sz w:val="24"/>
          <w:szCs w:val="24"/>
          <w:lang w:val="en-US"/>
        </w:rPr>
        <w:t>business courses, especially strategy and</w:t>
      </w:r>
      <w:r w:rsidR="00BB74F4" w:rsidRPr="00BB74F4">
        <w:rPr>
          <w:rFonts w:asciiTheme="majorBidi" w:hAnsiTheme="majorBidi" w:cstheme="majorBidi"/>
          <w:bCs/>
          <w:iCs/>
          <w:sz w:val="24"/>
          <w:szCs w:val="24"/>
          <w:lang w:val="en-US"/>
        </w:rPr>
        <w:t xml:space="preserve"> other core courses.</w:t>
      </w:r>
    </w:p>
    <w:p w:rsidR="00BB74F4" w:rsidRPr="00BB74F4" w:rsidRDefault="00BB74F4" w:rsidP="00BB74F4">
      <w:pPr>
        <w:rPr>
          <w:rFonts w:asciiTheme="majorBidi" w:hAnsiTheme="majorBidi" w:cstheme="majorBidi"/>
          <w:bCs/>
          <w:iCs/>
          <w:sz w:val="24"/>
          <w:szCs w:val="24"/>
          <w:lang w:val="en-US"/>
        </w:rPr>
      </w:pPr>
    </w:p>
    <w:p w:rsidR="00BB74F4" w:rsidRPr="00BB74F4" w:rsidRDefault="00025A06" w:rsidP="00BB74F4">
      <w:pPr>
        <w:rPr>
          <w:rFonts w:asciiTheme="majorBidi" w:hAnsiTheme="majorBidi" w:cstheme="majorBidi"/>
          <w:bCs/>
          <w:iCs/>
          <w:sz w:val="24"/>
          <w:szCs w:val="24"/>
          <w:lang w:val="en-US"/>
        </w:rPr>
      </w:pPr>
      <w:r>
        <w:rPr>
          <w:rFonts w:asciiTheme="majorBidi" w:hAnsiTheme="majorBidi" w:cstheme="majorBidi"/>
          <w:bCs/>
          <w:iCs/>
          <w:sz w:val="24"/>
          <w:szCs w:val="24"/>
          <w:lang w:val="en-US"/>
        </w:rPr>
        <w:t>Assigned teams of</w:t>
      </w:r>
      <w:r w:rsidR="00BB74F4" w:rsidRPr="00BB74F4">
        <w:rPr>
          <w:rFonts w:asciiTheme="majorBidi" w:hAnsiTheme="majorBidi" w:cstheme="majorBidi"/>
          <w:bCs/>
          <w:iCs/>
          <w:sz w:val="24"/>
          <w:szCs w:val="24"/>
          <w:lang w:val="en-US"/>
        </w:rPr>
        <w:t xml:space="preserve"> students will run a firm for 8 simulated years, in addition to 2 practice years. The simulation requires each team to utilize the skills of (1) leadership, (2) organizational ability, (3) strategic analysis, (4) financial planning, (5) market forecasting, (6) communication and (7) independent thinking. </w:t>
      </w:r>
    </w:p>
    <w:p w:rsidR="00BB74F4" w:rsidRPr="00BB74F4" w:rsidRDefault="00BB74F4" w:rsidP="00BB74F4">
      <w:pPr>
        <w:rPr>
          <w:rFonts w:asciiTheme="majorBidi" w:hAnsiTheme="majorBidi" w:cstheme="majorBidi"/>
          <w:bCs/>
          <w:iCs/>
          <w:sz w:val="24"/>
          <w:szCs w:val="24"/>
          <w:lang w:val="en-US"/>
        </w:rPr>
      </w:pPr>
    </w:p>
    <w:p w:rsidR="00BB74F4" w:rsidRPr="00BB74F4" w:rsidRDefault="00BB74F4" w:rsidP="00BB74F4">
      <w:pPr>
        <w:rPr>
          <w:rFonts w:asciiTheme="majorBidi" w:hAnsiTheme="majorBidi" w:cstheme="majorBidi"/>
          <w:bCs/>
          <w:iCs/>
          <w:sz w:val="24"/>
          <w:szCs w:val="24"/>
          <w:lang w:val="en-US"/>
        </w:rPr>
      </w:pPr>
      <w:r w:rsidRPr="00BB74F4">
        <w:rPr>
          <w:rFonts w:asciiTheme="majorBidi" w:hAnsiTheme="majorBidi" w:cstheme="majorBidi"/>
          <w:bCs/>
          <w:iCs/>
          <w:sz w:val="24"/>
          <w:szCs w:val="24"/>
          <w:lang w:val="en-US"/>
        </w:rPr>
        <w:t>Sessions in this course will not include lectures or involve traditional class meetings. Rather, teams will use the time to meet and reflect on past rounds and/or plot future moves on their own.</w:t>
      </w:r>
    </w:p>
    <w:p w:rsidR="00BB74F4" w:rsidRPr="00BB74F4" w:rsidRDefault="00BB74F4" w:rsidP="00BB74F4">
      <w:pPr>
        <w:rPr>
          <w:rFonts w:asciiTheme="majorBidi" w:hAnsiTheme="majorBidi" w:cstheme="majorBidi"/>
          <w:bCs/>
          <w:iCs/>
          <w:sz w:val="24"/>
          <w:szCs w:val="24"/>
          <w:lang w:val="en-US"/>
        </w:rPr>
      </w:pPr>
    </w:p>
    <w:p w:rsidR="00BB74F4" w:rsidRPr="00BB74F4" w:rsidRDefault="00BB74F4" w:rsidP="00BB74F4">
      <w:pPr>
        <w:rPr>
          <w:rFonts w:asciiTheme="majorBidi" w:hAnsiTheme="majorBidi" w:cstheme="majorBidi"/>
          <w:bCs/>
          <w:iCs/>
          <w:sz w:val="24"/>
          <w:szCs w:val="24"/>
          <w:lang w:val="en-US"/>
        </w:rPr>
      </w:pPr>
      <w:r w:rsidRPr="00BB74F4">
        <w:rPr>
          <w:rFonts w:asciiTheme="majorBidi" w:hAnsiTheme="majorBidi" w:cstheme="majorBidi"/>
          <w:bCs/>
          <w:iCs/>
          <w:sz w:val="24"/>
          <w:szCs w:val="24"/>
          <w:lang w:val="en-US"/>
        </w:rPr>
        <w:t>Most team decisions will be made during private team meetings that take place outside of set class hours. It is not unusual for teams to spend over 15 hours each week in meetings outside of the dedicated class time. Teams must plan their meeting schedule. Expectations regarding work hours are very high.</w:t>
      </w:r>
    </w:p>
    <w:p w:rsidR="00BB74F4" w:rsidRPr="00BB74F4" w:rsidRDefault="00BB74F4" w:rsidP="00BB74F4">
      <w:pPr>
        <w:rPr>
          <w:rFonts w:asciiTheme="majorBidi" w:hAnsiTheme="majorBidi" w:cstheme="majorBidi"/>
          <w:bCs/>
          <w:iCs/>
          <w:sz w:val="24"/>
          <w:szCs w:val="24"/>
          <w:lang w:val="en-US"/>
        </w:rPr>
      </w:pPr>
    </w:p>
    <w:p w:rsidR="00BB74F4" w:rsidRPr="00BB74F4" w:rsidRDefault="00BB74F4" w:rsidP="00BB74F4">
      <w:pPr>
        <w:rPr>
          <w:rFonts w:asciiTheme="majorBidi" w:hAnsiTheme="majorBidi" w:cstheme="majorBidi"/>
          <w:bCs/>
          <w:iCs/>
          <w:sz w:val="24"/>
          <w:szCs w:val="24"/>
          <w:lang w:val="en-US"/>
        </w:rPr>
      </w:pPr>
      <w:r w:rsidRPr="00BB74F4">
        <w:rPr>
          <w:rFonts w:asciiTheme="majorBidi" w:hAnsiTheme="majorBidi" w:cstheme="majorBidi"/>
          <w:bCs/>
          <w:iCs/>
          <w:sz w:val="24"/>
          <w:szCs w:val="24"/>
          <w:lang w:val="en-US"/>
        </w:rPr>
        <w:t>In the real world, strategic decision making by companies is made in an atmosphere of collaboration and consultation. In this respect, your simulation experience mirrors the real world. How well students organize and manage their assigned team will have a big impact on both their firm’s performance and their overall experience with the simulation.</w:t>
      </w:r>
    </w:p>
    <w:p w:rsidR="00BB74F4" w:rsidRPr="00BB74F4" w:rsidRDefault="00BB74F4" w:rsidP="00BB74F4">
      <w:pPr>
        <w:rPr>
          <w:rFonts w:asciiTheme="majorBidi" w:hAnsiTheme="majorBidi" w:cstheme="majorBidi"/>
          <w:bCs/>
          <w:iCs/>
          <w:sz w:val="24"/>
          <w:szCs w:val="24"/>
          <w:lang w:val="en-US"/>
        </w:rPr>
      </w:pPr>
    </w:p>
    <w:p w:rsidR="00BB74F4" w:rsidRPr="00BB74F4" w:rsidRDefault="00BB74F4" w:rsidP="00BB74F4">
      <w:pPr>
        <w:rPr>
          <w:rFonts w:asciiTheme="majorBidi" w:hAnsiTheme="majorBidi" w:cstheme="majorBidi"/>
          <w:bCs/>
          <w:iCs/>
          <w:sz w:val="24"/>
          <w:szCs w:val="24"/>
          <w:lang w:val="en-US"/>
        </w:rPr>
      </w:pPr>
      <w:r w:rsidRPr="00BB74F4">
        <w:rPr>
          <w:rFonts w:asciiTheme="majorBidi" w:hAnsiTheme="majorBidi" w:cstheme="majorBidi"/>
          <w:bCs/>
          <w:iCs/>
          <w:sz w:val="24"/>
          <w:szCs w:val="24"/>
          <w:lang w:val="en-US"/>
        </w:rPr>
        <w:t>When the instructor requests to debrief with a team, attendance at the meeting is mandatory. Note that the role of the instructor with these sessions is to facilitate individual thinking and not to prescribe specific moves.</w:t>
      </w:r>
    </w:p>
    <w:p w:rsidR="00BB74F4" w:rsidRPr="00BB74F4" w:rsidRDefault="00BB74F4" w:rsidP="00BB74F4">
      <w:pPr>
        <w:rPr>
          <w:rFonts w:asciiTheme="majorBidi" w:hAnsiTheme="majorBidi" w:cstheme="majorBidi"/>
          <w:bCs/>
          <w:iCs/>
          <w:sz w:val="24"/>
          <w:szCs w:val="24"/>
          <w:lang w:val="en-US"/>
        </w:rPr>
      </w:pPr>
    </w:p>
    <w:p w:rsidR="00BB74F4" w:rsidRPr="00BB74F4" w:rsidRDefault="00BB74F4" w:rsidP="00BB74F4">
      <w:pPr>
        <w:rPr>
          <w:rFonts w:asciiTheme="majorBidi" w:hAnsiTheme="majorBidi" w:cstheme="majorBidi"/>
          <w:bCs/>
          <w:iCs/>
          <w:sz w:val="24"/>
          <w:szCs w:val="24"/>
          <w:lang w:val="en-US"/>
        </w:rPr>
      </w:pPr>
      <w:r w:rsidRPr="00BB74F4">
        <w:rPr>
          <w:rFonts w:asciiTheme="majorBidi" w:hAnsiTheme="majorBidi" w:cstheme="majorBidi"/>
          <w:bCs/>
          <w:iCs/>
          <w:sz w:val="24"/>
          <w:szCs w:val="24"/>
          <w:lang w:val="en-US"/>
        </w:rPr>
        <w:lastRenderedPageBreak/>
        <w:t>Students who miss the requested d</w:t>
      </w:r>
      <w:r w:rsidR="00025A06">
        <w:rPr>
          <w:rFonts w:asciiTheme="majorBidi" w:hAnsiTheme="majorBidi" w:cstheme="majorBidi"/>
          <w:bCs/>
          <w:iCs/>
          <w:sz w:val="24"/>
          <w:szCs w:val="24"/>
          <w:lang w:val="en-US"/>
        </w:rPr>
        <w:t>ebriefs or who do not attend</w:t>
      </w:r>
      <w:r w:rsidRPr="00BB74F4">
        <w:rPr>
          <w:rFonts w:asciiTheme="majorBidi" w:hAnsiTheme="majorBidi" w:cstheme="majorBidi"/>
          <w:bCs/>
          <w:iCs/>
          <w:sz w:val="24"/>
          <w:szCs w:val="24"/>
          <w:lang w:val="en-US"/>
        </w:rPr>
        <w:t xml:space="preserve"> meet</w:t>
      </w:r>
      <w:r w:rsidR="00025A06">
        <w:rPr>
          <w:rFonts w:asciiTheme="majorBidi" w:hAnsiTheme="majorBidi" w:cstheme="majorBidi"/>
          <w:bCs/>
          <w:iCs/>
          <w:sz w:val="24"/>
          <w:szCs w:val="24"/>
          <w:lang w:val="en-US"/>
        </w:rPr>
        <w:t>ings</w:t>
      </w:r>
      <w:r w:rsidRPr="00BB74F4">
        <w:rPr>
          <w:rFonts w:asciiTheme="majorBidi" w:hAnsiTheme="majorBidi" w:cstheme="majorBidi"/>
          <w:bCs/>
          <w:iCs/>
          <w:sz w:val="24"/>
          <w:szCs w:val="24"/>
          <w:lang w:val="en-US"/>
        </w:rPr>
        <w:t xml:space="preserve"> with their team for scheduled class hour sessions will fail the course. No exceptions will be made.</w:t>
      </w:r>
    </w:p>
    <w:p w:rsidR="00BB74F4" w:rsidRPr="00BB74F4" w:rsidRDefault="00BB74F4" w:rsidP="00BB74F4">
      <w:pPr>
        <w:rPr>
          <w:rFonts w:asciiTheme="majorBidi" w:hAnsiTheme="majorBidi" w:cstheme="majorBidi"/>
          <w:bCs/>
          <w:iCs/>
          <w:sz w:val="24"/>
          <w:szCs w:val="24"/>
          <w:lang w:val="en-US"/>
        </w:rPr>
      </w:pPr>
    </w:p>
    <w:p w:rsidR="00BB74F4" w:rsidRPr="00BB74F4" w:rsidRDefault="00BB74F4" w:rsidP="00BB74F4">
      <w:pPr>
        <w:rPr>
          <w:rFonts w:asciiTheme="majorBidi" w:hAnsiTheme="majorBidi" w:cstheme="majorBidi"/>
          <w:bCs/>
          <w:iCs/>
          <w:sz w:val="24"/>
          <w:szCs w:val="24"/>
          <w:lang w:val="en-US"/>
        </w:rPr>
      </w:pPr>
      <w:r w:rsidRPr="00BB74F4">
        <w:rPr>
          <w:rFonts w:asciiTheme="majorBidi" w:hAnsiTheme="majorBidi" w:cstheme="majorBidi"/>
          <w:bCs/>
          <w:iCs/>
          <w:sz w:val="24"/>
          <w:szCs w:val="24"/>
          <w:lang w:val="en-US"/>
        </w:rPr>
        <w:t>Decisions are due at 12:00 pm the day before scheduled class hours. Any team that misses a decision will be removed from competition.</w:t>
      </w:r>
    </w:p>
    <w:p w:rsidR="001C45FB" w:rsidRDefault="001C45FB" w:rsidP="001B7E1A">
      <w:pPr>
        <w:rPr>
          <w:rFonts w:asciiTheme="majorBidi" w:hAnsiTheme="majorBidi" w:cstheme="majorBidi"/>
          <w:sz w:val="24"/>
          <w:szCs w:val="24"/>
        </w:rPr>
      </w:pPr>
    </w:p>
    <w:p w:rsidR="003D721F" w:rsidRPr="003D721F" w:rsidRDefault="005600A7" w:rsidP="003D721F">
      <w:pPr>
        <w:rPr>
          <w:rFonts w:asciiTheme="majorBidi" w:hAnsiTheme="majorBidi" w:cstheme="majorBidi"/>
          <w:b/>
          <w:bCs/>
          <w:sz w:val="24"/>
          <w:szCs w:val="24"/>
          <w:lang w:val="en-US"/>
        </w:rPr>
      </w:pPr>
      <w:r>
        <w:rPr>
          <w:rFonts w:asciiTheme="majorBidi" w:hAnsiTheme="majorBidi" w:cstheme="majorBidi"/>
          <w:b/>
          <w:bCs/>
          <w:sz w:val="24"/>
          <w:szCs w:val="24"/>
        </w:rPr>
        <w:t>Prerequisites</w:t>
      </w:r>
      <w:r w:rsidR="00BE016B">
        <w:rPr>
          <w:rFonts w:asciiTheme="majorBidi" w:hAnsiTheme="majorBidi" w:cstheme="majorBidi"/>
          <w:b/>
          <w:bCs/>
          <w:sz w:val="24"/>
          <w:szCs w:val="24"/>
        </w:rPr>
        <w:t xml:space="preserve"> for this course: </w:t>
      </w:r>
      <w:r w:rsidR="003D721F" w:rsidRPr="003D721F">
        <w:rPr>
          <w:rFonts w:asciiTheme="majorBidi" w:hAnsiTheme="majorBidi" w:cstheme="majorBidi"/>
          <w:b/>
          <w:bCs/>
          <w:sz w:val="24"/>
          <w:szCs w:val="24"/>
          <w:lang w:val="en-US"/>
        </w:rPr>
        <w:t xml:space="preserve">78 credits including AP/ADMS 4900 3.00, AP/ADMS 2320 3.00. Open only to students in </w:t>
      </w:r>
      <w:proofErr w:type="spellStart"/>
      <w:r w:rsidR="003D721F" w:rsidRPr="003D721F">
        <w:rPr>
          <w:rFonts w:asciiTheme="majorBidi" w:hAnsiTheme="majorBidi" w:cstheme="majorBidi"/>
          <w:b/>
          <w:bCs/>
          <w:sz w:val="24"/>
          <w:szCs w:val="24"/>
          <w:lang w:val="en-US"/>
        </w:rPr>
        <w:t>Honours</w:t>
      </w:r>
      <w:proofErr w:type="spellEnd"/>
      <w:r w:rsidR="003D721F" w:rsidRPr="003D721F">
        <w:rPr>
          <w:rFonts w:asciiTheme="majorBidi" w:hAnsiTheme="majorBidi" w:cstheme="majorBidi"/>
          <w:b/>
          <w:bCs/>
          <w:sz w:val="24"/>
          <w:szCs w:val="24"/>
          <w:lang w:val="en-US"/>
        </w:rPr>
        <w:t xml:space="preserve"> programs.</w:t>
      </w:r>
    </w:p>
    <w:p w:rsidR="005600A7" w:rsidRPr="005600A7" w:rsidRDefault="005600A7" w:rsidP="001B7E1A">
      <w:pPr>
        <w:rPr>
          <w:rFonts w:asciiTheme="majorBidi" w:hAnsiTheme="majorBidi" w:cstheme="majorBidi"/>
          <w:b/>
          <w:bCs/>
          <w:sz w:val="24"/>
          <w:szCs w:val="24"/>
        </w:rPr>
      </w:pPr>
      <w:r>
        <w:rPr>
          <w:rFonts w:asciiTheme="majorBidi" w:hAnsiTheme="majorBidi" w:cstheme="majorBidi"/>
          <w:b/>
          <w:bCs/>
          <w:sz w:val="24"/>
          <w:szCs w:val="24"/>
        </w:rPr>
        <w:t xml:space="preserve"> </w:t>
      </w:r>
    </w:p>
    <w:p w:rsidR="00937176" w:rsidRDefault="00937176" w:rsidP="001B7E1A">
      <w:pPr>
        <w:rPr>
          <w:rFonts w:asciiTheme="majorBidi" w:hAnsiTheme="majorBidi" w:cstheme="majorBidi"/>
          <w:b/>
          <w:bCs/>
          <w:sz w:val="24"/>
          <w:szCs w:val="24"/>
        </w:rPr>
      </w:pPr>
      <w:r>
        <w:rPr>
          <w:rFonts w:asciiTheme="majorBidi" w:hAnsiTheme="majorBidi" w:cstheme="majorBidi"/>
          <w:b/>
          <w:bCs/>
          <w:sz w:val="24"/>
          <w:szCs w:val="24"/>
        </w:rPr>
        <w:t>Required texts:</w:t>
      </w:r>
    </w:p>
    <w:p w:rsidR="00937176" w:rsidRDefault="00937176" w:rsidP="001B7E1A">
      <w:pPr>
        <w:rPr>
          <w:rFonts w:asciiTheme="majorBidi" w:hAnsiTheme="majorBidi" w:cstheme="majorBidi"/>
          <w:b/>
          <w:bCs/>
          <w:sz w:val="24"/>
          <w:szCs w:val="24"/>
        </w:rPr>
      </w:pPr>
    </w:p>
    <w:p w:rsidR="00025A06" w:rsidRPr="00025A06" w:rsidRDefault="00025A06" w:rsidP="00025A06">
      <w:pPr>
        <w:rPr>
          <w:rFonts w:asciiTheme="majorBidi" w:hAnsiTheme="majorBidi" w:cstheme="majorBidi"/>
          <w:sz w:val="24"/>
          <w:szCs w:val="24"/>
          <w:lang w:val="en-US"/>
        </w:rPr>
      </w:pPr>
      <w:r w:rsidRPr="00025A06">
        <w:rPr>
          <w:rFonts w:asciiTheme="majorBidi" w:hAnsiTheme="majorBidi" w:cstheme="majorBidi"/>
          <w:sz w:val="24"/>
          <w:szCs w:val="24"/>
          <w:lang w:val="en-US"/>
        </w:rPr>
        <w:t>Capstone Business Simulation Student Guide, Management Simulations, Inc. The Guide can be downloaded from the website. The simulation requires that you register on the Capstone website at http://www.capsim.com. Registration procedures will be discussed in class. There is a fee to register which students are responsible for.</w:t>
      </w:r>
    </w:p>
    <w:p w:rsidR="00025A06" w:rsidRPr="00025A06" w:rsidRDefault="00025A06" w:rsidP="00025A06">
      <w:pPr>
        <w:rPr>
          <w:rFonts w:asciiTheme="majorBidi" w:hAnsiTheme="majorBidi" w:cstheme="majorBidi"/>
          <w:sz w:val="24"/>
          <w:szCs w:val="24"/>
          <w:lang w:val="en-US"/>
        </w:rPr>
      </w:pPr>
    </w:p>
    <w:p w:rsidR="00025A06" w:rsidRPr="00025A06" w:rsidRDefault="00025A06" w:rsidP="00025A06">
      <w:pPr>
        <w:rPr>
          <w:rFonts w:asciiTheme="majorBidi" w:hAnsiTheme="majorBidi" w:cstheme="majorBidi"/>
          <w:sz w:val="24"/>
          <w:szCs w:val="24"/>
          <w:lang w:val="en-US"/>
        </w:rPr>
      </w:pPr>
      <w:r w:rsidRPr="00025A06">
        <w:rPr>
          <w:rFonts w:asciiTheme="majorBidi" w:hAnsiTheme="majorBidi" w:cstheme="majorBidi"/>
          <w:sz w:val="24"/>
          <w:szCs w:val="24"/>
          <w:lang w:val="en-US"/>
        </w:rPr>
        <w:t>Also needed are your lecture notes and textbooks from your other core business courses.</w:t>
      </w:r>
    </w:p>
    <w:p w:rsidR="00025A06" w:rsidRPr="00025A06" w:rsidRDefault="00025A06" w:rsidP="00025A06">
      <w:pPr>
        <w:rPr>
          <w:rFonts w:asciiTheme="majorBidi" w:hAnsiTheme="majorBidi" w:cstheme="majorBidi"/>
          <w:sz w:val="24"/>
          <w:szCs w:val="24"/>
          <w:lang w:val="en-US"/>
        </w:rPr>
      </w:pPr>
    </w:p>
    <w:p w:rsidR="00937176" w:rsidRPr="00025A06" w:rsidRDefault="00025A06" w:rsidP="00025A06">
      <w:pPr>
        <w:rPr>
          <w:rFonts w:asciiTheme="majorBidi" w:hAnsiTheme="majorBidi" w:cstheme="majorBidi"/>
          <w:b/>
          <w:bCs/>
          <w:sz w:val="24"/>
          <w:szCs w:val="24"/>
          <w:lang w:val="en-US"/>
        </w:rPr>
      </w:pPr>
      <w:r w:rsidRPr="00025A06">
        <w:rPr>
          <w:rFonts w:asciiTheme="majorBidi" w:hAnsiTheme="majorBidi" w:cstheme="majorBidi"/>
          <w:sz w:val="24"/>
          <w:szCs w:val="24"/>
          <w:lang w:val="en-US"/>
        </w:rPr>
        <w:t>There are recommended readings listed for some weeks that students can access online via the York library.</w:t>
      </w:r>
    </w:p>
    <w:p w:rsidR="00937176" w:rsidRPr="00937176" w:rsidRDefault="00937176" w:rsidP="001B7E1A">
      <w:pPr>
        <w:rPr>
          <w:rFonts w:asciiTheme="majorBidi" w:hAnsiTheme="majorBidi" w:cstheme="majorBidi"/>
          <w:b/>
          <w:bCs/>
          <w:sz w:val="24"/>
          <w:szCs w:val="24"/>
        </w:rPr>
      </w:pPr>
    </w:p>
    <w:p w:rsidR="004D39F2" w:rsidRDefault="004D39F2">
      <w:pPr>
        <w:rPr>
          <w:rFonts w:asciiTheme="majorBidi" w:hAnsiTheme="majorBidi" w:cstheme="majorBidi"/>
          <w:b/>
          <w:bCs/>
          <w:sz w:val="24"/>
          <w:szCs w:val="24"/>
        </w:rPr>
      </w:pPr>
      <w:r>
        <w:rPr>
          <w:rFonts w:asciiTheme="majorBidi" w:hAnsiTheme="majorBidi" w:cstheme="majorBidi"/>
          <w:b/>
          <w:bCs/>
          <w:sz w:val="24"/>
          <w:szCs w:val="24"/>
        </w:rPr>
        <w:br w:type="page"/>
      </w:r>
    </w:p>
    <w:p w:rsidR="0020214F" w:rsidRPr="00260800" w:rsidRDefault="0020214F" w:rsidP="001B7E1A">
      <w:pPr>
        <w:rPr>
          <w:rFonts w:asciiTheme="majorBidi" w:hAnsiTheme="majorBidi" w:cstheme="majorBidi"/>
          <w:b/>
          <w:bCs/>
          <w:sz w:val="24"/>
          <w:szCs w:val="24"/>
        </w:rPr>
      </w:pPr>
      <w:r w:rsidRPr="00260800">
        <w:rPr>
          <w:rFonts w:asciiTheme="majorBidi" w:hAnsiTheme="majorBidi" w:cstheme="majorBidi"/>
          <w:b/>
          <w:bCs/>
          <w:sz w:val="24"/>
          <w:szCs w:val="24"/>
        </w:rPr>
        <w:lastRenderedPageBreak/>
        <w:t>Grading:</w:t>
      </w:r>
    </w:p>
    <w:p w:rsidR="0020214F" w:rsidRDefault="0020214F" w:rsidP="001B7E1A">
      <w:pPr>
        <w:rPr>
          <w:rFonts w:asciiTheme="majorBidi" w:hAnsiTheme="majorBidi" w:cstheme="majorBidi"/>
          <w:sz w:val="24"/>
          <w:szCs w:val="24"/>
        </w:rPr>
      </w:pPr>
    </w:p>
    <w:p w:rsidR="00025A06" w:rsidRPr="00025A06" w:rsidRDefault="00025A06" w:rsidP="00025A06">
      <w:pPr>
        <w:rPr>
          <w:rFonts w:asciiTheme="majorBidi" w:hAnsiTheme="majorBidi" w:cstheme="majorBidi"/>
          <w:b/>
          <w:bCs/>
          <w:sz w:val="24"/>
          <w:szCs w:val="24"/>
          <w:lang w:val="en-US"/>
        </w:rPr>
      </w:pPr>
      <w:r w:rsidRPr="00025A06">
        <w:rPr>
          <w:rFonts w:asciiTheme="majorBidi" w:hAnsiTheme="majorBidi" w:cstheme="majorBidi"/>
          <w:b/>
          <w:bCs/>
          <w:sz w:val="24"/>
          <w:szCs w:val="24"/>
          <w:lang w:val="en-US"/>
        </w:rPr>
        <w:t>Participation – 10%</w:t>
      </w:r>
    </w:p>
    <w:p w:rsidR="00025A06" w:rsidRDefault="00025A06" w:rsidP="00025A06">
      <w:pPr>
        <w:rPr>
          <w:rFonts w:asciiTheme="majorBidi" w:hAnsiTheme="majorBidi" w:cstheme="majorBidi"/>
          <w:sz w:val="24"/>
          <w:szCs w:val="24"/>
          <w:lang w:val="en-US"/>
        </w:rPr>
      </w:pPr>
    </w:p>
    <w:p w:rsidR="00025A06" w:rsidRPr="00025A06" w:rsidRDefault="00025A06" w:rsidP="00025A06">
      <w:pPr>
        <w:rPr>
          <w:rFonts w:asciiTheme="majorBidi" w:hAnsiTheme="majorBidi" w:cstheme="majorBidi"/>
          <w:sz w:val="24"/>
          <w:szCs w:val="24"/>
          <w:lang w:val="en-US"/>
        </w:rPr>
      </w:pPr>
      <w:r w:rsidRPr="00025A06">
        <w:rPr>
          <w:rFonts w:asciiTheme="majorBidi" w:hAnsiTheme="majorBidi" w:cstheme="majorBidi"/>
          <w:sz w:val="24"/>
          <w:szCs w:val="24"/>
          <w:lang w:val="en-US"/>
        </w:rPr>
        <w:t>Pa</w:t>
      </w:r>
      <w:r>
        <w:rPr>
          <w:rFonts w:asciiTheme="majorBidi" w:hAnsiTheme="majorBidi" w:cstheme="majorBidi"/>
          <w:sz w:val="24"/>
          <w:szCs w:val="24"/>
          <w:lang w:val="en-US"/>
        </w:rPr>
        <w:t>rticipation will be based on attendance and</w:t>
      </w:r>
      <w:r w:rsidRPr="00025A06">
        <w:rPr>
          <w:rFonts w:asciiTheme="majorBidi" w:hAnsiTheme="majorBidi" w:cstheme="majorBidi"/>
          <w:sz w:val="24"/>
          <w:szCs w:val="24"/>
          <w:lang w:val="en-US"/>
        </w:rPr>
        <w:t xml:space="preserve"> engagement in debriefs, </w:t>
      </w:r>
      <w:r>
        <w:rPr>
          <w:rFonts w:asciiTheme="majorBidi" w:hAnsiTheme="majorBidi" w:cstheme="majorBidi"/>
          <w:sz w:val="24"/>
          <w:szCs w:val="24"/>
          <w:lang w:val="en-US"/>
        </w:rPr>
        <w:t>as well as</w:t>
      </w:r>
      <w:r w:rsidRPr="00025A06">
        <w:rPr>
          <w:rFonts w:asciiTheme="majorBidi" w:hAnsiTheme="majorBidi" w:cstheme="majorBidi"/>
          <w:sz w:val="24"/>
          <w:szCs w:val="24"/>
          <w:lang w:val="en-US"/>
        </w:rPr>
        <w:t xml:space="preserve"> l</w:t>
      </w:r>
      <w:r>
        <w:rPr>
          <w:rFonts w:asciiTheme="majorBidi" w:hAnsiTheme="majorBidi" w:cstheme="majorBidi"/>
          <w:sz w:val="24"/>
          <w:szCs w:val="24"/>
          <w:lang w:val="en-US"/>
        </w:rPr>
        <w:t xml:space="preserve">ogged time on the </w:t>
      </w:r>
      <w:proofErr w:type="spellStart"/>
      <w:r>
        <w:rPr>
          <w:rFonts w:asciiTheme="majorBidi" w:hAnsiTheme="majorBidi" w:cstheme="majorBidi"/>
          <w:sz w:val="24"/>
          <w:szCs w:val="24"/>
          <w:lang w:val="en-US"/>
        </w:rPr>
        <w:t>Capsim</w:t>
      </w:r>
      <w:proofErr w:type="spellEnd"/>
      <w:r>
        <w:rPr>
          <w:rFonts w:asciiTheme="majorBidi" w:hAnsiTheme="majorBidi" w:cstheme="majorBidi"/>
          <w:sz w:val="24"/>
          <w:szCs w:val="24"/>
          <w:lang w:val="en-US"/>
        </w:rPr>
        <w:t xml:space="preserve"> system</w:t>
      </w:r>
      <w:r w:rsidRPr="00025A06">
        <w:rPr>
          <w:rFonts w:asciiTheme="majorBidi" w:hAnsiTheme="majorBidi" w:cstheme="majorBidi"/>
          <w:sz w:val="24"/>
          <w:szCs w:val="24"/>
          <w:lang w:val="en-US"/>
        </w:rPr>
        <w:t xml:space="preserve">. Please note that the instructor reserves the right to adjust the participation grade for any reason. </w:t>
      </w:r>
    </w:p>
    <w:p w:rsidR="00025A06" w:rsidRPr="00025A06" w:rsidRDefault="00025A06" w:rsidP="00025A06">
      <w:pPr>
        <w:rPr>
          <w:rFonts w:asciiTheme="majorBidi" w:hAnsiTheme="majorBidi" w:cstheme="majorBidi"/>
          <w:sz w:val="24"/>
          <w:szCs w:val="24"/>
          <w:lang w:val="en-US"/>
        </w:rPr>
      </w:pPr>
    </w:p>
    <w:p w:rsidR="00025A06" w:rsidRPr="00025A06" w:rsidRDefault="00025A06" w:rsidP="00025A06">
      <w:pPr>
        <w:rPr>
          <w:rFonts w:asciiTheme="majorBidi" w:hAnsiTheme="majorBidi" w:cstheme="majorBidi"/>
          <w:b/>
          <w:bCs/>
          <w:sz w:val="24"/>
          <w:szCs w:val="24"/>
          <w:lang w:val="en-US"/>
        </w:rPr>
      </w:pPr>
      <w:r w:rsidRPr="00025A06">
        <w:rPr>
          <w:rFonts w:asciiTheme="majorBidi" w:hAnsiTheme="majorBidi" w:cstheme="majorBidi"/>
          <w:b/>
          <w:bCs/>
          <w:sz w:val="24"/>
          <w:szCs w:val="24"/>
          <w:lang w:val="en-US"/>
        </w:rPr>
        <w:t>Team pe</w:t>
      </w:r>
      <w:r>
        <w:rPr>
          <w:rFonts w:asciiTheme="majorBidi" w:hAnsiTheme="majorBidi" w:cstheme="majorBidi"/>
          <w:b/>
          <w:bCs/>
          <w:sz w:val="24"/>
          <w:szCs w:val="24"/>
          <w:lang w:val="en-US"/>
        </w:rPr>
        <w:t>rformance in the simulation – 30</w:t>
      </w:r>
      <w:r w:rsidRPr="00025A06">
        <w:rPr>
          <w:rFonts w:asciiTheme="majorBidi" w:hAnsiTheme="majorBidi" w:cstheme="majorBidi"/>
          <w:b/>
          <w:bCs/>
          <w:sz w:val="24"/>
          <w:szCs w:val="24"/>
          <w:lang w:val="en-US"/>
        </w:rPr>
        <w:t>%</w:t>
      </w:r>
    </w:p>
    <w:p w:rsidR="00025A06" w:rsidRPr="00025A06" w:rsidRDefault="00025A06" w:rsidP="00025A06">
      <w:pPr>
        <w:rPr>
          <w:rFonts w:asciiTheme="majorBidi" w:hAnsiTheme="majorBidi" w:cstheme="majorBidi"/>
          <w:sz w:val="24"/>
          <w:szCs w:val="24"/>
          <w:lang w:val="en-US"/>
        </w:rPr>
      </w:pPr>
    </w:p>
    <w:p w:rsidR="00025A06" w:rsidRPr="00025A06" w:rsidRDefault="00025A06" w:rsidP="00025A06">
      <w:pPr>
        <w:rPr>
          <w:rFonts w:asciiTheme="majorBidi" w:hAnsiTheme="majorBidi" w:cstheme="majorBidi"/>
          <w:b/>
          <w:bCs/>
          <w:sz w:val="24"/>
          <w:szCs w:val="24"/>
          <w:lang w:val="en-US"/>
        </w:rPr>
      </w:pPr>
      <w:r w:rsidRPr="00025A06">
        <w:rPr>
          <w:rFonts w:asciiTheme="majorBidi" w:hAnsiTheme="majorBidi" w:cstheme="majorBidi"/>
          <w:b/>
          <w:bCs/>
          <w:sz w:val="24"/>
          <w:szCs w:val="24"/>
          <w:lang w:val="en-US"/>
        </w:rPr>
        <w:t xml:space="preserve">Team pitch </w:t>
      </w:r>
      <w:r>
        <w:rPr>
          <w:rFonts w:asciiTheme="majorBidi" w:hAnsiTheme="majorBidi" w:cstheme="majorBidi"/>
          <w:b/>
          <w:bCs/>
          <w:sz w:val="24"/>
          <w:szCs w:val="24"/>
          <w:lang w:val="en-US"/>
        </w:rPr>
        <w:t>presentation – 30</w:t>
      </w:r>
      <w:r w:rsidRPr="00025A06">
        <w:rPr>
          <w:rFonts w:asciiTheme="majorBidi" w:hAnsiTheme="majorBidi" w:cstheme="majorBidi"/>
          <w:b/>
          <w:bCs/>
          <w:sz w:val="24"/>
          <w:szCs w:val="24"/>
          <w:lang w:val="en-US"/>
        </w:rPr>
        <w:t>%</w:t>
      </w:r>
    </w:p>
    <w:p w:rsidR="00025A06" w:rsidRDefault="00025A06" w:rsidP="00025A06">
      <w:pPr>
        <w:rPr>
          <w:rFonts w:asciiTheme="majorBidi" w:hAnsiTheme="majorBidi" w:cstheme="majorBidi"/>
          <w:sz w:val="24"/>
          <w:szCs w:val="24"/>
          <w:lang w:val="en-US"/>
        </w:rPr>
      </w:pPr>
    </w:p>
    <w:p w:rsidR="00025A06" w:rsidRDefault="00025A06" w:rsidP="00025A06">
      <w:pPr>
        <w:rPr>
          <w:rFonts w:asciiTheme="majorBidi" w:hAnsiTheme="majorBidi" w:cstheme="majorBidi"/>
          <w:sz w:val="24"/>
          <w:szCs w:val="24"/>
          <w:lang w:val="en-US"/>
        </w:rPr>
      </w:pPr>
      <w:r w:rsidRPr="00025A06">
        <w:rPr>
          <w:rFonts w:asciiTheme="majorBidi" w:hAnsiTheme="majorBidi" w:cstheme="majorBidi"/>
          <w:sz w:val="24"/>
          <w:szCs w:val="24"/>
          <w:lang w:val="en-US"/>
        </w:rPr>
        <w:t>At the end of the compet</w:t>
      </w:r>
      <w:r>
        <w:rPr>
          <w:rFonts w:asciiTheme="majorBidi" w:hAnsiTheme="majorBidi" w:cstheme="majorBidi"/>
          <w:sz w:val="24"/>
          <w:szCs w:val="24"/>
          <w:lang w:val="en-US"/>
        </w:rPr>
        <w:t xml:space="preserve">ition, each team </w:t>
      </w:r>
      <w:r w:rsidRPr="00025A06">
        <w:rPr>
          <w:rFonts w:asciiTheme="majorBidi" w:hAnsiTheme="majorBidi" w:cstheme="majorBidi"/>
          <w:sz w:val="24"/>
          <w:szCs w:val="24"/>
          <w:lang w:val="en-US"/>
        </w:rPr>
        <w:t>will create an investment pitch deck. In this presentation, each team will present a case for why they are the best team to invest in moving forward or why they may be a good candidate for a strategic take-over by another team. The presentation should also include a strategic analysis of their overall performance, highlighting the major learning experiences derived from organizing the firm, the problems encountered, and the way the group handled those problems. These will be presented in the final class period, and all team members are required to contribute in some method to the presentation. All registered students must attend th</w:t>
      </w:r>
      <w:r w:rsidR="009639F3">
        <w:rPr>
          <w:rFonts w:asciiTheme="majorBidi" w:hAnsiTheme="majorBidi" w:cstheme="majorBidi"/>
          <w:sz w:val="24"/>
          <w:szCs w:val="24"/>
          <w:lang w:val="en-US"/>
        </w:rPr>
        <w:t>e class</w:t>
      </w:r>
      <w:r w:rsidRPr="00025A06">
        <w:rPr>
          <w:rFonts w:asciiTheme="majorBidi" w:hAnsiTheme="majorBidi" w:cstheme="majorBidi"/>
          <w:sz w:val="24"/>
          <w:szCs w:val="24"/>
          <w:lang w:val="en-US"/>
        </w:rPr>
        <w:t>. Presentation slide decks must be emailed to the instructor the night before the presentation date. The recommended presentation length is 15 minutes, and teams will be penal</w:t>
      </w:r>
      <w:r>
        <w:rPr>
          <w:rFonts w:asciiTheme="majorBidi" w:hAnsiTheme="majorBidi" w:cstheme="majorBidi"/>
          <w:sz w:val="24"/>
          <w:szCs w:val="24"/>
          <w:lang w:val="en-US"/>
        </w:rPr>
        <w:t>ized if they exceed 20 minutes.</w:t>
      </w:r>
    </w:p>
    <w:p w:rsidR="00025A06" w:rsidRPr="00025A06" w:rsidRDefault="00025A06" w:rsidP="00025A06">
      <w:pPr>
        <w:rPr>
          <w:rFonts w:asciiTheme="majorBidi" w:hAnsiTheme="majorBidi" w:cstheme="majorBidi"/>
          <w:sz w:val="24"/>
          <w:szCs w:val="24"/>
          <w:lang w:val="en-US"/>
        </w:rPr>
      </w:pPr>
    </w:p>
    <w:p w:rsidR="00025A06" w:rsidRDefault="00025A06" w:rsidP="001B7E1A">
      <w:pPr>
        <w:rPr>
          <w:rFonts w:asciiTheme="majorBidi" w:hAnsiTheme="majorBidi" w:cstheme="majorBidi"/>
          <w:b/>
          <w:bCs/>
          <w:sz w:val="24"/>
          <w:szCs w:val="24"/>
        </w:rPr>
      </w:pPr>
      <w:r>
        <w:rPr>
          <w:rFonts w:asciiTheme="majorBidi" w:hAnsiTheme="majorBidi" w:cstheme="majorBidi"/>
          <w:b/>
          <w:bCs/>
          <w:sz w:val="24"/>
          <w:szCs w:val="24"/>
        </w:rPr>
        <w:t>Individual real-world reflection paper – 30%</w:t>
      </w:r>
    </w:p>
    <w:p w:rsidR="00025A06" w:rsidRDefault="00025A06" w:rsidP="001B7E1A">
      <w:pPr>
        <w:rPr>
          <w:rFonts w:asciiTheme="majorBidi" w:hAnsiTheme="majorBidi" w:cstheme="majorBidi"/>
          <w:b/>
          <w:bCs/>
          <w:sz w:val="24"/>
          <w:szCs w:val="24"/>
        </w:rPr>
      </w:pPr>
    </w:p>
    <w:p w:rsidR="00025A06" w:rsidRPr="00025A06" w:rsidRDefault="003A41E6" w:rsidP="00025A06">
      <w:pPr>
        <w:rPr>
          <w:rFonts w:asciiTheme="majorBidi" w:hAnsiTheme="majorBidi" w:cstheme="majorBidi"/>
          <w:sz w:val="24"/>
          <w:szCs w:val="24"/>
          <w:lang w:val="en-US"/>
        </w:rPr>
      </w:pPr>
      <w:r>
        <w:rPr>
          <w:rFonts w:asciiTheme="majorBidi" w:hAnsiTheme="majorBidi" w:cstheme="majorBidi"/>
          <w:sz w:val="24"/>
          <w:szCs w:val="24"/>
          <w:lang w:val="en-US"/>
        </w:rPr>
        <w:t>Each individual student</w:t>
      </w:r>
      <w:r w:rsidR="00025A06" w:rsidRPr="00025A06">
        <w:rPr>
          <w:rFonts w:asciiTheme="majorBidi" w:hAnsiTheme="majorBidi" w:cstheme="majorBidi"/>
          <w:sz w:val="24"/>
          <w:szCs w:val="24"/>
          <w:lang w:val="en-US"/>
        </w:rPr>
        <w:t xml:space="preserve"> will reflect on how they might have run their businesses differently were they competing in the real world. More details will be revealed closer to the assigned date.</w:t>
      </w:r>
    </w:p>
    <w:p w:rsidR="00025A06" w:rsidRPr="00025A06" w:rsidRDefault="00025A06" w:rsidP="00025A06">
      <w:pPr>
        <w:rPr>
          <w:rFonts w:asciiTheme="majorBidi" w:hAnsiTheme="majorBidi" w:cstheme="majorBidi"/>
          <w:sz w:val="24"/>
          <w:szCs w:val="24"/>
          <w:lang w:val="en-US"/>
        </w:rPr>
      </w:pPr>
      <w:r>
        <w:rPr>
          <w:rFonts w:asciiTheme="majorBidi" w:hAnsiTheme="majorBidi" w:cstheme="majorBidi"/>
          <w:sz w:val="24"/>
          <w:szCs w:val="24"/>
          <w:lang w:val="en-US"/>
        </w:rPr>
        <w:t>The r</w:t>
      </w:r>
      <w:r w:rsidRPr="00025A06">
        <w:rPr>
          <w:rFonts w:asciiTheme="majorBidi" w:hAnsiTheme="majorBidi" w:cstheme="majorBidi"/>
          <w:sz w:val="24"/>
          <w:szCs w:val="24"/>
          <w:lang w:val="en-US"/>
        </w:rPr>
        <w:t xml:space="preserve">ecommended </w:t>
      </w:r>
      <w:r>
        <w:rPr>
          <w:rFonts w:asciiTheme="majorBidi" w:hAnsiTheme="majorBidi" w:cstheme="majorBidi"/>
          <w:sz w:val="24"/>
          <w:szCs w:val="24"/>
          <w:lang w:val="en-US"/>
        </w:rPr>
        <w:t>paper length is</w:t>
      </w:r>
      <w:r w:rsidRPr="00025A06">
        <w:rPr>
          <w:rFonts w:asciiTheme="majorBidi" w:hAnsiTheme="majorBidi" w:cstheme="majorBidi"/>
          <w:sz w:val="24"/>
          <w:szCs w:val="24"/>
          <w:lang w:val="en-US"/>
        </w:rPr>
        <w:t xml:space="preserve"> 10 pages double-spaced including appendices</w:t>
      </w:r>
      <w:r>
        <w:rPr>
          <w:rFonts w:asciiTheme="majorBidi" w:hAnsiTheme="majorBidi" w:cstheme="majorBidi"/>
          <w:sz w:val="24"/>
          <w:szCs w:val="24"/>
          <w:lang w:val="en-US"/>
        </w:rPr>
        <w:t>.</w:t>
      </w:r>
    </w:p>
    <w:p w:rsidR="00025A06" w:rsidRDefault="00025A06" w:rsidP="001B7E1A">
      <w:pPr>
        <w:rPr>
          <w:rFonts w:asciiTheme="majorBidi" w:hAnsiTheme="majorBidi" w:cstheme="majorBidi"/>
          <w:sz w:val="24"/>
          <w:szCs w:val="24"/>
        </w:rPr>
      </w:pPr>
    </w:p>
    <w:p w:rsidR="00C805F4" w:rsidRDefault="00740149" w:rsidP="001B7E1A">
      <w:pPr>
        <w:rPr>
          <w:rFonts w:asciiTheme="majorBidi" w:hAnsiTheme="majorBidi" w:cstheme="majorBidi"/>
          <w:sz w:val="24"/>
          <w:szCs w:val="24"/>
        </w:rPr>
      </w:pPr>
      <w:r>
        <w:rPr>
          <w:rFonts w:asciiTheme="majorBidi" w:hAnsiTheme="majorBidi" w:cstheme="majorBidi"/>
          <w:sz w:val="24"/>
          <w:szCs w:val="24"/>
        </w:rPr>
        <w:t xml:space="preserve">Please note: </w:t>
      </w:r>
      <w:r w:rsidRPr="00995748">
        <w:rPr>
          <w:rFonts w:asciiTheme="majorBidi" w:hAnsiTheme="majorBidi" w:cstheme="majorBidi"/>
          <w:b/>
          <w:bCs/>
          <w:sz w:val="24"/>
          <w:szCs w:val="24"/>
        </w:rPr>
        <w:t>Late assignments will not be accepted</w:t>
      </w:r>
      <w:r>
        <w:rPr>
          <w:rFonts w:asciiTheme="majorBidi" w:hAnsiTheme="majorBidi" w:cstheme="majorBidi"/>
          <w:sz w:val="24"/>
          <w:szCs w:val="24"/>
        </w:rPr>
        <w:t>.</w:t>
      </w:r>
    </w:p>
    <w:p w:rsidR="00C805F4" w:rsidRDefault="00C805F4" w:rsidP="00025A06">
      <w:pPr>
        <w:rPr>
          <w:rFonts w:asciiTheme="majorBidi" w:hAnsiTheme="majorBidi" w:cstheme="majorBidi"/>
          <w:sz w:val="24"/>
          <w:szCs w:val="24"/>
        </w:rPr>
      </w:pPr>
      <w:r>
        <w:rPr>
          <w:rFonts w:asciiTheme="majorBidi" w:hAnsiTheme="majorBidi" w:cstheme="majorBidi"/>
          <w:sz w:val="24"/>
          <w:szCs w:val="24"/>
        </w:rPr>
        <w:br w:type="page"/>
      </w:r>
    </w:p>
    <w:p w:rsidR="00025A06" w:rsidRPr="00025A06" w:rsidRDefault="00025A06" w:rsidP="00025A06">
      <w:pPr>
        <w:rPr>
          <w:rFonts w:asciiTheme="majorBidi" w:hAnsiTheme="majorBidi" w:cstheme="majorBidi"/>
          <w:b/>
          <w:bCs/>
          <w:sz w:val="24"/>
          <w:szCs w:val="24"/>
        </w:rPr>
      </w:pPr>
      <w:r w:rsidRPr="00025A06">
        <w:rPr>
          <w:rFonts w:asciiTheme="majorBidi" w:hAnsiTheme="majorBidi" w:cstheme="majorBidi"/>
          <w:b/>
          <w:bCs/>
          <w:sz w:val="24"/>
          <w:szCs w:val="24"/>
        </w:rPr>
        <w:lastRenderedPageBreak/>
        <w:t>W1: Introduction</w:t>
      </w:r>
    </w:p>
    <w:p w:rsidR="00025A06" w:rsidRDefault="00025A06" w:rsidP="00025A06">
      <w:pPr>
        <w:rPr>
          <w:rFonts w:asciiTheme="majorBidi" w:hAnsiTheme="majorBidi" w:cstheme="majorBidi"/>
          <w:sz w:val="24"/>
          <w:szCs w:val="24"/>
        </w:rPr>
      </w:pP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Groups are formed in class</w:t>
      </w: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Practice round #1 begins</w:t>
      </w:r>
    </w:p>
    <w:p w:rsidR="00025A06" w:rsidRPr="00025A06" w:rsidRDefault="00025A06" w:rsidP="00025A06">
      <w:pPr>
        <w:rPr>
          <w:rFonts w:asciiTheme="majorBidi" w:hAnsiTheme="majorBidi" w:cstheme="majorBidi"/>
          <w:sz w:val="24"/>
          <w:szCs w:val="24"/>
        </w:rPr>
      </w:pP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 xml:space="preserve">Read: </w:t>
      </w:r>
      <w:r>
        <w:rPr>
          <w:rFonts w:asciiTheme="majorBidi" w:hAnsiTheme="majorBidi" w:cstheme="majorBidi"/>
          <w:sz w:val="24"/>
          <w:szCs w:val="24"/>
        </w:rPr>
        <w:t xml:space="preserve">The </w:t>
      </w:r>
      <w:proofErr w:type="spellStart"/>
      <w:r w:rsidRPr="00025A06">
        <w:rPr>
          <w:rFonts w:asciiTheme="majorBidi" w:hAnsiTheme="majorBidi" w:cstheme="majorBidi"/>
          <w:sz w:val="24"/>
          <w:szCs w:val="24"/>
        </w:rPr>
        <w:t>Capsim</w:t>
      </w:r>
      <w:proofErr w:type="spellEnd"/>
      <w:r w:rsidRPr="00025A06">
        <w:rPr>
          <w:rFonts w:asciiTheme="majorBidi" w:hAnsiTheme="majorBidi" w:cstheme="majorBidi"/>
          <w:sz w:val="24"/>
          <w:szCs w:val="24"/>
        </w:rPr>
        <w:t xml:space="preserve"> guide</w:t>
      </w:r>
    </w:p>
    <w:p w:rsidR="00025A06" w:rsidRPr="00025A06" w:rsidRDefault="00025A06" w:rsidP="00025A06">
      <w:pPr>
        <w:rPr>
          <w:rFonts w:asciiTheme="majorBidi" w:hAnsiTheme="majorBidi" w:cstheme="majorBidi"/>
          <w:sz w:val="24"/>
          <w:szCs w:val="24"/>
        </w:rPr>
      </w:pPr>
    </w:p>
    <w:p w:rsidR="00025A06" w:rsidRPr="00025A06" w:rsidRDefault="00025A06" w:rsidP="00025A06">
      <w:pPr>
        <w:rPr>
          <w:rFonts w:asciiTheme="majorBidi" w:hAnsiTheme="majorBidi" w:cstheme="majorBidi"/>
          <w:b/>
          <w:bCs/>
          <w:sz w:val="24"/>
          <w:szCs w:val="24"/>
        </w:rPr>
      </w:pPr>
      <w:r w:rsidRPr="00025A06">
        <w:rPr>
          <w:rFonts w:asciiTheme="majorBidi" w:hAnsiTheme="majorBidi" w:cstheme="majorBidi"/>
          <w:b/>
          <w:bCs/>
          <w:sz w:val="24"/>
          <w:szCs w:val="24"/>
        </w:rPr>
        <w:t>W2: Mission/vision statements</w:t>
      </w:r>
    </w:p>
    <w:p w:rsidR="00025A06" w:rsidRDefault="00025A06" w:rsidP="00025A06">
      <w:pPr>
        <w:rPr>
          <w:rFonts w:asciiTheme="majorBidi" w:hAnsiTheme="majorBidi" w:cstheme="majorBidi"/>
          <w:sz w:val="24"/>
          <w:szCs w:val="24"/>
        </w:rPr>
      </w:pP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Debrief practice round #1</w:t>
      </w: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Practice round #2 begins</w:t>
      </w:r>
    </w:p>
    <w:p w:rsidR="00025A06" w:rsidRPr="00025A06" w:rsidRDefault="00025A06" w:rsidP="00025A06">
      <w:pPr>
        <w:rPr>
          <w:rFonts w:asciiTheme="majorBidi" w:hAnsiTheme="majorBidi" w:cstheme="majorBidi"/>
          <w:sz w:val="24"/>
          <w:szCs w:val="24"/>
        </w:rPr>
      </w:pP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Read: Collins, J. C., &amp; Porras, J. I. (1996). Building your company's vision. Harvard Business Review, 74(5), 65.</w:t>
      </w:r>
    </w:p>
    <w:p w:rsidR="00025A06" w:rsidRPr="00025A06" w:rsidRDefault="00025A06" w:rsidP="00025A06">
      <w:pPr>
        <w:rPr>
          <w:rFonts w:asciiTheme="majorBidi" w:hAnsiTheme="majorBidi" w:cstheme="majorBidi"/>
          <w:sz w:val="24"/>
          <w:szCs w:val="24"/>
        </w:rPr>
      </w:pPr>
    </w:p>
    <w:p w:rsidR="00025A06" w:rsidRDefault="00025A06" w:rsidP="00025A06">
      <w:pPr>
        <w:rPr>
          <w:rFonts w:asciiTheme="majorBidi" w:hAnsiTheme="majorBidi" w:cstheme="majorBidi"/>
          <w:b/>
          <w:bCs/>
          <w:sz w:val="24"/>
          <w:szCs w:val="24"/>
        </w:rPr>
      </w:pPr>
      <w:r w:rsidRPr="00025A06">
        <w:rPr>
          <w:rFonts w:asciiTheme="majorBidi" w:hAnsiTheme="majorBidi" w:cstheme="majorBidi"/>
          <w:b/>
          <w:bCs/>
          <w:sz w:val="24"/>
          <w:szCs w:val="24"/>
        </w:rPr>
        <w:t>W3: Strat</w:t>
      </w:r>
      <w:r w:rsidR="00055A76">
        <w:rPr>
          <w:rFonts w:asciiTheme="majorBidi" w:hAnsiTheme="majorBidi" w:cstheme="majorBidi"/>
          <w:b/>
          <w:bCs/>
          <w:sz w:val="24"/>
          <w:szCs w:val="24"/>
        </w:rPr>
        <w:t>egy b</w:t>
      </w:r>
      <w:r w:rsidRPr="00025A06">
        <w:rPr>
          <w:rFonts w:asciiTheme="majorBidi" w:hAnsiTheme="majorBidi" w:cstheme="majorBidi"/>
          <w:b/>
          <w:bCs/>
          <w:sz w:val="24"/>
          <w:szCs w:val="24"/>
        </w:rPr>
        <w:t>asics</w:t>
      </w:r>
    </w:p>
    <w:p w:rsidR="00025A06" w:rsidRPr="00025A06" w:rsidRDefault="00025A06" w:rsidP="00025A06">
      <w:pPr>
        <w:rPr>
          <w:rFonts w:asciiTheme="majorBidi" w:hAnsiTheme="majorBidi" w:cstheme="majorBidi"/>
          <w:b/>
          <w:bCs/>
          <w:sz w:val="24"/>
          <w:szCs w:val="24"/>
        </w:rPr>
      </w:pP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Debrief practice round #2</w:t>
      </w: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Round #1 begins</w:t>
      </w:r>
    </w:p>
    <w:p w:rsidR="00025A06" w:rsidRPr="00025A06" w:rsidRDefault="00025A06" w:rsidP="00025A06">
      <w:pPr>
        <w:rPr>
          <w:rFonts w:asciiTheme="majorBidi" w:hAnsiTheme="majorBidi" w:cstheme="majorBidi"/>
          <w:sz w:val="24"/>
          <w:szCs w:val="24"/>
        </w:rPr>
      </w:pP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Read: Porter, M.E. 1996. What Is Strategy? Harvard Business Review, 74(6):61-78.</w:t>
      </w:r>
    </w:p>
    <w:p w:rsidR="00025A06" w:rsidRDefault="00025A06" w:rsidP="00025A06">
      <w:pPr>
        <w:rPr>
          <w:rFonts w:asciiTheme="majorBidi" w:hAnsiTheme="majorBidi" w:cstheme="majorBidi"/>
          <w:sz w:val="24"/>
          <w:szCs w:val="24"/>
        </w:rPr>
      </w:pPr>
    </w:p>
    <w:p w:rsidR="00025A06" w:rsidRPr="00025A06" w:rsidRDefault="00025A06" w:rsidP="003A41E6">
      <w:pPr>
        <w:rPr>
          <w:rFonts w:asciiTheme="majorBidi" w:hAnsiTheme="majorBidi" w:cstheme="majorBidi"/>
          <w:b/>
          <w:bCs/>
          <w:sz w:val="24"/>
          <w:szCs w:val="24"/>
        </w:rPr>
      </w:pPr>
      <w:r w:rsidRPr="00025A06">
        <w:rPr>
          <w:rFonts w:asciiTheme="majorBidi" w:hAnsiTheme="majorBidi" w:cstheme="majorBidi"/>
          <w:b/>
          <w:bCs/>
          <w:sz w:val="24"/>
          <w:szCs w:val="24"/>
        </w:rPr>
        <w:t xml:space="preserve">W4: </w:t>
      </w:r>
      <w:r w:rsidR="003A41E6" w:rsidRPr="00025A06">
        <w:rPr>
          <w:rFonts w:asciiTheme="majorBidi" w:hAnsiTheme="majorBidi" w:cstheme="majorBidi"/>
          <w:b/>
          <w:bCs/>
          <w:sz w:val="24"/>
          <w:szCs w:val="24"/>
        </w:rPr>
        <w:t>Strategy formulation</w:t>
      </w:r>
    </w:p>
    <w:p w:rsidR="00025A06" w:rsidRPr="00025A06" w:rsidRDefault="00025A06" w:rsidP="00025A06">
      <w:pPr>
        <w:rPr>
          <w:rFonts w:asciiTheme="majorBidi" w:hAnsiTheme="majorBidi" w:cstheme="majorBidi"/>
          <w:sz w:val="24"/>
          <w:szCs w:val="24"/>
        </w:rPr>
      </w:pP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Debrief round #1</w:t>
      </w: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Round #2 begins</w:t>
      </w: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HR module is activated</w:t>
      </w:r>
    </w:p>
    <w:p w:rsidR="003A41E6" w:rsidRDefault="003A41E6" w:rsidP="003A41E6">
      <w:pPr>
        <w:rPr>
          <w:rFonts w:asciiTheme="majorBidi" w:hAnsiTheme="majorBidi" w:cstheme="majorBidi"/>
          <w:sz w:val="24"/>
          <w:szCs w:val="24"/>
        </w:rPr>
      </w:pPr>
    </w:p>
    <w:p w:rsidR="003A41E6" w:rsidRDefault="003A41E6" w:rsidP="003A41E6">
      <w:pPr>
        <w:rPr>
          <w:rFonts w:asciiTheme="majorBidi" w:hAnsiTheme="majorBidi" w:cstheme="majorBidi"/>
          <w:sz w:val="24"/>
          <w:szCs w:val="24"/>
        </w:rPr>
      </w:pPr>
      <w:r>
        <w:rPr>
          <w:rFonts w:asciiTheme="majorBidi" w:hAnsiTheme="majorBidi" w:cstheme="majorBidi"/>
          <w:sz w:val="24"/>
          <w:szCs w:val="24"/>
        </w:rPr>
        <w:t xml:space="preserve">Read: </w:t>
      </w:r>
      <w:proofErr w:type="spellStart"/>
      <w:r>
        <w:rPr>
          <w:rFonts w:asciiTheme="majorBidi" w:hAnsiTheme="majorBidi" w:cstheme="majorBidi"/>
          <w:sz w:val="24"/>
          <w:szCs w:val="24"/>
        </w:rPr>
        <w:t>Likierman</w:t>
      </w:r>
      <w:proofErr w:type="spellEnd"/>
      <w:r>
        <w:rPr>
          <w:rFonts w:asciiTheme="majorBidi" w:hAnsiTheme="majorBidi" w:cstheme="majorBidi"/>
          <w:sz w:val="24"/>
          <w:szCs w:val="24"/>
        </w:rPr>
        <w:t>, A. 2020.</w:t>
      </w:r>
      <w:r w:rsidRPr="00A87CE9">
        <w:rPr>
          <w:rFonts w:asciiTheme="majorBidi" w:hAnsiTheme="majorBidi" w:cstheme="majorBidi"/>
          <w:sz w:val="24"/>
          <w:szCs w:val="24"/>
        </w:rPr>
        <w:t xml:space="preserve"> </w:t>
      </w:r>
      <w:r>
        <w:rPr>
          <w:rFonts w:asciiTheme="majorBidi" w:hAnsiTheme="majorBidi" w:cstheme="majorBidi"/>
          <w:sz w:val="24"/>
          <w:szCs w:val="24"/>
        </w:rPr>
        <w:t>The Elements o</w:t>
      </w:r>
      <w:r w:rsidRPr="00A87CE9">
        <w:rPr>
          <w:rFonts w:asciiTheme="majorBidi" w:hAnsiTheme="majorBidi" w:cstheme="majorBidi"/>
          <w:sz w:val="24"/>
          <w:szCs w:val="24"/>
        </w:rPr>
        <w:t>f Good Judgment.</w:t>
      </w:r>
      <w:r>
        <w:rPr>
          <w:rFonts w:asciiTheme="majorBidi" w:hAnsiTheme="majorBidi" w:cstheme="majorBidi"/>
          <w:sz w:val="24"/>
          <w:szCs w:val="24"/>
        </w:rPr>
        <w:t xml:space="preserve"> </w:t>
      </w:r>
      <w:r w:rsidRPr="00A87CE9">
        <w:rPr>
          <w:rFonts w:asciiTheme="majorBidi" w:hAnsiTheme="majorBidi" w:cstheme="majorBidi"/>
          <w:sz w:val="24"/>
          <w:szCs w:val="24"/>
        </w:rPr>
        <w:t>Harvard Bus</w:t>
      </w:r>
      <w:r>
        <w:rPr>
          <w:rFonts w:asciiTheme="majorBidi" w:hAnsiTheme="majorBidi" w:cstheme="majorBidi"/>
          <w:sz w:val="24"/>
          <w:szCs w:val="24"/>
        </w:rPr>
        <w:t>iness Review, 98(1):</w:t>
      </w:r>
      <w:r w:rsidRPr="00A87CE9">
        <w:rPr>
          <w:rFonts w:asciiTheme="majorBidi" w:hAnsiTheme="majorBidi" w:cstheme="majorBidi"/>
          <w:sz w:val="24"/>
          <w:szCs w:val="24"/>
        </w:rPr>
        <w:t>102-111.</w:t>
      </w:r>
    </w:p>
    <w:p w:rsidR="00025A06" w:rsidRPr="00025A06" w:rsidRDefault="00025A06" w:rsidP="00025A06">
      <w:pPr>
        <w:rPr>
          <w:rFonts w:asciiTheme="majorBidi" w:hAnsiTheme="majorBidi" w:cstheme="majorBidi"/>
          <w:sz w:val="24"/>
          <w:szCs w:val="24"/>
        </w:rPr>
      </w:pPr>
    </w:p>
    <w:p w:rsidR="00025A06" w:rsidRPr="00025A06" w:rsidRDefault="00025A06" w:rsidP="003A41E6">
      <w:pPr>
        <w:rPr>
          <w:rFonts w:asciiTheme="majorBidi" w:hAnsiTheme="majorBidi" w:cstheme="majorBidi"/>
          <w:b/>
          <w:bCs/>
          <w:sz w:val="24"/>
          <w:szCs w:val="24"/>
        </w:rPr>
      </w:pPr>
      <w:r w:rsidRPr="00025A06">
        <w:rPr>
          <w:rFonts w:asciiTheme="majorBidi" w:hAnsiTheme="majorBidi" w:cstheme="majorBidi"/>
          <w:b/>
          <w:bCs/>
          <w:sz w:val="24"/>
          <w:szCs w:val="24"/>
        </w:rPr>
        <w:t xml:space="preserve">W5: </w:t>
      </w:r>
      <w:r w:rsidR="003A41E6" w:rsidRPr="00124F41">
        <w:rPr>
          <w:rFonts w:asciiTheme="majorBidi" w:hAnsiTheme="majorBidi" w:cstheme="majorBidi"/>
          <w:b/>
          <w:bCs/>
          <w:sz w:val="24"/>
          <w:szCs w:val="24"/>
        </w:rPr>
        <w:t>Team learning</w:t>
      </w:r>
    </w:p>
    <w:p w:rsidR="00025A06" w:rsidRPr="00025A06" w:rsidRDefault="00025A06" w:rsidP="00025A06">
      <w:pPr>
        <w:rPr>
          <w:rFonts w:asciiTheme="majorBidi" w:hAnsiTheme="majorBidi" w:cstheme="majorBidi"/>
          <w:sz w:val="24"/>
          <w:szCs w:val="24"/>
        </w:rPr>
      </w:pP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Debrief round #2</w:t>
      </w: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Round #3 begins</w:t>
      </w:r>
    </w:p>
    <w:p w:rsidR="00025A06" w:rsidRPr="00025A06" w:rsidRDefault="00025A06" w:rsidP="00025A06">
      <w:pPr>
        <w:rPr>
          <w:rFonts w:asciiTheme="majorBidi" w:hAnsiTheme="majorBidi" w:cstheme="majorBidi"/>
          <w:sz w:val="24"/>
          <w:szCs w:val="24"/>
        </w:rPr>
      </w:pPr>
    </w:p>
    <w:p w:rsidR="003A41E6" w:rsidRDefault="003A41E6" w:rsidP="003A41E6">
      <w:pPr>
        <w:rPr>
          <w:rFonts w:asciiTheme="majorBidi" w:hAnsiTheme="majorBidi" w:cstheme="majorBidi"/>
          <w:sz w:val="24"/>
          <w:szCs w:val="24"/>
        </w:rPr>
      </w:pPr>
      <w:r w:rsidRPr="00124F41">
        <w:rPr>
          <w:rFonts w:asciiTheme="majorBidi" w:hAnsiTheme="majorBidi" w:cstheme="majorBidi"/>
          <w:sz w:val="24"/>
          <w:szCs w:val="24"/>
        </w:rPr>
        <w:t xml:space="preserve">Read: Edmondson, A., </w:t>
      </w:r>
      <w:proofErr w:type="spellStart"/>
      <w:r w:rsidRPr="00124F41">
        <w:rPr>
          <w:rFonts w:asciiTheme="majorBidi" w:hAnsiTheme="majorBidi" w:cstheme="majorBidi"/>
          <w:sz w:val="24"/>
          <w:szCs w:val="24"/>
        </w:rPr>
        <w:t>Bohmer</w:t>
      </w:r>
      <w:proofErr w:type="spellEnd"/>
      <w:r w:rsidRPr="00124F41">
        <w:rPr>
          <w:rFonts w:asciiTheme="majorBidi" w:hAnsiTheme="majorBidi" w:cstheme="majorBidi"/>
          <w:sz w:val="24"/>
          <w:szCs w:val="24"/>
        </w:rPr>
        <w:t xml:space="preserve">, R. &amp; Pisano, </w:t>
      </w:r>
      <w:proofErr w:type="gramStart"/>
      <w:r w:rsidRPr="00124F41">
        <w:rPr>
          <w:rFonts w:asciiTheme="majorBidi" w:hAnsiTheme="majorBidi" w:cstheme="majorBidi"/>
          <w:sz w:val="24"/>
          <w:szCs w:val="24"/>
        </w:rPr>
        <w:t>G</w:t>
      </w:r>
      <w:proofErr w:type="gramEnd"/>
      <w:r w:rsidRPr="00124F41">
        <w:rPr>
          <w:rFonts w:asciiTheme="majorBidi" w:hAnsiTheme="majorBidi" w:cstheme="majorBidi"/>
          <w:sz w:val="24"/>
          <w:szCs w:val="24"/>
        </w:rPr>
        <w:t>. 2019. Speeding Up Team Learning. Harvard Business Review. Winter Special Issue, p46-53.</w:t>
      </w:r>
    </w:p>
    <w:p w:rsidR="00A87CE9" w:rsidRDefault="00A87CE9" w:rsidP="00025A06">
      <w:pPr>
        <w:rPr>
          <w:rFonts w:asciiTheme="majorBidi" w:hAnsiTheme="majorBidi" w:cstheme="majorBidi"/>
          <w:sz w:val="24"/>
          <w:szCs w:val="24"/>
        </w:rPr>
      </w:pPr>
    </w:p>
    <w:p w:rsidR="00025A06" w:rsidRPr="00025A06" w:rsidRDefault="00A87CE9" w:rsidP="003A41E6">
      <w:pPr>
        <w:rPr>
          <w:rFonts w:asciiTheme="majorBidi" w:hAnsiTheme="majorBidi" w:cstheme="majorBidi"/>
          <w:sz w:val="24"/>
          <w:szCs w:val="24"/>
        </w:rPr>
      </w:pPr>
      <w:r w:rsidRPr="00A87CE9">
        <w:rPr>
          <w:rFonts w:asciiTheme="majorBidi" w:hAnsiTheme="majorBidi" w:cstheme="majorBidi"/>
          <w:b/>
          <w:bCs/>
          <w:sz w:val="24"/>
          <w:szCs w:val="24"/>
        </w:rPr>
        <w:t xml:space="preserve">W6: </w:t>
      </w:r>
      <w:r w:rsidR="003A41E6" w:rsidRPr="00025A06">
        <w:rPr>
          <w:rFonts w:asciiTheme="majorBidi" w:hAnsiTheme="majorBidi" w:cstheme="majorBidi"/>
          <w:b/>
          <w:bCs/>
          <w:sz w:val="24"/>
          <w:szCs w:val="24"/>
        </w:rPr>
        <w:t>Resource-based view of the firm</w:t>
      </w:r>
    </w:p>
    <w:p w:rsidR="00124F41" w:rsidRDefault="00124F41" w:rsidP="00025A06">
      <w:pPr>
        <w:rPr>
          <w:rFonts w:asciiTheme="majorBidi" w:hAnsiTheme="majorBidi" w:cstheme="majorBidi"/>
          <w:sz w:val="24"/>
          <w:szCs w:val="24"/>
        </w:rPr>
      </w:pP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Debrief round #3</w:t>
      </w: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Round #4 begins</w:t>
      </w: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TQM activated</w:t>
      </w:r>
    </w:p>
    <w:p w:rsidR="00025A06" w:rsidRPr="00025A06" w:rsidRDefault="00025A06" w:rsidP="00025A06">
      <w:pPr>
        <w:rPr>
          <w:rFonts w:asciiTheme="majorBidi" w:hAnsiTheme="majorBidi" w:cstheme="majorBidi"/>
          <w:sz w:val="24"/>
          <w:szCs w:val="24"/>
        </w:rPr>
      </w:pPr>
    </w:p>
    <w:p w:rsidR="003A41E6" w:rsidRPr="00025A06" w:rsidRDefault="003A41E6" w:rsidP="003A41E6">
      <w:pPr>
        <w:rPr>
          <w:rFonts w:asciiTheme="majorBidi" w:hAnsiTheme="majorBidi" w:cstheme="majorBidi"/>
          <w:sz w:val="24"/>
          <w:szCs w:val="24"/>
        </w:rPr>
      </w:pPr>
    </w:p>
    <w:p w:rsidR="003A41E6" w:rsidRPr="00025A06" w:rsidRDefault="003A41E6" w:rsidP="003A41E6">
      <w:pPr>
        <w:rPr>
          <w:rFonts w:asciiTheme="majorBidi" w:hAnsiTheme="majorBidi" w:cstheme="majorBidi"/>
          <w:sz w:val="24"/>
          <w:szCs w:val="24"/>
        </w:rPr>
      </w:pPr>
      <w:r w:rsidRPr="00025A06">
        <w:rPr>
          <w:rFonts w:asciiTheme="majorBidi" w:hAnsiTheme="majorBidi" w:cstheme="majorBidi"/>
          <w:sz w:val="24"/>
          <w:szCs w:val="24"/>
        </w:rPr>
        <w:lastRenderedPageBreak/>
        <w:t xml:space="preserve">Read: Barney, J. (1991). Firm resources and sustained competitive advantage. Journal of </w:t>
      </w:r>
      <w:r>
        <w:rPr>
          <w:rFonts w:asciiTheme="majorBidi" w:hAnsiTheme="majorBidi" w:cstheme="majorBidi"/>
          <w:sz w:val="24"/>
          <w:szCs w:val="24"/>
        </w:rPr>
        <w:t>Management, 17 (1), 99–120.</w:t>
      </w:r>
    </w:p>
    <w:p w:rsidR="00124F41" w:rsidRDefault="00124F41" w:rsidP="00025A06">
      <w:pPr>
        <w:rPr>
          <w:rFonts w:asciiTheme="majorBidi" w:hAnsiTheme="majorBidi" w:cstheme="majorBidi"/>
          <w:sz w:val="24"/>
          <w:szCs w:val="24"/>
        </w:rPr>
      </w:pPr>
    </w:p>
    <w:p w:rsidR="00124F41" w:rsidRPr="00124F41" w:rsidRDefault="00A87CE9" w:rsidP="00124F41">
      <w:pPr>
        <w:rPr>
          <w:rFonts w:asciiTheme="majorBidi" w:hAnsiTheme="majorBidi" w:cstheme="majorBidi"/>
          <w:b/>
          <w:bCs/>
          <w:sz w:val="24"/>
          <w:szCs w:val="24"/>
        </w:rPr>
      </w:pPr>
      <w:r w:rsidRPr="00A87CE9">
        <w:rPr>
          <w:rFonts w:asciiTheme="majorBidi" w:hAnsiTheme="majorBidi" w:cstheme="majorBidi"/>
          <w:b/>
          <w:bCs/>
          <w:sz w:val="24"/>
          <w:szCs w:val="24"/>
        </w:rPr>
        <w:t xml:space="preserve">W7: </w:t>
      </w:r>
      <w:r w:rsidR="007B3319">
        <w:rPr>
          <w:rFonts w:asciiTheme="majorBidi" w:hAnsiTheme="majorBidi" w:cstheme="majorBidi"/>
          <w:b/>
          <w:bCs/>
          <w:sz w:val="24"/>
          <w:szCs w:val="24"/>
        </w:rPr>
        <w:t>Business e</w:t>
      </w:r>
      <w:r w:rsidR="00124F41" w:rsidRPr="00124F41">
        <w:rPr>
          <w:rFonts w:asciiTheme="majorBidi" w:hAnsiTheme="majorBidi" w:cstheme="majorBidi"/>
          <w:b/>
          <w:bCs/>
          <w:sz w:val="24"/>
          <w:szCs w:val="24"/>
        </w:rPr>
        <w:t>thics</w:t>
      </w:r>
    </w:p>
    <w:p w:rsidR="00025A06" w:rsidRPr="00025A06" w:rsidRDefault="00025A06" w:rsidP="00025A06">
      <w:pPr>
        <w:rPr>
          <w:rFonts w:asciiTheme="majorBidi" w:hAnsiTheme="majorBidi" w:cstheme="majorBidi"/>
          <w:sz w:val="24"/>
          <w:szCs w:val="24"/>
        </w:rPr>
      </w:pP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Debrief round #4</w:t>
      </w: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Round #5 begins</w:t>
      </w:r>
    </w:p>
    <w:p w:rsidR="00025A06" w:rsidRDefault="00025A06" w:rsidP="00025A06">
      <w:pPr>
        <w:rPr>
          <w:rFonts w:asciiTheme="majorBidi" w:hAnsiTheme="majorBidi" w:cstheme="majorBidi"/>
          <w:sz w:val="24"/>
          <w:szCs w:val="24"/>
        </w:rPr>
      </w:pPr>
    </w:p>
    <w:p w:rsidR="00124F41" w:rsidRPr="00025A06" w:rsidRDefault="00124F41" w:rsidP="00025A06">
      <w:pPr>
        <w:rPr>
          <w:rFonts w:asciiTheme="majorBidi" w:hAnsiTheme="majorBidi" w:cstheme="majorBidi"/>
          <w:sz w:val="24"/>
          <w:szCs w:val="24"/>
        </w:rPr>
      </w:pPr>
      <w:r w:rsidRPr="00124F41">
        <w:rPr>
          <w:rFonts w:asciiTheme="majorBidi" w:hAnsiTheme="majorBidi" w:cstheme="majorBidi"/>
          <w:sz w:val="24"/>
          <w:szCs w:val="24"/>
        </w:rPr>
        <w:t xml:space="preserve">Read: </w:t>
      </w:r>
      <w:proofErr w:type="spellStart"/>
      <w:r w:rsidRPr="00124F41">
        <w:rPr>
          <w:rFonts w:asciiTheme="majorBidi" w:hAnsiTheme="majorBidi" w:cstheme="majorBidi"/>
          <w:sz w:val="24"/>
          <w:szCs w:val="24"/>
        </w:rPr>
        <w:t>Parmar</w:t>
      </w:r>
      <w:proofErr w:type="spellEnd"/>
      <w:r w:rsidRPr="00124F41">
        <w:rPr>
          <w:rFonts w:asciiTheme="majorBidi" w:hAnsiTheme="majorBidi" w:cstheme="majorBidi"/>
          <w:sz w:val="24"/>
          <w:szCs w:val="24"/>
        </w:rPr>
        <w:t>, B. L., Freeman, R. E., Harrison, J. S., Wicks, A. C., Purnell, L., &amp; De Colle, S. (2010). Stakeholder theory: The state of the art. The Academy of Management Annals, 4(1), 403-445.</w:t>
      </w:r>
    </w:p>
    <w:p w:rsidR="00A87CE9" w:rsidRDefault="00A87CE9" w:rsidP="00025A06">
      <w:pPr>
        <w:rPr>
          <w:rFonts w:asciiTheme="majorBidi" w:hAnsiTheme="majorBidi" w:cstheme="majorBidi"/>
          <w:sz w:val="24"/>
          <w:szCs w:val="24"/>
        </w:rPr>
      </w:pPr>
    </w:p>
    <w:p w:rsidR="00025A06" w:rsidRPr="00A87CE9" w:rsidRDefault="00A87CE9" w:rsidP="00A87CE9">
      <w:pPr>
        <w:rPr>
          <w:rFonts w:asciiTheme="majorBidi" w:hAnsiTheme="majorBidi" w:cstheme="majorBidi"/>
          <w:b/>
          <w:bCs/>
          <w:sz w:val="24"/>
          <w:szCs w:val="24"/>
        </w:rPr>
      </w:pPr>
      <w:r w:rsidRPr="00A87CE9">
        <w:rPr>
          <w:rFonts w:asciiTheme="majorBidi" w:hAnsiTheme="majorBidi" w:cstheme="majorBidi"/>
          <w:b/>
          <w:bCs/>
          <w:sz w:val="24"/>
          <w:szCs w:val="24"/>
        </w:rPr>
        <w:t xml:space="preserve">W8: </w:t>
      </w:r>
      <w:r w:rsidR="00025A06" w:rsidRPr="00A87CE9">
        <w:rPr>
          <w:rFonts w:asciiTheme="majorBidi" w:hAnsiTheme="majorBidi" w:cstheme="majorBidi"/>
          <w:b/>
          <w:bCs/>
          <w:sz w:val="24"/>
          <w:szCs w:val="24"/>
        </w:rPr>
        <w:t>Overcoming cognitive biases</w:t>
      </w:r>
    </w:p>
    <w:p w:rsidR="00025A06" w:rsidRPr="00025A06" w:rsidRDefault="00025A06" w:rsidP="00025A06">
      <w:pPr>
        <w:rPr>
          <w:rFonts w:asciiTheme="majorBidi" w:hAnsiTheme="majorBidi" w:cstheme="majorBidi"/>
          <w:sz w:val="24"/>
          <w:szCs w:val="24"/>
        </w:rPr>
      </w:pP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Debrief round #5</w:t>
      </w: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Round #6 begins</w:t>
      </w:r>
    </w:p>
    <w:p w:rsidR="00025A06" w:rsidRPr="00025A06" w:rsidRDefault="00025A06" w:rsidP="00025A06">
      <w:pPr>
        <w:rPr>
          <w:rFonts w:asciiTheme="majorBidi" w:hAnsiTheme="majorBidi" w:cstheme="majorBidi"/>
          <w:sz w:val="24"/>
          <w:szCs w:val="24"/>
        </w:rPr>
      </w:pP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Assignments: Real-world reflection paper assigned</w:t>
      </w:r>
    </w:p>
    <w:p w:rsidR="00025A06" w:rsidRPr="00025A06" w:rsidRDefault="00025A06" w:rsidP="00025A06">
      <w:pPr>
        <w:rPr>
          <w:rFonts w:asciiTheme="majorBidi" w:hAnsiTheme="majorBidi" w:cstheme="majorBidi"/>
          <w:sz w:val="24"/>
          <w:szCs w:val="24"/>
        </w:rPr>
      </w:pP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Read: Soll, J. B., Milkman, K. L., &amp; Payne, J. W. (2015). Outsmart your own biases. Harvard Bus</w:t>
      </w:r>
      <w:r w:rsidR="00A87CE9">
        <w:rPr>
          <w:rFonts w:asciiTheme="majorBidi" w:hAnsiTheme="majorBidi" w:cstheme="majorBidi"/>
          <w:sz w:val="24"/>
          <w:szCs w:val="24"/>
        </w:rPr>
        <w:t>iness Review, 93(5), 64-71.</w:t>
      </w:r>
    </w:p>
    <w:p w:rsidR="00025A06" w:rsidRPr="00025A06" w:rsidRDefault="00025A06" w:rsidP="00025A06">
      <w:pPr>
        <w:rPr>
          <w:rFonts w:asciiTheme="majorBidi" w:hAnsiTheme="majorBidi" w:cstheme="majorBidi"/>
          <w:sz w:val="24"/>
          <w:szCs w:val="24"/>
        </w:rPr>
      </w:pPr>
    </w:p>
    <w:p w:rsidR="00025A06" w:rsidRPr="00A87CE9" w:rsidRDefault="00A87CE9" w:rsidP="00025A06">
      <w:pPr>
        <w:rPr>
          <w:rFonts w:asciiTheme="majorBidi" w:hAnsiTheme="majorBidi" w:cstheme="majorBidi"/>
          <w:b/>
          <w:bCs/>
          <w:sz w:val="24"/>
          <w:szCs w:val="24"/>
        </w:rPr>
      </w:pPr>
      <w:r w:rsidRPr="00A87CE9">
        <w:rPr>
          <w:rFonts w:asciiTheme="majorBidi" w:hAnsiTheme="majorBidi" w:cstheme="majorBidi"/>
          <w:b/>
          <w:bCs/>
          <w:sz w:val="24"/>
          <w:szCs w:val="24"/>
        </w:rPr>
        <w:t xml:space="preserve">W9: </w:t>
      </w:r>
      <w:r w:rsidR="00025A06" w:rsidRPr="00A87CE9">
        <w:rPr>
          <w:rFonts w:asciiTheme="majorBidi" w:hAnsiTheme="majorBidi" w:cstheme="majorBidi"/>
          <w:b/>
          <w:bCs/>
          <w:sz w:val="24"/>
          <w:szCs w:val="24"/>
        </w:rPr>
        <w:t>Experimenting with strategy</w:t>
      </w:r>
    </w:p>
    <w:p w:rsidR="00025A06" w:rsidRPr="00025A06" w:rsidRDefault="00025A06" w:rsidP="00025A06">
      <w:pPr>
        <w:rPr>
          <w:rFonts w:asciiTheme="majorBidi" w:hAnsiTheme="majorBidi" w:cstheme="majorBidi"/>
          <w:sz w:val="24"/>
          <w:szCs w:val="24"/>
        </w:rPr>
      </w:pP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Debrief round #6</w:t>
      </w: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Round #7 begins</w:t>
      </w:r>
    </w:p>
    <w:p w:rsidR="00025A06" w:rsidRPr="00025A06" w:rsidRDefault="00025A06" w:rsidP="00025A06">
      <w:pPr>
        <w:rPr>
          <w:rFonts w:asciiTheme="majorBidi" w:hAnsiTheme="majorBidi" w:cstheme="majorBidi"/>
          <w:sz w:val="24"/>
          <w:szCs w:val="24"/>
        </w:rPr>
      </w:pPr>
    </w:p>
    <w:p w:rsidR="00025A06" w:rsidRPr="00A87CE9" w:rsidRDefault="003A41E6" w:rsidP="00025A06">
      <w:pPr>
        <w:rPr>
          <w:rFonts w:asciiTheme="majorBidi" w:hAnsiTheme="majorBidi" w:cstheme="majorBidi"/>
          <w:b/>
          <w:bCs/>
          <w:sz w:val="24"/>
          <w:szCs w:val="24"/>
        </w:rPr>
      </w:pPr>
      <w:r>
        <w:rPr>
          <w:rFonts w:asciiTheme="majorBidi" w:hAnsiTheme="majorBidi" w:cstheme="majorBidi"/>
          <w:b/>
          <w:bCs/>
          <w:sz w:val="24"/>
          <w:szCs w:val="24"/>
        </w:rPr>
        <w:t>W10: Real-world strategy execution</w:t>
      </w:r>
    </w:p>
    <w:p w:rsidR="00025A06" w:rsidRPr="00025A06" w:rsidRDefault="00025A06" w:rsidP="00025A06">
      <w:pPr>
        <w:rPr>
          <w:rFonts w:asciiTheme="majorBidi" w:hAnsiTheme="majorBidi" w:cstheme="majorBidi"/>
          <w:sz w:val="24"/>
          <w:szCs w:val="24"/>
        </w:rPr>
      </w:pP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Debrief round #7</w:t>
      </w: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Round #8 begins</w:t>
      </w:r>
    </w:p>
    <w:p w:rsidR="00025A06" w:rsidRPr="00025A06" w:rsidRDefault="00025A06" w:rsidP="00025A06">
      <w:pPr>
        <w:rPr>
          <w:rFonts w:asciiTheme="majorBidi" w:hAnsiTheme="majorBidi" w:cstheme="majorBidi"/>
          <w:sz w:val="24"/>
          <w:szCs w:val="24"/>
        </w:rPr>
      </w:pP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Assignments: Real-world a</w:t>
      </w:r>
      <w:r w:rsidR="00A87CE9">
        <w:rPr>
          <w:rFonts w:asciiTheme="majorBidi" w:hAnsiTheme="majorBidi" w:cstheme="majorBidi"/>
          <w:sz w:val="24"/>
          <w:szCs w:val="24"/>
        </w:rPr>
        <w:t xml:space="preserve">pplication paper due </w:t>
      </w:r>
    </w:p>
    <w:p w:rsidR="00025A06" w:rsidRPr="00025A06" w:rsidRDefault="00025A06" w:rsidP="00025A06">
      <w:pPr>
        <w:rPr>
          <w:rFonts w:asciiTheme="majorBidi" w:hAnsiTheme="majorBidi" w:cstheme="majorBidi"/>
          <w:sz w:val="24"/>
          <w:szCs w:val="24"/>
        </w:rPr>
      </w:pPr>
    </w:p>
    <w:p w:rsidR="00025A06" w:rsidRPr="00A87CE9" w:rsidRDefault="00A87CE9" w:rsidP="00025A06">
      <w:pPr>
        <w:rPr>
          <w:rFonts w:asciiTheme="majorBidi" w:hAnsiTheme="majorBidi" w:cstheme="majorBidi"/>
          <w:b/>
          <w:bCs/>
          <w:sz w:val="24"/>
          <w:szCs w:val="24"/>
        </w:rPr>
      </w:pPr>
      <w:r w:rsidRPr="00A87CE9">
        <w:rPr>
          <w:rFonts w:asciiTheme="majorBidi" w:hAnsiTheme="majorBidi" w:cstheme="majorBidi"/>
          <w:b/>
          <w:bCs/>
          <w:sz w:val="24"/>
          <w:szCs w:val="24"/>
        </w:rPr>
        <w:t xml:space="preserve">W11: </w:t>
      </w:r>
      <w:r w:rsidR="00025A06" w:rsidRPr="00A87CE9">
        <w:rPr>
          <w:rFonts w:asciiTheme="majorBidi" w:hAnsiTheme="majorBidi" w:cstheme="majorBidi"/>
          <w:b/>
          <w:bCs/>
          <w:sz w:val="24"/>
          <w:szCs w:val="24"/>
        </w:rPr>
        <w:t>End game</w:t>
      </w:r>
    </w:p>
    <w:p w:rsidR="00025A06" w:rsidRPr="00025A06" w:rsidRDefault="00025A06" w:rsidP="00025A06">
      <w:pPr>
        <w:rPr>
          <w:rFonts w:asciiTheme="majorBidi" w:hAnsiTheme="majorBidi" w:cstheme="majorBidi"/>
          <w:sz w:val="24"/>
          <w:szCs w:val="24"/>
        </w:rPr>
      </w:pP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Debrief round #8</w:t>
      </w:r>
    </w:p>
    <w:p w:rsidR="00025A06" w:rsidRPr="00025A06" w:rsidRDefault="00025A06" w:rsidP="00025A06">
      <w:pPr>
        <w:rPr>
          <w:rFonts w:asciiTheme="majorBidi" w:hAnsiTheme="majorBidi" w:cstheme="majorBidi"/>
          <w:sz w:val="24"/>
          <w:szCs w:val="24"/>
        </w:rPr>
      </w:pPr>
    </w:p>
    <w:p w:rsidR="00025A06" w:rsidRPr="00A87CE9" w:rsidRDefault="00A87CE9" w:rsidP="00025A06">
      <w:pPr>
        <w:rPr>
          <w:rFonts w:asciiTheme="majorBidi" w:hAnsiTheme="majorBidi" w:cstheme="majorBidi"/>
          <w:b/>
          <w:bCs/>
          <w:sz w:val="24"/>
          <w:szCs w:val="24"/>
        </w:rPr>
      </w:pPr>
      <w:r w:rsidRPr="00A87CE9">
        <w:rPr>
          <w:rFonts w:asciiTheme="majorBidi" w:hAnsiTheme="majorBidi" w:cstheme="majorBidi"/>
          <w:b/>
          <w:bCs/>
          <w:sz w:val="24"/>
          <w:szCs w:val="24"/>
        </w:rPr>
        <w:t xml:space="preserve">W12: </w:t>
      </w:r>
      <w:r w:rsidR="00025A06" w:rsidRPr="00A87CE9">
        <w:rPr>
          <w:rFonts w:asciiTheme="majorBidi" w:hAnsiTheme="majorBidi" w:cstheme="majorBidi"/>
          <w:b/>
          <w:bCs/>
          <w:sz w:val="24"/>
          <w:szCs w:val="24"/>
        </w:rPr>
        <w:t>Investor Pitch</w:t>
      </w:r>
      <w:r>
        <w:rPr>
          <w:rFonts w:asciiTheme="majorBidi" w:hAnsiTheme="majorBidi" w:cstheme="majorBidi"/>
          <w:b/>
          <w:bCs/>
          <w:sz w:val="24"/>
          <w:szCs w:val="24"/>
        </w:rPr>
        <w:t>es</w:t>
      </w:r>
    </w:p>
    <w:p w:rsidR="00A87CE9" w:rsidRDefault="00A87CE9" w:rsidP="00025A06">
      <w:pPr>
        <w:rPr>
          <w:rFonts w:asciiTheme="majorBidi" w:hAnsiTheme="majorBidi" w:cstheme="majorBidi"/>
          <w:sz w:val="24"/>
          <w:szCs w:val="24"/>
        </w:rPr>
      </w:pPr>
    </w:p>
    <w:p w:rsidR="00025A06" w:rsidRPr="00025A06" w:rsidRDefault="00025A06" w:rsidP="00025A06">
      <w:pPr>
        <w:rPr>
          <w:rFonts w:asciiTheme="majorBidi" w:hAnsiTheme="majorBidi" w:cstheme="majorBidi"/>
          <w:sz w:val="24"/>
          <w:szCs w:val="24"/>
        </w:rPr>
      </w:pPr>
      <w:r w:rsidRPr="00025A06">
        <w:rPr>
          <w:rFonts w:asciiTheme="majorBidi" w:hAnsiTheme="majorBidi" w:cstheme="majorBidi"/>
          <w:sz w:val="24"/>
          <w:szCs w:val="24"/>
        </w:rPr>
        <w:t>Assignments:  Presentation</w:t>
      </w:r>
      <w:r w:rsidR="00A87CE9">
        <w:rPr>
          <w:rFonts w:asciiTheme="majorBidi" w:hAnsiTheme="majorBidi" w:cstheme="majorBidi"/>
          <w:sz w:val="24"/>
          <w:szCs w:val="24"/>
        </w:rPr>
        <w:t>s in class. Pitch deck due.</w:t>
      </w:r>
    </w:p>
    <w:p w:rsidR="00A87CE9" w:rsidRDefault="00A87CE9">
      <w:pPr>
        <w:rPr>
          <w:rFonts w:asciiTheme="majorBidi" w:hAnsiTheme="majorBidi" w:cstheme="majorBidi"/>
          <w:sz w:val="24"/>
          <w:szCs w:val="24"/>
        </w:rPr>
      </w:pPr>
      <w:r>
        <w:rPr>
          <w:rFonts w:asciiTheme="majorBidi" w:hAnsiTheme="majorBidi" w:cstheme="majorBidi"/>
          <w:sz w:val="24"/>
          <w:szCs w:val="24"/>
        </w:rPr>
        <w:br w:type="page"/>
      </w:r>
    </w:p>
    <w:p w:rsidR="007C371E" w:rsidRPr="007C371E" w:rsidRDefault="007C371E" w:rsidP="007C371E">
      <w:pPr>
        <w:rPr>
          <w:rFonts w:asciiTheme="majorBidi" w:hAnsiTheme="majorBidi" w:cstheme="majorBidi"/>
          <w:sz w:val="24"/>
          <w:szCs w:val="24"/>
        </w:rPr>
      </w:pPr>
      <w:r w:rsidRPr="007C371E">
        <w:rPr>
          <w:rFonts w:asciiTheme="majorBidi" w:hAnsiTheme="majorBidi" w:cstheme="majorBidi"/>
          <w:b/>
          <w:bCs/>
          <w:sz w:val="24"/>
          <w:szCs w:val="24"/>
        </w:rPr>
        <w:lastRenderedPageBreak/>
        <w:t>Academic Honesty</w:t>
      </w:r>
      <w:r w:rsidRPr="007C371E">
        <w:rPr>
          <w:rFonts w:asciiTheme="majorBidi" w:hAnsiTheme="majorBidi" w:cstheme="majorBidi"/>
          <w:sz w:val="24"/>
          <w:szCs w:val="24"/>
        </w:rPr>
        <w:t>: The Faculty of Liberal Arts and Professional Studies considers breaches of the Senate Policy on Academic Honesty to be serious matters. The Senate Policy on Academic Honesty is an affirmation and clarification for members of the University of the general obligation to maintain the highest standards of academic honesty. As a clear sense of academic honesty and responsibility is fundamental to good scholarship, the policy recognizes the general responsibility of all faculty members to foster acceptable standards of academic conduct and of the student to be mindful of and abide by such standards. Suspected breaches of academic honesty will be investigated and charges shall be laid if reasonable and probable grounds exist.</w:t>
      </w:r>
    </w:p>
    <w:p w:rsidR="007C371E" w:rsidRPr="007C371E" w:rsidRDefault="007C371E" w:rsidP="007C371E">
      <w:pPr>
        <w:rPr>
          <w:rFonts w:asciiTheme="majorBidi" w:hAnsiTheme="majorBidi" w:cstheme="majorBidi"/>
          <w:sz w:val="24"/>
          <w:szCs w:val="24"/>
        </w:rPr>
      </w:pPr>
      <w:r w:rsidRPr="007C371E">
        <w:rPr>
          <w:rFonts w:asciiTheme="majorBidi" w:hAnsiTheme="majorBidi" w:cstheme="majorBidi"/>
          <w:sz w:val="24"/>
          <w:szCs w:val="24"/>
        </w:rPr>
        <w:t>Students should review the York Academic Honesty policy for themselves at:</w:t>
      </w:r>
    </w:p>
    <w:p w:rsidR="007C371E" w:rsidRPr="007C371E" w:rsidRDefault="003A41E6" w:rsidP="007C371E">
      <w:pPr>
        <w:rPr>
          <w:rFonts w:asciiTheme="majorBidi" w:hAnsiTheme="majorBidi" w:cstheme="majorBidi"/>
          <w:sz w:val="24"/>
          <w:szCs w:val="24"/>
        </w:rPr>
      </w:pPr>
      <w:hyperlink r:id="rId5" w:history="1">
        <w:r w:rsidR="007C371E" w:rsidRPr="007C371E">
          <w:rPr>
            <w:rStyle w:val="Hyperlink"/>
            <w:rFonts w:asciiTheme="majorBidi" w:hAnsiTheme="majorBidi" w:cstheme="majorBidi"/>
            <w:sz w:val="24"/>
            <w:szCs w:val="24"/>
          </w:rPr>
          <w:t>http://www.yorku.ca/secretariat/policies/document.php?document=69</w:t>
        </w:r>
      </w:hyperlink>
    </w:p>
    <w:p w:rsidR="007C371E" w:rsidRPr="007C371E" w:rsidRDefault="007C371E" w:rsidP="007C371E">
      <w:pPr>
        <w:rPr>
          <w:rFonts w:asciiTheme="majorBidi" w:hAnsiTheme="majorBidi" w:cstheme="majorBidi"/>
          <w:sz w:val="24"/>
          <w:szCs w:val="24"/>
        </w:rPr>
      </w:pPr>
      <w:r w:rsidRPr="007C371E">
        <w:rPr>
          <w:rFonts w:asciiTheme="majorBidi" w:hAnsiTheme="majorBidi" w:cstheme="majorBidi"/>
          <w:sz w:val="24"/>
          <w:szCs w:val="24"/>
        </w:rPr>
        <w:t xml:space="preserve">Students might also wish to review the interactive on-line Tutorial for students on academic integrity, at: </w:t>
      </w:r>
    </w:p>
    <w:p w:rsidR="007C371E" w:rsidRPr="007C371E" w:rsidRDefault="003A41E6" w:rsidP="007C371E">
      <w:pPr>
        <w:rPr>
          <w:rFonts w:asciiTheme="majorBidi" w:hAnsiTheme="majorBidi" w:cstheme="majorBidi"/>
          <w:sz w:val="24"/>
          <w:szCs w:val="24"/>
        </w:rPr>
      </w:pPr>
      <w:hyperlink r:id="rId6" w:history="1">
        <w:r w:rsidR="007C371E" w:rsidRPr="007C371E">
          <w:rPr>
            <w:rStyle w:val="Hyperlink"/>
            <w:rFonts w:asciiTheme="majorBidi" w:hAnsiTheme="majorBidi" w:cstheme="majorBidi"/>
            <w:sz w:val="24"/>
            <w:szCs w:val="24"/>
          </w:rPr>
          <w:t>https://spark.library.yorku.ca/academic-integrity-what-is-academic-integrity/</w:t>
        </w:r>
      </w:hyperlink>
    </w:p>
    <w:p w:rsidR="007C371E" w:rsidRPr="007C371E" w:rsidRDefault="007C371E" w:rsidP="007C371E">
      <w:pPr>
        <w:rPr>
          <w:rFonts w:asciiTheme="majorBidi" w:hAnsiTheme="majorBidi" w:cstheme="majorBidi"/>
          <w:sz w:val="24"/>
          <w:szCs w:val="24"/>
        </w:rPr>
      </w:pPr>
      <w:r w:rsidRPr="007C371E">
        <w:rPr>
          <w:rFonts w:asciiTheme="majorBidi" w:hAnsiTheme="majorBidi" w:cstheme="majorBidi"/>
          <w:sz w:val="24"/>
          <w:szCs w:val="24"/>
        </w:rPr>
        <w:t xml:space="preserve"> </w:t>
      </w:r>
      <w:r w:rsidRPr="007C371E">
        <w:rPr>
          <w:rFonts w:asciiTheme="majorBidi" w:hAnsiTheme="majorBidi" w:cstheme="majorBidi"/>
          <w:b/>
          <w:bCs/>
          <w:sz w:val="24"/>
          <w:szCs w:val="24"/>
        </w:rPr>
        <w:br/>
        <w:t xml:space="preserve">Grading Scheme and Feedback Policy: </w:t>
      </w:r>
      <w:r w:rsidRPr="007C371E">
        <w:rPr>
          <w:rFonts w:asciiTheme="majorBidi" w:hAnsiTheme="majorBidi" w:cstheme="majorBidi"/>
          <w:sz w:val="24"/>
          <w:szCs w:val="24"/>
        </w:rPr>
        <w:t xml:space="preserve">The grading scheme (i.e. kinds and weights of assignments, essays, exams, etc.) shall be announced, and be available in writing, within the first two weeks of class, and, under normal circumstances, graded feedback worth at least 15% of the final grade for Fall, Winter or Summer Term, and 30% for ‘full year’ courses offered in the Fall/Winter Term be received by students in all courses prior to the final withdrawal date from a course without receiving a grade, with the following exceptions: </w:t>
      </w:r>
    </w:p>
    <w:p w:rsidR="007C371E" w:rsidRPr="007C371E" w:rsidRDefault="007C371E" w:rsidP="007C371E">
      <w:pPr>
        <w:rPr>
          <w:rFonts w:asciiTheme="majorBidi" w:hAnsiTheme="majorBidi" w:cstheme="majorBidi"/>
          <w:sz w:val="24"/>
          <w:szCs w:val="24"/>
        </w:rPr>
      </w:pPr>
      <w:r w:rsidRPr="007C371E">
        <w:rPr>
          <w:rFonts w:asciiTheme="majorBidi" w:hAnsiTheme="majorBidi" w:cstheme="majorBidi"/>
          <w:i/>
          <w:iCs/>
          <w:sz w:val="24"/>
          <w:szCs w:val="24"/>
        </w:rPr>
        <w:t>Note: Under unusual and/or unforeseeable circumstances which disrupt the academic norm, instructors are expected to provide grading schemes and academic feedback in the spirit of these regulations, as soon as possible.</w:t>
      </w:r>
      <w:r w:rsidRPr="007C371E">
        <w:rPr>
          <w:rFonts w:asciiTheme="majorBidi" w:hAnsiTheme="majorBidi" w:cstheme="majorBidi"/>
          <w:sz w:val="24"/>
          <w:szCs w:val="24"/>
        </w:rPr>
        <w:t xml:space="preserve"> For more information on the Grading Scheme and Feedback Policy, please visit: </w:t>
      </w:r>
      <w:hyperlink r:id="rId7" w:history="1">
        <w:r w:rsidRPr="007C371E">
          <w:rPr>
            <w:rStyle w:val="Hyperlink"/>
            <w:rFonts w:asciiTheme="majorBidi" w:hAnsiTheme="majorBidi" w:cstheme="majorBidi"/>
            <w:sz w:val="24"/>
            <w:szCs w:val="24"/>
          </w:rPr>
          <w:t>http://www.yorku.ca/univsec/policies/document.php?document=86</w:t>
        </w:r>
      </w:hyperlink>
    </w:p>
    <w:p w:rsidR="007C371E" w:rsidRDefault="007C371E" w:rsidP="007C371E">
      <w:pPr>
        <w:rPr>
          <w:rFonts w:asciiTheme="majorBidi" w:hAnsiTheme="majorBidi" w:cstheme="majorBidi"/>
          <w:b/>
          <w:bCs/>
          <w:sz w:val="24"/>
          <w:szCs w:val="24"/>
        </w:rPr>
      </w:pPr>
    </w:p>
    <w:p w:rsidR="007C371E" w:rsidRPr="007C371E" w:rsidRDefault="007C371E" w:rsidP="007C371E">
      <w:pPr>
        <w:rPr>
          <w:rFonts w:asciiTheme="majorBidi" w:hAnsiTheme="majorBidi" w:cstheme="majorBidi"/>
          <w:sz w:val="24"/>
          <w:szCs w:val="24"/>
        </w:rPr>
      </w:pPr>
      <w:r w:rsidRPr="007C371E">
        <w:rPr>
          <w:rFonts w:asciiTheme="majorBidi" w:hAnsiTheme="majorBidi" w:cstheme="majorBidi"/>
          <w:b/>
          <w:bCs/>
          <w:sz w:val="24"/>
          <w:szCs w:val="24"/>
        </w:rPr>
        <w:t>Reappraisals</w:t>
      </w:r>
      <w:r w:rsidRPr="007C371E">
        <w:rPr>
          <w:rFonts w:asciiTheme="majorBidi" w:hAnsiTheme="majorBidi" w:cstheme="majorBidi"/>
          <w:sz w:val="24"/>
          <w:szCs w:val="24"/>
        </w:rPr>
        <w:t xml:space="preserve">: Students may, with sufficient academic grounds, request that a final grade in a course be reappraised (which may mean the review of specific pieces of tangible work). Non-academic grounds are not relevant for grade reappraisals; in such cases, students are advised to petition to their home Faculty. Students are normally expected to first contact the course director to discuss the grade received and to request that their tangible work be reviewed. Tangible work may include written, graphic, digitized, modeled, video recording or audio recording formats, but not oral work.  Students need to be aware that a request for a grade reappraisal may result in the original grade being raised, lowered or confirmed. For reappraisal procedures and information, please visit the Office of the Registrar site at: </w:t>
      </w:r>
      <w:hyperlink r:id="rId8" w:history="1">
        <w:r w:rsidRPr="007C371E">
          <w:rPr>
            <w:rStyle w:val="Hyperlink"/>
            <w:rFonts w:asciiTheme="majorBidi" w:hAnsiTheme="majorBidi" w:cstheme="majorBidi"/>
            <w:sz w:val="24"/>
            <w:szCs w:val="24"/>
          </w:rPr>
          <w:t>http://myacademicrecord.students.yorku.ca/grade-reappraisal-policy</w:t>
        </w:r>
      </w:hyperlink>
    </w:p>
    <w:p w:rsidR="007C371E" w:rsidRDefault="007C371E" w:rsidP="007C371E">
      <w:pPr>
        <w:rPr>
          <w:rFonts w:asciiTheme="majorBidi" w:hAnsiTheme="majorBidi" w:cstheme="majorBidi"/>
          <w:b/>
          <w:bCs/>
          <w:sz w:val="24"/>
          <w:szCs w:val="24"/>
        </w:rPr>
      </w:pPr>
    </w:p>
    <w:p w:rsidR="007C371E" w:rsidRPr="007C371E" w:rsidRDefault="007C371E" w:rsidP="007C371E">
      <w:pPr>
        <w:rPr>
          <w:rFonts w:asciiTheme="majorBidi" w:hAnsiTheme="majorBidi" w:cstheme="majorBidi"/>
          <w:sz w:val="24"/>
          <w:szCs w:val="24"/>
        </w:rPr>
      </w:pPr>
      <w:r w:rsidRPr="007C371E">
        <w:rPr>
          <w:rFonts w:asciiTheme="majorBidi" w:hAnsiTheme="majorBidi" w:cstheme="majorBidi"/>
          <w:b/>
          <w:bCs/>
          <w:sz w:val="24"/>
          <w:szCs w:val="24"/>
        </w:rPr>
        <w:t>Accommodation Procedures:</w:t>
      </w:r>
      <w:r w:rsidRPr="007C371E">
        <w:rPr>
          <w:rFonts w:asciiTheme="majorBidi" w:hAnsiTheme="majorBidi" w:cstheme="majorBidi"/>
          <w:sz w:val="24"/>
          <w:szCs w:val="24"/>
        </w:rPr>
        <w:t xml:space="preserve"> LA&amp;PS students who have experienced a misfortune or who are too ill to attend the final examination in an ADMS course should not attempt to do so; they must pursue deferred standing. Other students should contact their home Faculty for information. For further information, please visit: </w:t>
      </w:r>
      <w:hyperlink r:id="rId9" w:history="1">
        <w:r w:rsidRPr="007C371E">
          <w:rPr>
            <w:rStyle w:val="Hyperlink"/>
            <w:rFonts w:asciiTheme="majorBidi" w:hAnsiTheme="majorBidi" w:cstheme="majorBidi"/>
            <w:sz w:val="24"/>
            <w:szCs w:val="24"/>
          </w:rPr>
          <w:t>http://ds.info.yorku.ca/academic-support-accomodations/</w:t>
        </w:r>
      </w:hyperlink>
    </w:p>
    <w:p w:rsidR="007C371E" w:rsidRDefault="007C371E" w:rsidP="007C371E">
      <w:pPr>
        <w:rPr>
          <w:rFonts w:asciiTheme="majorBidi" w:hAnsiTheme="majorBidi" w:cstheme="majorBidi"/>
          <w:b/>
          <w:bCs/>
          <w:sz w:val="24"/>
          <w:szCs w:val="24"/>
        </w:rPr>
      </w:pPr>
    </w:p>
    <w:p w:rsidR="007C371E" w:rsidRPr="007C371E" w:rsidRDefault="007C371E" w:rsidP="007C371E">
      <w:pPr>
        <w:rPr>
          <w:rFonts w:asciiTheme="majorBidi" w:hAnsiTheme="majorBidi" w:cstheme="majorBidi"/>
          <w:sz w:val="24"/>
          <w:szCs w:val="24"/>
        </w:rPr>
      </w:pPr>
      <w:r w:rsidRPr="007C371E">
        <w:rPr>
          <w:rFonts w:asciiTheme="majorBidi" w:hAnsiTheme="majorBidi" w:cstheme="majorBidi"/>
          <w:b/>
          <w:bCs/>
          <w:sz w:val="24"/>
          <w:szCs w:val="24"/>
        </w:rPr>
        <w:t>Religious Accommodation</w:t>
      </w:r>
      <w:r w:rsidRPr="007C371E">
        <w:rPr>
          <w:rFonts w:asciiTheme="majorBidi" w:hAnsiTheme="majorBidi" w:cstheme="majorBidi"/>
          <w:sz w:val="24"/>
          <w:szCs w:val="24"/>
        </w:rPr>
        <w:t>: York University is committed to respecting the religious beliefs and practices of all members of the community, and making accommodations for observances of special significance to adherents. For more information on religious accommodation, please visit</w:t>
      </w:r>
      <w:proofErr w:type="gramStart"/>
      <w:r w:rsidRPr="007C371E">
        <w:rPr>
          <w:rFonts w:asciiTheme="majorBidi" w:hAnsiTheme="majorBidi" w:cstheme="majorBidi"/>
          <w:sz w:val="24"/>
          <w:szCs w:val="24"/>
        </w:rPr>
        <w:t>:</w:t>
      </w:r>
      <w:proofErr w:type="gramEnd"/>
      <w:r w:rsidRPr="007C371E">
        <w:rPr>
          <w:rFonts w:asciiTheme="majorBidi" w:hAnsiTheme="majorBidi" w:cstheme="majorBidi"/>
          <w:sz w:val="24"/>
          <w:szCs w:val="24"/>
          <w:u w:val="single"/>
        </w:rPr>
        <w:br/>
      </w:r>
      <w:hyperlink r:id="rId10" w:history="1">
        <w:r w:rsidRPr="007C371E">
          <w:rPr>
            <w:rStyle w:val="Hyperlink"/>
            <w:rFonts w:asciiTheme="majorBidi" w:hAnsiTheme="majorBidi" w:cstheme="majorBidi"/>
            <w:sz w:val="24"/>
            <w:szCs w:val="24"/>
          </w:rPr>
          <w:t>https://w2prod.sis.yorku.ca/Apps/WebObjects/cdm.woa/wa/regobs</w:t>
        </w:r>
      </w:hyperlink>
      <w:r w:rsidRPr="007C371E">
        <w:rPr>
          <w:rFonts w:asciiTheme="majorBidi" w:hAnsiTheme="majorBidi" w:cstheme="majorBidi"/>
          <w:sz w:val="24"/>
          <w:szCs w:val="24"/>
        </w:rPr>
        <w:t xml:space="preserve"> </w:t>
      </w:r>
    </w:p>
    <w:p w:rsidR="007C371E" w:rsidRDefault="007C371E" w:rsidP="007C371E">
      <w:pPr>
        <w:rPr>
          <w:rFonts w:asciiTheme="majorBidi" w:hAnsiTheme="majorBidi" w:cstheme="majorBidi"/>
          <w:b/>
          <w:bCs/>
          <w:sz w:val="24"/>
          <w:szCs w:val="24"/>
        </w:rPr>
      </w:pPr>
    </w:p>
    <w:p w:rsidR="007C371E" w:rsidRPr="007C371E" w:rsidRDefault="007C371E" w:rsidP="007C371E">
      <w:pPr>
        <w:rPr>
          <w:rFonts w:asciiTheme="majorBidi" w:hAnsiTheme="majorBidi" w:cstheme="majorBidi"/>
          <w:sz w:val="24"/>
          <w:szCs w:val="24"/>
        </w:rPr>
      </w:pPr>
      <w:r w:rsidRPr="007C371E">
        <w:rPr>
          <w:rFonts w:asciiTheme="majorBidi" w:hAnsiTheme="majorBidi" w:cstheme="majorBidi"/>
          <w:b/>
          <w:bCs/>
          <w:sz w:val="24"/>
          <w:szCs w:val="24"/>
        </w:rPr>
        <w:t>Academic Accommodation for Students with Disabilities (Senate Policy)</w:t>
      </w:r>
    </w:p>
    <w:p w:rsidR="007C371E" w:rsidRPr="007C371E" w:rsidRDefault="007C371E" w:rsidP="007C371E">
      <w:pPr>
        <w:rPr>
          <w:rFonts w:asciiTheme="majorBidi" w:hAnsiTheme="majorBidi" w:cstheme="majorBidi"/>
          <w:sz w:val="24"/>
          <w:szCs w:val="24"/>
        </w:rPr>
      </w:pPr>
      <w:r w:rsidRPr="007C371E">
        <w:rPr>
          <w:rFonts w:asciiTheme="majorBidi" w:hAnsiTheme="majorBidi" w:cstheme="majorBidi"/>
          <w:sz w:val="24"/>
          <w:szCs w:val="24"/>
        </w:rPr>
        <w:t xml:space="preserve">The nature and extent of accommodations shall be consistent with and supportive of the integrity of the curriculum and of the academic standards of programs or courses. Provided that students have given sufficient notice about their accommodation needs, instructors shall take reasonable steps to accommodate these needs in a manner consistent with the guidelines established hereunder. For more information, please visit the Counselling and Disability Services website at </w:t>
      </w:r>
      <w:hyperlink r:id="rId11" w:history="1">
        <w:r w:rsidRPr="007C371E">
          <w:rPr>
            <w:rStyle w:val="Hyperlink"/>
            <w:rFonts w:asciiTheme="majorBidi" w:hAnsiTheme="majorBidi" w:cstheme="majorBidi"/>
            <w:sz w:val="24"/>
            <w:szCs w:val="24"/>
          </w:rPr>
          <w:t>http://www.yorku.ca/dshub/</w:t>
        </w:r>
      </w:hyperlink>
    </w:p>
    <w:p w:rsidR="007C371E" w:rsidRPr="007C371E" w:rsidRDefault="007C371E" w:rsidP="007C371E">
      <w:pPr>
        <w:rPr>
          <w:rFonts w:asciiTheme="majorBidi" w:hAnsiTheme="majorBidi" w:cstheme="majorBidi"/>
          <w:sz w:val="24"/>
          <w:szCs w:val="24"/>
        </w:rPr>
      </w:pPr>
      <w:r w:rsidRPr="007C371E">
        <w:rPr>
          <w:rFonts w:asciiTheme="majorBidi" w:hAnsiTheme="majorBidi" w:cstheme="majorBidi"/>
          <w:sz w:val="24"/>
          <w:szCs w:val="24"/>
        </w:rPr>
        <w:t xml:space="preserve">York’s disabilities offices and the Registrar’s Office work in partnership to support alternate exam and test accommodation services for students with disabilities at the </w:t>
      </w:r>
      <w:proofErr w:type="spellStart"/>
      <w:r w:rsidRPr="007C371E">
        <w:rPr>
          <w:rFonts w:asciiTheme="majorBidi" w:hAnsiTheme="majorBidi" w:cstheme="majorBidi"/>
          <w:sz w:val="24"/>
          <w:szCs w:val="24"/>
        </w:rPr>
        <w:t>Keele</w:t>
      </w:r>
      <w:proofErr w:type="spellEnd"/>
      <w:r w:rsidRPr="007C371E">
        <w:rPr>
          <w:rFonts w:asciiTheme="majorBidi" w:hAnsiTheme="majorBidi" w:cstheme="majorBidi"/>
          <w:sz w:val="24"/>
          <w:szCs w:val="24"/>
        </w:rPr>
        <w:t xml:space="preserve"> campus. For more information on alternate exams and tests please visit </w:t>
      </w:r>
      <w:hyperlink r:id="rId12" w:history="1">
        <w:r w:rsidRPr="007C371E">
          <w:rPr>
            <w:rStyle w:val="Hyperlink"/>
            <w:rFonts w:asciiTheme="majorBidi" w:hAnsiTheme="majorBidi" w:cstheme="majorBidi"/>
            <w:sz w:val="24"/>
            <w:szCs w:val="24"/>
          </w:rPr>
          <w:t>http://www.yorku.ca/altexams/</w:t>
        </w:r>
      </w:hyperlink>
      <w:r w:rsidRPr="007C371E">
        <w:rPr>
          <w:rFonts w:asciiTheme="majorBidi" w:hAnsiTheme="majorBidi" w:cstheme="majorBidi"/>
          <w:sz w:val="24"/>
          <w:szCs w:val="24"/>
        </w:rPr>
        <w:t xml:space="preserve"> </w:t>
      </w:r>
    </w:p>
    <w:p w:rsidR="007C371E" w:rsidRPr="00235D63" w:rsidRDefault="007C371E" w:rsidP="007C371E">
      <w:pPr>
        <w:rPr>
          <w:rFonts w:asciiTheme="majorBidi" w:hAnsiTheme="majorBidi" w:cstheme="majorBidi"/>
          <w:sz w:val="24"/>
          <w:szCs w:val="24"/>
        </w:rPr>
      </w:pPr>
      <w:r w:rsidRPr="007C371E">
        <w:rPr>
          <w:rFonts w:asciiTheme="majorBidi" w:hAnsiTheme="majorBidi" w:cstheme="majorBidi"/>
          <w:sz w:val="24"/>
          <w:szCs w:val="24"/>
        </w:rPr>
        <w:t>Please alert the Course Director as soo</w:t>
      </w:r>
      <w:bookmarkStart w:id="0" w:name="_GoBack"/>
      <w:bookmarkEnd w:id="0"/>
      <w:r w:rsidRPr="007C371E">
        <w:rPr>
          <w:rFonts w:asciiTheme="majorBidi" w:hAnsiTheme="majorBidi" w:cstheme="majorBidi"/>
          <w:sz w:val="24"/>
          <w:szCs w:val="24"/>
        </w:rPr>
        <w:t>n as possible should you require special accommodations.</w:t>
      </w:r>
    </w:p>
    <w:sectPr w:rsidR="007C371E" w:rsidRPr="00235D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6F4B"/>
    <w:multiLevelType w:val="hybridMultilevel"/>
    <w:tmpl w:val="6508704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2283E49"/>
    <w:multiLevelType w:val="hybridMultilevel"/>
    <w:tmpl w:val="B9A0C3B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9D02903"/>
    <w:multiLevelType w:val="hybridMultilevel"/>
    <w:tmpl w:val="858CD10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D63"/>
    <w:rsid w:val="00025A06"/>
    <w:rsid w:val="00055A76"/>
    <w:rsid w:val="00062643"/>
    <w:rsid w:val="00090AA0"/>
    <w:rsid w:val="00093F09"/>
    <w:rsid w:val="000B0D3C"/>
    <w:rsid w:val="000C240B"/>
    <w:rsid w:val="000E3C31"/>
    <w:rsid w:val="001035E8"/>
    <w:rsid w:val="00124F41"/>
    <w:rsid w:val="00125BF0"/>
    <w:rsid w:val="00155857"/>
    <w:rsid w:val="00157C7C"/>
    <w:rsid w:val="001679F2"/>
    <w:rsid w:val="001A49DA"/>
    <w:rsid w:val="001B7E1A"/>
    <w:rsid w:val="001C45FB"/>
    <w:rsid w:val="001C68B2"/>
    <w:rsid w:val="001E203A"/>
    <w:rsid w:val="001E5738"/>
    <w:rsid w:val="001F2073"/>
    <w:rsid w:val="0020214F"/>
    <w:rsid w:val="00235D63"/>
    <w:rsid w:val="00260800"/>
    <w:rsid w:val="002A4E46"/>
    <w:rsid w:val="002B1D67"/>
    <w:rsid w:val="002B43CE"/>
    <w:rsid w:val="002C07C9"/>
    <w:rsid w:val="002E47A5"/>
    <w:rsid w:val="002F1057"/>
    <w:rsid w:val="00303921"/>
    <w:rsid w:val="00306A4C"/>
    <w:rsid w:val="003458E5"/>
    <w:rsid w:val="0035370A"/>
    <w:rsid w:val="00362DE4"/>
    <w:rsid w:val="00366279"/>
    <w:rsid w:val="003A140C"/>
    <w:rsid w:val="003A41E6"/>
    <w:rsid w:val="003D721F"/>
    <w:rsid w:val="00407B2F"/>
    <w:rsid w:val="00411D97"/>
    <w:rsid w:val="00446FE8"/>
    <w:rsid w:val="00457C78"/>
    <w:rsid w:val="00475B5C"/>
    <w:rsid w:val="004835D8"/>
    <w:rsid w:val="00485A64"/>
    <w:rsid w:val="004B5BCD"/>
    <w:rsid w:val="004D39F2"/>
    <w:rsid w:val="004E4757"/>
    <w:rsid w:val="004F3A5D"/>
    <w:rsid w:val="00526444"/>
    <w:rsid w:val="005452AE"/>
    <w:rsid w:val="005600A7"/>
    <w:rsid w:val="00572909"/>
    <w:rsid w:val="00576049"/>
    <w:rsid w:val="005A07B2"/>
    <w:rsid w:val="00623C53"/>
    <w:rsid w:val="006607FD"/>
    <w:rsid w:val="00695ACA"/>
    <w:rsid w:val="006C150B"/>
    <w:rsid w:val="006C7330"/>
    <w:rsid w:val="006D6F47"/>
    <w:rsid w:val="006E0606"/>
    <w:rsid w:val="006E6256"/>
    <w:rsid w:val="00705CAE"/>
    <w:rsid w:val="007161C2"/>
    <w:rsid w:val="00717BE6"/>
    <w:rsid w:val="00740149"/>
    <w:rsid w:val="0077052B"/>
    <w:rsid w:val="007836AD"/>
    <w:rsid w:val="007B091C"/>
    <w:rsid w:val="007B3319"/>
    <w:rsid w:val="007C371E"/>
    <w:rsid w:val="007F054B"/>
    <w:rsid w:val="007F166B"/>
    <w:rsid w:val="007F61E4"/>
    <w:rsid w:val="00801425"/>
    <w:rsid w:val="00827D1A"/>
    <w:rsid w:val="00834F3C"/>
    <w:rsid w:val="008411A2"/>
    <w:rsid w:val="008D3DD1"/>
    <w:rsid w:val="008D62F0"/>
    <w:rsid w:val="00934FEF"/>
    <w:rsid w:val="00937176"/>
    <w:rsid w:val="009639F3"/>
    <w:rsid w:val="00976B82"/>
    <w:rsid w:val="00995748"/>
    <w:rsid w:val="009E5D76"/>
    <w:rsid w:val="00A33E48"/>
    <w:rsid w:val="00A371C4"/>
    <w:rsid w:val="00A47AA0"/>
    <w:rsid w:val="00A87CE9"/>
    <w:rsid w:val="00A903CF"/>
    <w:rsid w:val="00AB4D05"/>
    <w:rsid w:val="00AC6529"/>
    <w:rsid w:val="00AD45CD"/>
    <w:rsid w:val="00AE4423"/>
    <w:rsid w:val="00B03F68"/>
    <w:rsid w:val="00B40219"/>
    <w:rsid w:val="00B6005D"/>
    <w:rsid w:val="00B81C76"/>
    <w:rsid w:val="00BB3413"/>
    <w:rsid w:val="00BB74F4"/>
    <w:rsid w:val="00BE016B"/>
    <w:rsid w:val="00BF5A4B"/>
    <w:rsid w:val="00C0123C"/>
    <w:rsid w:val="00C30158"/>
    <w:rsid w:val="00C360D1"/>
    <w:rsid w:val="00C64E3F"/>
    <w:rsid w:val="00C7183D"/>
    <w:rsid w:val="00C72B62"/>
    <w:rsid w:val="00C805F4"/>
    <w:rsid w:val="00C83C3B"/>
    <w:rsid w:val="00CA273B"/>
    <w:rsid w:val="00CB7CFF"/>
    <w:rsid w:val="00CF24CF"/>
    <w:rsid w:val="00CF57B6"/>
    <w:rsid w:val="00D001F1"/>
    <w:rsid w:val="00D0221F"/>
    <w:rsid w:val="00D604BE"/>
    <w:rsid w:val="00D70137"/>
    <w:rsid w:val="00D7592A"/>
    <w:rsid w:val="00D77995"/>
    <w:rsid w:val="00D86662"/>
    <w:rsid w:val="00D87792"/>
    <w:rsid w:val="00DD3D95"/>
    <w:rsid w:val="00DF64CE"/>
    <w:rsid w:val="00E01B5F"/>
    <w:rsid w:val="00E17472"/>
    <w:rsid w:val="00E90DFD"/>
    <w:rsid w:val="00E9192A"/>
    <w:rsid w:val="00E93698"/>
    <w:rsid w:val="00EC1083"/>
    <w:rsid w:val="00F00FE2"/>
    <w:rsid w:val="00F052B6"/>
    <w:rsid w:val="00F24536"/>
    <w:rsid w:val="00F300E5"/>
    <w:rsid w:val="00F607A6"/>
    <w:rsid w:val="00FE60FC"/>
    <w:rsid w:val="00FF6A6D"/>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4C043-69D3-4996-841C-6B650403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E1A"/>
    <w:pPr>
      <w:ind w:left="720"/>
      <w:contextualSpacing/>
    </w:pPr>
  </w:style>
  <w:style w:type="character" w:styleId="Hyperlink">
    <w:name w:val="Hyperlink"/>
    <w:basedOn w:val="DefaultParagraphFont"/>
    <w:uiPriority w:val="99"/>
    <w:unhideWhenUsed/>
    <w:rsid w:val="002A4E46"/>
    <w:rPr>
      <w:color w:val="0563C1" w:themeColor="hyperlink"/>
      <w:u w:val="single"/>
    </w:rPr>
  </w:style>
  <w:style w:type="character" w:styleId="FollowedHyperlink">
    <w:name w:val="FollowedHyperlink"/>
    <w:basedOn w:val="DefaultParagraphFont"/>
    <w:uiPriority w:val="99"/>
    <w:semiHidden/>
    <w:unhideWhenUsed/>
    <w:rsid w:val="00F607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20217">
      <w:bodyDiv w:val="1"/>
      <w:marLeft w:val="0"/>
      <w:marRight w:val="0"/>
      <w:marTop w:val="0"/>
      <w:marBottom w:val="0"/>
      <w:divBdr>
        <w:top w:val="none" w:sz="0" w:space="0" w:color="auto"/>
        <w:left w:val="none" w:sz="0" w:space="0" w:color="auto"/>
        <w:bottom w:val="none" w:sz="0" w:space="0" w:color="auto"/>
        <w:right w:val="none" w:sz="0" w:space="0" w:color="auto"/>
      </w:divBdr>
      <w:divsChild>
        <w:div w:id="1989817683">
          <w:marLeft w:val="0"/>
          <w:marRight w:val="0"/>
          <w:marTop w:val="0"/>
          <w:marBottom w:val="0"/>
          <w:divBdr>
            <w:top w:val="none" w:sz="0" w:space="0" w:color="auto"/>
            <w:left w:val="none" w:sz="0" w:space="0" w:color="auto"/>
            <w:bottom w:val="none" w:sz="0" w:space="0" w:color="auto"/>
            <w:right w:val="none" w:sz="0" w:space="0" w:color="auto"/>
          </w:divBdr>
        </w:div>
        <w:div w:id="905409891">
          <w:marLeft w:val="0"/>
          <w:marRight w:val="0"/>
          <w:marTop w:val="0"/>
          <w:marBottom w:val="0"/>
          <w:divBdr>
            <w:top w:val="none" w:sz="0" w:space="0" w:color="auto"/>
            <w:left w:val="none" w:sz="0" w:space="0" w:color="auto"/>
            <w:bottom w:val="none" w:sz="0" w:space="0" w:color="auto"/>
            <w:right w:val="none" w:sz="0" w:space="0" w:color="auto"/>
          </w:divBdr>
        </w:div>
      </w:divsChild>
    </w:div>
    <w:div w:id="332803663">
      <w:bodyDiv w:val="1"/>
      <w:marLeft w:val="0"/>
      <w:marRight w:val="0"/>
      <w:marTop w:val="0"/>
      <w:marBottom w:val="0"/>
      <w:divBdr>
        <w:top w:val="none" w:sz="0" w:space="0" w:color="auto"/>
        <w:left w:val="none" w:sz="0" w:space="0" w:color="auto"/>
        <w:bottom w:val="none" w:sz="0" w:space="0" w:color="auto"/>
        <w:right w:val="none" w:sz="0" w:space="0" w:color="auto"/>
      </w:divBdr>
      <w:divsChild>
        <w:div w:id="558127511">
          <w:marLeft w:val="0"/>
          <w:marRight w:val="0"/>
          <w:marTop w:val="0"/>
          <w:marBottom w:val="0"/>
          <w:divBdr>
            <w:top w:val="none" w:sz="0" w:space="0" w:color="auto"/>
            <w:left w:val="none" w:sz="0" w:space="0" w:color="auto"/>
            <w:bottom w:val="none" w:sz="0" w:space="0" w:color="auto"/>
            <w:right w:val="none" w:sz="0" w:space="0" w:color="auto"/>
          </w:divBdr>
          <w:divsChild>
            <w:div w:id="367727011">
              <w:marLeft w:val="120"/>
              <w:marRight w:val="0"/>
              <w:marTop w:val="0"/>
              <w:marBottom w:val="120"/>
              <w:divBdr>
                <w:top w:val="single" w:sz="6" w:space="3" w:color="CCCCCC"/>
                <w:left w:val="single" w:sz="6" w:space="3" w:color="CCCCCC"/>
                <w:bottom w:val="single" w:sz="6" w:space="3" w:color="CCCCCC"/>
                <w:right w:val="single" w:sz="6" w:space="3" w:color="CCCCCC"/>
              </w:divBdr>
              <w:divsChild>
                <w:div w:id="15565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24686">
      <w:bodyDiv w:val="1"/>
      <w:marLeft w:val="0"/>
      <w:marRight w:val="0"/>
      <w:marTop w:val="0"/>
      <w:marBottom w:val="0"/>
      <w:divBdr>
        <w:top w:val="none" w:sz="0" w:space="0" w:color="auto"/>
        <w:left w:val="none" w:sz="0" w:space="0" w:color="auto"/>
        <w:bottom w:val="none" w:sz="0" w:space="0" w:color="auto"/>
        <w:right w:val="none" w:sz="0" w:space="0" w:color="auto"/>
      </w:divBdr>
    </w:div>
    <w:div w:id="679235075">
      <w:bodyDiv w:val="1"/>
      <w:marLeft w:val="0"/>
      <w:marRight w:val="0"/>
      <w:marTop w:val="0"/>
      <w:marBottom w:val="0"/>
      <w:divBdr>
        <w:top w:val="none" w:sz="0" w:space="0" w:color="auto"/>
        <w:left w:val="none" w:sz="0" w:space="0" w:color="auto"/>
        <w:bottom w:val="none" w:sz="0" w:space="0" w:color="auto"/>
        <w:right w:val="none" w:sz="0" w:space="0" w:color="auto"/>
      </w:divBdr>
      <w:divsChild>
        <w:div w:id="4751203">
          <w:marLeft w:val="-1350"/>
          <w:marRight w:val="0"/>
          <w:marTop w:val="0"/>
          <w:marBottom w:val="0"/>
          <w:divBdr>
            <w:top w:val="none" w:sz="0" w:space="0" w:color="auto"/>
            <w:left w:val="none" w:sz="0" w:space="0" w:color="auto"/>
            <w:bottom w:val="none" w:sz="0" w:space="0" w:color="auto"/>
            <w:right w:val="none" w:sz="0" w:space="0" w:color="auto"/>
          </w:divBdr>
        </w:div>
      </w:divsChild>
    </w:div>
    <w:div w:id="892887482">
      <w:bodyDiv w:val="1"/>
      <w:marLeft w:val="0"/>
      <w:marRight w:val="0"/>
      <w:marTop w:val="0"/>
      <w:marBottom w:val="0"/>
      <w:divBdr>
        <w:top w:val="none" w:sz="0" w:space="0" w:color="auto"/>
        <w:left w:val="none" w:sz="0" w:space="0" w:color="auto"/>
        <w:bottom w:val="none" w:sz="0" w:space="0" w:color="auto"/>
        <w:right w:val="none" w:sz="0" w:space="0" w:color="auto"/>
      </w:divBdr>
      <w:divsChild>
        <w:div w:id="1520504334">
          <w:marLeft w:val="-1350"/>
          <w:marRight w:val="0"/>
          <w:marTop w:val="0"/>
          <w:marBottom w:val="0"/>
          <w:divBdr>
            <w:top w:val="none" w:sz="0" w:space="0" w:color="auto"/>
            <w:left w:val="none" w:sz="0" w:space="0" w:color="auto"/>
            <w:bottom w:val="none" w:sz="0" w:space="0" w:color="auto"/>
            <w:right w:val="none" w:sz="0" w:space="0" w:color="auto"/>
          </w:divBdr>
        </w:div>
      </w:divsChild>
    </w:div>
    <w:div w:id="1385714285">
      <w:bodyDiv w:val="1"/>
      <w:marLeft w:val="0"/>
      <w:marRight w:val="0"/>
      <w:marTop w:val="0"/>
      <w:marBottom w:val="0"/>
      <w:divBdr>
        <w:top w:val="none" w:sz="0" w:space="0" w:color="auto"/>
        <w:left w:val="none" w:sz="0" w:space="0" w:color="auto"/>
        <w:bottom w:val="none" w:sz="0" w:space="0" w:color="auto"/>
        <w:right w:val="none" w:sz="0" w:space="0" w:color="auto"/>
      </w:divBdr>
      <w:divsChild>
        <w:div w:id="942687319">
          <w:marLeft w:val="0"/>
          <w:marRight w:val="0"/>
          <w:marTop w:val="0"/>
          <w:marBottom w:val="0"/>
          <w:divBdr>
            <w:top w:val="none" w:sz="0" w:space="0" w:color="auto"/>
            <w:left w:val="none" w:sz="0" w:space="0" w:color="auto"/>
            <w:bottom w:val="none" w:sz="0" w:space="0" w:color="auto"/>
            <w:right w:val="none" w:sz="0" w:space="0" w:color="auto"/>
          </w:divBdr>
          <w:divsChild>
            <w:div w:id="1637442648">
              <w:marLeft w:val="120"/>
              <w:marRight w:val="0"/>
              <w:marTop w:val="0"/>
              <w:marBottom w:val="120"/>
              <w:divBdr>
                <w:top w:val="single" w:sz="6" w:space="3" w:color="CCCCCC"/>
                <w:left w:val="single" w:sz="6" w:space="3" w:color="CCCCCC"/>
                <w:bottom w:val="single" w:sz="6" w:space="3" w:color="CCCCCC"/>
                <w:right w:val="single" w:sz="6" w:space="3" w:color="CCCCCC"/>
              </w:divBdr>
              <w:divsChild>
                <w:div w:id="133268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176249">
      <w:bodyDiv w:val="1"/>
      <w:marLeft w:val="0"/>
      <w:marRight w:val="0"/>
      <w:marTop w:val="0"/>
      <w:marBottom w:val="0"/>
      <w:divBdr>
        <w:top w:val="none" w:sz="0" w:space="0" w:color="auto"/>
        <w:left w:val="none" w:sz="0" w:space="0" w:color="auto"/>
        <w:bottom w:val="none" w:sz="0" w:space="0" w:color="auto"/>
        <w:right w:val="none" w:sz="0" w:space="0" w:color="auto"/>
      </w:divBdr>
      <w:divsChild>
        <w:div w:id="215314866">
          <w:marLeft w:val="-13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yacademicrecord.students.yorku.ca/grade-reappraisal-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rku.ca/univsec/policies/document.php?document=86" TargetMode="External"/><Relationship Id="rId12" Type="http://schemas.openxmlformats.org/officeDocument/2006/relationships/hyperlink" Target="http://www.yorku.ca/altexa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ark.library.yorku.ca/academic-integrity-what-is-academic-integrity/" TargetMode="External"/><Relationship Id="rId11" Type="http://schemas.openxmlformats.org/officeDocument/2006/relationships/hyperlink" Target="http://www.yorku.ca/dshub/" TargetMode="External"/><Relationship Id="rId5" Type="http://schemas.openxmlformats.org/officeDocument/2006/relationships/hyperlink" Target="http://www.yorku.ca/secretariat/policies/document.php?document=69" TargetMode="External"/><Relationship Id="rId10" Type="http://schemas.openxmlformats.org/officeDocument/2006/relationships/hyperlink" Target="https://w2prod.sis.yorku.ca/Apps/WebObjects/cdm.woa/wa/regobs" TargetMode="External"/><Relationship Id="rId4" Type="http://schemas.openxmlformats.org/officeDocument/2006/relationships/webSettings" Target="webSettings.xml"/><Relationship Id="rId9" Type="http://schemas.openxmlformats.org/officeDocument/2006/relationships/hyperlink" Target="http://ds.info.yorku.ca/academic-support-accomod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1809</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Weitzner</dc:creator>
  <cp:keywords/>
  <dc:description/>
  <cp:lastModifiedBy>David Weitzner</cp:lastModifiedBy>
  <cp:revision>11</cp:revision>
  <dcterms:created xsi:type="dcterms:W3CDTF">2020-07-03T17:09:00Z</dcterms:created>
  <dcterms:modified xsi:type="dcterms:W3CDTF">2020-07-03T21:29:00Z</dcterms:modified>
</cp:coreProperties>
</file>