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78" w:type="dxa"/>
        <w:jc w:val="center"/>
        <w:tblLook w:val="01E0" w:firstRow="1" w:lastRow="1" w:firstColumn="1" w:lastColumn="1" w:noHBand="0" w:noVBand="0"/>
      </w:tblPr>
      <w:tblGrid>
        <w:gridCol w:w="1018"/>
        <w:gridCol w:w="1271"/>
        <w:gridCol w:w="1744"/>
        <w:gridCol w:w="2741"/>
        <w:gridCol w:w="935"/>
        <w:gridCol w:w="1454"/>
        <w:gridCol w:w="760"/>
        <w:gridCol w:w="555"/>
      </w:tblGrid>
      <w:tr w:rsidR="00BD4DEF" w:rsidRPr="00DA48F0" w14:paraId="1C965B19" w14:textId="77777777" w:rsidTr="003F1DA5">
        <w:trPr>
          <w:trHeight w:val="2887"/>
          <w:jc w:val="center"/>
        </w:trPr>
        <w:tc>
          <w:tcPr>
            <w:tcW w:w="10478" w:type="dxa"/>
            <w:gridSpan w:val="8"/>
          </w:tcPr>
          <w:p w14:paraId="1BA79093" w14:textId="77777777" w:rsidR="00C83BF5" w:rsidRPr="00DA48F0" w:rsidRDefault="00C83BF5" w:rsidP="00C83BF5">
            <w:pPr>
              <w:pStyle w:val="Title"/>
              <w:spacing w:before="120"/>
              <w:ind w:firstLine="0"/>
              <w:rPr>
                <w:rFonts w:ascii="Arial" w:hAnsi="Arial" w:cs="Arial"/>
              </w:rPr>
            </w:pPr>
            <w:r w:rsidRPr="00DA48F0">
              <w:rPr>
                <w:rFonts w:ascii="Arial" w:hAnsi="Arial" w:cs="Arial"/>
              </w:rPr>
              <w:t xml:space="preserve">YORK </w:t>
            </w:r>
            <w:smartTag w:uri="urn:schemas-microsoft-com:office:smarttags" w:element="PersonName">
              <w:r w:rsidRPr="00DA48F0">
                <w:rPr>
                  <w:rFonts w:ascii="Arial" w:hAnsi="Arial" w:cs="Arial"/>
                </w:rPr>
                <w:t>UNIVERSITY</w:t>
              </w:r>
            </w:smartTag>
          </w:p>
          <w:p w14:paraId="06621BAA" w14:textId="77777777" w:rsidR="00C83BF5" w:rsidRPr="00DA48F0" w:rsidRDefault="00C83BF5" w:rsidP="00C83BF5">
            <w:pPr>
              <w:pStyle w:val="Title"/>
              <w:spacing w:before="120"/>
              <w:ind w:firstLine="0"/>
              <w:rPr>
                <w:rFonts w:ascii="Arial" w:hAnsi="Arial" w:cs="Arial"/>
              </w:rPr>
            </w:pPr>
            <w:r w:rsidRPr="00DA48F0">
              <w:rPr>
                <w:rFonts w:ascii="Arial" w:hAnsi="Arial" w:cs="Arial"/>
              </w:rPr>
              <w:t>School of Administrative Studies</w:t>
            </w:r>
          </w:p>
          <w:p w14:paraId="7CCC0E70" w14:textId="77777777" w:rsidR="00C83BF5" w:rsidRPr="00DA48F0" w:rsidRDefault="00C83BF5" w:rsidP="00C83BF5">
            <w:pPr>
              <w:spacing w:before="120"/>
              <w:jc w:val="center"/>
              <w:rPr>
                <w:rFonts w:ascii="Arial" w:hAnsi="Arial" w:cs="Arial"/>
                <w:sz w:val="24"/>
                <w:szCs w:val="24"/>
                <w:u w:val="single"/>
                <w:lang w:val="en-CA"/>
              </w:rPr>
            </w:pPr>
            <w:r w:rsidRPr="00DA48F0">
              <w:rPr>
                <w:rFonts w:ascii="Arial" w:hAnsi="Arial" w:cs="Arial"/>
                <w:sz w:val="24"/>
                <w:szCs w:val="24"/>
                <w:lang w:val="en-CA"/>
              </w:rPr>
              <w:t>AP/ADMS   2320 3.0</w:t>
            </w:r>
            <w:r>
              <w:rPr>
                <w:rFonts w:ascii="Arial" w:hAnsi="Arial" w:cs="Arial"/>
                <w:sz w:val="24"/>
                <w:szCs w:val="24"/>
                <w:lang w:val="en-CA"/>
              </w:rPr>
              <w:t xml:space="preserve">  </w:t>
            </w:r>
            <w:r w:rsidRPr="00DA48F0">
              <w:rPr>
                <w:rFonts w:ascii="Arial" w:hAnsi="Arial" w:cs="Arial"/>
                <w:sz w:val="24"/>
                <w:szCs w:val="24"/>
                <w:lang w:val="en-CA"/>
              </w:rPr>
              <w:t xml:space="preserve">  </w:t>
            </w:r>
            <w:r w:rsidR="00D5449A">
              <w:rPr>
                <w:rFonts w:ascii="Arial" w:hAnsi="Arial" w:cs="Arial"/>
                <w:sz w:val="24"/>
                <w:szCs w:val="24"/>
                <w:lang w:val="en-CA"/>
              </w:rPr>
              <w:t>Business Statistics</w:t>
            </w:r>
            <w:r>
              <w:rPr>
                <w:rFonts w:ascii="Arial" w:hAnsi="Arial" w:cs="Arial"/>
                <w:sz w:val="24"/>
                <w:szCs w:val="24"/>
                <w:lang w:val="en-CA"/>
              </w:rPr>
              <w:t xml:space="preserve"> </w:t>
            </w:r>
          </w:p>
          <w:p w14:paraId="3B52DC0B" w14:textId="56EB6694" w:rsidR="00C83BF5" w:rsidRDefault="00033C1A" w:rsidP="00C83BF5">
            <w:pPr>
              <w:pStyle w:val="Title"/>
              <w:tabs>
                <w:tab w:val="left" w:pos="4515"/>
                <w:tab w:val="center" w:pos="5050"/>
              </w:tabs>
              <w:spacing w:before="120"/>
              <w:ind w:firstLine="0"/>
              <w:rPr>
                <w:rFonts w:ascii="Arial" w:hAnsi="Arial" w:cs="Arial"/>
                <w:sz w:val="24"/>
                <w:szCs w:val="24"/>
              </w:rPr>
            </w:pPr>
            <w:r>
              <w:rPr>
                <w:rFonts w:ascii="Arial" w:hAnsi="Arial" w:cs="Arial"/>
                <w:sz w:val="24"/>
                <w:szCs w:val="24"/>
              </w:rPr>
              <w:t>Winter</w:t>
            </w:r>
            <w:r w:rsidR="00DF3E4E">
              <w:rPr>
                <w:rFonts w:ascii="Arial" w:hAnsi="Arial" w:cs="Arial"/>
                <w:sz w:val="24"/>
                <w:szCs w:val="24"/>
              </w:rPr>
              <w:t xml:space="preserve"> </w:t>
            </w:r>
            <w:r w:rsidR="0008346C">
              <w:rPr>
                <w:rFonts w:ascii="Arial" w:hAnsi="Arial" w:cs="Arial"/>
                <w:sz w:val="24"/>
                <w:szCs w:val="24"/>
              </w:rPr>
              <w:t>202</w:t>
            </w:r>
            <w:r>
              <w:rPr>
                <w:rFonts w:ascii="Arial" w:hAnsi="Arial" w:cs="Arial"/>
                <w:sz w:val="24"/>
                <w:szCs w:val="24"/>
              </w:rPr>
              <w:t>1</w:t>
            </w:r>
            <w:r w:rsidR="004A3DFF">
              <w:rPr>
                <w:rFonts w:ascii="Arial" w:hAnsi="Arial" w:cs="Arial"/>
                <w:sz w:val="24"/>
                <w:szCs w:val="24"/>
              </w:rPr>
              <w:t xml:space="preserve"> – Section</w:t>
            </w:r>
            <w:r w:rsidR="009E77D3">
              <w:rPr>
                <w:rFonts w:ascii="Arial" w:hAnsi="Arial" w:cs="Arial"/>
                <w:sz w:val="24"/>
                <w:szCs w:val="24"/>
              </w:rPr>
              <w:t xml:space="preserve"> </w:t>
            </w:r>
            <w:r w:rsidR="001533B0">
              <w:rPr>
                <w:rFonts w:ascii="Arial" w:hAnsi="Arial" w:cs="Arial"/>
                <w:sz w:val="24"/>
                <w:szCs w:val="24"/>
              </w:rPr>
              <w:t>M</w:t>
            </w:r>
          </w:p>
          <w:p w14:paraId="74D0677D" w14:textId="0881FC8A" w:rsidR="00C83BF5" w:rsidRPr="00DA48F0" w:rsidRDefault="00C040EA" w:rsidP="00C83BF5">
            <w:pPr>
              <w:pStyle w:val="Title"/>
              <w:tabs>
                <w:tab w:val="left" w:pos="4515"/>
                <w:tab w:val="center" w:pos="5050"/>
              </w:tabs>
              <w:spacing w:before="120"/>
              <w:ind w:firstLine="0"/>
              <w:rPr>
                <w:rFonts w:ascii="Arial" w:hAnsi="Arial" w:cs="Arial"/>
                <w:sz w:val="24"/>
                <w:szCs w:val="24"/>
              </w:rPr>
            </w:pPr>
            <w:r>
              <w:rPr>
                <w:rFonts w:ascii="Arial" w:hAnsi="Arial" w:cs="Arial"/>
                <w:sz w:val="24"/>
                <w:szCs w:val="24"/>
              </w:rPr>
              <w:t xml:space="preserve">*VIRTUAL </w:t>
            </w:r>
            <w:r w:rsidR="00C83BF5">
              <w:rPr>
                <w:rFonts w:ascii="Arial" w:hAnsi="Arial" w:cs="Arial"/>
                <w:sz w:val="24"/>
                <w:szCs w:val="24"/>
              </w:rPr>
              <w:t>Day:</w:t>
            </w:r>
            <w:r w:rsidR="00C11FE3">
              <w:rPr>
                <w:rFonts w:ascii="Arial" w:hAnsi="Arial" w:cs="Arial"/>
                <w:sz w:val="24"/>
                <w:szCs w:val="24"/>
              </w:rPr>
              <w:t xml:space="preserve"> </w:t>
            </w:r>
            <w:r w:rsidR="00217C51">
              <w:rPr>
                <w:rFonts w:ascii="Arial" w:hAnsi="Arial" w:cs="Arial"/>
                <w:sz w:val="24"/>
                <w:szCs w:val="24"/>
              </w:rPr>
              <w:t>Monday</w:t>
            </w:r>
            <w:r w:rsidR="00C11FE3">
              <w:rPr>
                <w:rFonts w:ascii="Arial" w:hAnsi="Arial" w:cs="Arial"/>
                <w:sz w:val="24"/>
                <w:szCs w:val="24"/>
              </w:rPr>
              <w:t xml:space="preserve">       </w:t>
            </w:r>
            <w:r w:rsidR="00D056A9">
              <w:rPr>
                <w:rFonts w:ascii="Arial" w:hAnsi="Arial" w:cs="Arial"/>
                <w:sz w:val="24"/>
                <w:szCs w:val="24"/>
              </w:rPr>
              <w:t xml:space="preserve"> </w:t>
            </w:r>
            <w:r>
              <w:rPr>
                <w:rFonts w:ascii="Arial" w:hAnsi="Arial" w:cs="Arial"/>
                <w:sz w:val="24"/>
                <w:szCs w:val="24"/>
              </w:rPr>
              <w:t xml:space="preserve">*VIRTUAL </w:t>
            </w:r>
            <w:r w:rsidR="00C83BF5">
              <w:rPr>
                <w:rFonts w:ascii="Arial" w:hAnsi="Arial" w:cs="Arial"/>
                <w:sz w:val="24"/>
                <w:szCs w:val="24"/>
              </w:rPr>
              <w:t>Time:</w:t>
            </w:r>
            <w:r w:rsidR="001533B0">
              <w:rPr>
                <w:rFonts w:ascii="Arial" w:hAnsi="Arial" w:cs="Arial"/>
                <w:sz w:val="24"/>
                <w:szCs w:val="24"/>
              </w:rPr>
              <w:t xml:space="preserve"> 4-7pm</w:t>
            </w:r>
            <w:r w:rsidR="00C11FE3">
              <w:rPr>
                <w:rFonts w:ascii="Arial" w:hAnsi="Arial" w:cs="Arial"/>
                <w:sz w:val="24"/>
                <w:szCs w:val="24"/>
              </w:rPr>
              <w:t xml:space="preserve">       </w:t>
            </w:r>
            <w:r w:rsidR="00C83BF5">
              <w:rPr>
                <w:rFonts w:ascii="Arial" w:hAnsi="Arial" w:cs="Arial"/>
                <w:sz w:val="24"/>
                <w:szCs w:val="24"/>
              </w:rPr>
              <w:t>Location:</w:t>
            </w:r>
            <w:r w:rsidR="002C17BD">
              <w:rPr>
                <w:rFonts w:ascii="Arial" w:hAnsi="Arial" w:cs="Arial"/>
                <w:sz w:val="24"/>
                <w:szCs w:val="24"/>
              </w:rPr>
              <w:t xml:space="preserve"> </w:t>
            </w:r>
            <w:r w:rsidR="00417F39">
              <w:rPr>
                <w:rFonts w:ascii="Arial" w:hAnsi="Arial" w:cs="Arial"/>
                <w:sz w:val="24"/>
                <w:szCs w:val="24"/>
              </w:rPr>
              <w:t>Online</w:t>
            </w:r>
            <w:r w:rsidR="009109FD">
              <w:rPr>
                <w:rFonts w:ascii="Arial" w:hAnsi="Arial" w:cs="Arial"/>
                <w:sz w:val="24"/>
                <w:szCs w:val="24"/>
              </w:rPr>
              <w:t xml:space="preserve"> </w:t>
            </w:r>
          </w:p>
          <w:p w14:paraId="18C17F2A" w14:textId="68C4AEBD" w:rsidR="001533B0" w:rsidRDefault="00C83BF5" w:rsidP="001533B0">
            <w:pPr>
              <w:pStyle w:val="Title"/>
              <w:spacing w:before="120"/>
              <w:ind w:firstLine="0"/>
              <w:rPr>
                <w:rFonts w:ascii="Arial" w:hAnsi="Arial" w:cs="Arial"/>
                <w:b w:val="0"/>
                <w:color w:val="000000"/>
                <w:sz w:val="24"/>
                <w:szCs w:val="24"/>
              </w:rPr>
            </w:pPr>
            <w:r w:rsidRPr="0011698C">
              <w:rPr>
                <w:rFonts w:ascii="Arial" w:hAnsi="Arial" w:cs="Arial"/>
                <w:color w:val="000000"/>
                <w:sz w:val="24"/>
                <w:szCs w:val="24"/>
              </w:rPr>
              <w:t>Instructor</w:t>
            </w:r>
            <w:r>
              <w:rPr>
                <w:rFonts w:ascii="Arial" w:hAnsi="Arial" w:cs="Arial"/>
                <w:b w:val="0"/>
                <w:color w:val="000000"/>
                <w:sz w:val="24"/>
                <w:szCs w:val="24"/>
              </w:rPr>
              <w:t>:</w:t>
            </w:r>
            <w:r w:rsidR="001533B0">
              <w:rPr>
                <w:rFonts w:ascii="Arial" w:hAnsi="Arial" w:cs="Arial"/>
                <w:b w:val="0"/>
                <w:color w:val="000000"/>
                <w:sz w:val="24"/>
                <w:szCs w:val="24"/>
              </w:rPr>
              <w:t xml:space="preserve"> Irvin Pestano</w:t>
            </w:r>
            <w:r w:rsidR="00C11FE3">
              <w:rPr>
                <w:rFonts w:ascii="Arial" w:hAnsi="Arial" w:cs="Arial"/>
                <w:b w:val="0"/>
                <w:color w:val="000000"/>
                <w:sz w:val="24"/>
                <w:szCs w:val="24"/>
              </w:rPr>
              <w:t xml:space="preserve">   </w:t>
            </w:r>
            <w:r w:rsidR="00033C1A">
              <w:rPr>
                <w:rFonts w:ascii="Arial" w:hAnsi="Arial" w:cs="Arial"/>
                <w:b w:val="0"/>
                <w:color w:val="000000"/>
                <w:sz w:val="24"/>
                <w:szCs w:val="24"/>
              </w:rPr>
              <w:t xml:space="preserve"> </w:t>
            </w:r>
            <w:r w:rsidRPr="0011698C">
              <w:rPr>
                <w:rFonts w:ascii="Arial" w:hAnsi="Arial" w:cs="Arial"/>
                <w:color w:val="000000"/>
                <w:sz w:val="24"/>
                <w:szCs w:val="24"/>
              </w:rPr>
              <w:t>Email</w:t>
            </w:r>
            <w:r>
              <w:rPr>
                <w:rFonts w:ascii="Arial" w:hAnsi="Arial" w:cs="Arial"/>
                <w:b w:val="0"/>
                <w:color w:val="000000"/>
                <w:sz w:val="24"/>
                <w:szCs w:val="24"/>
              </w:rPr>
              <w:t xml:space="preserve">: </w:t>
            </w:r>
            <w:hyperlink r:id="rId8" w:history="1">
              <w:r w:rsidR="001533B0" w:rsidRPr="00D5520C">
                <w:rPr>
                  <w:rStyle w:val="Hyperlink"/>
                  <w:rFonts w:ascii="Arial" w:hAnsi="Arial" w:cs="Arial"/>
                  <w:b w:val="0"/>
                  <w:sz w:val="24"/>
                  <w:szCs w:val="24"/>
                </w:rPr>
                <w:t>ipestano@yorku.ca</w:t>
              </w:r>
            </w:hyperlink>
          </w:p>
          <w:p w14:paraId="13CC383E" w14:textId="201F3417" w:rsidR="00EF3FFC" w:rsidRPr="001533B0" w:rsidRDefault="001533B0" w:rsidP="001533B0">
            <w:pPr>
              <w:pStyle w:val="Title"/>
              <w:spacing w:before="120"/>
              <w:ind w:firstLine="0"/>
              <w:rPr>
                <w:rFonts w:ascii="Arial" w:hAnsi="Arial" w:cs="Arial"/>
                <w:b w:val="0"/>
                <w:color w:val="000000"/>
                <w:sz w:val="24"/>
                <w:szCs w:val="24"/>
              </w:rPr>
            </w:pPr>
            <w:r>
              <w:rPr>
                <w:rFonts w:ascii="Arial" w:hAnsi="Arial" w:cs="Arial"/>
                <w:b w:val="0"/>
                <w:color w:val="000000"/>
                <w:sz w:val="24"/>
                <w:szCs w:val="24"/>
              </w:rPr>
              <w:t xml:space="preserve"> </w:t>
            </w:r>
            <w:r w:rsidR="00A65F22" w:rsidRPr="003F29ED">
              <w:rPr>
                <w:rFonts w:ascii="Arial" w:hAnsi="Arial" w:cs="Arial"/>
                <w:sz w:val="22"/>
                <w:szCs w:val="22"/>
              </w:rPr>
              <w:t xml:space="preserve">Office hours: </w:t>
            </w:r>
            <w:r w:rsidR="004649E7">
              <w:rPr>
                <w:rFonts w:ascii="Arial" w:hAnsi="Arial" w:cs="Arial"/>
                <w:sz w:val="22"/>
                <w:szCs w:val="22"/>
              </w:rPr>
              <w:t>See virtual office hours on Page 4</w:t>
            </w:r>
          </w:p>
        </w:tc>
      </w:tr>
      <w:tr w:rsidR="00BD4DEF" w:rsidRPr="00DA48F0" w14:paraId="7663B9C9" w14:textId="77777777" w:rsidTr="003F1DA5">
        <w:trPr>
          <w:trHeight w:val="1824"/>
          <w:jc w:val="center"/>
        </w:trPr>
        <w:tc>
          <w:tcPr>
            <w:tcW w:w="10478" w:type="dxa"/>
            <w:gridSpan w:val="8"/>
          </w:tcPr>
          <w:p w14:paraId="4F3186E1" w14:textId="77777777" w:rsidR="00BD4DEF" w:rsidRPr="00DA48F0" w:rsidRDefault="00234722" w:rsidP="00DA48F0">
            <w:pPr>
              <w:spacing w:before="240" w:after="240"/>
              <w:rPr>
                <w:rFonts w:ascii="Arial" w:hAnsi="Arial" w:cs="Arial"/>
                <w:b/>
                <w:sz w:val="24"/>
                <w:szCs w:val="24"/>
                <w:u w:val="single"/>
                <w:lang w:val="en-CA"/>
              </w:rPr>
            </w:pPr>
            <w:r w:rsidRPr="00635CC4">
              <w:rPr>
                <w:rFonts w:ascii="Arial" w:hAnsi="Arial" w:cs="Arial"/>
                <w:b/>
                <w:noProof/>
                <w:color w:val="000000"/>
                <w:sz w:val="24"/>
                <w:szCs w:val="24"/>
                <w:u w:val="single"/>
              </w:rPr>
              <mc:AlternateContent>
                <mc:Choice Requires="wps">
                  <w:drawing>
                    <wp:anchor distT="0" distB="0" distL="114300" distR="114300" simplePos="0" relativeHeight="251657216" behindDoc="0" locked="0" layoutInCell="1" allowOverlap="1" wp14:anchorId="696F08A5" wp14:editId="63AB9C99">
                      <wp:simplePos x="0" y="0"/>
                      <wp:positionH relativeFrom="column">
                        <wp:posOffset>8255</wp:posOffset>
                      </wp:positionH>
                      <wp:positionV relativeFrom="paragraph">
                        <wp:posOffset>1905</wp:posOffset>
                      </wp:positionV>
                      <wp:extent cx="63722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787A4" id="_x0000_t32" coordsize="21600,21600" o:spt="32" o:oned="t" path="m,l21600,21600e" filled="f">
                      <v:path arrowok="t" fillok="f" o:connecttype="none"/>
                      <o:lock v:ext="edit" shapetype="t"/>
                    </v:shapetype>
                    <v:shape id="AutoShape 2" o:spid="_x0000_s1026" type="#_x0000_t32" style="position:absolute;margin-left:.65pt;margin-top:.15pt;width:501.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QqyAEAAHwDAAAOAAAAZHJzL2Uyb0RvYy54bWysU02PEzEMvSPxH6Lc6bSDdoFRpyvUZbks&#10;UGmXH+AmmZmITBw5aaf99zjpB7DcEHOw4th+z37OLO8OoxN7Q9Gib+ViNpfCeIXa+r6V358f3ryX&#10;IibwGhx608qjifJu9frVcgqNqXFApw0JBvGxmUIrh5RCU1VRDWaEOMNgPAc7pBESu9RXmmBi9NFV&#10;9Xx+W01IOhAqEyPf3p+CclXwu86o9K3roknCtZJ7S8VSsdtsq9USmp4gDFad24B/6GIE65n0CnUP&#10;CcSO7F9Qo1WEEbs0UzhW2HVWmTIDT7OYv5jmaYBgyiwsTgxXmeL/g1Vf9xsSVreylsLDyCv6uEtY&#10;mEWd5ZlCbDhr7TeUB1QH/xQeUf2IwuN6AN+bkvx8DFy7yBXVHyXZiYFJttMX1JwDjF+0OnQ0ZkhW&#10;QRzKSo7XlZhDEoovb9++q+v6Rgp1iVXQXAoDxfTZ4CjyoZUxEdh+SGv0nhePtCg0sH+MKbcFzaUg&#10;s3p8sM6V/TsvplZ+uGGeHInorM7B4lC/XTsSe8gvqHxlxhdphDuvC9hgQH86nxNYdzozufNnabIa&#10;J123qI8bukjGKy5dnp9jfkO/+6X610+z+gkAAP//AwBQSwMEFAAGAAgAAAAhANOgfvjZAAAABAEA&#10;AA8AAABkcnMvZG93bnJldi54bWxMj81OwzAQhO9IvIO1SFwQtVt+BCFOVSFx4Ehbies2XpJAvI5i&#10;pwl9ejYnellpNKPZb/L15Ft1pD42gS0sFwYUcRlcw5WF/e7t9glUTMgO28Bk4ZcirIvLixwzF0b+&#10;oOM2VUpKOGZooU6py7SOZU0e4yJ0xOJ9hd5jEtlX2vU4Srlv9cqYR+2xYflQY0evNZU/28FboDg8&#10;LM3m2Vf799N487k6fY/dztrrq2nzAirRlP7DMOMLOhTCdAgDu6ha0XcStCB3No25lyGHWesi1+fw&#10;xR8AAAD//wMAUEsBAi0AFAAGAAgAAAAhALaDOJL+AAAA4QEAABMAAAAAAAAAAAAAAAAAAAAAAFtD&#10;b250ZW50X1R5cGVzXS54bWxQSwECLQAUAAYACAAAACEAOP0h/9YAAACUAQAACwAAAAAAAAAAAAAA&#10;AAAvAQAAX3JlbHMvLnJlbHNQSwECLQAUAAYACAAAACEAe3ZkKsgBAAB8AwAADgAAAAAAAAAAAAAA&#10;AAAuAgAAZHJzL2Uyb0RvYy54bWxQSwECLQAUAAYACAAAACEA06B++NkAAAAEAQAADwAAAAAAAAAA&#10;AAAAAAAiBAAAZHJzL2Rvd25yZXYueG1sUEsFBgAAAAAEAAQA8wAAACgFAAAAAA==&#10;"/>
                  </w:pict>
                </mc:Fallback>
              </mc:AlternateContent>
            </w:r>
            <w:r w:rsidR="00BD4DEF" w:rsidRPr="00DA48F0">
              <w:rPr>
                <w:rFonts w:ascii="Arial" w:hAnsi="Arial" w:cs="Arial"/>
                <w:b/>
                <w:sz w:val="24"/>
                <w:szCs w:val="24"/>
                <w:u w:val="single"/>
                <w:lang w:val="en-CA"/>
              </w:rPr>
              <w:t>Required Textbook:</w:t>
            </w:r>
          </w:p>
          <w:p w14:paraId="3A103371" w14:textId="77777777" w:rsidR="00BD4DEF" w:rsidRDefault="00234722" w:rsidP="00686F43">
            <w:pPr>
              <w:spacing w:after="240"/>
              <w:rPr>
                <w:rFonts w:ascii="Arial" w:hAnsi="Arial" w:cs="Arial"/>
                <w:sz w:val="24"/>
                <w:szCs w:val="24"/>
                <w:lang w:val="en-CA"/>
              </w:rPr>
            </w:pPr>
            <w:r>
              <w:rPr>
                <w:rFonts w:ascii="Arial" w:hAnsi="Arial" w:cs="Arial"/>
                <w:b/>
                <w:noProof/>
                <w:sz w:val="24"/>
                <w:szCs w:val="24"/>
                <w:u w:val="single"/>
              </w:rPr>
              <mc:AlternateContent>
                <mc:Choice Requires="wps">
                  <w:drawing>
                    <wp:anchor distT="0" distB="0" distL="114300" distR="114300" simplePos="0" relativeHeight="251658240" behindDoc="0" locked="0" layoutInCell="1" allowOverlap="1" wp14:anchorId="49A380AF" wp14:editId="208C9105">
                      <wp:simplePos x="0" y="0"/>
                      <wp:positionH relativeFrom="column">
                        <wp:posOffset>8255</wp:posOffset>
                      </wp:positionH>
                      <wp:positionV relativeFrom="paragraph">
                        <wp:posOffset>445135</wp:posOffset>
                      </wp:positionV>
                      <wp:extent cx="637222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EF928" id="AutoShape 3" o:spid="_x0000_s1026" type="#_x0000_t32" style="position:absolute;margin-left:.65pt;margin-top:35.05pt;width:50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sMyQEAAHwDAAAOAAAAZHJzL2Uyb0RvYy54bWysU01v2zAMvQ/YfxB0X5ykaLcZcYohXXfp&#10;tgDtfgAjybYwWRQoJU7+/Sjlo1t3K+oDIYrke+SjvLjdD07sDEWLvpGzyVQK4xVq67tG/nq6//BJ&#10;ipjAa3DoTSMPJsrb5ft3izHUZo49Om1IMIiP9Rga2acU6qqKqjcDxAkG4znYIg2Q2KWu0gQjow+u&#10;mk+nN9WIpAOhMjHy7d0xKJcFv22NSj/bNpokXCO5t1QsFbvJtlouoO4IQm/VqQ14RRcDWM+kF6g7&#10;SCC2ZP+DGqwijNimicKhwra1ypQZeJrZ9MU0jz0EU2ZhcWK4yBTfDlb92K1JWM27k8LDwCv6sk1Y&#10;mMVVlmcMseaslV9THlDt/WN4QPU7Co+rHnxnSvLTIXDtLFdU/5RkJwYm2YzfUXMOMH7Rat/SkCFZ&#10;BbEvKzlcVmL2SSi+vLn6OJ/Pr6VQ51gF9bkwUEzfDA4iHxoZE4Ht+rRC73nxSLNCA7uHmHJbUJ8L&#10;MqvHe+tc2b/zYmzk52vmyZGIzuocLA51m5UjsYP8gspXZnyRRrj1uoD1BvTX0zmBdcczkzt/kiar&#10;cdR1g/qwprNkvOLS5ek55jf0t1+qn3+a5R8AAAD//wMAUEsDBBQABgAIAAAAIQDh6oAZ3AAAAAgB&#10;AAAPAAAAZHJzL2Rvd25yZXYueG1sTI/BTsMwEETvSPyDtUhcUGunUEpDnKpC4sCRthJXN16SlHgd&#10;xU4T+vVsxaE9zs5o9k22Gl0jjtiF2pOGZKpAIBXe1lRq2G3fJy8gQjRkTeMJNfxigFV+e5OZ1PqB&#10;PvG4iaXgEgqp0VDF2KZShqJCZ8LUt0jsffvOmciyK6XtzMDlrpEzpZ6lMzXxh8q0+FZh8bPpnQYM&#10;/TxR66Urdx+n4eFrdjoM7Vbr+7tx/Qoi4hgvYTjjMzrkzLT3PdkgGtaPHNSwUAmIs63UE0/Z/19k&#10;nsnrAfkfAAAA//8DAFBLAQItABQABgAIAAAAIQC2gziS/gAAAOEBAAATAAAAAAAAAAAAAAAAAAAA&#10;AABbQ29udGVudF9UeXBlc10ueG1sUEsBAi0AFAAGAAgAAAAhADj9If/WAAAAlAEAAAsAAAAAAAAA&#10;AAAAAAAALwEAAF9yZWxzLy5yZWxzUEsBAi0AFAAGAAgAAAAhAInh2wzJAQAAfAMAAA4AAAAAAAAA&#10;AAAAAAAALgIAAGRycy9lMm9Eb2MueG1sUEsBAi0AFAAGAAgAAAAhAOHqgBncAAAACAEAAA8AAAAA&#10;AAAAAAAAAAAAIwQAAGRycy9kb3ducmV2LnhtbFBLBQYAAAAABAAEAPMAAAAsBQAAAAA=&#10;"/>
                  </w:pict>
                </mc:Fallback>
              </mc:AlternateContent>
            </w:r>
            <w:r w:rsidR="00BD4DEF" w:rsidRPr="00DA48F0">
              <w:rPr>
                <w:rFonts w:ascii="Arial" w:hAnsi="Arial" w:cs="Arial"/>
                <w:sz w:val="24"/>
                <w:szCs w:val="24"/>
                <w:lang w:val="en-CA"/>
              </w:rPr>
              <w:t xml:space="preserve">KELLER , G.,   </w:t>
            </w:r>
            <w:r w:rsidR="00BD4DEF" w:rsidRPr="00DA48F0">
              <w:rPr>
                <w:rFonts w:ascii="Arial" w:hAnsi="Arial" w:cs="Arial"/>
                <w:sz w:val="24"/>
                <w:szCs w:val="24"/>
                <w:u w:val="single"/>
                <w:lang w:val="en-CA"/>
              </w:rPr>
              <w:t xml:space="preserve">STATISTICS FOR MANAGEMENT </w:t>
            </w:r>
            <w:smartTag w:uri="urn:schemas-microsoft-com:office:smarttags" w:element="stockticker">
              <w:r w:rsidR="00BD4DEF" w:rsidRPr="00DA48F0">
                <w:rPr>
                  <w:rFonts w:ascii="Arial" w:hAnsi="Arial" w:cs="Arial"/>
                  <w:sz w:val="24"/>
                  <w:szCs w:val="24"/>
                  <w:u w:val="single"/>
                  <w:lang w:val="en-CA"/>
                </w:rPr>
                <w:t>AND</w:t>
              </w:r>
            </w:smartTag>
            <w:r w:rsidR="00BD4DEF" w:rsidRPr="00DA48F0">
              <w:rPr>
                <w:rFonts w:ascii="Arial" w:hAnsi="Arial" w:cs="Arial"/>
                <w:sz w:val="24"/>
                <w:szCs w:val="24"/>
                <w:u w:val="single"/>
                <w:lang w:val="en-CA"/>
              </w:rPr>
              <w:t xml:space="preserve"> ECONOMICS</w:t>
            </w:r>
            <w:r w:rsidR="00BD4DEF" w:rsidRPr="00DA48F0">
              <w:rPr>
                <w:rFonts w:ascii="Arial" w:hAnsi="Arial" w:cs="Arial"/>
                <w:sz w:val="24"/>
                <w:szCs w:val="24"/>
                <w:lang w:val="en-CA"/>
              </w:rPr>
              <w:t xml:space="preserve">,   </w:t>
            </w:r>
            <w:r w:rsidR="00A12C76">
              <w:rPr>
                <w:rFonts w:ascii="Arial" w:hAnsi="Arial" w:cs="Arial"/>
                <w:sz w:val="24"/>
                <w:szCs w:val="24"/>
                <w:lang w:val="en-CA"/>
              </w:rPr>
              <w:t>1</w:t>
            </w:r>
            <w:r w:rsidR="009F4BE7">
              <w:rPr>
                <w:rFonts w:ascii="Arial" w:hAnsi="Arial" w:cs="Arial"/>
                <w:sz w:val="24"/>
                <w:szCs w:val="24"/>
                <w:lang w:val="en-CA"/>
              </w:rPr>
              <w:t>1</w:t>
            </w:r>
            <w:r w:rsidR="00BD4DEF" w:rsidRPr="00DA48F0">
              <w:rPr>
                <w:rFonts w:ascii="Arial" w:hAnsi="Arial" w:cs="Arial"/>
                <w:sz w:val="24"/>
                <w:szCs w:val="24"/>
                <w:vertAlign w:val="superscript"/>
                <w:lang w:val="en-CA"/>
              </w:rPr>
              <w:t>th</w:t>
            </w:r>
            <w:r w:rsidR="007C3077">
              <w:rPr>
                <w:rFonts w:ascii="Arial" w:hAnsi="Arial" w:cs="Arial"/>
                <w:sz w:val="24"/>
                <w:szCs w:val="24"/>
                <w:lang w:val="en-CA"/>
              </w:rPr>
              <w:t xml:space="preserve"> ed., </w:t>
            </w:r>
            <w:r w:rsidR="00686F43">
              <w:rPr>
                <w:rFonts w:ascii="Arial" w:hAnsi="Arial" w:cs="Arial"/>
                <w:sz w:val="24"/>
                <w:szCs w:val="24"/>
                <w:lang w:val="en-CA"/>
              </w:rPr>
              <w:t>Cengage Learning</w:t>
            </w:r>
            <w:r w:rsidR="00BD4DEF" w:rsidRPr="00DA48F0">
              <w:rPr>
                <w:rFonts w:ascii="Arial" w:hAnsi="Arial" w:cs="Arial"/>
                <w:sz w:val="24"/>
                <w:szCs w:val="24"/>
                <w:lang w:val="en-CA"/>
              </w:rPr>
              <w:t xml:space="preserve"> Pub </w:t>
            </w:r>
            <w:r w:rsidR="00BD4DEF">
              <w:rPr>
                <w:rFonts w:ascii="Arial" w:hAnsi="Arial" w:cs="Arial"/>
                <w:sz w:val="24"/>
                <w:szCs w:val="24"/>
                <w:lang w:val="en-CA"/>
              </w:rPr>
              <w:t xml:space="preserve"> </w:t>
            </w:r>
            <w:r w:rsidR="00BD4DEF" w:rsidRPr="00DA48F0">
              <w:rPr>
                <w:rFonts w:ascii="Arial" w:hAnsi="Arial" w:cs="Arial"/>
                <w:sz w:val="24"/>
                <w:szCs w:val="24"/>
                <w:lang w:val="en-CA"/>
              </w:rPr>
              <w:t>(</w:t>
            </w:r>
            <w:r w:rsidR="00686F43">
              <w:rPr>
                <w:rFonts w:ascii="Arial" w:hAnsi="Arial" w:cs="Arial"/>
                <w:sz w:val="24"/>
                <w:szCs w:val="24"/>
                <w:lang w:val="en-CA"/>
              </w:rPr>
              <w:t xml:space="preserve"> (c) </w:t>
            </w:r>
            <w:r w:rsidR="00BD4DEF">
              <w:rPr>
                <w:rFonts w:ascii="Arial" w:hAnsi="Arial" w:cs="Arial"/>
                <w:sz w:val="24"/>
                <w:szCs w:val="24"/>
                <w:lang w:val="en-CA"/>
              </w:rPr>
              <w:t>201</w:t>
            </w:r>
            <w:r w:rsidR="009F4BE7">
              <w:rPr>
                <w:rFonts w:ascii="Arial" w:hAnsi="Arial" w:cs="Arial"/>
                <w:sz w:val="24"/>
                <w:szCs w:val="24"/>
                <w:lang w:val="en-CA"/>
              </w:rPr>
              <w:t>8</w:t>
            </w:r>
            <w:r w:rsidR="00BD4DEF" w:rsidRPr="00DA48F0">
              <w:rPr>
                <w:rFonts w:ascii="Arial" w:hAnsi="Arial" w:cs="Arial"/>
                <w:sz w:val="24"/>
                <w:szCs w:val="24"/>
                <w:lang w:val="en-CA"/>
              </w:rPr>
              <w:t xml:space="preserve">). </w:t>
            </w:r>
            <w:r w:rsidR="00C8112B">
              <w:rPr>
                <w:rFonts w:ascii="Arial" w:hAnsi="Arial" w:cs="Arial"/>
                <w:b/>
                <w:sz w:val="24"/>
                <w:szCs w:val="24"/>
                <w:lang w:val="en-CA"/>
              </w:rPr>
              <w:t xml:space="preserve">Earlier editions are </w:t>
            </w:r>
            <w:r w:rsidR="00C8112B">
              <w:rPr>
                <w:rFonts w:ascii="Arial" w:hAnsi="Arial" w:cs="Arial"/>
                <w:b/>
                <w:sz w:val="24"/>
                <w:szCs w:val="24"/>
                <w:u w:val="single"/>
                <w:lang w:val="en-CA"/>
              </w:rPr>
              <w:t>NOT</w:t>
            </w:r>
            <w:r w:rsidR="00C8112B">
              <w:rPr>
                <w:rFonts w:ascii="Arial" w:hAnsi="Arial" w:cs="Arial"/>
                <w:b/>
                <w:sz w:val="24"/>
                <w:szCs w:val="24"/>
                <w:lang w:val="en-CA"/>
              </w:rPr>
              <w:t xml:space="preserve"> SUPPORTED.</w:t>
            </w:r>
          </w:p>
          <w:p w14:paraId="1A923764" w14:textId="77777777" w:rsidR="00750F80" w:rsidRPr="00750F80" w:rsidRDefault="00BD4FD9" w:rsidP="00D5449A">
            <w:pPr>
              <w:spacing w:after="240"/>
              <w:jc w:val="both"/>
              <w:rPr>
                <w:rFonts w:ascii="Arial" w:hAnsi="Arial" w:cs="Arial"/>
                <w:b/>
                <w:color w:val="FF0000"/>
                <w:sz w:val="24"/>
                <w:szCs w:val="24"/>
                <w:lang w:val="en-CA"/>
              </w:rPr>
            </w:pPr>
            <w:r>
              <w:rPr>
                <w:rFonts w:ascii="Arial" w:eastAsia="MS Mincho" w:hAnsi="Arial" w:cs="Arial"/>
                <w:color w:val="FF0000"/>
                <w:sz w:val="24"/>
                <w:szCs w:val="24"/>
                <w:lang w:val="en-CA" w:eastAsia="ja-JP"/>
              </w:rPr>
              <w:t>*</w:t>
            </w:r>
            <w:r>
              <w:rPr>
                <w:rFonts w:ascii="Arial" w:eastAsia="MS Mincho" w:hAnsi="Arial" w:cs="Arial"/>
                <w:i/>
                <w:iCs/>
                <w:color w:val="FF0000"/>
                <w:sz w:val="24"/>
                <w:szCs w:val="24"/>
                <w:lang w:val="en-CA" w:eastAsia="ja-JP"/>
              </w:rPr>
              <w:t xml:space="preserve">Virtual time and day are for your </w:t>
            </w:r>
            <w:r>
              <w:rPr>
                <w:rFonts w:ascii="Arial" w:eastAsia="MS Mincho" w:hAnsi="Arial" w:cs="Arial"/>
                <w:i/>
                <w:iCs/>
                <w:color w:val="FF0000"/>
                <w:sz w:val="24"/>
                <w:szCs w:val="24"/>
                <w:u w:val="single"/>
                <w:lang w:val="en-CA" w:eastAsia="ja-JP"/>
              </w:rPr>
              <w:t>planning purposes only</w:t>
            </w:r>
            <w:r>
              <w:rPr>
                <w:rFonts w:ascii="Arial" w:eastAsia="MS Mincho" w:hAnsi="Arial" w:cs="Arial"/>
                <w:i/>
                <w:iCs/>
                <w:color w:val="FF0000"/>
                <w:sz w:val="24"/>
                <w:szCs w:val="24"/>
                <w:lang w:val="en-CA" w:eastAsia="ja-JP"/>
              </w:rPr>
              <w:t>. You can view the digital</w:t>
            </w:r>
            <w:r w:rsidR="00417F39">
              <w:rPr>
                <w:rFonts w:ascii="Arial" w:eastAsia="MS Mincho" w:hAnsi="Arial" w:cs="Arial"/>
                <w:i/>
                <w:iCs/>
                <w:color w:val="FF0000"/>
                <w:sz w:val="24"/>
                <w:szCs w:val="24"/>
                <w:lang w:val="en-CA" w:eastAsia="ja-JP"/>
              </w:rPr>
              <w:t xml:space="preserve"> (Audio </w:t>
            </w:r>
            <w:r w:rsidR="009934FE">
              <w:rPr>
                <w:rFonts w:ascii="Arial" w:eastAsia="MS Mincho" w:hAnsi="Arial" w:cs="Arial"/>
                <w:i/>
                <w:iCs/>
                <w:color w:val="FF0000"/>
                <w:sz w:val="24"/>
                <w:szCs w:val="24"/>
                <w:lang w:val="en-CA" w:eastAsia="ja-JP"/>
              </w:rPr>
              <w:t>r</w:t>
            </w:r>
            <w:r w:rsidR="00417F39">
              <w:rPr>
                <w:rFonts w:ascii="Arial" w:eastAsia="MS Mincho" w:hAnsi="Arial" w:cs="Arial"/>
                <w:i/>
                <w:iCs/>
                <w:color w:val="FF0000"/>
                <w:sz w:val="24"/>
                <w:szCs w:val="24"/>
                <w:lang w:val="en-CA" w:eastAsia="ja-JP"/>
              </w:rPr>
              <w:t>ecorded)</w:t>
            </w:r>
            <w:r>
              <w:rPr>
                <w:rFonts w:ascii="Arial" w:eastAsia="MS Mincho" w:hAnsi="Arial" w:cs="Arial"/>
                <w:i/>
                <w:iCs/>
                <w:color w:val="FF0000"/>
                <w:sz w:val="24"/>
                <w:szCs w:val="24"/>
                <w:lang w:val="en-CA" w:eastAsia="ja-JP"/>
              </w:rPr>
              <w:t xml:space="preserve"> lectures at </w:t>
            </w:r>
            <w:r>
              <w:rPr>
                <w:rFonts w:ascii="Arial" w:eastAsia="MS Mincho" w:hAnsi="Arial" w:cs="Arial"/>
                <w:i/>
                <w:iCs/>
                <w:color w:val="FF0000"/>
                <w:sz w:val="24"/>
                <w:szCs w:val="24"/>
                <w:u w:val="single"/>
                <w:lang w:val="en-CA" w:eastAsia="ja-JP"/>
              </w:rPr>
              <w:t>ANY</w:t>
            </w:r>
            <w:r>
              <w:rPr>
                <w:rFonts w:ascii="Arial" w:eastAsia="MS Mincho" w:hAnsi="Arial" w:cs="Arial"/>
                <w:i/>
                <w:iCs/>
                <w:color w:val="FF0000"/>
                <w:sz w:val="24"/>
                <w:szCs w:val="24"/>
                <w:lang w:val="en-CA" w:eastAsia="ja-JP"/>
              </w:rPr>
              <w:t xml:space="preserve"> time during the week as your schedule allows. </w:t>
            </w:r>
            <w:r>
              <w:rPr>
                <w:rFonts w:ascii="Arial" w:hAnsi="Arial" w:cs="Arial"/>
                <w:b/>
                <w:color w:val="FF0000"/>
                <w:sz w:val="24"/>
                <w:szCs w:val="24"/>
                <w:lang w:val="en-CA"/>
              </w:rPr>
              <w:t>Online</w:t>
            </w:r>
            <w:r w:rsidR="00417F39">
              <w:rPr>
                <w:rFonts w:ascii="Arial" w:hAnsi="Arial" w:cs="Arial"/>
                <w:b/>
                <w:color w:val="FF0000"/>
                <w:sz w:val="24"/>
                <w:szCs w:val="24"/>
                <w:lang w:val="en-CA"/>
              </w:rPr>
              <w:t xml:space="preserve"> </w:t>
            </w:r>
            <w:r>
              <w:rPr>
                <w:rFonts w:ascii="Arial" w:hAnsi="Arial" w:cs="Arial"/>
                <w:b/>
                <w:color w:val="FF0000"/>
                <w:sz w:val="24"/>
                <w:szCs w:val="24"/>
                <w:lang w:val="en-CA"/>
              </w:rPr>
              <w:t xml:space="preserve">Course Requirement: This course requires stable internet connection (no exceptions) and </w:t>
            </w:r>
            <w:r>
              <w:rPr>
                <w:rFonts w:ascii="Arial" w:hAnsi="Arial" w:cs="Arial"/>
                <w:b/>
                <w:color w:val="FF0000"/>
                <w:sz w:val="24"/>
                <w:szCs w:val="24"/>
                <w:u w:val="single"/>
                <w:lang w:val="en-CA"/>
              </w:rPr>
              <w:t>may</w:t>
            </w:r>
            <w:r>
              <w:rPr>
                <w:rFonts w:ascii="Arial" w:hAnsi="Arial" w:cs="Arial"/>
                <w:b/>
                <w:color w:val="FF0000"/>
                <w:sz w:val="24"/>
                <w:szCs w:val="24"/>
                <w:lang w:val="en-CA"/>
              </w:rPr>
              <w:t xml:space="preserve"> require the use of a webcam. </w:t>
            </w:r>
          </w:p>
        </w:tc>
      </w:tr>
      <w:tr w:rsidR="00BD4DEF" w:rsidRPr="00D81392" w14:paraId="75D1480C" w14:textId="77777777" w:rsidTr="003F1DA5">
        <w:trPr>
          <w:trHeight w:val="124"/>
          <w:jc w:val="center"/>
        </w:trPr>
        <w:tc>
          <w:tcPr>
            <w:tcW w:w="1018" w:type="dxa"/>
          </w:tcPr>
          <w:p w14:paraId="6ADB58A4" w14:textId="77777777" w:rsidR="00BD4DEF" w:rsidRDefault="00BD4DEF">
            <w:pPr>
              <w:jc w:val="center"/>
              <w:rPr>
                <w:rFonts w:ascii="Arial" w:hAnsi="Arial" w:cs="Arial"/>
                <w:b/>
                <w:sz w:val="22"/>
                <w:szCs w:val="22"/>
                <w:lang w:val="en-CA"/>
              </w:rPr>
            </w:pPr>
          </w:p>
        </w:tc>
        <w:tc>
          <w:tcPr>
            <w:tcW w:w="1271" w:type="dxa"/>
          </w:tcPr>
          <w:p w14:paraId="7BE478E5" w14:textId="77777777" w:rsidR="00BD4DEF" w:rsidRPr="00D81392" w:rsidRDefault="00BD4DEF">
            <w:pPr>
              <w:jc w:val="center"/>
              <w:rPr>
                <w:rFonts w:ascii="Arial" w:hAnsi="Arial" w:cs="Arial"/>
                <w:b/>
                <w:sz w:val="22"/>
                <w:szCs w:val="22"/>
                <w:lang w:val="en-CA"/>
              </w:rPr>
            </w:pPr>
          </w:p>
        </w:tc>
        <w:tc>
          <w:tcPr>
            <w:tcW w:w="1744" w:type="dxa"/>
          </w:tcPr>
          <w:p w14:paraId="06FEE9FF" w14:textId="77777777" w:rsidR="00BD4DEF" w:rsidRPr="00D81392" w:rsidRDefault="00BD4DEF">
            <w:pPr>
              <w:jc w:val="center"/>
              <w:rPr>
                <w:rFonts w:ascii="Arial" w:hAnsi="Arial" w:cs="Arial"/>
                <w:b/>
                <w:sz w:val="22"/>
                <w:szCs w:val="22"/>
                <w:lang w:val="en-CA"/>
              </w:rPr>
            </w:pPr>
          </w:p>
        </w:tc>
        <w:tc>
          <w:tcPr>
            <w:tcW w:w="3676" w:type="dxa"/>
            <w:gridSpan w:val="2"/>
          </w:tcPr>
          <w:p w14:paraId="7C639866" w14:textId="77777777" w:rsidR="00BD4DEF" w:rsidRPr="00D81392" w:rsidRDefault="00BD4DEF">
            <w:pPr>
              <w:jc w:val="center"/>
              <w:rPr>
                <w:rFonts w:ascii="Arial" w:hAnsi="Arial" w:cs="Arial"/>
                <w:b/>
                <w:sz w:val="22"/>
                <w:szCs w:val="22"/>
                <w:lang w:val="en-CA"/>
              </w:rPr>
            </w:pPr>
          </w:p>
        </w:tc>
        <w:tc>
          <w:tcPr>
            <w:tcW w:w="1454" w:type="dxa"/>
          </w:tcPr>
          <w:p w14:paraId="13DA8D2C" w14:textId="77777777" w:rsidR="00BD4DEF" w:rsidRPr="00D81392" w:rsidRDefault="00BD4DEF">
            <w:pPr>
              <w:jc w:val="center"/>
              <w:rPr>
                <w:rFonts w:ascii="Arial" w:hAnsi="Arial" w:cs="Arial"/>
                <w:b/>
                <w:sz w:val="22"/>
                <w:szCs w:val="22"/>
                <w:lang w:val="en-CA"/>
              </w:rPr>
            </w:pPr>
          </w:p>
        </w:tc>
        <w:tc>
          <w:tcPr>
            <w:tcW w:w="1315" w:type="dxa"/>
            <w:gridSpan w:val="2"/>
          </w:tcPr>
          <w:p w14:paraId="42669E3C" w14:textId="77777777" w:rsidR="00BD4DEF" w:rsidRPr="00D81392" w:rsidRDefault="00BD4DEF" w:rsidP="00B676BC">
            <w:pPr>
              <w:jc w:val="center"/>
              <w:rPr>
                <w:rFonts w:ascii="Arial" w:hAnsi="Arial" w:cs="Arial"/>
                <w:b/>
                <w:sz w:val="22"/>
                <w:szCs w:val="22"/>
                <w:lang w:val="en-CA"/>
              </w:rPr>
            </w:pPr>
          </w:p>
        </w:tc>
      </w:tr>
      <w:tr w:rsidR="0032542B" w:rsidRPr="00D81392" w14:paraId="2238C6FF"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pct5" w:color="auto" w:fill="auto"/>
          </w:tcPr>
          <w:p w14:paraId="78C5F5E8" w14:textId="77777777" w:rsidR="0032542B" w:rsidRPr="00BD4DEF" w:rsidRDefault="0032542B" w:rsidP="00CD32C5">
            <w:pPr>
              <w:jc w:val="center"/>
              <w:rPr>
                <w:rFonts w:ascii="Arial" w:hAnsi="Arial" w:cs="Arial"/>
                <w:b/>
                <w:lang w:val="en-CA"/>
              </w:rPr>
            </w:pPr>
            <w:r w:rsidRPr="00BD4DEF">
              <w:rPr>
                <w:rFonts w:ascii="Arial" w:hAnsi="Arial" w:cs="Arial"/>
                <w:b/>
                <w:lang w:val="en-CA"/>
              </w:rPr>
              <w:t>Lecture</w:t>
            </w:r>
          </w:p>
        </w:tc>
        <w:tc>
          <w:tcPr>
            <w:tcW w:w="1271" w:type="dxa"/>
            <w:tcBorders>
              <w:top w:val="single" w:sz="4" w:space="0" w:color="auto"/>
              <w:left w:val="single" w:sz="4" w:space="0" w:color="auto"/>
              <w:bottom w:val="single" w:sz="4" w:space="0" w:color="auto"/>
              <w:right w:val="single" w:sz="4" w:space="0" w:color="auto"/>
            </w:tcBorders>
            <w:shd w:val="pct5" w:color="auto" w:fill="auto"/>
          </w:tcPr>
          <w:p w14:paraId="5D77C7BB" w14:textId="77777777" w:rsidR="0032542B" w:rsidRPr="00BD4DEF" w:rsidRDefault="0032542B" w:rsidP="00CD32C5">
            <w:pPr>
              <w:jc w:val="center"/>
              <w:rPr>
                <w:rFonts w:ascii="Arial" w:hAnsi="Arial" w:cs="Arial"/>
                <w:b/>
                <w:lang w:val="en-CA"/>
              </w:rPr>
            </w:pPr>
            <w:r w:rsidRPr="00BD4DEF">
              <w:rPr>
                <w:rFonts w:ascii="Arial" w:hAnsi="Arial" w:cs="Arial"/>
                <w:b/>
                <w:lang w:val="en-CA"/>
              </w:rPr>
              <w:t>Date</w:t>
            </w:r>
          </w:p>
        </w:tc>
        <w:tc>
          <w:tcPr>
            <w:tcW w:w="4485" w:type="dxa"/>
            <w:gridSpan w:val="2"/>
            <w:tcBorders>
              <w:top w:val="single" w:sz="4" w:space="0" w:color="auto"/>
              <w:left w:val="single" w:sz="4" w:space="0" w:color="auto"/>
              <w:bottom w:val="single" w:sz="4" w:space="0" w:color="auto"/>
              <w:right w:val="single" w:sz="4" w:space="0" w:color="auto"/>
            </w:tcBorders>
            <w:shd w:val="pct5" w:color="auto" w:fill="auto"/>
          </w:tcPr>
          <w:p w14:paraId="573633EA" w14:textId="77777777" w:rsidR="0032542B" w:rsidRPr="00BD4DEF" w:rsidRDefault="0032542B" w:rsidP="00CD32C5">
            <w:pPr>
              <w:jc w:val="center"/>
              <w:rPr>
                <w:rFonts w:ascii="Arial" w:hAnsi="Arial" w:cs="Arial"/>
                <w:b/>
                <w:lang w:val="en-CA"/>
              </w:rPr>
            </w:pPr>
            <w:r w:rsidRPr="00BD4DEF">
              <w:rPr>
                <w:rFonts w:ascii="Arial" w:hAnsi="Arial" w:cs="Arial"/>
                <w:b/>
                <w:lang w:val="en-CA"/>
              </w:rPr>
              <w:t>Topics</w:t>
            </w:r>
          </w:p>
        </w:tc>
        <w:tc>
          <w:tcPr>
            <w:tcW w:w="3149" w:type="dxa"/>
            <w:gridSpan w:val="3"/>
            <w:tcBorders>
              <w:top w:val="single" w:sz="4" w:space="0" w:color="auto"/>
              <w:left w:val="single" w:sz="4" w:space="0" w:color="auto"/>
              <w:bottom w:val="single" w:sz="4" w:space="0" w:color="auto"/>
              <w:right w:val="single" w:sz="4" w:space="0" w:color="auto"/>
            </w:tcBorders>
            <w:shd w:val="pct5" w:color="auto" w:fill="auto"/>
          </w:tcPr>
          <w:p w14:paraId="55726FD3" w14:textId="77777777" w:rsidR="0032542B" w:rsidRPr="00BD4DEF" w:rsidRDefault="0032542B" w:rsidP="00CD32C5">
            <w:pPr>
              <w:jc w:val="center"/>
              <w:rPr>
                <w:rFonts w:ascii="Arial" w:hAnsi="Arial" w:cs="Arial"/>
                <w:b/>
                <w:lang w:val="en-CA"/>
              </w:rPr>
            </w:pPr>
            <w:r w:rsidRPr="00BD4DEF">
              <w:rPr>
                <w:rFonts w:ascii="Arial" w:hAnsi="Arial" w:cs="Arial"/>
                <w:b/>
                <w:lang w:val="en-CA"/>
              </w:rPr>
              <w:t>Readings</w:t>
            </w:r>
          </w:p>
        </w:tc>
      </w:tr>
      <w:tr w:rsidR="0032542B" w:rsidRPr="00D81392" w14:paraId="05539C29"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736FA34"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1</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329875E" w14:textId="1962580C" w:rsidR="00BA4620" w:rsidRPr="00BA4620" w:rsidRDefault="004D73F3" w:rsidP="00D940A9">
            <w:pPr>
              <w:jc w:val="both"/>
              <w:rPr>
                <w:rFonts w:ascii="Arial" w:hAnsi="Arial" w:cs="Arial"/>
                <w:lang w:val="en-CA"/>
              </w:rPr>
            </w:pPr>
            <w:r>
              <w:rPr>
                <w:rFonts w:ascii="Arial" w:hAnsi="Arial" w:cs="Arial"/>
                <w:lang w:val="en-CA"/>
              </w:rPr>
              <w:t>Jan 11</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3B3AD8F8" w14:textId="77777777" w:rsidR="0032542B" w:rsidRPr="003C1E9F" w:rsidRDefault="0032542B" w:rsidP="00CD32C5">
            <w:pPr>
              <w:spacing w:before="60" w:after="60"/>
              <w:rPr>
                <w:rFonts w:ascii="Arial" w:hAnsi="Arial" w:cs="Arial"/>
                <w:lang w:val="fr-FR"/>
              </w:rPr>
            </w:pPr>
            <w:r w:rsidRPr="003C1E9F">
              <w:rPr>
                <w:rFonts w:ascii="Arial" w:hAnsi="Arial" w:cs="Arial"/>
                <w:lang w:val="fr-FR"/>
              </w:rPr>
              <w:t xml:space="preserve">Introduction </w:t>
            </w:r>
            <w:r w:rsidRPr="003C1E9F">
              <w:rPr>
                <w:rFonts w:ascii="Arial" w:hAnsi="Arial" w:cs="Arial"/>
                <w:lang w:val="fr-FR"/>
              </w:rPr>
              <w:br/>
              <w:t xml:space="preserve">Graphical Descriptive Techniques I </w:t>
            </w:r>
            <w:r w:rsidRPr="003C1E9F">
              <w:rPr>
                <w:rFonts w:ascii="Arial" w:hAnsi="Arial" w:cs="Arial"/>
                <w:lang w:val="fr-FR"/>
              </w:rPr>
              <w:br/>
              <w:t>Graphical Descriptive Techniques II</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5BA2884B"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 xml:space="preserve">Ch 1 </w:t>
            </w:r>
            <w:r w:rsidRPr="00BD4DEF">
              <w:rPr>
                <w:rFonts w:ascii="Arial" w:hAnsi="Arial" w:cs="Arial"/>
                <w:lang w:val="en-CA"/>
              </w:rPr>
              <w:br/>
              <w:t>Ch 2</w:t>
            </w:r>
            <w:r w:rsidRPr="00BD4DEF">
              <w:rPr>
                <w:rFonts w:ascii="Arial" w:hAnsi="Arial" w:cs="Arial"/>
                <w:lang w:val="en-CA"/>
              </w:rPr>
              <w:br/>
              <w:t>Ch 3</w:t>
            </w:r>
          </w:p>
        </w:tc>
      </w:tr>
      <w:tr w:rsidR="0032542B" w:rsidRPr="00D81392" w14:paraId="3D3495F6" w14:textId="77777777" w:rsidTr="00D940A9">
        <w:trPr>
          <w:gridAfter w:val="1"/>
          <w:wAfter w:w="555" w:type="dxa"/>
          <w:trHeight w:val="484"/>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39A8E7C"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2</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B5910BA" w14:textId="5DFC3C0D" w:rsidR="0032542B" w:rsidRPr="00BD4DEF" w:rsidRDefault="004D73F3" w:rsidP="00D940A9">
            <w:pPr>
              <w:spacing w:before="60" w:after="60"/>
              <w:jc w:val="both"/>
              <w:rPr>
                <w:rFonts w:ascii="Arial" w:hAnsi="Arial" w:cs="Arial"/>
                <w:lang w:val="en-CA"/>
              </w:rPr>
            </w:pPr>
            <w:r>
              <w:rPr>
                <w:rFonts w:ascii="Arial" w:hAnsi="Arial" w:cs="Arial"/>
                <w:lang w:val="en-CA"/>
              </w:rPr>
              <w:t>Jan 18</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2E375C6"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Numeric Descriptive Measures</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1B2A34B4"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Ch 4</w:t>
            </w:r>
          </w:p>
        </w:tc>
      </w:tr>
      <w:tr w:rsidR="0032542B" w:rsidRPr="00D81392" w14:paraId="3176E02B"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569DD87"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3</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96451BE" w14:textId="0DC17180" w:rsidR="0032542B" w:rsidRPr="00BD4DEF" w:rsidRDefault="004D73F3" w:rsidP="00D940A9">
            <w:pPr>
              <w:spacing w:before="60" w:after="60"/>
              <w:jc w:val="both"/>
              <w:rPr>
                <w:rFonts w:ascii="Arial" w:hAnsi="Arial" w:cs="Arial"/>
                <w:lang w:val="en-CA"/>
              </w:rPr>
            </w:pPr>
            <w:r>
              <w:rPr>
                <w:rFonts w:ascii="Arial" w:hAnsi="Arial" w:cs="Arial"/>
                <w:lang w:val="en-CA"/>
              </w:rPr>
              <w:t>Jan 25</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48A0CDB9"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 xml:space="preserve">Probability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5C011B08" w14:textId="77777777" w:rsidR="0032542B" w:rsidRPr="00BD4DEF" w:rsidRDefault="0032542B" w:rsidP="00CD32C5">
            <w:pPr>
              <w:spacing w:before="60" w:after="60"/>
              <w:rPr>
                <w:rFonts w:ascii="Arial" w:hAnsi="Arial" w:cs="Arial"/>
                <w:b/>
                <w:lang w:val="en-CA"/>
              </w:rPr>
            </w:pPr>
            <w:r w:rsidRPr="00BD4DEF">
              <w:rPr>
                <w:rFonts w:ascii="Arial" w:hAnsi="Arial" w:cs="Arial"/>
                <w:lang w:val="en-CA"/>
              </w:rPr>
              <w:t>Ch 6</w:t>
            </w:r>
          </w:p>
        </w:tc>
      </w:tr>
      <w:tr w:rsidR="00821E49" w:rsidRPr="00D81392" w14:paraId="7C291475" w14:textId="77777777" w:rsidTr="00D940A9">
        <w:trPr>
          <w:gridAfter w:val="1"/>
          <w:wAfter w:w="555" w:type="dxa"/>
          <w:trHeight w:val="439"/>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882986E" w14:textId="77777777" w:rsidR="00821E49" w:rsidRPr="00BD4DEF" w:rsidRDefault="00821E49" w:rsidP="00821E49">
            <w:pPr>
              <w:spacing w:before="60" w:after="60"/>
              <w:jc w:val="center"/>
              <w:rPr>
                <w:rFonts w:ascii="Arial" w:hAnsi="Arial" w:cs="Arial"/>
                <w:lang w:val="en-CA"/>
              </w:rPr>
            </w:pPr>
            <w:r w:rsidRPr="00BD4DEF">
              <w:rPr>
                <w:rFonts w:ascii="Arial" w:hAnsi="Arial" w:cs="Arial"/>
                <w:lang w:val="en-CA"/>
              </w:rPr>
              <w:t>4</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51E8064" w14:textId="17FEF8B9" w:rsidR="00821E49" w:rsidRPr="00BD4DEF" w:rsidRDefault="004D73F3" w:rsidP="00D940A9">
            <w:pPr>
              <w:spacing w:before="60" w:after="60"/>
              <w:jc w:val="both"/>
              <w:rPr>
                <w:rFonts w:ascii="Arial" w:hAnsi="Arial" w:cs="Arial"/>
                <w:lang w:val="en-CA"/>
              </w:rPr>
            </w:pPr>
            <w:r>
              <w:rPr>
                <w:rFonts w:ascii="Arial" w:hAnsi="Arial" w:cs="Arial"/>
                <w:lang w:val="en-CA"/>
              </w:rPr>
              <w:t>Feb 1</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E303A4A" w14:textId="77777777" w:rsidR="00821E49" w:rsidRPr="00BD4DEF" w:rsidRDefault="00821E49" w:rsidP="00821E49">
            <w:pPr>
              <w:spacing w:before="60" w:after="60"/>
              <w:rPr>
                <w:rFonts w:ascii="Arial" w:hAnsi="Arial" w:cs="Arial"/>
                <w:lang w:val="en-CA"/>
              </w:rPr>
            </w:pPr>
            <w:r w:rsidRPr="00BD4DEF">
              <w:rPr>
                <w:rFonts w:ascii="Arial" w:hAnsi="Arial" w:cs="Arial"/>
                <w:lang w:val="en-CA"/>
              </w:rPr>
              <w:t>Random Variables &amp; Discrete Probability</w:t>
            </w:r>
            <w:r>
              <w:rPr>
                <w:rFonts w:ascii="Arial" w:hAnsi="Arial" w:cs="Arial"/>
                <w:lang w:val="en-CA"/>
              </w:rPr>
              <w:t xml:space="preserve"> Distributions</w:t>
            </w:r>
            <w:r w:rsidRPr="00BD4DEF">
              <w:rPr>
                <w:rFonts w:ascii="Arial" w:hAnsi="Arial" w:cs="Arial"/>
                <w:lang w:val="en-CA"/>
              </w:rPr>
              <w:t xml:space="preserve">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1B393168" w14:textId="77777777" w:rsidR="00821E49" w:rsidRPr="00BD4DEF" w:rsidRDefault="00821E49" w:rsidP="00821E49">
            <w:pPr>
              <w:spacing w:before="60" w:after="60"/>
              <w:rPr>
                <w:rFonts w:ascii="Arial" w:hAnsi="Arial" w:cs="Arial"/>
                <w:lang w:val="en-CA"/>
              </w:rPr>
            </w:pPr>
            <w:r w:rsidRPr="00BD4DEF">
              <w:rPr>
                <w:rFonts w:ascii="Arial" w:hAnsi="Arial" w:cs="Arial"/>
                <w:lang w:val="en-CA"/>
              </w:rPr>
              <w:t>Ch 7</w:t>
            </w:r>
          </w:p>
        </w:tc>
      </w:tr>
      <w:tr w:rsidR="004D73F3" w:rsidRPr="00D81392" w14:paraId="07BCD01A" w14:textId="77777777" w:rsidTr="004D73F3">
        <w:trPr>
          <w:gridAfter w:val="1"/>
          <w:wAfter w:w="555" w:type="dxa"/>
          <w:trHeight w:val="303"/>
          <w:jc w:val="center"/>
        </w:trPr>
        <w:tc>
          <w:tcPr>
            <w:tcW w:w="2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D3F42" w14:textId="1878DB31" w:rsidR="004D73F3" w:rsidRPr="004D73F3" w:rsidRDefault="004D73F3" w:rsidP="004D73F3">
            <w:pPr>
              <w:spacing w:before="60" w:after="60"/>
              <w:rPr>
                <w:rFonts w:ascii="Arial" w:hAnsi="Arial" w:cs="Arial"/>
                <w:b/>
                <w:bCs/>
                <w:lang w:val="en-CA"/>
              </w:rPr>
            </w:pPr>
            <w:r w:rsidRPr="004D73F3">
              <w:rPr>
                <w:rFonts w:ascii="Arial" w:hAnsi="Arial" w:cs="Arial"/>
                <w:b/>
                <w:bCs/>
                <w:color w:val="FF0000"/>
                <w:lang w:val="en-CA"/>
              </w:rPr>
              <w:t xml:space="preserve">Sunday </w:t>
            </w:r>
            <w:r>
              <w:rPr>
                <w:rFonts w:ascii="Arial" w:hAnsi="Arial" w:cs="Arial"/>
                <w:b/>
                <w:bCs/>
                <w:color w:val="FF0000"/>
                <w:lang w:val="en-CA"/>
              </w:rPr>
              <w:t>February 7th</w:t>
            </w:r>
          </w:p>
        </w:tc>
        <w:tc>
          <w:tcPr>
            <w:tcW w:w="76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454D8D" w14:textId="457A1C8F" w:rsidR="004D73F3" w:rsidRPr="004D73F3" w:rsidRDefault="004D73F3" w:rsidP="004D73F3">
            <w:pPr>
              <w:spacing w:before="60" w:after="60"/>
              <w:rPr>
                <w:rFonts w:ascii="Arial" w:hAnsi="Arial" w:cs="Arial"/>
                <w:b/>
                <w:bCs/>
                <w:lang w:val="en-CA"/>
              </w:rPr>
            </w:pPr>
            <w:r w:rsidRPr="004D73F3">
              <w:rPr>
                <w:rFonts w:ascii="Arial" w:hAnsi="Arial" w:cs="Arial"/>
                <w:b/>
                <w:bCs/>
                <w:color w:val="FF0000"/>
                <w:lang w:val="en-CA"/>
              </w:rPr>
              <w:t>TERM TEST 1 (1.5 hours) – 6pm to 7:30pm Coverage: Chapters 1, 2, 3, 4, 6</w:t>
            </w:r>
          </w:p>
        </w:tc>
      </w:tr>
      <w:tr w:rsidR="004D73F3" w:rsidRPr="00D81392" w14:paraId="1B9C62D6" w14:textId="77777777" w:rsidTr="00D940A9">
        <w:trPr>
          <w:gridAfter w:val="1"/>
          <w:wAfter w:w="555" w:type="dxa"/>
          <w:trHeight w:val="303"/>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F02B6C0" w14:textId="09FC74C7" w:rsidR="004D73F3" w:rsidRDefault="004D73F3" w:rsidP="004D73F3">
            <w:pPr>
              <w:spacing w:before="60" w:after="60"/>
              <w:jc w:val="center"/>
              <w:rPr>
                <w:rFonts w:ascii="Arial" w:hAnsi="Arial" w:cs="Arial"/>
                <w:lang w:val="en-CA"/>
              </w:rPr>
            </w:pPr>
            <w:r>
              <w:rPr>
                <w:rFonts w:ascii="Arial" w:hAnsi="Arial" w:cs="Arial"/>
                <w:lang w:val="en-CA"/>
              </w:rPr>
              <w:t>5</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629D378" w14:textId="67A82DD5" w:rsidR="004D73F3" w:rsidRDefault="004D73F3" w:rsidP="004D73F3">
            <w:pPr>
              <w:jc w:val="both"/>
              <w:rPr>
                <w:rFonts w:ascii="Arial" w:hAnsi="Arial" w:cs="Arial"/>
                <w:lang w:val="en-CA"/>
              </w:rPr>
            </w:pPr>
            <w:r>
              <w:rPr>
                <w:rFonts w:ascii="Arial" w:hAnsi="Arial" w:cs="Arial"/>
                <w:lang w:val="en-CA"/>
              </w:rPr>
              <w:t>Feb 8</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DA275C3" w14:textId="0E9BC7A7" w:rsidR="004D73F3" w:rsidRPr="00BD4DEF" w:rsidRDefault="004D73F3" w:rsidP="004D73F3">
            <w:pPr>
              <w:spacing w:before="60" w:after="60"/>
              <w:rPr>
                <w:rFonts w:ascii="Arial" w:hAnsi="Arial" w:cs="Arial"/>
                <w:lang w:val="en-CA"/>
              </w:rPr>
            </w:pPr>
            <w:r w:rsidRPr="00BD4DEF">
              <w:rPr>
                <w:rFonts w:ascii="Arial" w:hAnsi="Arial" w:cs="Arial"/>
                <w:lang w:val="en-CA"/>
              </w:rPr>
              <w:t>Continuous Probability Distributions</w:t>
            </w:r>
            <w:r>
              <w:rPr>
                <w:rFonts w:ascii="Arial" w:hAnsi="Arial" w:cs="Arial"/>
                <w:lang w:val="en-CA"/>
              </w:rPr>
              <w:t xml:space="preserve"> and Data Collection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0946F8AC" w14:textId="77777777" w:rsidR="004D73F3" w:rsidRDefault="004D73F3" w:rsidP="004D73F3">
            <w:pPr>
              <w:spacing w:before="60" w:after="60"/>
              <w:rPr>
                <w:rFonts w:ascii="Arial" w:hAnsi="Arial" w:cs="Arial"/>
                <w:lang w:val="en-CA"/>
              </w:rPr>
            </w:pPr>
            <w:r w:rsidRPr="00BD4DEF">
              <w:rPr>
                <w:rFonts w:ascii="Arial" w:hAnsi="Arial" w:cs="Arial"/>
                <w:lang w:val="en-CA"/>
              </w:rPr>
              <w:t>Ch 8</w:t>
            </w:r>
          </w:p>
          <w:p w14:paraId="5C8CAB81" w14:textId="02BE93A6" w:rsidR="004D73F3" w:rsidRPr="00BD4DEF" w:rsidRDefault="004D73F3" w:rsidP="004D73F3">
            <w:pPr>
              <w:spacing w:before="60" w:after="60"/>
              <w:rPr>
                <w:rFonts w:ascii="Arial" w:hAnsi="Arial" w:cs="Arial"/>
                <w:lang w:val="en-CA"/>
              </w:rPr>
            </w:pPr>
            <w:r>
              <w:rPr>
                <w:rFonts w:ascii="Arial" w:hAnsi="Arial" w:cs="Arial"/>
                <w:lang w:val="en-CA"/>
              </w:rPr>
              <w:t>Ch 5</w:t>
            </w:r>
          </w:p>
        </w:tc>
      </w:tr>
      <w:tr w:rsidR="004D73F3" w:rsidRPr="00BD4DEF" w14:paraId="553B3602" w14:textId="77777777" w:rsidTr="009816A8">
        <w:trPr>
          <w:gridAfter w:val="1"/>
          <w:wAfter w:w="555" w:type="dxa"/>
          <w:trHeight w:val="303"/>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F2EFE97" w14:textId="77777777" w:rsidR="004D73F3" w:rsidRDefault="004D73F3" w:rsidP="004D73F3">
            <w:pPr>
              <w:spacing w:before="60" w:after="60"/>
              <w:jc w:val="center"/>
              <w:rPr>
                <w:rFonts w:ascii="Arial" w:hAnsi="Arial" w:cs="Arial"/>
                <w:lang w:val="en-CA"/>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8E9CF14" w14:textId="7FBC605D" w:rsidR="004D73F3" w:rsidRDefault="004D73F3" w:rsidP="004D73F3">
            <w:pPr>
              <w:jc w:val="both"/>
              <w:rPr>
                <w:rFonts w:ascii="Arial" w:hAnsi="Arial" w:cs="Arial"/>
                <w:lang w:val="en-CA"/>
              </w:rPr>
            </w:pPr>
            <w:r>
              <w:rPr>
                <w:rFonts w:ascii="Arial" w:hAnsi="Arial" w:cs="Arial"/>
                <w:lang w:val="en-CA"/>
              </w:rPr>
              <w:t>Feb 15</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1CBA2582" w14:textId="7AAF50E0" w:rsidR="004D73F3" w:rsidRPr="00BD4DEF" w:rsidRDefault="004D73F3" w:rsidP="004D73F3">
            <w:pPr>
              <w:spacing w:before="60" w:after="60"/>
              <w:rPr>
                <w:rFonts w:ascii="Arial" w:hAnsi="Arial" w:cs="Arial"/>
                <w:lang w:val="en-CA"/>
              </w:rPr>
            </w:pPr>
            <w:r w:rsidRPr="0008346C">
              <w:rPr>
                <w:rFonts w:ascii="Arial" w:hAnsi="Arial" w:cs="Arial"/>
                <w:b/>
                <w:bCs/>
                <w:lang w:val="en-CA"/>
              </w:rPr>
              <w:t>READING WEEK – NO CLASS</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2C3DADA4" w14:textId="77777777" w:rsidR="004D73F3" w:rsidRPr="00BD4DEF" w:rsidRDefault="004D73F3" w:rsidP="004D73F3">
            <w:pPr>
              <w:spacing w:before="60" w:after="60"/>
              <w:rPr>
                <w:rFonts w:ascii="Arial" w:hAnsi="Arial" w:cs="Arial"/>
                <w:lang w:val="en-CA"/>
              </w:rPr>
            </w:pPr>
          </w:p>
        </w:tc>
      </w:tr>
      <w:tr w:rsidR="004D73F3" w:rsidRPr="00D81392" w14:paraId="1499DF22"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E3D619A" w14:textId="77777777" w:rsidR="004D73F3" w:rsidRDefault="004D73F3" w:rsidP="004D73F3">
            <w:pPr>
              <w:spacing w:before="60" w:after="60"/>
              <w:jc w:val="center"/>
              <w:rPr>
                <w:rFonts w:ascii="Arial" w:hAnsi="Arial" w:cs="Arial"/>
                <w:lang w:val="en-CA"/>
              </w:rPr>
            </w:pPr>
            <w:r w:rsidRPr="00BD4DEF">
              <w:rPr>
                <w:rFonts w:ascii="Arial" w:hAnsi="Arial" w:cs="Arial"/>
                <w:lang w:val="en-CA"/>
              </w:rPr>
              <w:t xml:space="preserve"> </w:t>
            </w:r>
            <w:r>
              <w:rPr>
                <w:rFonts w:ascii="Arial" w:hAnsi="Arial" w:cs="Arial"/>
                <w:lang w:val="en-CA"/>
              </w:rPr>
              <w:t>6</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3D61534" w14:textId="2B011BDC" w:rsidR="004D73F3" w:rsidRDefault="004D73F3" w:rsidP="004D73F3">
            <w:pPr>
              <w:rPr>
                <w:rFonts w:ascii="Arial" w:hAnsi="Arial" w:cs="Arial"/>
                <w:b/>
                <w:color w:val="FF0000"/>
                <w:lang w:val="en-CA"/>
              </w:rPr>
            </w:pPr>
            <w:r>
              <w:rPr>
                <w:rFonts w:ascii="Arial" w:hAnsi="Arial" w:cs="Arial"/>
                <w:lang w:val="en-CA"/>
              </w:rPr>
              <w:t>Feb 22</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26F857F0" w14:textId="77777777" w:rsidR="004D73F3" w:rsidRPr="00BD4DEF" w:rsidRDefault="004D73F3" w:rsidP="004D73F3">
            <w:pPr>
              <w:spacing w:before="60" w:after="60"/>
              <w:rPr>
                <w:rFonts w:ascii="Arial" w:hAnsi="Arial" w:cs="Arial"/>
                <w:lang w:val="en-CA"/>
              </w:rPr>
            </w:pPr>
            <w:r>
              <w:rPr>
                <w:rFonts w:ascii="Arial" w:hAnsi="Arial" w:cs="Arial"/>
                <w:lang w:val="en-CA"/>
              </w:rPr>
              <w:t xml:space="preserve">Sampling </w:t>
            </w:r>
            <w:r w:rsidRPr="00BD4DEF">
              <w:rPr>
                <w:rFonts w:ascii="Arial" w:hAnsi="Arial" w:cs="Arial"/>
                <w:lang w:val="en-CA"/>
              </w:rPr>
              <w:t>Distributions</w:t>
            </w:r>
            <w:r>
              <w:rPr>
                <w:rFonts w:ascii="Arial" w:hAnsi="Arial" w:cs="Arial"/>
                <w:lang w:val="en-CA"/>
              </w:rPr>
              <w:t xml:space="preserve"> and Introduction to Estimation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2052692E" w14:textId="77777777" w:rsidR="004D73F3" w:rsidRPr="00BD4DEF" w:rsidRDefault="004D73F3" w:rsidP="004D73F3">
            <w:pPr>
              <w:spacing w:before="60" w:after="60"/>
              <w:rPr>
                <w:rFonts w:ascii="Arial" w:hAnsi="Arial" w:cs="Arial"/>
                <w:lang w:val="en-CA"/>
              </w:rPr>
            </w:pPr>
            <w:r>
              <w:rPr>
                <w:rFonts w:ascii="Arial" w:hAnsi="Arial" w:cs="Arial"/>
                <w:lang w:val="en-CA"/>
              </w:rPr>
              <w:t xml:space="preserve">Ch </w:t>
            </w:r>
            <w:r w:rsidRPr="00BD4DEF">
              <w:rPr>
                <w:rFonts w:ascii="Arial" w:hAnsi="Arial" w:cs="Arial"/>
                <w:lang w:val="en-CA"/>
              </w:rPr>
              <w:t>9</w:t>
            </w:r>
            <w:r>
              <w:rPr>
                <w:rFonts w:ascii="Arial" w:hAnsi="Arial" w:cs="Arial"/>
                <w:lang w:val="en-CA"/>
              </w:rPr>
              <w:tab/>
            </w:r>
            <w:r>
              <w:rPr>
                <w:rFonts w:ascii="Arial" w:hAnsi="Arial" w:cs="Arial"/>
                <w:lang w:val="en-CA"/>
              </w:rPr>
              <w:br/>
              <w:t>Ch 10</w:t>
            </w:r>
          </w:p>
        </w:tc>
      </w:tr>
      <w:tr w:rsidR="004D73F3" w:rsidRPr="00D81392" w14:paraId="16C092D8"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E11D186" w14:textId="77777777" w:rsidR="004D73F3" w:rsidRPr="00BD4DEF" w:rsidRDefault="004D73F3" w:rsidP="004D73F3">
            <w:pPr>
              <w:spacing w:before="60" w:after="60"/>
              <w:jc w:val="center"/>
              <w:rPr>
                <w:rFonts w:ascii="Arial" w:hAnsi="Arial" w:cs="Arial"/>
                <w:lang w:val="en-CA"/>
              </w:rPr>
            </w:pPr>
            <w:r>
              <w:rPr>
                <w:rFonts w:ascii="Arial" w:hAnsi="Arial" w:cs="Arial"/>
                <w:lang w:val="en-CA"/>
              </w:rPr>
              <w:t>7</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C9FE808" w14:textId="16A11C7E" w:rsidR="004D73F3" w:rsidRPr="0017452D" w:rsidRDefault="004D73F3" w:rsidP="004D73F3">
            <w:pPr>
              <w:rPr>
                <w:rFonts w:ascii="Arial" w:hAnsi="Arial" w:cs="Arial"/>
                <w:b/>
                <w:color w:val="FF0000"/>
                <w:lang w:val="en-CA"/>
              </w:rPr>
            </w:pPr>
            <w:r>
              <w:rPr>
                <w:rFonts w:ascii="Arial" w:hAnsi="Arial" w:cs="Arial"/>
                <w:lang w:val="en-CA"/>
              </w:rPr>
              <w:t>Mar 1</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D95598A" w14:textId="77777777" w:rsidR="004D73F3" w:rsidRDefault="004D73F3" w:rsidP="004D73F3">
            <w:pPr>
              <w:spacing w:before="60" w:after="60"/>
              <w:rPr>
                <w:rFonts w:ascii="Arial" w:hAnsi="Arial" w:cs="Arial"/>
                <w:b/>
                <w:color w:val="FF0000"/>
                <w:lang w:val="en-CA"/>
              </w:rPr>
            </w:pPr>
            <w:r w:rsidRPr="00BD4DEF">
              <w:rPr>
                <w:rFonts w:ascii="Arial" w:hAnsi="Arial" w:cs="Arial"/>
                <w:lang w:val="en-CA"/>
              </w:rPr>
              <w:t>Introduction to Hypothesis Testing</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4598ECC8" w14:textId="77777777" w:rsidR="004D73F3" w:rsidRPr="00721379" w:rsidRDefault="004D73F3" w:rsidP="004D73F3">
            <w:pPr>
              <w:rPr>
                <w:rFonts w:ascii="Arial" w:hAnsi="Arial" w:cs="Arial"/>
                <w:b/>
                <w:color w:val="FF0000"/>
                <w:lang w:val="en-CA"/>
              </w:rPr>
            </w:pPr>
            <w:r w:rsidRPr="00BD4DEF">
              <w:rPr>
                <w:rFonts w:ascii="Arial" w:hAnsi="Arial" w:cs="Arial"/>
                <w:lang w:val="en-CA"/>
              </w:rPr>
              <w:t>Ch 11</w:t>
            </w:r>
          </w:p>
        </w:tc>
      </w:tr>
      <w:tr w:rsidR="004D73F3" w:rsidRPr="00D940A9" w14:paraId="5D3A67EA" w14:textId="77777777" w:rsidTr="00D940A9">
        <w:trPr>
          <w:gridAfter w:val="1"/>
          <w:wAfter w:w="555" w:type="dxa"/>
          <w:trHeight w:val="394"/>
          <w:jc w:val="center"/>
        </w:trPr>
        <w:tc>
          <w:tcPr>
            <w:tcW w:w="2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E284E" w14:textId="19F2D2A6" w:rsidR="004D73F3" w:rsidRPr="00D940A9" w:rsidRDefault="004D73F3" w:rsidP="004D73F3">
            <w:pPr>
              <w:jc w:val="center"/>
              <w:rPr>
                <w:rFonts w:ascii="Arial" w:hAnsi="Arial" w:cs="Arial"/>
                <w:b/>
                <w:color w:val="FF0000"/>
                <w:lang w:val="en-CA"/>
              </w:rPr>
            </w:pPr>
            <w:r w:rsidRPr="0017452D">
              <w:rPr>
                <w:rFonts w:ascii="Arial" w:hAnsi="Arial" w:cs="Arial"/>
                <w:b/>
                <w:color w:val="FF0000"/>
                <w:lang w:val="en-CA"/>
              </w:rPr>
              <w:t>S</w:t>
            </w:r>
            <w:r>
              <w:rPr>
                <w:rFonts w:ascii="Arial" w:hAnsi="Arial" w:cs="Arial"/>
                <w:b/>
                <w:color w:val="FF0000"/>
                <w:lang w:val="en-CA"/>
              </w:rPr>
              <w:t>unday March 7th</w:t>
            </w:r>
          </w:p>
        </w:tc>
        <w:tc>
          <w:tcPr>
            <w:tcW w:w="7634" w:type="dxa"/>
            <w:gridSpan w:val="5"/>
            <w:tcBorders>
              <w:top w:val="single" w:sz="4" w:space="0" w:color="auto"/>
              <w:left w:val="single" w:sz="4" w:space="0" w:color="auto"/>
              <w:bottom w:val="single" w:sz="4" w:space="0" w:color="auto"/>
              <w:right w:val="single" w:sz="4" w:space="0" w:color="auto"/>
            </w:tcBorders>
            <w:shd w:val="clear" w:color="auto" w:fill="auto"/>
          </w:tcPr>
          <w:p w14:paraId="23ED2F40" w14:textId="77777777" w:rsidR="004D73F3" w:rsidRPr="00D940A9" w:rsidRDefault="004D73F3" w:rsidP="004D73F3">
            <w:pPr>
              <w:spacing w:before="60" w:after="60"/>
              <w:rPr>
                <w:rFonts w:ascii="Arial" w:hAnsi="Arial" w:cs="Arial"/>
                <w:b/>
                <w:color w:val="FF0000"/>
                <w:lang w:val="en-CA"/>
              </w:rPr>
            </w:pPr>
            <w:r>
              <w:rPr>
                <w:rFonts w:ascii="Arial" w:hAnsi="Arial" w:cs="Arial"/>
                <w:b/>
                <w:color w:val="FF0000"/>
                <w:lang w:val="en-CA"/>
              </w:rPr>
              <w:t xml:space="preserve">TERM TEST 2 (1.5 hours) – 10am to 11:30am </w:t>
            </w:r>
            <w:r w:rsidRPr="00721379">
              <w:rPr>
                <w:rFonts w:ascii="Arial" w:hAnsi="Arial" w:cs="Arial"/>
                <w:b/>
                <w:color w:val="FF0000"/>
                <w:lang w:val="en-CA"/>
              </w:rPr>
              <w:t>Coverage:</w:t>
            </w:r>
            <w:r>
              <w:rPr>
                <w:rFonts w:ascii="Arial" w:hAnsi="Arial" w:cs="Arial"/>
                <w:b/>
                <w:color w:val="FF0000"/>
                <w:lang w:val="en-CA"/>
              </w:rPr>
              <w:t xml:space="preserve"> C</w:t>
            </w:r>
            <w:r w:rsidRPr="00721379">
              <w:rPr>
                <w:rFonts w:ascii="Arial" w:hAnsi="Arial" w:cs="Arial"/>
                <w:b/>
                <w:color w:val="FF0000"/>
                <w:lang w:val="en-CA"/>
              </w:rPr>
              <w:t xml:space="preserve">hapters </w:t>
            </w:r>
            <w:r>
              <w:rPr>
                <w:rFonts w:ascii="Arial" w:hAnsi="Arial" w:cs="Arial"/>
                <w:b/>
                <w:color w:val="FF0000"/>
                <w:lang w:val="en-CA"/>
              </w:rPr>
              <w:t>5</w:t>
            </w:r>
            <w:r w:rsidRPr="00721379">
              <w:rPr>
                <w:rFonts w:ascii="Arial" w:hAnsi="Arial" w:cs="Arial"/>
                <w:b/>
                <w:color w:val="FF0000"/>
                <w:lang w:val="en-CA"/>
              </w:rPr>
              <w:t xml:space="preserve">, </w:t>
            </w:r>
            <w:r>
              <w:rPr>
                <w:rFonts w:ascii="Arial" w:hAnsi="Arial" w:cs="Arial"/>
                <w:b/>
                <w:color w:val="FF0000"/>
                <w:lang w:val="en-CA"/>
              </w:rPr>
              <w:t>7</w:t>
            </w:r>
            <w:r w:rsidRPr="00721379">
              <w:rPr>
                <w:rFonts w:ascii="Arial" w:hAnsi="Arial" w:cs="Arial"/>
                <w:b/>
                <w:color w:val="FF0000"/>
                <w:lang w:val="en-CA"/>
              </w:rPr>
              <w:t xml:space="preserve">, </w:t>
            </w:r>
            <w:r>
              <w:rPr>
                <w:rFonts w:ascii="Arial" w:hAnsi="Arial" w:cs="Arial"/>
                <w:b/>
                <w:color w:val="FF0000"/>
                <w:lang w:val="en-CA"/>
              </w:rPr>
              <w:t>8, 9, 10</w:t>
            </w:r>
          </w:p>
        </w:tc>
      </w:tr>
      <w:tr w:rsidR="004D73F3" w:rsidRPr="00D81392" w14:paraId="6DF8DD8C"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4B168A8" w14:textId="77777777" w:rsidR="004D73F3" w:rsidRDefault="004D73F3" w:rsidP="004D73F3">
            <w:pPr>
              <w:spacing w:before="60" w:after="60"/>
              <w:jc w:val="center"/>
              <w:rPr>
                <w:rFonts w:ascii="Arial" w:hAnsi="Arial" w:cs="Arial"/>
                <w:lang w:val="en-CA"/>
              </w:rPr>
            </w:pPr>
            <w:r w:rsidRPr="00BD4DEF">
              <w:rPr>
                <w:rFonts w:ascii="Arial" w:hAnsi="Arial" w:cs="Arial"/>
                <w:lang w:val="en-CA"/>
              </w:rPr>
              <w:t>8</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508B70B" w14:textId="559AB78F" w:rsidR="004D73F3" w:rsidRPr="0017452D" w:rsidRDefault="004D73F3" w:rsidP="004D73F3">
            <w:pPr>
              <w:rPr>
                <w:rFonts w:ascii="Arial" w:hAnsi="Arial" w:cs="Arial"/>
                <w:b/>
                <w:color w:val="FF0000"/>
                <w:lang w:val="en-CA"/>
              </w:rPr>
            </w:pPr>
            <w:r w:rsidRPr="004D73F3">
              <w:rPr>
                <w:rFonts w:ascii="Arial" w:hAnsi="Arial" w:cs="Arial"/>
                <w:lang w:val="en-CA"/>
              </w:rPr>
              <w:t>Mar 8</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A62FBCE" w14:textId="77777777" w:rsidR="004D73F3" w:rsidRDefault="004D73F3" w:rsidP="004D73F3">
            <w:pPr>
              <w:spacing w:before="60" w:after="60"/>
              <w:rPr>
                <w:rFonts w:ascii="Arial" w:hAnsi="Arial" w:cs="Arial"/>
                <w:b/>
                <w:color w:val="FF0000"/>
                <w:lang w:val="en-CA"/>
              </w:rPr>
            </w:pPr>
            <w:r w:rsidRPr="00BD4DEF">
              <w:rPr>
                <w:rFonts w:ascii="Arial" w:hAnsi="Arial" w:cs="Arial"/>
                <w:lang w:val="en-CA"/>
              </w:rPr>
              <w:t>Inference About a Population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426313BC" w14:textId="77777777" w:rsidR="004D73F3" w:rsidRPr="00721379" w:rsidRDefault="004D73F3" w:rsidP="004D73F3">
            <w:pPr>
              <w:rPr>
                <w:rFonts w:ascii="Arial" w:hAnsi="Arial" w:cs="Arial"/>
                <w:b/>
                <w:color w:val="FF0000"/>
                <w:lang w:val="en-CA"/>
              </w:rPr>
            </w:pPr>
            <w:r w:rsidRPr="00BD4DEF">
              <w:rPr>
                <w:rFonts w:ascii="Arial" w:hAnsi="Arial" w:cs="Arial"/>
                <w:lang w:val="en-CA"/>
              </w:rPr>
              <w:t>Ch 12</w:t>
            </w:r>
          </w:p>
        </w:tc>
      </w:tr>
      <w:tr w:rsidR="004D73F3" w:rsidRPr="00D81392" w14:paraId="2D8AC009"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F584448" w14:textId="77777777" w:rsidR="004D73F3" w:rsidRPr="00BD4DEF" w:rsidRDefault="004D73F3" w:rsidP="004D73F3">
            <w:pPr>
              <w:spacing w:before="60" w:after="60"/>
              <w:jc w:val="center"/>
              <w:rPr>
                <w:rFonts w:ascii="Arial" w:hAnsi="Arial" w:cs="Arial"/>
                <w:lang w:val="en-CA"/>
              </w:rPr>
            </w:pPr>
            <w:r w:rsidRPr="00BD4DEF">
              <w:rPr>
                <w:rFonts w:ascii="Arial" w:hAnsi="Arial" w:cs="Arial"/>
                <w:lang w:val="en-CA"/>
              </w:rPr>
              <w:t>9</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8408B3E" w14:textId="54794959" w:rsidR="004D73F3" w:rsidRPr="004D73F3" w:rsidRDefault="004D73F3" w:rsidP="004D73F3">
            <w:pPr>
              <w:rPr>
                <w:rFonts w:ascii="Arial" w:hAnsi="Arial" w:cs="Arial"/>
                <w:bCs/>
                <w:lang w:val="en-CA"/>
              </w:rPr>
            </w:pPr>
            <w:r w:rsidRPr="004D73F3">
              <w:rPr>
                <w:rFonts w:ascii="Arial" w:hAnsi="Arial" w:cs="Arial"/>
                <w:bCs/>
                <w:lang w:val="en-CA"/>
              </w:rPr>
              <w:t>Mar 15</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F2ACAEC" w14:textId="77777777" w:rsidR="004D73F3" w:rsidRPr="00BD4DEF" w:rsidRDefault="004D73F3" w:rsidP="004D73F3">
            <w:pPr>
              <w:spacing w:before="60" w:after="60"/>
              <w:rPr>
                <w:rFonts w:ascii="Arial" w:hAnsi="Arial" w:cs="Arial"/>
                <w:lang w:val="en-CA"/>
              </w:rPr>
            </w:pPr>
            <w:r w:rsidRPr="00BD4DEF">
              <w:rPr>
                <w:rFonts w:ascii="Arial" w:hAnsi="Arial" w:cs="Arial"/>
                <w:lang w:val="en-CA"/>
              </w:rPr>
              <w:t>Inference About Comparing Two Populations</w:t>
            </w:r>
            <w:r>
              <w:rPr>
                <w:rFonts w:ascii="Arial" w:hAnsi="Arial" w:cs="Arial"/>
                <w:lang w:val="en-CA"/>
              </w:rPr>
              <w:t xml:space="preserve">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07B7B440" w14:textId="77777777" w:rsidR="004D73F3" w:rsidRPr="00BD4DEF" w:rsidRDefault="004D73F3" w:rsidP="004D73F3">
            <w:pPr>
              <w:spacing w:before="60" w:after="60"/>
              <w:rPr>
                <w:rFonts w:ascii="Arial" w:hAnsi="Arial" w:cs="Arial"/>
                <w:lang w:val="en-CA"/>
              </w:rPr>
            </w:pPr>
            <w:r w:rsidRPr="00BD4DEF">
              <w:rPr>
                <w:rFonts w:ascii="Arial" w:hAnsi="Arial" w:cs="Arial"/>
                <w:lang w:val="en-CA"/>
              </w:rPr>
              <w:t>Ch 13</w:t>
            </w:r>
          </w:p>
        </w:tc>
      </w:tr>
      <w:tr w:rsidR="004D73F3" w:rsidRPr="00D81392" w14:paraId="2FC58E76"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EF5E95E" w14:textId="77777777" w:rsidR="004D73F3" w:rsidRPr="00BD4DEF" w:rsidRDefault="004D73F3" w:rsidP="004D73F3">
            <w:pPr>
              <w:spacing w:before="60" w:after="60"/>
              <w:jc w:val="center"/>
              <w:rPr>
                <w:rFonts w:ascii="Arial" w:hAnsi="Arial" w:cs="Arial"/>
                <w:lang w:val="en-CA"/>
              </w:rPr>
            </w:pPr>
            <w:bookmarkStart w:id="0" w:name="_Hlk506565928"/>
            <w:r w:rsidRPr="00BD4DEF">
              <w:rPr>
                <w:rFonts w:ascii="Arial" w:hAnsi="Arial" w:cs="Arial"/>
                <w:lang w:val="en-CA"/>
              </w:rPr>
              <w:t>10</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B069BA7" w14:textId="08E4C2C6" w:rsidR="004D73F3" w:rsidRPr="004D73F3" w:rsidRDefault="004D73F3" w:rsidP="004D73F3">
            <w:pPr>
              <w:rPr>
                <w:rFonts w:ascii="Arial" w:hAnsi="Arial" w:cs="Arial"/>
                <w:bCs/>
                <w:lang w:val="en-CA"/>
              </w:rPr>
            </w:pPr>
            <w:r w:rsidRPr="004D73F3">
              <w:rPr>
                <w:rFonts w:ascii="Arial" w:hAnsi="Arial" w:cs="Arial"/>
                <w:bCs/>
                <w:lang w:val="en-CA"/>
              </w:rPr>
              <w:t>Mar 22</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478E5412" w14:textId="77777777" w:rsidR="004D73F3" w:rsidRPr="00BD4DEF" w:rsidRDefault="004D73F3" w:rsidP="004D73F3">
            <w:pPr>
              <w:spacing w:before="60" w:after="60"/>
              <w:rPr>
                <w:rFonts w:ascii="Arial" w:hAnsi="Arial" w:cs="Arial"/>
                <w:lang w:val="en-CA"/>
              </w:rPr>
            </w:pPr>
            <w:r w:rsidRPr="00BD4DEF">
              <w:rPr>
                <w:rFonts w:ascii="Arial" w:hAnsi="Arial" w:cs="Arial"/>
                <w:lang w:val="en-CA"/>
              </w:rPr>
              <w:t>ANOVA</w:t>
            </w:r>
            <w:r w:rsidRPr="00BD4DEF">
              <w:rPr>
                <w:rFonts w:ascii="Arial" w:hAnsi="Arial" w:cs="Arial"/>
                <w:lang w:val="en-CA"/>
              </w:rPr>
              <w:br/>
              <w:t>Chi-Square</w:t>
            </w:r>
            <w:r>
              <w:rPr>
                <w:rFonts w:ascii="Arial" w:hAnsi="Arial" w:cs="Arial"/>
                <w:lang w:val="en-CA"/>
              </w:rPr>
              <w:t>d</w:t>
            </w:r>
            <w:r w:rsidRPr="00BD4DEF">
              <w:rPr>
                <w:rFonts w:ascii="Arial" w:hAnsi="Arial" w:cs="Arial"/>
                <w:lang w:val="en-CA"/>
              </w:rPr>
              <w:t xml:space="preserve"> Tests</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3A3C20DD" w14:textId="77777777" w:rsidR="004D73F3" w:rsidRPr="00BD4DEF" w:rsidRDefault="004D73F3" w:rsidP="004D73F3">
            <w:pPr>
              <w:spacing w:before="60" w:after="60"/>
              <w:rPr>
                <w:rFonts w:ascii="Arial" w:hAnsi="Arial" w:cs="Arial"/>
                <w:lang w:val="en-CA"/>
              </w:rPr>
            </w:pPr>
            <w:r w:rsidRPr="00575BAE">
              <w:rPr>
                <w:rFonts w:ascii="Arial" w:hAnsi="Arial" w:cs="Arial"/>
                <w:lang w:val="en-CA"/>
              </w:rPr>
              <w:t>Ch 14 (parts)</w:t>
            </w:r>
            <w:r w:rsidRPr="00575BAE">
              <w:rPr>
                <w:rFonts w:ascii="Arial" w:hAnsi="Arial" w:cs="Arial"/>
                <w:lang w:val="en-CA"/>
              </w:rPr>
              <w:br/>
              <w:t>Ch 15 (parts)</w:t>
            </w:r>
          </w:p>
        </w:tc>
      </w:tr>
      <w:bookmarkEnd w:id="0"/>
      <w:tr w:rsidR="004D73F3" w:rsidRPr="00D81392" w14:paraId="64E40F72" w14:textId="77777777" w:rsidTr="00D940A9">
        <w:trPr>
          <w:gridAfter w:val="1"/>
          <w:wAfter w:w="555" w:type="dxa"/>
          <w:trHeight w:val="280"/>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8F705FB" w14:textId="77777777" w:rsidR="004D73F3" w:rsidRPr="00BD4DEF" w:rsidRDefault="004D73F3" w:rsidP="004D73F3">
            <w:pPr>
              <w:spacing w:before="60" w:after="60"/>
              <w:jc w:val="center"/>
              <w:rPr>
                <w:rFonts w:ascii="Arial" w:hAnsi="Arial" w:cs="Arial"/>
                <w:lang w:val="en-CA"/>
              </w:rPr>
            </w:pPr>
            <w:r w:rsidRPr="00BD4DEF">
              <w:rPr>
                <w:rFonts w:ascii="Arial" w:hAnsi="Arial" w:cs="Arial"/>
                <w:lang w:val="en-CA"/>
              </w:rPr>
              <w:t>11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7AD421A" w14:textId="3E86A99A" w:rsidR="004D73F3" w:rsidRPr="0017452D" w:rsidRDefault="004D73F3" w:rsidP="004D73F3">
            <w:pPr>
              <w:rPr>
                <w:rFonts w:ascii="Arial" w:hAnsi="Arial" w:cs="Arial"/>
                <w:b/>
                <w:color w:val="FF0000"/>
                <w:lang w:val="en-CA"/>
              </w:rPr>
            </w:pPr>
            <w:r>
              <w:rPr>
                <w:rFonts w:ascii="Arial" w:hAnsi="Arial" w:cs="Arial"/>
                <w:lang w:val="en-CA"/>
              </w:rPr>
              <w:t>Mar 29</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CCDCA11" w14:textId="77777777" w:rsidR="004D73F3" w:rsidRPr="00BA4620" w:rsidRDefault="004D73F3" w:rsidP="004D73F3">
            <w:pPr>
              <w:rPr>
                <w:rFonts w:ascii="Arial" w:hAnsi="Arial" w:cs="Arial"/>
                <w:color w:val="000000"/>
                <w:lang w:val="en-CA"/>
              </w:rPr>
            </w:pPr>
            <w:r w:rsidRPr="00BA4620">
              <w:rPr>
                <w:rFonts w:ascii="Arial" w:hAnsi="Arial" w:cs="Arial"/>
                <w:color w:val="000000"/>
                <w:lang w:val="en-CA"/>
              </w:rPr>
              <w:t>Simple Linear Regression (computer method</w:t>
            </w:r>
            <w:r>
              <w:rPr>
                <w:rFonts w:ascii="Arial" w:hAnsi="Arial" w:cs="Arial"/>
                <w:color w:val="000000"/>
                <w:lang w:val="en-CA"/>
              </w:rPr>
              <w:t xml:space="preserve"> only</w:t>
            </w:r>
            <w:r w:rsidRPr="00BA4620">
              <w:rPr>
                <w:rFonts w:ascii="Arial" w:hAnsi="Arial" w:cs="Arial"/>
                <w:color w:val="000000"/>
                <w:lang w:val="en-CA"/>
              </w:rPr>
              <w:t>)</w:t>
            </w:r>
          </w:p>
          <w:p w14:paraId="5DCDDA39" w14:textId="77777777" w:rsidR="004D73F3" w:rsidRPr="00812ABB" w:rsidRDefault="004D73F3" w:rsidP="004D73F3">
            <w:pPr>
              <w:rPr>
                <w:rFonts w:ascii="Arial" w:hAnsi="Arial" w:cs="Arial"/>
                <w:color w:val="70AD47"/>
                <w:lang w:val="en-CA"/>
              </w:rPr>
            </w:pPr>
            <w:r w:rsidRPr="00BA4620">
              <w:rPr>
                <w:rFonts w:ascii="Arial" w:hAnsi="Arial" w:cs="Arial"/>
                <w:color w:val="000000"/>
                <w:lang w:val="en-CA"/>
              </w:rPr>
              <w:t>Multiple Regression</w:t>
            </w:r>
            <w:r>
              <w:rPr>
                <w:rFonts w:ascii="Arial" w:hAnsi="Arial" w:cs="Arial"/>
                <w:b/>
                <w:color w:val="FF0000"/>
                <w:lang w:val="en-CA"/>
              </w:rPr>
              <w:t xml:space="preserve">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3D3993B3" w14:textId="77777777" w:rsidR="004D73F3" w:rsidRPr="00BD4DEF" w:rsidRDefault="004D73F3" w:rsidP="004D73F3">
            <w:pPr>
              <w:spacing w:before="60" w:after="60"/>
              <w:rPr>
                <w:rFonts w:ascii="Arial" w:hAnsi="Arial" w:cs="Arial"/>
                <w:lang w:val="en-CA"/>
              </w:rPr>
            </w:pPr>
            <w:r w:rsidRPr="00575BAE">
              <w:rPr>
                <w:rFonts w:ascii="Arial" w:hAnsi="Arial" w:cs="Arial"/>
                <w:lang w:val="en-CA"/>
              </w:rPr>
              <w:t>Ch 16 (parts)</w:t>
            </w:r>
            <w:r>
              <w:rPr>
                <w:rFonts w:ascii="Arial" w:hAnsi="Arial" w:cs="Arial"/>
                <w:lang w:val="en-CA"/>
              </w:rPr>
              <w:br/>
              <w:t>Ch 17 (parts)</w:t>
            </w:r>
          </w:p>
        </w:tc>
      </w:tr>
      <w:tr w:rsidR="004D73F3" w:rsidRPr="00D81392" w14:paraId="332D561A" w14:textId="77777777" w:rsidTr="00D940A9">
        <w:trPr>
          <w:gridAfter w:val="1"/>
          <w:wAfter w:w="555" w:type="dxa"/>
          <w:trHeight w:val="280"/>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C3164F4" w14:textId="77777777" w:rsidR="004D73F3" w:rsidRPr="00BD4DEF" w:rsidRDefault="004D73F3" w:rsidP="004D73F3">
            <w:pPr>
              <w:spacing w:before="60" w:after="60"/>
              <w:jc w:val="center"/>
              <w:rPr>
                <w:rFonts w:ascii="Arial" w:hAnsi="Arial" w:cs="Arial"/>
                <w:lang w:val="en-CA"/>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DFAA4A1" w14:textId="77777777" w:rsidR="004D73F3" w:rsidRPr="0017452D" w:rsidRDefault="004D73F3" w:rsidP="004D73F3">
            <w:pPr>
              <w:jc w:val="center"/>
              <w:rPr>
                <w:rFonts w:ascii="Arial" w:hAnsi="Arial" w:cs="Arial"/>
                <w:b/>
                <w:color w:val="FF0000"/>
                <w:lang w:val="en-CA"/>
              </w:rPr>
            </w:pP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635362B" w14:textId="32D9A444" w:rsidR="004D73F3" w:rsidRPr="004D73F3" w:rsidRDefault="004D73F3" w:rsidP="004D73F3">
            <w:pPr>
              <w:rPr>
                <w:rFonts w:ascii="Arial" w:hAnsi="Arial" w:cs="Arial"/>
                <w:b/>
                <w:bCs/>
                <w:color w:val="FF0000"/>
              </w:rPr>
            </w:pPr>
            <w:r w:rsidRPr="00575BAE">
              <w:rPr>
                <w:rFonts w:ascii="Arial" w:hAnsi="Arial" w:cs="Arial"/>
                <w:b/>
                <w:bCs/>
                <w:color w:val="FF0000"/>
              </w:rPr>
              <w:t>Common Final Examination</w:t>
            </w:r>
            <w:r w:rsidRPr="00575BAE">
              <w:rPr>
                <w:rFonts w:ascii="Arial" w:hAnsi="Arial" w:cs="Arial"/>
                <w:b/>
                <w:color w:val="FF0000"/>
                <w:lang w:val="en-CA"/>
              </w:rPr>
              <w:t xml:space="preserve"> (Date</w:t>
            </w:r>
            <w:r>
              <w:rPr>
                <w:rFonts w:ascii="Arial" w:hAnsi="Arial" w:cs="Arial"/>
                <w:b/>
                <w:color w:val="FF0000"/>
                <w:lang w:val="en-CA"/>
              </w:rPr>
              <w:t xml:space="preserve"> and time</w:t>
            </w:r>
            <w:r w:rsidRPr="00575BAE">
              <w:rPr>
                <w:rFonts w:ascii="Arial" w:hAnsi="Arial" w:cs="Arial"/>
                <w:b/>
                <w:color w:val="FF0000"/>
                <w:lang w:val="en-CA"/>
              </w:rPr>
              <w:t xml:space="preserve"> to be announced on registrar/university website)</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726BF60C" w14:textId="77777777" w:rsidR="004D73F3" w:rsidRPr="00575BAE" w:rsidRDefault="004D73F3" w:rsidP="004D73F3">
            <w:pPr>
              <w:rPr>
                <w:rFonts w:ascii="Arial" w:hAnsi="Arial" w:cs="Arial"/>
                <w:b/>
                <w:color w:val="FF0000"/>
                <w:lang w:val="en-CA"/>
              </w:rPr>
            </w:pPr>
            <w:r w:rsidRPr="00575BAE">
              <w:rPr>
                <w:rFonts w:ascii="Arial" w:hAnsi="Arial" w:cs="Arial"/>
                <w:b/>
                <w:color w:val="FF0000"/>
                <w:lang w:val="en-CA"/>
              </w:rPr>
              <w:t>Covers:</w:t>
            </w:r>
          </w:p>
          <w:p w14:paraId="32CB0FE3" w14:textId="77777777" w:rsidR="004D73F3" w:rsidRPr="00BD4DEF" w:rsidRDefault="004D73F3" w:rsidP="004D73F3">
            <w:pPr>
              <w:spacing w:before="60" w:after="60"/>
              <w:rPr>
                <w:rFonts w:ascii="Arial" w:hAnsi="Arial" w:cs="Arial"/>
                <w:lang w:val="en-CA"/>
              </w:rPr>
            </w:pPr>
            <w:r w:rsidRPr="00575BAE">
              <w:rPr>
                <w:rFonts w:ascii="Arial" w:hAnsi="Arial" w:cs="Arial"/>
                <w:b/>
                <w:color w:val="FF0000"/>
                <w:lang w:val="en-CA"/>
              </w:rPr>
              <w:t>Chapters 10, 11, 12, 13, 14, 15</w:t>
            </w:r>
            <w:r>
              <w:rPr>
                <w:rFonts w:ascii="Arial" w:hAnsi="Arial" w:cs="Arial"/>
                <w:b/>
                <w:color w:val="FF0000"/>
                <w:lang w:val="en-CA"/>
              </w:rPr>
              <w:t xml:space="preserve">, </w:t>
            </w:r>
            <w:r w:rsidRPr="00575BAE">
              <w:rPr>
                <w:rFonts w:ascii="Arial" w:hAnsi="Arial" w:cs="Arial"/>
                <w:b/>
                <w:color w:val="FF0000"/>
                <w:lang w:val="en-CA"/>
              </w:rPr>
              <w:t>16</w:t>
            </w:r>
            <w:r>
              <w:rPr>
                <w:rFonts w:ascii="Arial" w:hAnsi="Arial" w:cs="Arial"/>
                <w:b/>
                <w:color w:val="FF0000"/>
                <w:lang w:val="en-CA"/>
              </w:rPr>
              <w:t xml:space="preserve"> and 17</w:t>
            </w:r>
          </w:p>
        </w:tc>
      </w:tr>
    </w:tbl>
    <w:p w14:paraId="6D4CE6BA" w14:textId="77777777" w:rsidR="00BA0167" w:rsidRDefault="00BA0167">
      <w:r>
        <w:br w:type="page"/>
      </w:r>
    </w:p>
    <w:tbl>
      <w:tblPr>
        <w:tblW w:w="0" w:type="auto"/>
        <w:tblInd w:w="-291" w:type="dxa"/>
        <w:tblLook w:val="01E0" w:firstRow="1" w:lastRow="1" w:firstColumn="1" w:lastColumn="1" w:noHBand="0" w:noVBand="0"/>
      </w:tblPr>
      <w:tblGrid>
        <w:gridCol w:w="3460"/>
        <w:gridCol w:w="2954"/>
      </w:tblGrid>
      <w:tr w:rsidR="00ED7F9B" w14:paraId="1EE0A61F" w14:textId="77777777" w:rsidTr="00ED7F9B">
        <w:trPr>
          <w:trHeight w:val="269"/>
        </w:trPr>
        <w:tc>
          <w:tcPr>
            <w:tcW w:w="3460" w:type="dxa"/>
          </w:tcPr>
          <w:p w14:paraId="3A3C721F" w14:textId="77777777" w:rsidR="00821E49" w:rsidRDefault="00821E49">
            <w:pPr>
              <w:rPr>
                <w:rFonts w:ascii="Arial" w:hAnsi="Arial" w:cs="Arial"/>
                <w:b/>
                <w:sz w:val="22"/>
                <w:szCs w:val="22"/>
                <w:u w:val="single"/>
                <w:lang w:val="en-CA"/>
              </w:rPr>
            </w:pPr>
          </w:p>
          <w:p w14:paraId="3BF2CF2D" w14:textId="77777777" w:rsidR="00ED7F9B" w:rsidRDefault="00ED7F9B">
            <w:pPr>
              <w:rPr>
                <w:rFonts w:ascii="Arial" w:hAnsi="Arial" w:cs="Arial"/>
                <w:b/>
                <w:sz w:val="22"/>
                <w:szCs w:val="22"/>
                <w:u w:val="single"/>
                <w:lang w:val="en-CA"/>
              </w:rPr>
            </w:pPr>
            <w:r>
              <w:rPr>
                <w:rFonts w:ascii="Arial" w:hAnsi="Arial" w:cs="Arial"/>
                <w:b/>
                <w:sz w:val="22"/>
                <w:szCs w:val="22"/>
                <w:u w:val="single"/>
                <w:lang w:val="en-CA"/>
              </w:rPr>
              <w:t>MARKING SCHEME:</w:t>
            </w:r>
          </w:p>
        </w:tc>
        <w:tc>
          <w:tcPr>
            <w:tcW w:w="2954" w:type="dxa"/>
          </w:tcPr>
          <w:p w14:paraId="6D02C8DD" w14:textId="77777777" w:rsidR="00ED7F9B" w:rsidRDefault="00ED7F9B">
            <w:pPr>
              <w:rPr>
                <w:rFonts w:ascii="Arial" w:hAnsi="Arial" w:cs="Arial"/>
                <w:sz w:val="22"/>
                <w:szCs w:val="22"/>
                <w:lang w:val="en-CA"/>
              </w:rPr>
            </w:pPr>
          </w:p>
        </w:tc>
      </w:tr>
      <w:tr w:rsidR="00ED7F9B" w14:paraId="5E28D656" w14:textId="77777777" w:rsidTr="00ED7F9B">
        <w:trPr>
          <w:trHeight w:val="269"/>
        </w:trPr>
        <w:tc>
          <w:tcPr>
            <w:tcW w:w="3460" w:type="dxa"/>
          </w:tcPr>
          <w:p w14:paraId="2B51B307" w14:textId="77777777" w:rsidR="00ED7F9B" w:rsidRDefault="004F5A25">
            <w:pPr>
              <w:rPr>
                <w:rFonts w:ascii="Arial" w:hAnsi="Arial" w:cs="Arial"/>
                <w:sz w:val="22"/>
                <w:szCs w:val="22"/>
                <w:lang w:val="en-CA"/>
              </w:rPr>
            </w:pPr>
            <w:r>
              <w:rPr>
                <w:rFonts w:ascii="Arial" w:hAnsi="Arial" w:cs="Arial"/>
                <w:sz w:val="22"/>
                <w:szCs w:val="22"/>
                <w:lang w:val="en-CA"/>
              </w:rPr>
              <w:t>Term Test 1</w:t>
            </w:r>
          </w:p>
        </w:tc>
        <w:tc>
          <w:tcPr>
            <w:tcW w:w="2954" w:type="dxa"/>
          </w:tcPr>
          <w:p w14:paraId="784DDD1F" w14:textId="77777777" w:rsidR="00ED7F9B" w:rsidRPr="000F78C3" w:rsidRDefault="001D45A5">
            <w:pPr>
              <w:rPr>
                <w:rFonts w:ascii="Arial" w:hAnsi="Arial" w:cs="Arial"/>
                <w:color w:val="000000"/>
                <w:sz w:val="22"/>
                <w:szCs w:val="22"/>
                <w:lang w:val="en-CA"/>
              </w:rPr>
            </w:pPr>
            <w:r>
              <w:rPr>
                <w:rFonts w:ascii="Arial" w:hAnsi="Arial" w:cs="Arial"/>
                <w:color w:val="000000"/>
                <w:sz w:val="22"/>
                <w:szCs w:val="22"/>
                <w:lang w:val="en-CA"/>
              </w:rPr>
              <w:t>30</w:t>
            </w:r>
            <w:r w:rsidR="00ED7F9B" w:rsidRPr="000F78C3">
              <w:rPr>
                <w:rFonts w:ascii="Arial" w:hAnsi="Arial" w:cs="Arial"/>
                <w:color w:val="000000"/>
                <w:sz w:val="22"/>
                <w:szCs w:val="22"/>
                <w:lang w:val="en-CA"/>
              </w:rPr>
              <w:t>%</w:t>
            </w:r>
          </w:p>
        </w:tc>
      </w:tr>
      <w:tr w:rsidR="004F5A25" w14:paraId="0FA56487" w14:textId="77777777" w:rsidTr="00ED7F9B">
        <w:trPr>
          <w:trHeight w:val="269"/>
        </w:trPr>
        <w:tc>
          <w:tcPr>
            <w:tcW w:w="3460" w:type="dxa"/>
          </w:tcPr>
          <w:p w14:paraId="5FB3869E" w14:textId="77777777" w:rsidR="004F5A25" w:rsidRDefault="004D0D1F">
            <w:pPr>
              <w:rPr>
                <w:rFonts w:ascii="Arial" w:hAnsi="Arial" w:cs="Arial"/>
                <w:sz w:val="22"/>
                <w:szCs w:val="22"/>
                <w:lang w:val="en-CA"/>
              </w:rPr>
            </w:pPr>
            <w:r>
              <w:rPr>
                <w:rFonts w:ascii="Arial" w:hAnsi="Arial" w:cs="Arial"/>
                <w:sz w:val="22"/>
                <w:szCs w:val="22"/>
                <w:lang w:val="en-CA"/>
              </w:rPr>
              <w:t>Term Test 2</w:t>
            </w:r>
          </w:p>
        </w:tc>
        <w:tc>
          <w:tcPr>
            <w:tcW w:w="2954" w:type="dxa"/>
          </w:tcPr>
          <w:p w14:paraId="05405263" w14:textId="77777777" w:rsidR="004F5A25" w:rsidRPr="000F78C3" w:rsidRDefault="001D45A5">
            <w:pPr>
              <w:rPr>
                <w:rFonts w:ascii="Arial" w:hAnsi="Arial" w:cs="Arial"/>
                <w:color w:val="000000"/>
                <w:sz w:val="22"/>
                <w:szCs w:val="22"/>
                <w:lang w:val="en-CA"/>
              </w:rPr>
            </w:pPr>
            <w:r>
              <w:rPr>
                <w:rFonts w:ascii="Arial" w:hAnsi="Arial" w:cs="Arial"/>
                <w:color w:val="000000"/>
                <w:sz w:val="22"/>
                <w:szCs w:val="22"/>
                <w:lang w:val="en-CA"/>
              </w:rPr>
              <w:t>30</w:t>
            </w:r>
            <w:r w:rsidR="004D0D1F">
              <w:rPr>
                <w:rFonts w:ascii="Arial" w:hAnsi="Arial" w:cs="Arial"/>
                <w:color w:val="000000"/>
                <w:sz w:val="22"/>
                <w:szCs w:val="22"/>
                <w:lang w:val="en-CA"/>
              </w:rPr>
              <w:t>%</w:t>
            </w:r>
          </w:p>
        </w:tc>
      </w:tr>
      <w:tr w:rsidR="00ED7F9B" w14:paraId="4FB2930A" w14:textId="77777777" w:rsidTr="00ED7F9B">
        <w:trPr>
          <w:trHeight w:val="269"/>
        </w:trPr>
        <w:tc>
          <w:tcPr>
            <w:tcW w:w="3460" w:type="dxa"/>
          </w:tcPr>
          <w:p w14:paraId="570E4A3C" w14:textId="77777777" w:rsidR="00ED7F9B" w:rsidRDefault="00ED7F9B">
            <w:pPr>
              <w:rPr>
                <w:rFonts w:ascii="Arial" w:hAnsi="Arial" w:cs="Arial"/>
                <w:sz w:val="22"/>
                <w:szCs w:val="22"/>
                <w:lang w:val="en-CA"/>
              </w:rPr>
            </w:pPr>
            <w:r>
              <w:rPr>
                <w:rFonts w:ascii="Arial" w:hAnsi="Arial" w:cs="Arial"/>
                <w:sz w:val="22"/>
                <w:szCs w:val="22"/>
                <w:lang w:val="en-CA"/>
              </w:rPr>
              <w:t>Final Exam</w:t>
            </w:r>
          </w:p>
        </w:tc>
        <w:tc>
          <w:tcPr>
            <w:tcW w:w="2954" w:type="dxa"/>
          </w:tcPr>
          <w:p w14:paraId="5A42CCAB" w14:textId="77777777" w:rsidR="00ED7F9B" w:rsidRPr="000F78C3" w:rsidRDefault="001D45A5">
            <w:pPr>
              <w:rPr>
                <w:rFonts w:ascii="Arial" w:hAnsi="Arial" w:cs="Arial"/>
                <w:color w:val="000000"/>
                <w:sz w:val="22"/>
                <w:szCs w:val="22"/>
                <w:u w:val="single"/>
                <w:lang w:val="en-CA"/>
              </w:rPr>
            </w:pPr>
            <w:r>
              <w:rPr>
                <w:rFonts w:ascii="Arial" w:hAnsi="Arial" w:cs="Arial"/>
                <w:color w:val="000000"/>
                <w:sz w:val="22"/>
                <w:szCs w:val="22"/>
                <w:u w:val="single"/>
                <w:lang w:val="en-CA"/>
              </w:rPr>
              <w:t>40</w:t>
            </w:r>
            <w:r w:rsidR="00ED7F9B" w:rsidRPr="000F78C3">
              <w:rPr>
                <w:rFonts w:ascii="Arial" w:hAnsi="Arial" w:cs="Arial"/>
                <w:color w:val="000000"/>
                <w:sz w:val="22"/>
                <w:szCs w:val="22"/>
                <w:u w:val="single"/>
                <w:lang w:val="en-CA"/>
              </w:rPr>
              <w:t>%</w:t>
            </w:r>
          </w:p>
        </w:tc>
      </w:tr>
      <w:tr w:rsidR="00ED7F9B" w14:paraId="0AF42180" w14:textId="77777777" w:rsidTr="00ED7F9B">
        <w:trPr>
          <w:trHeight w:val="269"/>
        </w:trPr>
        <w:tc>
          <w:tcPr>
            <w:tcW w:w="3460" w:type="dxa"/>
          </w:tcPr>
          <w:p w14:paraId="10BFB516" w14:textId="77777777" w:rsidR="00ED7F9B" w:rsidRDefault="00ED7F9B">
            <w:pPr>
              <w:rPr>
                <w:rFonts w:ascii="Arial" w:hAnsi="Arial" w:cs="Arial"/>
                <w:sz w:val="22"/>
                <w:szCs w:val="22"/>
                <w:lang w:val="en-CA"/>
              </w:rPr>
            </w:pPr>
            <w:r>
              <w:rPr>
                <w:rFonts w:ascii="Arial" w:hAnsi="Arial" w:cs="Arial"/>
                <w:sz w:val="22"/>
                <w:szCs w:val="22"/>
                <w:lang w:val="en-CA"/>
              </w:rPr>
              <w:t>Total</w:t>
            </w:r>
          </w:p>
        </w:tc>
        <w:tc>
          <w:tcPr>
            <w:tcW w:w="2954" w:type="dxa"/>
          </w:tcPr>
          <w:p w14:paraId="2592C74A" w14:textId="77777777" w:rsidR="00ED7F9B" w:rsidRPr="000F78C3" w:rsidRDefault="00ED7F9B">
            <w:pPr>
              <w:rPr>
                <w:rFonts w:ascii="Arial" w:hAnsi="Arial" w:cs="Arial"/>
                <w:color w:val="000000"/>
                <w:sz w:val="22"/>
                <w:szCs w:val="22"/>
                <w:lang w:val="en-CA"/>
              </w:rPr>
            </w:pPr>
            <w:r w:rsidRPr="000F78C3">
              <w:rPr>
                <w:rFonts w:ascii="Arial" w:hAnsi="Arial" w:cs="Arial"/>
                <w:color w:val="000000"/>
                <w:sz w:val="22"/>
                <w:szCs w:val="22"/>
                <w:lang w:val="en-CA"/>
              </w:rPr>
              <w:t>100%</w:t>
            </w:r>
          </w:p>
        </w:tc>
      </w:tr>
    </w:tbl>
    <w:p w14:paraId="52B5E724" w14:textId="77777777" w:rsidR="00CA634B" w:rsidRDefault="00CA634B" w:rsidP="007425F7">
      <w:pPr>
        <w:rPr>
          <w:rFonts w:ascii="Arial" w:hAnsi="Arial" w:cs="Arial"/>
          <w:b/>
          <w:sz w:val="22"/>
          <w:szCs w:val="22"/>
          <w:u w:val="single"/>
          <w:lang w:val="en-CA"/>
        </w:rPr>
      </w:pPr>
    </w:p>
    <w:p w14:paraId="27714066" w14:textId="77777777" w:rsidR="00136A69" w:rsidRDefault="007425F7" w:rsidP="007425F7">
      <w:pPr>
        <w:rPr>
          <w:rFonts w:ascii="Arial" w:hAnsi="Arial" w:cs="Arial"/>
          <w:b/>
          <w:sz w:val="22"/>
          <w:szCs w:val="22"/>
          <w:u w:val="single"/>
          <w:lang w:val="en-CA"/>
        </w:rPr>
      </w:pPr>
      <w:r>
        <w:rPr>
          <w:rFonts w:ascii="Arial" w:hAnsi="Arial" w:cs="Arial"/>
          <w:b/>
          <w:sz w:val="22"/>
          <w:szCs w:val="22"/>
          <w:u w:val="single"/>
          <w:lang w:val="en-CA"/>
        </w:rPr>
        <w:t>CHAPTER COVERAGE:</w:t>
      </w:r>
    </w:p>
    <w:p w14:paraId="3EC0473F" w14:textId="77777777" w:rsidR="007425F7" w:rsidRDefault="007425F7" w:rsidP="007425F7">
      <w:pPr>
        <w:rPr>
          <w:rFonts w:ascii="Arial" w:hAnsi="Arial" w:cs="Arial"/>
          <w:b/>
          <w:sz w:val="22"/>
          <w:szCs w:val="22"/>
          <w:u w:val="single"/>
          <w:lang w:val="en-CA"/>
        </w:rPr>
      </w:pPr>
    </w:p>
    <w:tbl>
      <w:tblPr>
        <w:tblW w:w="894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3899"/>
        <w:gridCol w:w="3187"/>
      </w:tblGrid>
      <w:tr w:rsidR="007425F7" w:rsidRPr="00E23367" w14:paraId="7C78BF91" w14:textId="77777777" w:rsidTr="001A3FDB">
        <w:tc>
          <w:tcPr>
            <w:tcW w:w="1857" w:type="dxa"/>
            <w:tcBorders>
              <w:right w:val="nil"/>
            </w:tcBorders>
          </w:tcPr>
          <w:p w14:paraId="717A0C95" w14:textId="77777777" w:rsidR="007425F7" w:rsidRPr="00E23367" w:rsidRDefault="007425F7" w:rsidP="007425F7">
            <w:pPr>
              <w:keepNext/>
              <w:autoSpaceDE/>
              <w:autoSpaceDN/>
              <w:adjustRightInd/>
              <w:outlineLvl w:val="0"/>
              <w:rPr>
                <w:rFonts w:ascii="Arial" w:hAnsi="Arial" w:cs="Arial"/>
                <w:b/>
                <w:bCs/>
                <w:color w:val="993300"/>
                <w:sz w:val="24"/>
                <w:szCs w:val="24"/>
              </w:rPr>
            </w:pPr>
            <w:r>
              <w:rPr>
                <w:rFonts w:ascii="Arial" w:hAnsi="Arial" w:cs="Arial"/>
                <w:b/>
                <w:bCs/>
                <w:color w:val="993300"/>
                <w:sz w:val="24"/>
                <w:szCs w:val="24"/>
              </w:rPr>
              <w:t>AP</w:t>
            </w:r>
            <w:r w:rsidRPr="00E23367">
              <w:rPr>
                <w:rFonts w:ascii="Arial" w:hAnsi="Arial" w:cs="Arial"/>
                <w:b/>
                <w:bCs/>
                <w:color w:val="993300"/>
                <w:sz w:val="24"/>
                <w:szCs w:val="24"/>
              </w:rPr>
              <w:t xml:space="preserve">/ADMS2320             </w:t>
            </w:r>
          </w:p>
        </w:tc>
        <w:tc>
          <w:tcPr>
            <w:tcW w:w="3899" w:type="dxa"/>
            <w:tcBorders>
              <w:left w:val="nil"/>
              <w:right w:val="nil"/>
            </w:tcBorders>
          </w:tcPr>
          <w:p w14:paraId="7241A204" w14:textId="77777777" w:rsidR="007425F7" w:rsidRPr="00E23367" w:rsidRDefault="007425F7" w:rsidP="007425F7">
            <w:pPr>
              <w:keepNext/>
              <w:autoSpaceDE/>
              <w:autoSpaceDN/>
              <w:adjustRightInd/>
              <w:jc w:val="center"/>
              <w:outlineLvl w:val="0"/>
              <w:rPr>
                <w:rFonts w:ascii="Arial" w:hAnsi="Arial" w:cs="Arial"/>
                <w:b/>
                <w:bCs/>
                <w:color w:val="993300"/>
                <w:sz w:val="24"/>
                <w:szCs w:val="24"/>
              </w:rPr>
            </w:pPr>
            <w:r w:rsidRPr="00E23367">
              <w:rPr>
                <w:rFonts w:ascii="Arial" w:hAnsi="Arial" w:cs="Arial"/>
                <w:b/>
                <w:bCs/>
                <w:color w:val="993300"/>
                <w:sz w:val="24"/>
                <w:szCs w:val="24"/>
              </w:rPr>
              <w:t>COURSE CONTENT</w:t>
            </w:r>
          </w:p>
        </w:tc>
        <w:tc>
          <w:tcPr>
            <w:tcW w:w="3187" w:type="dxa"/>
            <w:tcBorders>
              <w:left w:val="nil"/>
            </w:tcBorders>
          </w:tcPr>
          <w:p w14:paraId="5AF17740" w14:textId="77777777" w:rsidR="007425F7" w:rsidRPr="00E23367" w:rsidRDefault="007425F7" w:rsidP="00D04079">
            <w:pPr>
              <w:keepNext/>
              <w:autoSpaceDE/>
              <w:autoSpaceDN/>
              <w:adjustRightInd/>
              <w:jc w:val="center"/>
              <w:outlineLvl w:val="0"/>
              <w:rPr>
                <w:rFonts w:ascii="Arial" w:hAnsi="Arial" w:cs="Arial"/>
                <w:b/>
                <w:bCs/>
                <w:color w:val="993300"/>
                <w:sz w:val="24"/>
                <w:szCs w:val="24"/>
              </w:rPr>
            </w:pPr>
          </w:p>
        </w:tc>
      </w:tr>
      <w:tr w:rsidR="007425F7" w:rsidRPr="00E23367" w14:paraId="4F76C482" w14:textId="77777777" w:rsidTr="001A3FDB">
        <w:tc>
          <w:tcPr>
            <w:tcW w:w="1857" w:type="dxa"/>
            <w:tcBorders>
              <w:right w:val="nil"/>
            </w:tcBorders>
          </w:tcPr>
          <w:p w14:paraId="3F5A1E6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Chapters 1 – 3</w:t>
            </w:r>
          </w:p>
        </w:tc>
        <w:tc>
          <w:tcPr>
            <w:tcW w:w="7086" w:type="dxa"/>
            <w:gridSpan w:val="2"/>
            <w:tcBorders>
              <w:left w:val="nil"/>
            </w:tcBorders>
          </w:tcPr>
          <w:p w14:paraId="7F4D31A7" w14:textId="77777777" w:rsidR="007425F7" w:rsidRPr="00E23367" w:rsidRDefault="00F351A4" w:rsidP="007425F7">
            <w:pPr>
              <w:keepNext/>
              <w:autoSpaceDE/>
              <w:autoSpaceDN/>
              <w:adjustRightInd/>
              <w:spacing w:before="120" w:after="120"/>
              <w:outlineLvl w:val="0"/>
              <w:rPr>
                <w:rFonts w:ascii="Arial" w:hAnsi="Arial" w:cs="Arial"/>
                <w:bCs/>
                <w:sz w:val="24"/>
                <w:szCs w:val="24"/>
              </w:rPr>
            </w:pPr>
            <w:r w:rsidRPr="00E23367">
              <w:rPr>
                <w:rFonts w:ascii="Arial" w:hAnsi="Arial" w:cs="Arial"/>
                <w:bCs/>
                <w:sz w:val="24"/>
                <w:szCs w:val="24"/>
              </w:rPr>
              <w:t>No omissions</w:t>
            </w:r>
          </w:p>
        </w:tc>
      </w:tr>
      <w:tr w:rsidR="007425F7" w:rsidRPr="00E23367" w14:paraId="0643312C" w14:textId="77777777" w:rsidTr="001A3FDB">
        <w:tc>
          <w:tcPr>
            <w:tcW w:w="1857" w:type="dxa"/>
            <w:tcBorders>
              <w:right w:val="nil"/>
            </w:tcBorders>
          </w:tcPr>
          <w:p w14:paraId="1A5D9E59"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sz w:val="24"/>
                <w:szCs w:val="24"/>
              </w:rPr>
              <w:t>Chapter 4</w:t>
            </w:r>
          </w:p>
        </w:tc>
        <w:tc>
          <w:tcPr>
            <w:tcW w:w="7086" w:type="dxa"/>
            <w:gridSpan w:val="2"/>
            <w:tcBorders>
              <w:left w:val="nil"/>
            </w:tcBorders>
          </w:tcPr>
          <w:p w14:paraId="14907E1F" w14:textId="77777777" w:rsidR="007425F7" w:rsidRPr="001D4085" w:rsidRDefault="007425F7" w:rsidP="00215B01">
            <w:pPr>
              <w:keepNext/>
              <w:autoSpaceDE/>
              <w:autoSpaceDN/>
              <w:adjustRightInd/>
              <w:spacing w:before="120" w:after="120"/>
              <w:outlineLvl w:val="0"/>
              <w:rPr>
                <w:rFonts w:ascii="Arial" w:hAnsi="Arial" w:cs="Arial"/>
                <w:bCs/>
                <w:color w:val="0000FF"/>
                <w:sz w:val="24"/>
                <w:szCs w:val="24"/>
              </w:rPr>
            </w:pPr>
            <w:r>
              <w:rPr>
                <w:rFonts w:ascii="Arial" w:hAnsi="Arial" w:cs="Arial"/>
                <w:bCs/>
                <w:color w:val="0000FF"/>
                <w:sz w:val="24"/>
                <w:szCs w:val="24"/>
              </w:rPr>
              <w:t xml:space="preserve">Omit: </w:t>
            </w:r>
            <w:r w:rsidR="00C72B51">
              <w:rPr>
                <w:rFonts w:ascii="Arial" w:hAnsi="Arial" w:cs="Arial"/>
                <w:bCs/>
                <w:color w:val="0000FF"/>
                <w:sz w:val="24"/>
                <w:szCs w:val="24"/>
              </w:rPr>
              <w:t xml:space="preserve"> </w:t>
            </w:r>
            <w:r w:rsidRPr="00761976">
              <w:rPr>
                <w:rFonts w:ascii="Arial" w:hAnsi="Arial" w:cs="Arial"/>
                <w:bCs/>
                <w:color w:val="0000FF"/>
                <w:sz w:val="24"/>
                <w:szCs w:val="24"/>
              </w:rPr>
              <w:t>Least Squares Method:  p. 1</w:t>
            </w:r>
            <w:r w:rsidR="00C72B51" w:rsidRPr="00761976">
              <w:rPr>
                <w:rFonts w:ascii="Arial" w:hAnsi="Arial" w:cs="Arial"/>
                <w:bCs/>
                <w:color w:val="0000FF"/>
                <w:sz w:val="24"/>
                <w:szCs w:val="24"/>
              </w:rPr>
              <w:t>14</w:t>
            </w:r>
            <w:r w:rsidRPr="00761976">
              <w:rPr>
                <w:rFonts w:ascii="Arial" w:hAnsi="Arial" w:cs="Arial"/>
                <w:bCs/>
                <w:color w:val="0000FF"/>
                <w:sz w:val="24"/>
                <w:szCs w:val="24"/>
              </w:rPr>
              <w:t xml:space="preserve"> (</w:t>
            </w:r>
            <w:r w:rsidR="0008457D" w:rsidRPr="00761976">
              <w:rPr>
                <w:rFonts w:ascii="Arial" w:hAnsi="Arial" w:cs="Arial"/>
                <w:bCs/>
                <w:color w:val="0000FF"/>
                <w:sz w:val="24"/>
                <w:szCs w:val="24"/>
              </w:rPr>
              <w:t>C</w:t>
            </w:r>
            <w:r w:rsidRPr="00761976">
              <w:rPr>
                <w:rFonts w:ascii="Arial" w:hAnsi="Arial" w:cs="Arial"/>
                <w:bCs/>
                <w:color w:val="0000FF"/>
                <w:sz w:val="24"/>
                <w:szCs w:val="24"/>
              </w:rPr>
              <w:t xml:space="preserve">over </w:t>
            </w:r>
            <w:r w:rsidR="0008457D" w:rsidRPr="00761976">
              <w:rPr>
                <w:rFonts w:ascii="Arial" w:hAnsi="Arial" w:cs="Arial"/>
                <w:bCs/>
                <w:color w:val="0000FF"/>
                <w:sz w:val="24"/>
                <w:szCs w:val="24"/>
              </w:rPr>
              <w:t>in</w:t>
            </w:r>
            <w:r w:rsidRPr="00761976">
              <w:rPr>
                <w:rFonts w:ascii="Arial" w:hAnsi="Arial" w:cs="Arial"/>
                <w:bCs/>
                <w:color w:val="0000FF"/>
                <w:sz w:val="24"/>
                <w:szCs w:val="24"/>
              </w:rPr>
              <w:t xml:space="preserve"> Ch 16)</w:t>
            </w:r>
            <w:r w:rsidRPr="00761976">
              <w:rPr>
                <w:rFonts w:ascii="Arial" w:hAnsi="Arial" w:cs="Arial"/>
                <w:bCs/>
                <w:color w:val="0000FF"/>
                <w:sz w:val="24"/>
                <w:szCs w:val="24"/>
              </w:rPr>
              <w:br/>
              <w:t xml:space="preserve">           </w:t>
            </w:r>
            <w:r w:rsidR="0008457D" w:rsidRPr="00761976">
              <w:rPr>
                <w:rFonts w:ascii="Arial" w:hAnsi="Arial" w:cs="Arial"/>
                <w:bCs/>
                <w:color w:val="0000FF"/>
                <w:sz w:val="24"/>
                <w:szCs w:val="24"/>
              </w:rPr>
              <w:t>Coe</w:t>
            </w:r>
            <w:r w:rsidR="00C72B51" w:rsidRPr="00761976">
              <w:rPr>
                <w:rFonts w:ascii="Arial" w:hAnsi="Arial" w:cs="Arial"/>
                <w:bCs/>
                <w:color w:val="0000FF"/>
                <w:sz w:val="24"/>
                <w:szCs w:val="24"/>
              </w:rPr>
              <w:t>fficient of determination: p.120</w:t>
            </w:r>
            <w:r w:rsidR="0008457D" w:rsidRPr="00761976">
              <w:rPr>
                <w:rFonts w:ascii="Arial" w:hAnsi="Arial" w:cs="Arial"/>
                <w:bCs/>
                <w:color w:val="0000FF"/>
                <w:sz w:val="24"/>
                <w:szCs w:val="24"/>
              </w:rPr>
              <w:t xml:space="preserve"> (Cover in Ch 16)</w:t>
            </w:r>
            <w:r w:rsidR="00C72B51">
              <w:rPr>
                <w:rFonts w:ascii="Arial" w:hAnsi="Arial" w:cs="Arial"/>
                <w:bCs/>
                <w:color w:val="0000FF"/>
                <w:sz w:val="24"/>
                <w:szCs w:val="24"/>
              </w:rPr>
              <w:br/>
              <w:t xml:space="preserve">           4.5</w:t>
            </w:r>
            <w:r w:rsidRPr="00E23367">
              <w:rPr>
                <w:rFonts w:ascii="Arial" w:hAnsi="Arial" w:cs="Arial"/>
                <w:bCs/>
                <w:color w:val="0000FF"/>
                <w:sz w:val="24"/>
                <w:szCs w:val="24"/>
              </w:rPr>
              <w:t xml:space="preserve"> Applications in Finance:  Market Model</w:t>
            </w:r>
            <w:r>
              <w:rPr>
                <w:rFonts w:ascii="Arial" w:hAnsi="Arial" w:cs="Arial"/>
                <w:bCs/>
                <w:color w:val="0000FF"/>
                <w:sz w:val="24"/>
                <w:szCs w:val="24"/>
              </w:rPr>
              <w:t xml:space="preserve">: p. </w:t>
            </w:r>
            <w:r w:rsidR="0008457D">
              <w:rPr>
                <w:rFonts w:ascii="Arial" w:hAnsi="Arial" w:cs="Arial"/>
                <w:bCs/>
                <w:color w:val="0000FF"/>
                <w:sz w:val="24"/>
                <w:szCs w:val="24"/>
              </w:rPr>
              <w:t>1</w:t>
            </w:r>
            <w:r w:rsidR="00C72B51">
              <w:rPr>
                <w:rFonts w:ascii="Arial" w:hAnsi="Arial" w:cs="Arial"/>
                <w:bCs/>
                <w:color w:val="0000FF"/>
                <w:sz w:val="24"/>
                <w:szCs w:val="24"/>
              </w:rPr>
              <w:t>25</w:t>
            </w:r>
            <w:r>
              <w:rPr>
                <w:rFonts w:ascii="Arial" w:hAnsi="Arial" w:cs="Arial"/>
                <w:bCs/>
                <w:color w:val="0000FF"/>
                <w:sz w:val="24"/>
                <w:szCs w:val="24"/>
              </w:rPr>
              <w:br/>
              <w:t xml:space="preserve">           </w:t>
            </w:r>
          </w:p>
        </w:tc>
      </w:tr>
      <w:tr w:rsidR="007425F7" w:rsidRPr="00E23367" w14:paraId="429C8F2C" w14:textId="77777777" w:rsidTr="001A3FDB">
        <w:tc>
          <w:tcPr>
            <w:tcW w:w="1857" w:type="dxa"/>
            <w:tcBorders>
              <w:right w:val="nil"/>
            </w:tcBorders>
          </w:tcPr>
          <w:p w14:paraId="5AC22A84"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5</w:t>
            </w:r>
          </w:p>
        </w:tc>
        <w:tc>
          <w:tcPr>
            <w:tcW w:w="7086" w:type="dxa"/>
            <w:gridSpan w:val="2"/>
            <w:tcBorders>
              <w:left w:val="nil"/>
            </w:tcBorders>
          </w:tcPr>
          <w:p w14:paraId="65E5F95F" w14:textId="77777777" w:rsidR="007425F7" w:rsidRPr="00E23367" w:rsidRDefault="007425F7" w:rsidP="007425F7">
            <w:pPr>
              <w:keepNext/>
              <w:autoSpaceDE/>
              <w:autoSpaceDN/>
              <w:adjustRightInd/>
              <w:spacing w:before="120" w:after="120"/>
              <w:outlineLvl w:val="0"/>
              <w:rPr>
                <w:rFonts w:ascii="Arial" w:hAnsi="Arial" w:cs="Arial"/>
                <w:b/>
                <w:bCs/>
                <w:sz w:val="24"/>
                <w:szCs w:val="24"/>
              </w:rPr>
            </w:pPr>
            <w:r w:rsidRPr="00E23367">
              <w:rPr>
                <w:rFonts w:ascii="Arial" w:hAnsi="Arial" w:cs="Arial"/>
                <w:bCs/>
                <w:sz w:val="24"/>
                <w:szCs w:val="24"/>
              </w:rPr>
              <w:t>No omissions</w:t>
            </w:r>
          </w:p>
        </w:tc>
      </w:tr>
      <w:tr w:rsidR="007425F7" w:rsidRPr="00E23367" w14:paraId="2B7C3EB3" w14:textId="77777777" w:rsidTr="001A3FDB">
        <w:tc>
          <w:tcPr>
            <w:tcW w:w="1857" w:type="dxa"/>
            <w:tcBorders>
              <w:right w:val="nil"/>
            </w:tcBorders>
          </w:tcPr>
          <w:p w14:paraId="0B2D66C6"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6</w:t>
            </w:r>
          </w:p>
        </w:tc>
        <w:tc>
          <w:tcPr>
            <w:tcW w:w="7086" w:type="dxa"/>
            <w:gridSpan w:val="2"/>
            <w:tcBorders>
              <w:left w:val="nil"/>
            </w:tcBorders>
          </w:tcPr>
          <w:p w14:paraId="67CC80F6" w14:textId="77777777" w:rsidR="007425F7" w:rsidRPr="00E23367" w:rsidRDefault="007425F7" w:rsidP="007425F7">
            <w:pPr>
              <w:keepNext/>
              <w:autoSpaceDE/>
              <w:autoSpaceDN/>
              <w:adjustRightInd/>
              <w:spacing w:before="120" w:after="120"/>
              <w:outlineLvl w:val="0"/>
              <w:rPr>
                <w:rFonts w:ascii="Arial" w:hAnsi="Arial" w:cs="Arial"/>
                <w:b/>
                <w:bCs/>
                <w:sz w:val="24"/>
                <w:szCs w:val="24"/>
              </w:rPr>
            </w:pPr>
            <w:r w:rsidRPr="00E23367">
              <w:rPr>
                <w:rFonts w:ascii="Arial" w:hAnsi="Arial" w:cs="Arial"/>
                <w:bCs/>
                <w:sz w:val="24"/>
                <w:szCs w:val="24"/>
              </w:rPr>
              <w:t>No omissions</w:t>
            </w:r>
          </w:p>
        </w:tc>
      </w:tr>
      <w:tr w:rsidR="007425F7" w:rsidRPr="00E23367" w14:paraId="013A0BEB" w14:textId="77777777" w:rsidTr="001A3FDB">
        <w:tc>
          <w:tcPr>
            <w:tcW w:w="1857" w:type="dxa"/>
            <w:tcBorders>
              <w:right w:val="nil"/>
            </w:tcBorders>
          </w:tcPr>
          <w:p w14:paraId="587E30FE"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7</w:t>
            </w:r>
          </w:p>
        </w:tc>
        <w:tc>
          <w:tcPr>
            <w:tcW w:w="7086" w:type="dxa"/>
            <w:gridSpan w:val="2"/>
            <w:tcBorders>
              <w:left w:val="nil"/>
            </w:tcBorders>
          </w:tcPr>
          <w:p w14:paraId="7C2A638D" w14:textId="77777777" w:rsidR="007425F7" w:rsidRPr="00E23367" w:rsidRDefault="001A3FDB" w:rsidP="0008457D">
            <w:pPr>
              <w:autoSpaceDE/>
              <w:autoSpaceDN/>
              <w:adjustRightInd/>
              <w:spacing w:before="120" w:after="120"/>
              <w:rPr>
                <w:color w:val="0000FF"/>
                <w:sz w:val="24"/>
                <w:szCs w:val="24"/>
              </w:rPr>
            </w:pPr>
            <w:r>
              <w:rPr>
                <w:rFonts w:ascii="Arial" w:hAnsi="Arial" w:cs="Arial"/>
                <w:color w:val="0000FF"/>
                <w:sz w:val="24"/>
                <w:szCs w:val="24"/>
              </w:rPr>
              <w:t xml:space="preserve">Omit:   7.2 </w:t>
            </w:r>
            <w:r w:rsidR="007425F7" w:rsidRPr="00E23367">
              <w:rPr>
                <w:rFonts w:ascii="Arial" w:hAnsi="Arial" w:cs="Arial"/>
                <w:color w:val="0000FF"/>
                <w:sz w:val="24"/>
                <w:szCs w:val="24"/>
              </w:rPr>
              <w:t>Bivariate Distributions: p.</w:t>
            </w:r>
            <w:r w:rsidR="00C72B51">
              <w:rPr>
                <w:rFonts w:ascii="Arial" w:hAnsi="Arial" w:cs="Arial"/>
                <w:color w:val="0000FF"/>
                <w:sz w:val="24"/>
                <w:szCs w:val="24"/>
              </w:rPr>
              <w:t>209</w:t>
            </w:r>
            <w:r w:rsidR="007425F7" w:rsidRPr="00E23367">
              <w:rPr>
                <w:rFonts w:ascii="Arial" w:hAnsi="Arial" w:cs="Arial"/>
                <w:color w:val="0000FF"/>
                <w:sz w:val="24"/>
                <w:szCs w:val="24"/>
              </w:rPr>
              <w:t xml:space="preserve"> </w:t>
            </w:r>
            <w:r w:rsidR="007425F7" w:rsidRPr="00E23367">
              <w:rPr>
                <w:rFonts w:ascii="Arial" w:hAnsi="Arial" w:cs="Arial"/>
                <w:color w:val="0000FF"/>
                <w:sz w:val="24"/>
                <w:szCs w:val="24"/>
              </w:rPr>
              <w:br/>
              <w:t xml:space="preserve">           7.3  Applications in Finance: p.</w:t>
            </w:r>
            <w:r w:rsidR="00C72B51">
              <w:rPr>
                <w:rFonts w:ascii="Arial" w:hAnsi="Arial" w:cs="Arial"/>
                <w:color w:val="0000FF"/>
                <w:sz w:val="24"/>
                <w:szCs w:val="24"/>
              </w:rPr>
              <w:t>218</w:t>
            </w:r>
            <w:r w:rsidR="007425F7" w:rsidRPr="00E23367">
              <w:rPr>
                <w:rFonts w:ascii="Arial" w:hAnsi="Arial" w:cs="Arial"/>
                <w:color w:val="0000FF"/>
                <w:sz w:val="24"/>
                <w:szCs w:val="24"/>
              </w:rPr>
              <w:br/>
              <w:t xml:space="preserve">           7.5  Poisson Distribution: p. </w:t>
            </w:r>
            <w:r w:rsidR="00C72B51">
              <w:rPr>
                <w:rFonts w:ascii="Arial" w:hAnsi="Arial" w:cs="Arial"/>
                <w:color w:val="0000FF"/>
                <w:sz w:val="24"/>
                <w:szCs w:val="24"/>
              </w:rPr>
              <w:t>232</w:t>
            </w:r>
            <w:r w:rsidR="007425F7" w:rsidRPr="00E23367">
              <w:rPr>
                <w:rFonts w:ascii="Arial" w:hAnsi="Arial" w:cs="Arial"/>
                <w:color w:val="0000FF"/>
                <w:sz w:val="24"/>
                <w:szCs w:val="24"/>
              </w:rPr>
              <w:t xml:space="preserve">  </w:t>
            </w:r>
          </w:p>
        </w:tc>
      </w:tr>
      <w:tr w:rsidR="007425F7" w:rsidRPr="00E23367" w14:paraId="5673975E" w14:textId="77777777" w:rsidTr="001A3FDB">
        <w:tc>
          <w:tcPr>
            <w:tcW w:w="1857" w:type="dxa"/>
            <w:tcBorders>
              <w:right w:val="nil"/>
            </w:tcBorders>
          </w:tcPr>
          <w:p w14:paraId="2AE7D4DE"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8</w:t>
            </w:r>
          </w:p>
        </w:tc>
        <w:tc>
          <w:tcPr>
            <w:tcW w:w="7086" w:type="dxa"/>
            <w:gridSpan w:val="2"/>
            <w:tcBorders>
              <w:left w:val="nil"/>
            </w:tcBorders>
          </w:tcPr>
          <w:p w14:paraId="1ADE1FB8" w14:textId="77777777" w:rsidR="007425F7" w:rsidRPr="00E23367" w:rsidRDefault="007425F7" w:rsidP="0008457D">
            <w:pPr>
              <w:keepNext/>
              <w:autoSpaceDE/>
              <w:autoSpaceDN/>
              <w:adjustRightInd/>
              <w:spacing w:before="120" w:after="120"/>
              <w:outlineLvl w:val="0"/>
              <w:rPr>
                <w:rFonts w:ascii="Arial" w:hAnsi="Arial" w:cs="Arial"/>
                <w:bCs/>
                <w:sz w:val="24"/>
                <w:szCs w:val="24"/>
              </w:rPr>
            </w:pPr>
            <w:r w:rsidRPr="00E23367">
              <w:rPr>
                <w:rFonts w:ascii="Arial" w:hAnsi="Arial" w:cs="Arial"/>
                <w:bCs/>
                <w:color w:val="0000FF"/>
                <w:sz w:val="24"/>
                <w:szCs w:val="24"/>
              </w:rPr>
              <w:t xml:space="preserve">Omit:  8.3 Exponential Distribution: p. </w:t>
            </w:r>
            <w:r w:rsidR="00332108">
              <w:rPr>
                <w:rFonts w:ascii="Arial" w:hAnsi="Arial" w:cs="Arial"/>
                <w:bCs/>
                <w:color w:val="0000FF"/>
                <w:sz w:val="24"/>
                <w:szCs w:val="24"/>
              </w:rPr>
              <w:t>268</w:t>
            </w:r>
            <w:r w:rsidRPr="00E23367">
              <w:rPr>
                <w:rFonts w:ascii="Arial" w:hAnsi="Arial" w:cs="Arial"/>
                <w:bCs/>
                <w:color w:val="0000FF"/>
                <w:sz w:val="24"/>
                <w:szCs w:val="24"/>
              </w:rPr>
              <w:t xml:space="preserve"> </w:t>
            </w:r>
            <w:r w:rsidRPr="00E23367">
              <w:rPr>
                <w:rFonts w:ascii="Arial" w:hAnsi="Arial" w:cs="Arial"/>
                <w:bCs/>
                <w:color w:val="0000FF"/>
                <w:sz w:val="24"/>
                <w:szCs w:val="24"/>
              </w:rPr>
              <w:br/>
              <w:t xml:space="preserve">           8.4 Other Continuous Distributions</w:t>
            </w:r>
            <w:r>
              <w:rPr>
                <w:rFonts w:ascii="Arial" w:hAnsi="Arial" w:cs="Arial"/>
                <w:bCs/>
                <w:color w:val="0000FF"/>
                <w:sz w:val="24"/>
                <w:szCs w:val="24"/>
              </w:rPr>
              <w:t>: p</w:t>
            </w:r>
            <w:r w:rsidRPr="00E23367">
              <w:rPr>
                <w:rFonts w:ascii="Arial" w:hAnsi="Arial" w:cs="Arial"/>
                <w:bCs/>
                <w:color w:val="0000FF"/>
                <w:sz w:val="24"/>
                <w:szCs w:val="24"/>
              </w:rPr>
              <w:t xml:space="preserve"> </w:t>
            </w:r>
            <w:r>
              <w:rPr>
                <w:rFonts w:ascii="Arial" w:hAnsi="Arial" w:cs="Arial"/>
                <w:bCs/>
                <w:color w:val="0000FF"/>
                <w:sz w:val="24"/>
                <w:szCs w:val="24"/>
              </w:rPr>
              <w:t>2</w:t>
            </w:r>
            <w:r w:rsidR="00332108">
              <w:rPr>
                <w:rFonts w:ascii="Arial" w:hAnsi="Arial" w:cs="Arial"/>
                <w:bCs/>
                <w:color w:val="0000FF"/>
                <w:sz w:val="24"/>
                <w:szCs w:val="24"/>
              </w:rPr>
              <w:t>73</w:t>
            </w:r>
          </w:p>
        </w:tc>
      </w:tr>
      <w:tr w:rsidR="007425F7" w:rsidRPr="00E23367" w14:paraId="7AB04848" w14:textId="77777777" w:rsidTr="001A3FDB">
        <w:tc>
          <w:tcPr>
            <w:tcW w:w="1857" w:type="dxa"/>
            <w:tcBorders>
              <w:right w:val="nil"/>
            </w:tcBorders>
          </w:tcPr>
          <w:p w14:paraId="2B82D83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9</w:t>
            </w:r>
          </w:p>
        </w:tc>
        <w:tc>
          <w:tcPr>
            <w:tcW w:w="7086" w:type="dxa"/>
            <w:gridSpan w:val="2"/>
            <w:tcBorders>
              <w:left w:val="nil"/>
            </w:tcBorders>
          </w:tcPr>
          <w:p w14:paraId="55AD76B8" w14:textId="77777777" w:rsidR="007425F7" w:rsidRPr="003C1E9F" w:rsidRDefault="007425F7" w:rsidP="003567CF">
            <w:pPr>
              <w:pStyle w:val="HTMLPreformatted"/>
              <w:rPr>
                <w:rFonts w:cs="Courier New"/>
                <w:lang w:val="en-CA" w:eastAsia="zh-CN"/>
              </w:rPr>
            </w:pPr>
            <w:r w:rsidRPr="003C1E9F">
              <w:rPr>
                <w:rFonts w:ascii="Arial" w:hAnsi="Arial" w:cs="Arial"/>
                <w:color w:val="0000FF"/>
                <w:sz w:val="24"/>
                <w:szCs w:val="24"/>
                <w:lang w:val="en-CA" w:eastAsia="zh-CN"/>
              </w:rPr>
              <w:t xml:space="preserve">Omit:  </w:t>
            </w:r>
            <w:r w:rsidR="0008457D" w:rsidRPr="003C1E9F">
              <w:rPr>
                <w:rFonts w:ascii="Arial" w:hAnsi="Arial" w:cs="Arial"/>
                <w:color w:val="0000FF"/>
                <w:sz w:val="24"/>
                <w:szCs w:val="24"/>
                <w:lang w:val="en-CA" w:eastAsia="zh-CN"/>
              </w:rPr>
              <w:t xml:space="preserve"> 9.2a </w:t>
            </w:r>
            <w:r w:rsidRPr="003C1E9F">
              <w:rPr>
                <w:rFonts w:ascii="Arial" w:hAnsi="Arial" w:cs="Arial"/>
                <w:color w:val="0000FF"/>
                <w:sz w:val="24"/>
                <w:szCs w:val="24"/>
                <w:lang w:val="en-CA" w:eastAsia="zh-CN"/>
              </w:rPr>
              <w:t>(Optional) Normal Approximation to the Binomial</w:t>
            </w:r>
            <w:r w:rsidR="0008457D" w:rsidRPr="003C1E9F">
              <w:rPr>
                <w:rFonts w:ascii="Arial" w:hAnsi="Arial" w:cs="Arial"/>
                <w:color w:val="0000FF"/>
                <w:sz w:val="24"/>
                <w:szCs w:val="24"/>
                <w:lang w:val="en-CA" w:eastAsia="zh-CN"/>
              </w:rPr>
              <w:t xml:space="preserve"> </w:t>
            </w:r>
            <w:r w:rsidRPr="003C1E9F">
              <w:rPr>
                <w:rFonts w:ascii="Arial" w:hAnsi="Arial" w:cs="Arial"/>
                <w:color w:val="0000FF"/>
                <w:sz w:val="24"/>
                <w:szCs w:val="24"/>
                <w:lang w:val="en-CA" w:eastAsia="zh-CN"/>
              </w:rPr>
              <w:t xml:space="preserve"> </w:t>
            </w:r>
            <w:r w:rsidR="0008457D" w:rsidRPr="003C1E9F">
              <w:rPr>
                <w:rFonts w:ascii="Arial" w:hAnsi="Arial" w:cs="Arial"/>
                <w:color w:val="0000FF"/>
                <w:sz w:val="24"/>
                <w:szCs w:val="24"/>
                <w:lang w:val="en-CA" w:eastAsia="zh-CN"/>
              </w:rPr>
              <w:t xml:space="preserve">               </w:t>
            </w:r>
            <w:r w:rsidR="0008457D" w:rsidRPr="003C1E9F">
              <w:rPr>
                <w:rFonts w:ascii="Arial" w:hAnsi="Arial" w:cs="Arial"/>
                <w:color w:val="0000FF"/>
                <w:sz w:val="24"/>
                <w:szCs w:val="24"/>
                <w:lang w:val="en-CA" w:eastAsia="zh-CN"/>
              </w:rPr>
              <w:br/>
              <w:t xml:space="preserve">           9.2b </w:t>
            </w:r>
            <w:r w:rsidR="003567CF" w:rsidRPr="003C1E9F">
              <w:rPr>
                <w:rFonts w:ascii="Arial" w:hAnsi="Arial" w:cs="Arial"/>
                <w:color w:val="0000FF"/>
                <w:sz w:val="24"/>
                <w:szCs w:val="24"/>
                <w:lang w:val="en-CA" w:eastAsia="zh-CN"/>
              </w:rPr>
              <w:t>Omitting the Correction Factor for Continuity</w:t>
            </w:r>
            <w:r w:rsidRPr="003C1E9F">
              <w:rPr>
                <w:rFonts w:ascii="Arial" w:hAnsi="Arial" w:cs="Arial"/>
                <w:color w:val="0000FF"/>
                <w:sz w:val="24"/>
                <w:szCs w:val="24"/>
                <w:lang w:val="en-CA" w:eastAsia="zh-CN"/>
              </w:rPr>
              <w:br/>
            </w:r>
          </w:p>
        </w:tc>
      </w:tr>
      <w:tr w:rsidR="007425F7" w:rsidRPr="00E23367" w14:paraId="4EB02245" w14:textId="77777777" w:rsidTr="001A3FDB">
        <w:tc>
          <w:tcPr>
            <w:tcW w:w="1857" w:type="dxa"/>
            <w:tcBorders>
              <w:right w:val="nil"/>
            </w:tcBorders>
          </w:tcPr>
          <w:p w14:paraId="57D1F162"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10</w:t>
            </w:r>
          </w:p>
        </w:tc>
        <w:tc>
          <w:tcPr>
            <w:tcW w:w="7086" w:type="dxa"/>
            <w:gridSpan w:val="2"/>
            <w:tcBorders>
              <w:left w:val="nil"/>
            </w:tcBorders>
          </w:tcPr>
          <w:p w14:paraId="2C2626ED" w14:textId="77777777" w:rsidR="007425F7" w:rsidRPr="0008457D" w:rsidRDefault="0008457D" w:rsidP="007425F7">
            <w:pPr>
              <w:keepNext/>
              <w:autoSpaceDE/>
              <w:autoSpaceDN/>
              <w:adjustRightInd/>
              <w:spacing w:before="120" w:after="120"/>
              <w:outlineLvl w:val="0"/>
              <w:rPr>
                <w:rFonts w:ascii="Arial" w:hAnsi="Arial" w:cs="Arial"/>
                <w:b/>
                <w:bCs/>
                <w:color w:val="0000CC"/>
                <w:sz w:val="24"/>
                <w:szCs w:val="24"/>
              </w:rPr>
            </w:pPr>
            <w:r w:rsidRPr="00F11AEE">
              <w:rPr>
                <w:rFonts w:ascii="Arial" w:hAnsi="Arial" w:cs="Arial"/>
                <w:color w:val="0000FF"/>
                <w:sz w:val="24"/>
                <w:szCs w:val="24"/>
                <w:lang w:val="en-CA" w:eastAsia="zh-CN"/>
              </w:rPr>
              <w:t xml:space="preserve">Omit: 10.2c (Optional) Estimating the Population Mean Using </w:t>
            </w:r>
            <w:r w:rsidRPr="00F11AEE">
              <w:rPr>
                <w:rFonts w:ascii="Arial" w:hAnsi="Arial" w:cs="Arial"/>
                <w:color w:val="0000FF"/>
                <w:sz w:val="24"/>
                <w:szCs w:val="24"/>
                <w:lang w:val="en-CA" w:eastAsia="zh-CN"/>
              </w:rPr>
              <w:br/>
              <w:t xml:space="preserve">          the Sample Median</w:t>
            </w:r>
          </w:p>
        </w:tc>
      </w:tr>
      <w:tr w:rsidR="007425F7" w:rsidRPr="00E23367" w14:paraId="4F4D2D21" w14:textId="77777777" w:rsidTr="001A3FDB">
        <w:tc>
          <w:tcPr>
            <w:tcW w:w="1857" w:type="dxa"/>
            <w:tcBorders>
              <w:right w:val="nil"/>
            </w:tcBorders>
          </w:tcPr>
          <w:p w14:paraId="561F988B"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11</w:t>
            </w:r>
          </w:p>
        </w:tc>
        <w:tc>
          <w:tcPr>
            <w:tcW w:w="7086" w:type="dxa"/>
            <w:gridSpan w:val="2"/>
            <w:tcBorders>
              <w:left w:val="nil"/>
            </w:tcBorders>
          </w:tcPr>
          <w:p w14:paraId="152BE06B" w14:textId="77777777" w:rsidR="007425F7" w:rsidRPr="00E23367" w:rsidRDefault="006720D6" w:rsidP="007425F7">
            <w:pPr>
              <w:keepNext/>
              <w:autoSpaceDE/>
              <w:autoSpaceDN/>
              <w:adjustRightInd/>
              <w:spacing w:before="120" w:after="120"/>
              <w:outlineLvl w:val="0"/>
              <w:rPr>
                <w:rFonts w:ascii="Arial" w:hAnsi="Arial" w:cs="Arial"/>
                <w:bCs/>
                <w:sz w:val="24"/>
                <w:szCs w:val="24"/>
              </w:rPr>
            </w:pPr>
            <w:r w:rsidRPr="00E23367">
              <w:rPr>
                <w:rFonts w:ascii="Arial" w:hAnsi="Arial" w:cs="Arial"/>
                <w:color w:val="0000FF"/>
                <w:sz w:val="24"/>
                <w:szCs w:val="24"/>
              </w:rPr>
              <w:t xml:space="preserve">Omit:   </w:t>
            </w:r>
            <w:r>
              <w:rPr>
                <w:rFonts w:ascii="Arial" w:hAnsi="Arial" w:cs="Arial"/>
                <w:color w:val="0000FF"/>
                <w:sz w:val="24"/>
                <w:szCs w:val="24"/>
              </w:rPr>
              <w:t>Probability of a Type II Error Calculation – Concept and theory still to be covered</w:t>
            </w:r>
            <w:r w:rsidRPr="00E23367">
              <w:rPr>
                <w:rFonts w:ascii="Arial" w:hAnsi="Arial" w:cs="Arial"/>
                <w:color w:val="0000FF"/>
                <w:sz w:val="24"/>
                <w:szCs w:val="24"/>
              </w:rPr>
              <w:t xml:space="preserve">  </w:t>
            </w:r>
          </w:p>
        </w:tc>
      </w:tr>
      <w:tr w:rsidR="007425F7" w:rsidRPr="00E23367" w14:paraId="0CF57EC3" w14:textId="77777777" w:rsidTr="001A3FDB">
        <w:tc>
          <w:tcPr>
            <w:tcW w:w="1857" w:type="dxa"/>
            <w:tcBorders>
              <w:right w:val="nil"/>
            </w:tcBorders>
          </w:tcPr>
          <w:p w14:paraId="5EC93709"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12</w:t>
            </w:r>
          </w:p>
        </w:tc>
        <w:tc>
          <w:tcPr>
            <w:tcW w:w="7086" w:type="dxa"/>
            <w:gridSpan w:val="2"/>
            <w:tcBorders>
              <w:left w:val="nil"/>
            </w:tcBorders>
          </w:tcPr>
          <w:p w14:paraId="68512B42" w14:textId="77777777" w:rsidR="007425F7" w:rsidRPr="00FA0F4C" w:rsidRDefault="007425F7" w:rsidP="003567CF">
            <w:pPr>
              <w:autoSpaceDE/>
              <w:autoSpaceDN/>
              <w:adjustRightInd/>
              <w:spacing w:before="120" w:after="120"/>
              <w:rPr>
                <w:rFonts w:ascii="Arial" w:hAnsi="Arial" w:cs="Arial"/>
                <w:color w:val="0000FF"/>
                <w:sz w:val="24"/>
                <w:szCs w:val="24"/>
              </w:rPr>
            </w:pPr>
            <w:r w:rsidRPr="00E23367">
              <w:rPr>
                <w:rFonts w:ascii="Arial" w:hAnsi="Arial" w:cs="Arial"/>
                <w:color w:val="0000FF"/>
                <w:sz w:val="24"/>
                <w:szCs w:val="24"/>
              </w:rPr>
              <w:t xml:space="preserve">Omit:  </w:t>
            </w:r>
            <w:r w:rsidR="003567CF">
              <w:rPr>
                <w:rFonts w:ascii="Arial" w:hAnsi="Arial" w:cs="Arial"/>
                <w:color w:val="0000FF"/>
                <w:sz w:val="24"/>
                <w:szCs w:val="24"/>
              </w:rPr>
              <w:t>1</w:t>
            </w:r>
            <w:r w:rsidR="00FA0F4C">
              <w:rPr>
                <w:rFonts w:ascii="Arial" w:hAnsi="Arial" w:cs="Arial"/>
                <w:color w:val="0000FF"/>
                <w:sz w:val="24"/>
                <w:szCs w:val="24"/>
              </w:rPr>
              <w:t xml:space="preserve">2.3g </w:t>
            </w:r>
            <w:r w:rsidRPr="00E23367">
              <w:rPr>
                <w:rFonts w:ascii="Arial" w:hAnsi="Arial" w:cs="Arial"/>
                <w:color w:val="0000FF"/>
                <w:sz w:val="24"/>
                <w:szCs w:val="24"/>
              </w:rPr>
              <w:t>Wilson Estimators: p. 4</w:t>
            </w:r>
            <w:r w:rsidR="00332108">
              <w:rPr>
                <w:rFonts w:ascii="Arial" w:hAnsi="Arial" w:cs="Arial"/>
                <w:color w:val="0000FF"/>
                <w:sz w:val="24"/>
                <w:szCs w:val="24"/>
              </w:rPr>
              <w:t>06</w:t>
            </w:r>
            <w:r w:rsidRPr="00E23367">
              <w:rPr>
                <w:rFonts w:ascii="Arial" w:hAnsi="Arial" w:cs="Arial"/>
                <w:color w:val="0000FF"/>
                <w:sz w:val="24"/>
                <w:szCs w:val="24"/>
              </w:rPr>
              <w:br/>
              <w:t xml:space="preserve">          </w:t>
            </w:r>
            <w:r w:rsidR="003567CF">
              <w:rPr>
                <w:rFonts w:ascii="Arial" w:hAnsi="Arial" w:cs="Arial"/>
                <w:color w:val="0000FF"/>
                <w:sz w:val="24"/>
                <w:szCs w:val="24"/>
              </w:rPr>
              <w:t xml:space="preserve"> </w:t>
            </w:r>
            <w:r w:rsidRPr="00E23367">
              <w:rPr>
                <w:rFonts w:ascii="Arial" w:hAnsi="Arial" w:cs="Arial"/>
                <w:color w:val="0000FF"/>
                <w:sz w:val="24"/>
                <w:szCs w:val="24"/>
              </w:rPr>
              <w:t xml:space="preserve">12.4 Applications in Marketing: p. </w:t>
            </w:r>
            <w:r>
              <w:rPr>
                <w:rFonts w:ascii="Arial" w:hAnsi="Arial" w:cs="Arial"/>
                <w:color w:val="0000FF"/>
                <w:sz w:val="24"/>
                <w:szCs w:val="24"/>
              </w:rPr>
              <w:t>4</w:t>
            </w:r>
            <w:r w:rsidR="00332108">
              <w:rPr>
                <w:rFonts w:ascii="Arial" w:hAnsi="Arial" w:cs="Arial"/>
                <w:color w:val="0000FF"/>
                <w:sz w:val="24"/>
                <w:szCs w:val="24"/>
              </w:rPr>
              <w:t>12</w:t>
            </w:r>
            <w:r>
              <w:rPr>
                <w:rFonts w:ascii="Arial" w:hAnsi="Arial" w:cs="Arial"/>
                <w:color w:val="0000FF"/>
                <w:sz w:val="24"/>
                <w:szCs w:val="24"/>
              </w:rPr>
              <w:t xml:space="preserve"> </w:t>
            </w:r>
          </w:p>
        </w:tc>
      </w:tr>
      <w:tr w:rsidR="007425F7" w:rsidRPr="00E23367" w14:paraId="69C83F88" w14:textId="77777777" w:rsidTr="001A3FDB">
        <w:tc>
          <w:tcPr>
            <w:tcW w:w="1857" w:type="dxa"/>
            <w:tcBorders>
              <w:right w:val="nil"/>
            </w:tcBorders>
          </w:tcPr>
          <w:p w14:paraId="410CB503"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13</w:t>
            </w:r>
          </w:p>
        </w:tc>
        <w:tc>
          <w:tcPr>
            <w:tcW w:w="7086" w:type="dxa"/>
            <w:gridSpan w:val="2"/>
            <w:tcBorders>
              <w:left w:val="nil"/>
            </w:tcBorders>
          </w:tcPr>
          <w:p w14:paraId="1F891A72" w14:textId="77777777" w:rsidR="007425F7" w:rsidRPr="00E23367" w:rsidRDefault="007425F7" w:rsidP="007425F7">
            <w:pPr>
              <w:autoSpaceDE/>
              <w:autoSpaceDN/>
              <w:adjustRightInd/>
              <w:spacing w:before="120" w:after="120"/>
              <w:rPr>
                <w:rFonts w:ascii="Arial" w:hAnsi="Arial" w:cs="Arial"/>
                <w:color w:val="0000FF"/>
                <w:sz w:val="24"/>
                <w:szCs w:val="24"/>
              </w:rPr>
            </w:pPr>
            <w:r w:rsidRPr="00E23367">
              <w:rPr>
                <w:rFonts w:ascii="Arial" w:hAnsi="Arial" w:cs="Arial"/>
                <w:sz w:val="24"/>
                <w:szCs w:val="24"/>
              </w:rPr>
              <w:t>No omissions</w:t>
            </w:r>
          </w:p>
        </w:tc>
      </w:tr>
      <w:tr w:rsidR="00E716B3" w:rsidRPr="00E23367" w14:paraId="5B7FEEA0" w14:textId="77777777" w:rsidTr="001A3FDB">
        <w:tc>
          <w:tcPr>
            <w:tcW w:w="1857" w:type="dxa"/>
            <w:tcBorders>
              <w:right w:val="nil"/>
            </w:tcBorders>
          </w:tcPr>
          <w:p w14:paraId="423A467B" w14:textId="77777777" w:rsidR="00E716B3" w:rsidRPr="00E23367" w:rsidRDefault="00E716B3" w:rsidP="001A3ABE">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14</w:t>
            </w:r>
          </w:p>
        </w:tc>
        <w:tc>
          <w:tcPr>
            <w:tcW w:w="7086" w:type="dxa"/>
            <w:gridSpan w:val="2"/>
            <w:tcBorders>
              <w:left w:val="nil"/>
            </w:tcBorders>
          </w:tcPr>
          <w:p w14:paraId="50AEC31C" w14:textId="77777777" w:rsidR="00E716B3" w:rsidRPr="00E23367" w:rsidRDefault="00E716B3" w:rsidP="00526F66">
            <w:pPr>
              <w:autoSpaceDE/>
              <w:autoSpaceDN/>
              <w:adjustRightInd/>
              <w:spacing w:before="120" w:after="120"/>
              <w:rPr>
                <w:rFonts w:ascii="Arial" w:hAnsi="Arial" w:cs="Arial"/>
                <w:color w:val="008000"/>
                <w:sz w:val="24"/>
                <w:szCs w:val="24"/>
              </w:rPr>
            </w:pPr>
            <w:r w:rsidRPr="00E23367">
              <w:rPr>
                <w:rFonts w:ascii="Arial" w:hAnsi="Arial" w:cs="Arial"/>
                <w:color w:val="008000"/>
                <w:sz w:val="24"/>
                <w:szCs w:val="24"/>
              </w:rPr>
              <w:t xml:space="preserve">Responsible for Section 14.1 only: p. </w:t>
            </w:r>
            <w:r w:rsidR="00FD291F">
              <w:rPr>
                <w:rFonts w:ascii="Arial" w:hAnsi="Arial" w:cs="Arial"/>
                <w:color w:val="008000"/>
                <w:sz w:val="24"/>
                <w:szCs w:val="24"/>
              </w:rPr>
              <w:t>518</w:t>
            </w:r>
            <w:r>
              <w:rPr>
                <w:rFonts w:ascii="Arial" w:hAnsi="Arial" w:cs="Arial"/>
                <w:color w:val="008000"/>
                <w:sz w:val="24"/>
                <w:szCs w:val="24"/>
              </w:rPr>
              <w:t>-5</w:t>
            </w:r>
            <w:r w:rsidR="00FD291F">
              <w:rPr>
                <w:rFonts w:ascii="Arial" w:hAnsi="Arial" w:cs="Arial"/>
                <w:color w:val="008000"/>
                <w:sz w:val="24"/>
                <w:szCs w:val="24"/>
              </w:rPr>
              <w:t>25</w:t>
            </w:r>
          </w:p>
        </w:tc>
      </w:tr>
      <w:tr w:rsidR="00E716B3" w:rsidRPr="00E23367" w14:paraId="47B49216" w14:textId="77777777" w:rsidTr="001A3FDB">
        <w:tc>
          <w:tcPr>
            <w:tcW w:w="1857" w:type="dxa"/>
            <w:tcBorders>
              <w:right w:val="nil"/>
            </w:tcBorders>
          </w:tcPr>
          <w:p w14:paraId="55F247B7" w14:textId="77777777" w:rsidR="00E716B3" w:rsidRPr="00E23367" w:rsidRDefault="00E716B3" w:rsidP="001A3ABE">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15</w:t>
            </w:r>
          </w:p>
        </w:tc>
        <w:tc>
          <w:tcPr>
            <w:tcW w:w="7086" w:type="dxa"/>
            <w:gridSpan w:val="2"/>
            <w:tcBorders>
              <w:left w:val="nil"/>
            </w:tcBorders>
          </w:tcPr>
          <w:p w14:paraId="4AB61E48" w14:textId="77777777" w:rsidR="00E716B3" w:rsidRPr="00E23367" w:rsidRDefault="00E716B3" w:rsidP="001A3ABE">
            <w:pPr>
              <w:autoSpaceDE/>
              <w:autoSpaceDN/>
              <w:adjustRightInd/>
              <w:spacing w:before="120" w:after="120"/>
              <w:rPr>
                <w:rFonts w:ascii="Arial" w:hAnsi="Arial" w:cs="Arial"/>
                <w:color w:val="008000"/>
                <w:sz w:val="24"/>
                <w:szCs w:val="24"/>
              </w:rPr>
            </w:pPr>
            <w:r w:rsidRPr="00E23367">
              <w:rPr>
                <w:rFonts w:ascii="Arial" w:hAnsi="Arial" w:cs="Arial"/>
                <w:color w:val="008000"/>
                <w:sz w:val="24"/>
                <w:szCs w:val="24"/>
              </w:rPr>
              <w:t xml:space="preserve">Responsible for Section 15.1 - 15.3 </w:t>
            </w:r>
            <w:r>
              <w:rPr>
                <w:rFonts w:ascii="Arial" w:hAnsi="Arial" w:cs="Arial"/>
                <w:color w:val="008000"/>
                <w:sz w:val="24"/>
                <w:szCs w:val="24"/>
              </w:rPr>
              <w:t>only.</w:t>
            </w:r>
          </w:p>
        </w:tc>
      </w:tr>
      <w:tr w:rsidR="007425F7" w:rsidRPr="00E23367" w14:paraId="417C4C9B" w14:textId="77777777" w:rsidTr="001A3FDB">
        <w:tc>
          <w:tcPr>
            <w:tcW w:w="1857" w:type="dxa"/>
            <w:tcBorders>
              <w:right w:val="nil"/>
            </w:tcBorders>
          </w:tcPr>
          <w:p w14:paraId="75553F5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16</w:t>
            </w:r>
          </w:p>
        </w:tc>
        <w:tc>
          <w:tcPr>
            <w:tcW w:w="7086" w:type="dxa"/>
            <w:gridSpan w:val="2"/>
            <w:tcBorders>
              <w:left w:val="nil"/>
            </w:tcBorders>
          </w:tcPr>
          <w:p w14:paraId="626BD547" w14:textId="77777777" w:rsidR="000E21CD" w:rsidRPr="000E21CD" w:rsidRDefault="00761976" w:rsidP="00526F66">
            <w:pPr>
              <w:autoSpaceDE/>
              <w:autoSpaceDN/>
              <w:adjustRightInd/>
              <w:spacing w:before="120" w:after="120"/>
              <w:rPr>
                <w:rFonts w:ascii="Arial" w:hAnsi="Arial" w:cs="Arial"/>
                <w:color w:val="008000"/>
                <w:sz w:val="24"/>
                <w:szCs w:val="24"/>
              </w:rPr>
            </w:pPr>
            <w:r>
              <w:rPr>
                <w:rFonts w:ascii="Arial" w:hAnsi="Arial" w:cs="Arial"/>
                <w:color w:val="008000"/>
                <w:sz w:val="24"/>
                <w:szCs w:val="24"/>
              </w:rPr>
              <w:t>Responsible for c</w:t>
            </w:r>
            <w:r w:rsidR="000E21CD" w:rsidRPr="000E21CD">
              <w:rPr>
                <w:rFonts w:ascii="Arial" w:hAnsi="Arial" w:cs="Arial"/>
                <w:color w:val="008000"/>
                <w:sz w:val="24"/>
                <w:szCs w:val="24"/>
              </w:rPr>
              <w:t xml:space="preserve">omputer </w:t>
            </w:r>
            <w:r>
              <w:rPr>
                <w:rFonts w:ascii="Arial" w:hAnsi="Arial" w:cs="Arial"/>
                <w:color w:val="008000"/>
                <w:sz w:val="24"/>
                <w:szCs w:val="24"/>
              </w:rPr>
              <w:t>m</w:t>
            </w:r>
            <w:r w:rsidR="000E21CD" w:rsidRPr="000E21CD">
              <w:rPr>
                <w:rFonts w:ascii="Arial" w:hAnsi="Arial" w:cs="Arial"/>
                <w:color w:val="008000"/>
                <w:sz w:val="24"/>
                <w:szCs w:val="24"/>
              </w:rPr>
              <w:t>ethod ONLY</w:t>
            </w:r>
          </w:p>
          <w:p w14:paraId="5DE1FB8E" w14:textId="77777777" w:rsidR="007425F7" w:rsidRPr="00E23367" w:rsidRDefault="007425F7" w:rsidP="00526F66">
            <w:pPr>
              <w:autoSpaceDE/>
              <w:autoSpaceDN/>
              <w:adjustRightInd/>
              <w:spacing w:before="120" w:after="120"/>
              <w:rPr>
                <w:rFonts w:ascii="Arial" w:hAnsi="Arial" w:cs="Arial"/>
                <w:color w:val="0000FF"/>
                <w:sz w:val="24"/>
                <w:szCs w:val="24"/>
              </w:rPr>
            </w:pPr>
            <w:r w:rsidRPr="00E23367">
              <w:rPr>
                <w:rFonts w:ascii="Arial" w:hAnsi="Arial" w:cs="Arial"/>
                <w:color w:val="0000FF"/>
                <w:sz w:val="24"/>
                <w:szCs w:val="24"/>
              </w:rPr>
              <w:t>Omit:  16.6 Regression Diagnostics</w:t>
            </w:r>
            <w:r w:rsidR="001D4BB7">
              <w:rPr>
                <w:rFonts w:ascii="Arial" w:hAnsi="Arial" w:cs="Arial"/>
                <w:color w:val="0000FF"/>
                <w:sz w:val="24"/>
                <w:szCs w:val="24"/>
              </w:rPr>
              <w:t xml:space="preserve"> I</w:t>
            </w:r>
            <w:r w:rsidRPr="00E23367">
              <w:rPr>
                <w:rFonts w:ascii="Arial" w:hAnsi="Arial" w:cs="Arial"/>
                <w:color w:val="0000FF"/>
                <w:sz w:val="24"/>
                <w:szCs w:val="24"/>
              </w:rPr>
              <w:t xml:space="preserve">: p. </w:t>
            </w:r>
            <w:r w:rsidR="00526F66">
              <w:rPr>
                <w:rFonts w:ascii="Arial" w:hAnsi="Arial" w:cs="Arial"/>
                <w:color w:val="0000FF"/>
                <w:sz w:val="24"/>
                <w:szCs w:val="24"/>
              </w:rPr>
              <w:t>6</w:t>
            </w:r>
            <w:r w:rsidR="00FD291F">
              <w:rPr>
                <w:rFonts w:ascii="Arial" w:hAnsi="Arial" w:cs="Arial"/>
                <w:color w:val="0000FF"/>
                <w:sz w:val="24"/>
                <w:szCs w:val="24"/>
              </w:rPr>
              <w:t>70</w:t>
            </w:r>
          </w:p>
        </w:tc>
      </w:tr>
      <w:tr w:rsidR="001D4BB7" w:rsidRPr="00E23367" w14:paraId="7A12FB62" w14:textId="77777777" w:rsidTr="001A3FDB">
        <w:tc>
          <w:tcPr>
            <w:tcW w:w="1857" w:type="dxa"/>
            <w:tcBorders>
              <w:right w:val="nil"/>
            </w:tcBorders>
          </w:tcPr>
          <w:p w14:paraId="58939DDD" w14:textId="77777777" w:rsidR="001D4BB7" w:rsidRPr="00E23367" w:rsidRDefault="001D4BB7" w:rsidP="007425F7">
            <w:pPr>
              <w:keepNext/>
              <w:autoSpaceDE/>
              <w:autoSpaceDN/>
              <w:adjustRightInd/>
              <w:spacing w:before="120"/>
              <w:outlineLvl w:val="0"/>
              <w:rPr>
                <w:rFonts w:ascii="Arial" w:hAnsi="Arial" w:cs="Arial"/>
                <w:bCs/>
                <w:sz w:val="24"/>
                <w:szCs w:val="24"/>
              </w:rPr>
            </w:pPr>
            <w:r>
              <w:rPr>
                <w:rFonts w:ascii="Arial" w:hAnsi="Arial" w:cs="Arial"/>
                <w:bCs/>
                <w:sz w:val="24"/>
                <w:szCs w:val="24"/>
              </w:rPr>
              <w:t>Chapter 17</w:t>
            </w:r>
          </w:p>
        </w:tc>
        <w:tc>
          <w:tcPr>
            <w:tcW w:w="7086" w:type="dxa"/>
            <w:gridSpan w:val="2"/>
            <w:tcBorders>
              <w:left w:val="nil"/>
            </w:tcBorders>
          </w:tcPr>
          <w:p w14:paraId="321C1309" w14:textId="77777777" w:rsidR="001D4BB7" w:rsidRPr="00E23367" w:rsidRDefault="001D4BB7" w:rsidP="001D4BB7">
            <w:pPr>
              <w:keepNext/>
              <w:autoSpaceDE/>
              <w:autoSpaceDN/>
              <w:adjustRightInd/>
              <w:spacing w:before="120"/>
              <w:outlineLvl w:val="0"/>
              <w:rPr>
                <w:rFonts w:ascii="Arial" w:hAnsi="Arial" w:cs="Arial"/>
                <w:color w:val="0000FF"/>
                <w:sz w:val="24"/>
                <w:szCs w:val="24"/>
              </w:rPr>
            </w:pPr>
            <w:r w:rsidRPr="001D4BB7">
              <w:rPr>
                <w:rFonts w:ascii="Arial" w:hAnsi="Arial" w:cs="Arial"/>
                <w:color w:val="0000FF"/>
                <w:sz w:val="24"/>
                <w:szCs w:val="24"/>
              </w:rPr>
              <w:t>Omit 17.</w:t>
            </w:r>
            <w:r>
              <w:rPr>
                <w:rFonts w:ascii="Arial" w:hAnsi="Arial" w:cs="Arial"/>
                <w:color w:val="0000FF"/>
                <w:sz w:val="24"/>
                <w:szCs w:val="24"/>
              </w:rPr>
              <w:t>3 and 17.4</w:t>
            </w:r>
            <w:r w:rsidRPr="001D4BB7">
              <w:rPr>
                <w:rFonts w:ascii="Arial" w:hAnsi="Arial" w:cs="Arial"/>
                <w:color w:val="0000FF"/>
                <w:sz w:val="24"/>
                <w:szCs w:val="24"/>
              </w:rPr>
              <w:t xml:space="preserve"> - Regression Diagnostics </w:t>
            </w:r>
            <w:r>
              <w:rPr>
                <w:rFonts w:ascii="Arial" w:hAnsi="Arial" w:cs="Arial"/>
                <w:color w:val="0000FF"/>
                <w:sz w:val="24"/>
                <w:szCs w:val="24"/>
              </w:rPr>
              <w:t xml:space="preserve">II and </w:t>
            </w:r>
            <w:r w:rsidRPr="001D4BB7">
              <w:rPr>
                <w:rFonts w:ascii="Arial" w:hAnsi="Arial" w:cs="Arial"/>
                <w:color w:val="0000FF"/>
                <w:sz w:val="24"/>
                <w:szCs w:val="24"/>
              </w:rPr>
              <w:t>III</w:t>
            </w:r>
          </w:p>
        </w:tc>
      </w:tr>
    </w:tbl>
    <w:p w14:paraId="4542EADE" w14:textId="77777777" w:rsidR="007425F7" w:rsidRPr="00E23367" w:rsidRDefault="007425F7" w:rsidP="007425F7">
      <w:pPr>
        <w:rPr>
          <w:rFonts w:ascii="Arial" w:hAnsi="Arial" w:cs="Arial"/>
          <w:b/>
          <w:sz w:val="22"/>
          <w:szCs w:val="22"/>
          <w:u w:val="single"/>
        </w:rPr>
      </w:pPr>
    </w:p>
    <w:p w14:paraId="333921B0" w14:textId="77777777" w:rsidR="007425F7" w:rsidRDefault="007425F7" w:rsidP="007425F7">
      <w:pPr>
        <w:rPr>
          <w:lang w:val="en-CA"/>
        </w:rPr>
      </w:pPr>
    </w:p>
    <w:p w14:paraId="31CE2B04" w14:textId="77777777" w:rsidR="003567CF" w:rsidRDefault="003567CF" w:rsidP="007425F7">
      <w:pPr>
        <w:rPr>
          <w:lang w:val="en-CA"/>
        </w:rPr>
      </w:pPr>
    </w:p>
    <w:p w14:paraId="1DBD3C03" w14:textId="746A69B3" w:rsidR="002C7DAE" w:rsidRDefault="002C7DAE" w:rsidP="002C7DAE">
      <w:pPr>
        <w:rPr>
          <w:b/>
          <w:bCs/>
          <w:sz w:val="24"/>
          <w:szCs w:val="24"/>
          <w:u w:val="single"/>
          <w:lang w:val="en-CA"/>
        </w:rPr>
      </w:pPr>
      <w:bookmarkStart w:id="1" w:name="_Hlk48553726"/>
    </w:p>
    <w:p w14:paraId="3165E74C" w14:textId="1F877D73" w:rsidR="002C7DAE" w:rsidRDefault="002C7DAE" w:rsidP="002C7DAE">
      <w:pPr>
        <w:rPr>
          <w:b/>
          <w:bCs/>
          <w:sz w:val="24"/>
          <w:szCs w:val="24"/>
          <w:u w:val="single"/>
          <w:lang w:val="en-CA"/>
        </w:rPr>
      </w:pPr>
    </w:p>
    <w:p w14:paraId="536C7B74" w14:textId="77777777" w:rsidR="002C7DAE" w:rsidRDefault="002C7DAE" w:rsidP="002C7DAE">
      <w:pPr>
        <w:rPr>
          <w:b/>
          <w:bCs/>
          <w:sz w:val="24"/>
          <w:szCs w:val="24"/>
          <w:u w:val="single"/>
        </w:rPr>
      </w:pPr>
      <w:r>
        <w:rPr>
          <w:b/>
          <w:bCs/>
          <w:sz w:val="24"/>
          <w:szCs w:val="24"/>
          <w:u w:val="single"/>
        </w:rPr>
        <w:lastRenderedPageBreak/>
        <w:t>Course Description:</w:t>
      </w:r>
    </w:p>
    <w:p w14:paraId="03C8EA02" w14:textId="77777777" w:rsidR="002C7DAE" w:rsidRDefault="002C7DAE" w:rsidP="002C7DAE">
      <w:pPr>
        <w:rPr>
          <w:b/>
          <w:bCs/>
          <w:sz w:val="24"/>
          <w:szCs w:val="24"/>
          <w:u w:val="single"/>
        </w:rPr>
      </w:pPr>
    </w:p>
    <w:p w14:paraId="4DC61289" w14:textId="77777777" w:rsidR="002C7DAE" w:rsidRDefault="002C7DAE" w:rsidP="002C7DAE">
      <w:pPr>
        <w:jc w:val="both"/>
        <w:rPr>
          <w:b/>
          <w:bCs/>
          <w:sz w:val="24"/>
          <w:szCs w:val="24"/>
          <w:u w:val="single"/>
          <w:lang w:val="en-CA"/>
        </w:rPr>
      </w:pPr>
      <w:r>
        <w:rPr>
          <w:sz w:val="24"/>
          <w:szCs w:val="24"/>
        </w:rPr>
        <w:t>An integrated approach to analyzing business problems from various functional areas. Practical business problems are analyzed using quantitative techniques including probability, statistical inference, estimation and regression as well as non-parametric approaches. Prerequisites: AP/ADMS 1000 3.00; one 12U mathematics course or equivalent. Course credit exclusion: AP/ECON 2500 3.00. PRIOR TO FALL 2009: Prerequisites: AK/ADMS 1000 3.00; one 12U mathematics course or equivalent. Course credit exclusions: AK/ADMS 2320 3.00, AK/ADMS 3320 3.00 (prior to Summer 2005), AK/ECON 3470 3.00.</w:t>
      </w:r>
    </w:p>
    <w:p w14:paraId="42C1FA5F" w14:textId="77777777" w:rsidR="002C7DAE" w:rsidRDefault="002C7DAE" w:rsidP="002C7DAE">
      <w:pPr>
        <w:rPr>
          <w:b/>
          <w:bCs/>
          <w:sz w:val="24"/>
          <w:szCs w:val="24"/>
          <w:u w:val="single"/>
          <w:lang w:val="en-CA"/>
        </w:rPr>
      </w:pPr>
    </w:p>
    <w:p w14:paraId="26AED7DE" w14:textId="77777777" w:rsidR="002C7DAE" w:rsidRPr="00CA634B" w:rsidRDefault="002C7DAE" w:rsidP="002C7DAE">
      <w:pPr>
        <w:rPr>
          <w:lang w:val="en-CA"/>
        </w:rPr>
      </w:pPr>
      <w:r w:rsidRPr="0017452D">
        <w:rPr>
          <w:b/>
          <w:bCs/>
          <w:sz w:val="24"/>
          <w:szCs w:val="24"/>
          <w:u w:val="single"/>
          <w:lang w:val="en-CA"/>
        </w:rPr>
        <w:t>G</w:t>
      </w:r>
      <w:r w:rsidRPr="0017452D">
        <w:rPr>
          <w:b/>
          <w:bCs/>
          <w:sz w:val="24"/>
          <w:szCs w:val="24"/>
          <w:u w:val="single"/>
          <w:lang w:val="en-CA" w:eastAsia="zh-CN"/>
        </w:rPr>
        <w:t>eneral Policy</w:t>
      </w:r>
    </w:p>
    <w:p w14:paraId="1C9C32D2" w14:textId="77777777" w:rsidR="002C7DAE" w:rsidRPr="002145C5" w:rsidRDefault="002C7DAE" w:rsidP="002C7DAE">
      <w:pPr>
        <w:numPr>
          <w:ilvl w:val="0"/>
          <w:numId w:val="8"/>
        </w:numPr>
        <w:jc w:val="both"/>
        <w:rPr>
          <w:b/>
          <w:bCs/>
          <w:color w:val="FF0000"/>
          <w:sz w:val="24"/>
          <w:szCs w:val="24"/>
          <w:lang w:val="en-CA"/>
        </w:rPr>
      </w:pPr>
      <w:r w:rsidRPr="002145C5">
        <w:rPr>
          <w:b/>
          <w:bCs/>
          <w:color w:val="FF0000"/>
          <w:sz w:val="24"/>
          <w:szCs w:val="24"/>
          <w:lang w:val="en-CA"/>
        </w:rPr>
        <w:t xml:space="preserve">WARNING: Distribution or uploading of course content is </w:t>
      </w:r>
      <w:r w:rsidRPr="002145C5">
        <w:rPr>
          <w:b/>
          <w:bCs/>
          <w:color w:val="FF0000"/>
          <w:sz w:val="24"/>
          <w:szCs w:val="24"/>
          <w:u w:val="single"/>
          <w:lang w:val="en-CA"/>
        </w:rPr>
        <w:t>STRICTLY PROHIBITIVE</w:t>
      </w:r>
      <w:r w:rsidRPr="002145C5">
        <w:rPr>
          <w:b/>
          <w:bCs/>
          <w:color w:val="FF0000"/>
          <w:sz w:val="24"/>
          <w:szCs w:val="24"/>
          <w:lang w:val="en-CA"/>
        </w:rPr>
        <w:t xml:space="preserve">. All material is </w:t>
      </w:r>
      <w:r w:rsidRPr="002145C5">
        <w:rPr>
          <w:b/>
          <w:bCs/>
          <w:color w:val="FF0000"/>
          <w:sz w:val="24"/>
          <w:szCs w:val="24"/>
          <w:u w:val="single"/>
          <w:lang w:val="en-CA"/>
        </w:rPr>
        <w:t>copywrite protected.</w:t>
      </w:r>
      <w:r w:rsidRPr="002145C5">
        <w:rPr>
          <w:b/>
          <w:bCs/>
          <w:color w:val="FF0000"/>
          <w:sz w:val="24"/>
          <w:szCs w:val="24"/>
          <w:lang w:val="en-CA"/>
        </w:rPr>
        <w:t xml:space="preserve"> </w:t>
      </w:r>
    </w:p>
    <w:p w14:paraId="2F566D98" w14:textId="77777777" w:rsidR="002C7DAE" w:rsidRPr="00F870A1" w:rsidRDefault="002C7DAE" w:rsidP="002C7DAE">
      <w:pPr>
        <w:pStyle w:val="ListParagraph"/>
        <w:numPr>
          <w:ilvl w:val="0"/>
          <w:numId w:val="8"/>
        </w:numPr>
        <w:autoSpaceDE/>
        <w:adjustRightInd/>
        <w:jc w:val="both"/>
        <w:rPr>
          <w:b/>
          <w:bCs/>
          <w:sz w:val="24"/>
          <w:szCs w:val="24"/>
          <w:u w:val="single"/>
          <w:lang w:val="en-CA"/>
        </w:rPr>
      </w:pPr>
      <w:r w:rsidRPr="00AB2C8C">
        <w:rPr>
          <w:b/>
          <w:bCs/>
          <w:sz w:val="24"/>
          <w:szCs w:val="24"/>
          <w:u w:val="single"/>
          <w:lang w:val="en-CA"/>
        </w:rPr>
        <w:t xml:space="preserve">You are </w:t>
      </w:r>
      <w:r>
        <w:rPr>
          <w:b/>
          <w:bCs/>
          <w:sz w:val="24"/>
          <w:szCs w:val="24"/>
          <w:u w:val="single"/>
          <w:lang w:val="en-CA"/>
        </w:rPr>
        <w:t>NOT</w:t>
      </w:r>
      <w:r w:rsidRPr="00AB2C8C">
        <w:rPr>
          <w:b/>
          <w:bCs/>
          <w:sz w:val="24"/>
          <w:szCs w:val="24"/>
          <w:u w:val="single"/>
          <w:lang w:val="en-CA"/>
        </w:rPr>
        <w:t xml:space="preserve"> allowed to take pictures or record (audio or video) any content of the lecture. </w:t>
      </w:r>
    </w:p>
    <w:p w14:paraId="21B728C0" w14:textId="77777777" w:rsidR="002C7DAE" w:rsidRDefault="002C7DAE" w:rsidP="002C7DAE">
      <w:pPr>
        <w:pStyle w:val="ListParagraph"/>
        <w:numPr>
          <w:ilvl w:val="0"/>
          <w:numId w:val="8"/>
        </w:numPr>
        <w:autoSpaceDE/>
        <w:adjustRightInd/>
        <w:jc w:val="both"/>
        <w:rPr>
          <w:bCs/>
          <w:sz w:val="24"/>
          <w:szCs w:val="24"/>
          <w:lang w:val="en-CA"/>
        </w:rPr>
      </w:pPr>
      <w:r w:rsidRPr="00D04079">
        <w:rPr>
          <w:bCs/>
          <w:sz w:val="24"/>
          <w:szCs w:val="24"/>
          <w:lang w:val="en-CA"/>
        </w:rPr>
        <w:t xml:space="preserve">Please ensure you read all documentation on the course website. </w:t>
      </w:r>
    </w:p>
    <w:p w14:paraId="0AA32100" w14:textId="77777777" w:rsidR="002C7DAE" w:rsidRPr="004B65CD" w:rsidRDefault="002C7DAE" w:rsidP="002C7DAE">
      <w:pPr>
        <w:pStyle w:val="ListParagraph"/>
        <w:numPr>
          <w:ilvl w:val="0"/>
          <w:numId w:val="8"/>
        </w:numPr>
        <w:autoSpaceDE/>
        <w:adjustRightInd/>
        <w:jc w:val="both"/>
        <w:rPr>
          <w:bCs/>
          <w:sz w:val="24"/>
          <w:szCs w:val="24"/>
          <w:lang w:val="en-CA"/>
        </w:rPr>
      </w:pPr>
      <w:r w:rsidRPr="004B65CD">
        <w:rPr>
          <w:bCs/>
          <w:sz w:val="24"/>
          <w:szCs w:val="24"/>
          <w:lang w:val="en-CA"/>
        </w:rPr>
        <w:t>Please note that this is now a remote teaching online course. The entire course, including the lectures, participation/discussion and test/exam-taking, will take place on the course website.</w:t>
      </w:r>
    </w:p>
    <w:p w14:paraId="2F35A8E9" w14:textId="77777777" w:rsidR="002C7DAE" w:rsidRPr="004B65CD" w:rsidRDefault="002C7DAE" w:rsidP="002C7DAE">
      <w:pPr>
        <w:pStyle w:val="ListParagraph"/>
        <w:numPr>
          <w:ilvl w:val="1"/>
          <w:numId w:val="8"/>
        </w:numPr>
        <w:autoSpaceDE/>
        <w:adjustRightInd/>
        <w:jc w:val="both"/>
        <w:rPr>
          <w:bCs/>
          <w:sz w:val="24"/>
          <w:szCs w:val="24"/>
          <w:lang w:val="en-CA"/>
        </w:rPr>
      </w:pPr>
      <w:r w:rsidRPr="004B65CD">
        <w:rPr>
          <w:bCs/>
          <w:sz w:val="24"/>
          <w:szCs w:val="24"/>
          <w:lang w:val="en-CA"/>
        </w:rPr>
        <w:t xml:space="preserve">the recordings should be used for educational purposes only and as a means for enhancing accessibility. </w:t>
      </w:r>
    </w:p>
    <w:p w14:paraId="389DB70E" w14:textId="77777777" w:rsidR="002C7DAE" w:rsidRPr="004B65CD" w:rsidRDefault="002C7DAE" w:rsidP="002C7DAE">
      <w:pPr>
        <w:pStyle w:val="ListParagraph"/>
        <w:numPr>
          <w:ilvl w:val="1"/>
          <w:numId w:val="8"/>
        </w:numPr>
        <w:autoSpaceDE/>
        <w:adjustRightInd/>
        <w:jc w:val="both"/>
        <w:rPr>
          <w:bCs/>
          <w:sz w:val="24"/>
          <w:szCs w:val="24"/>
          <w:lang w:val="en-CA"/>
        </w:rPr>
      </w:pPr>
      <w:r w:rsidRPr="004B65CD">
        <w:rPr>
          <w:bCs/>
          <w:sz w:val="24"/>
          <w:szCs w:val="24"/>
          <w:lang w:val="en-CA"/>
        </w:rPr>
        <w:t xml:space="preserve">students </w:t>
      </w:r>
      <w:r w:rsidRPr="002145C5">
        <w:rPr>
          <w:b/>
          <w:color w:val="FF0000"/>
          <w:sz w:val="24"/>
          <w:szCs w:val="24"/>
          <w:u w:val="single"/>
          <w:lang w:val="en-CA"/>
        </w:rPr>
        <w:t>do</w:t>
      </w:r>
      <w:r>
        <w:rPr>
          <w:b/>
          <w:color w:val="FF0000"/>
          <w:sz w:val="24"/>
          <w:szCs w:val="24"/>
          <w:u w:val="single"/>
          <w:lang w:val="en-CA"/>
        </w:rPr>
        <w:t xml:space="preserve"> </w:t>
      </w:r>
      <w:r w:rsidRPr="002145C5">
        <w:rPr>
          <w:b/>
          <w:color w:val="FF0000"/>
          <w:sz w:val="24"/>
          <w:szCs w:val="24"/>
          <w:u w:val="single"/>
          <w:lang w:val="en-CA"/>
        </w:rPr>
        <w:t>not</w:t>
      </w:r>
      <w:r w:rsidRPr="004B65CD">
        <w:rPr>
          <w:bCs/>
          <w:sz w:val="24"/>
          <w:szCs w:val="24"/>
          <w:lang w:val="en-CA"/>
        </w:rPr>
        <w:t xml:space="preserve"> have permission to duplicate, copy and/or distribute the recordings outside of the class (these acts can violate not only copyright laws but also FIPPA)</w:t>
      </w:r>
      <w:r>
        <w:rPr>
          <w:bCs/>
          <w:sz w:val="24"/>
          <w:szCs w:val="24"/>
          <w:lang w:val="en-CA"/>
        </w:rPr>
        <w:t>.</w:t>
      </w:r>
    </w:p>
    <w:p w14:paraId="158467B5" w14:textId="77777777" w:rsidR="002C7DAE" w:rsidRPr="004B65CD" w:rsidRDefault="002C7DAE" w:rsidP="002C7DAE">
      <w:pPr>
        <w:pStyle w:val="ListParagraph"/>
        <w:numPr>
          <w:ilvl w:val="1"/>
          <w:numId w:val="8"/>
        </w:numPr>
        <w:autoSpaceDE/>
        <w:adjustRightInd/>
        <w:jc w:val="both"/>
        <w:rPr>
          <w:bCs/>
          <w:sz w:val="24"/>
          <w:szCs w:val="24"/>
          <w:lang w:val="en-CA"/>
        </w:rPr>
      </w:pPr>
      <w:r w:rsidRPr="004B65CD">
        <w:rPr>
          <w:bCs/>
          <w:sz w:val="24"/>
          <w:szCs w:val="24"/>
          <w:lang w:val="en-CA"/>
        </w:rPr>
        <w:t xml:space="preserve">all recordings will be deleted after the end of classes. </w:t>
      </w:r>
    </w:p>
    <w:p w14:paraId="138B5982" w14:textId="77777777" w:rsidR="002C7DAE" w:rsidRDefault="002C7DAE" w:rsidP="002C7DAE">
      <w:pPr>
        <w:pStyle w:val="ListParagraph"/>
        <w:numPr>
          <w:ilvl w:val="0"/>
          <w:numId w:val="8"/>
        </w:numPr>
        <w:jc w:val="both"/>
        <w:rPr>
          <w:sz w:val="24"/>
          <w:szCs w:val="24"/>
          <w:lang w:val="en-CA"/>
        </w:rPr>
      </w:pPr>
      <w:r>
        <w:rPr>
          <w:sz w:val="24"/>
          <w:szCs w:val="24"/>
          <w:lang w:val="en-CA"/>
        </w:rPr>
        <w:t>It will be your responsibility to regularly check online posts and your email.</w:t>
      </w:r>
    </w:p>
    <w:p w14:paraId="63F58007" w14:textId="77777777" w:rsidR="002C7DAE" w:rsidRDefault="002C7DAE" w:rsidP="002C7DAE">
      <w:pPr>
        <w:numPr>
          <w:ilvl w:val="0"/>
          <w:numId w:val="8"/>
        </w:numPr>
        <w:jc w:val="both"/>
        <w:rPr>
          <w:rFonts w:eastAsia="SimSun"/>
          <w:bCs/>
          <w:sz w:val="24"/>
          <w:szCs w:val="24"/>
          <w:lang w:val="en-CA"/>
        </w:rPr>
      </w:pPr>
      <w:r>
        <w:rPr>
          <w:sz w:val="24"/>
          <w:szCs w:val="24"/>
        </w:rPr>
        <w:t xml:space="preserve">This course </w:t>
      </w:r>
      <w:r>
        <w:rPr>
          <w:b/>
          <w:bCs/>
          <w:sz w:val="24"/>
          <w:szCs w:val="24"/>
          <w:u w:val="single"/>
        </w:rPr>
        <w:t>might</w:t>
      </w:r>
      <w:r>
        <w:rPr>
          <w:sz w:val="24"/>
          <w:szCs w:val="24"/>
        </w:rPr>
        <w:t xml:space="preserve"> require the use of online proctoring for examinations. The instructor may use an online proctoring service to deliver the exam(s), which would be administered through the Learning Management System (</w:t>
      </w:r>
      <w:proofErr w:type="gramStart"/>
      <w:r>
        <w:rPr>
          <w:sz w:val="24"/>
          <w:szCs w:val="24"/>
        </w:rPr>
        <w:t>e.g.</w:t>
      </w:r>
      <w:proofErr w:type="gramEnd"/>
      <w:r>
        <w:rPr>
          <w:sz w:val="24"/>
          <w:szCs w:val="24"/>
        </w:rPr>
        <w:t xml:space="preserve"> Moodle, Canvas, etc.). Students are required to have access to minimum technology requirements to complete examinations. If an online proctoring service is used, students will need to become familiar with it at least five days before exam(s). For technology requirements, Frequently Asked Questions (FAQs) and details about the online proctoring service will be made available if used. Students are required to share any IT accommodation needs with the instructor as soon as they are able.</w:t>
      </w:r>
    </w:p>
    <w:p w14:paraId="5C3D8866" w14:textId="59F4279C" w:rsidR="002C7DAE" w:rsidRDefault="002C7DAE" w:rsidP="002C7DAE">
      <w:pPr>
        <w:numPr>
          <w:ilvl w:val="0"/>
          <w:numId w:val="8"/>
        </w:numPr>
        <w:jc w:val="both"/>
        <w:rPr>
          <w:rFonts w:eastAsia="SimSun"/>
          <w:bCs/>
          <w:sz w:val="24"/>
          <w:szCs w:val="24"/>
          <w:lang w:val="en-CA"/>
        </w:rPr>
      </w:pPr>
      <w:r>
        <w:rPr>
          <w:sz w:val="24"/>
          <w:szCs w:val="24"/>
        </w:rPr>
        <w:t xml:space="preserve">Several platforms will be used in this course (e.g., </w:t>
      </w:r>
      <w:r w:rsidR="00033C1A">
        <w:rPr>
          <w:sz w:val="24"/>
          <w:szCs w:val="24"/>
        </w:rPr>
        <w:t>eClass</w:t>
      </w:r>
      <w:r>
        <w:rPr>
          <w:sz w:val="24"/>
          <w:szCs w:val="24"/>
        </w:rPr>
        <w:t xml:space="preserve">, Canvas, Zoom, etc.) through which students will interact with the course materials, the course director / TA, as well as with one another. Please review the syllabus to determine how the class meets (in whole or in part), and how office hours and presentations will be conducted. </w:t>
      </w:r>
    </w:p>
    <w:p w14:paraId="3FA6948F" w14:textId="77777777" w:rsidR="002C7DAE" w:rsidRDefault="002C7DAE" w:rsidP="002C7DAE">
      <w:pPr>
        <w:ind w:left="720"/>
        <w:rPr>
          <w:sz w:val="24"/>
          <w:szCs w:val="24"/>
        </w:rPr>
      </w:pPr>
    </w:p>
    <w:p w14:paraId="749E142D" w14:textId="77777777" w:rsidR="002C7DAE" w:rsidRDefault="002C7DAE" w:rsidP="002C7DAE">
      <w:pPr>
        <w:ind w:left="720"/>
        <w:rPr>
          <w:rFonts w:eastAsia="SimSun"/>
          <w:bCs/>
          <w:sz w:val="24"/>
          <w:szCs w:val="24"/>
          <w:lang w:val="en-CA"/>
        </w:rPr>
      </w:pPr>
      <w:r>
        <w:rPr>
          <w:sz w:val="24"/>
          <w:szCs w:val="24"/>
        </w:rPr>
        <w:t xml:space="preserve">Students shall note the following: </w:t>
      </w:r>
    </w:p>
    <w:p w14:paraId="6F790791" w14:textId="77777777" w:rsidR="002C7DAE" w:rsidRDefault="002C7DAE" w:rsidP="002C7DAE">
      <w:pPr>
        <w:pStyle w:val="Default"/>
        <w:numPr>
          <w:ilvl w:val="0"/>
          <w:numId w:val="15"/>
        </w:numPr>
        <w:ind w:left="1080"/>
        <w:jc w:val="both"/>
        <w:rPr>
          <w:rFonts w:ascii="Times New Roman" w:hAnsi="Times New Roman" w:cs="Times New Roman"/>
        </w:rPr>
      </w:pPr>
      <w:r>
        <w:rPr>
          <w:rFonts w:ascii="Times New Roman" w:hAnsi="Times New Roman" w:cs="Times New Roman"/>
        </w:rPr>
        <w:t xml:space="preserve">Zoom is hosted on servers in the U.S. This includes recordings done through Zoom. </w:t>
      </w:r>
    </w:p>
    <w:p w14:paraId="11244462" w14:textId="77777777" w:rsidR="002C7DAE" w:rsidRDefault="002C7DAE" w:rsidP="002C7DAE">
      <w:pPr>
        <w:pStyle w:val="Default"/>
        <w:numPr>
          <w:ilvl w:val="0"/>
          <w:numId w:val="15"/>
        </w:numPr>
        <w:ind w:left="1080"/>
        <w:jc w:val="both"/>
        <w:rPr>
          <w:rFonts w:ascii="Times New Roman" w:hAnsi="Times New Roman" w:cs="Times New Roman"/>
        </w:rPr>
      </w:pPr>
      <w:r>
        <w:rPr>
          <w:rFonts w:ascii="Times New Roman" w:hAnsi="Times New Roman" w:cs="Times New Roman"/>
        </w:rPr>
        <w:t xml:space="preserve">If you have privacy concerns about your data, provide only your first name or a nickname when you join a session. </w:t>
      </w:r>
    </w:p>
    <w:p w14:paraId="37601D13" w14:textId="77777777" w:rsidR="002C7DAE" w:rsidRDefault="002C7DAE" w:rsidP="002C7DAE">
      <w:pPr>
        <w:pStyle w:val="Default"/>
        <w:numPr>
          <w:ilvl w:val="0"/>
          <w:numId w:val="15"/>
        </w:numPr>
        <w:ind w:left="1080"/>
        <w:jc w:val="both"/>
        <w:rPr>
          <w:rFonts w:ascii="Times New Roman" w:hAnsi="Times New Roman" w:cs="Times New Roman"/>
        </w:rPr>
      </w:pPr>
      <w:r>
        <w:rPr>
          <w:rFonts w:ascii="Times New Roman" w:hAnsi="Times New Roman" w:cs="Times New Roman"/>
        </w:rPr>
        <w:t xml:space="preserve">The system is configured in a way that all participants are automatically notified when a session is being recorded. In other words, a session cannot be recorded without you knowing about it. </w:t>
      </w:r>
    </w:p>
    <w:p w14:paraId="7A6A5F49" w14:textId="77777777" w:rsidR="002C7DAE" w:rsidRPr="0017452D" w:rsidRDefault="002C7DAE" w:rsidP="002C7DAE">
      <w:pPr>
        <w:ind w:right="-278"/>
        <w:jc w:val="both"/>
        <w:rPr>
          <w:sz w:val="24"/>
          <w:szCs w:val="24"/>
          <w:lang w:val="en-CA"/>
        </w:rPr>
      </w:pPr>
    </w:p>
    <w:p w14:paraId="490D7DC1" w14:textId="77777777" w:rsidR="00033C1A" w:rsidRDefault="00033C1A">
      <w:pPr>
        <w:autoSpaceDE/>
        <w:autoSpaceDN/>
        <w:adjustRightInd/>
        <w:rPr>
          <w:b/>
          <w:bCs/>
          <w:sz w:val="24"/>
          <w:szCs w:val="24"/>
          <w:u w:val="single"/>
          <w:lang w:val="en-CA"/>
        </w:rPr>
      </w:pPr>
      <w:r>
        <w:rPr>
          <w:b/>
          <w:bCs/>
          <w:sz w:val="24"/>
          <w:szCs w:val="24"/>
          <w:u w:val="single"/>
          <w:lang w:val="en-CA"/>
        </w:rPr>
        <w:br w:type="page"/>
      </w:r>
    </w:p>
    <w:p w14:paraId="5DD65F6A" w14:textId="48ED0CB6" w:rsidR="002C7DAE" w:rsidRDefault="002C7DAE" w:rsidP="002C7DAE">
      <w:pPr>
        <w:jc w:val="both"/>
        <w:rPr>
          <w:b/>
          <w:bCs/>
          <w:sz w:val="24"/>
          <w:szCs w:val="24"/>
          <w:u w:val="single"/>
          <w:lang w:val="en-CA"/>
        </w:rPr>
      </w:pPr>
      <w:r>
        <w:rPr>
          <w:b/>
          <w:bCs/>
          <w:sz w:val="24"/>
          <w:szCs w:val="24"/>
          <w:u w:val="single"/>
          <w:lang w:val="en-CA"/>
        </w:rPr>
        <w:lastRenderedPageBreak/>
        <w:t>Term Tests and Final Exam Policies</w:t>
      </w:r>
    </w:p>
    <w:p w14:paraId="041754EE" w14:textId="77777777" w:rsidR="002C7DAE" w:rsidRPr="00D5449A" w:rsidRDefault="002C7DAE" w:rsidP="002C7DAE">
      <w:pPr>
        <w:pStyle w:val="ListParagraph"/>
        <w:numPr>
          <w:ilvl w:val="0"/>
          <w:numId w:val="12"/>
        </w:numPr>
        <w:jc w:val="both"/>
        <w:rPr>
          <w:sz w:val="24"/>
          <w:szCs w:val="24"/>
          <w:lang w:val="en-CA"/>
        </w:rPr>
      </w:pPr>
      <w:r>
        <w:rPr>
          <w:sz w:val="24"/>
          <w:szCs w:val="24"/>
          <w:lang w:val="en-CA"/>
        </w:rPr>
        <w:t xml:space="preserve">The two Term Tests and the Final Examination </w:t>
      </w:r>
      <w:r w:rsidRPr="00D5449A">
        <w:rPr>
          <w:sz w:val="24"/>
          <w:szCs w:val="24"/>
          <w:lang w:val="en-CA"/>
        </w:rPr>
        <w:t xml:space="preserve">will be </w:t>
      </w:r>
      <w:r>
        <w:rPr>
          <w:sz w:val="24"/>
          <w:szCs w:val="24"/>
          <w:lang w:val="en-CA"/>
        </w:rPr>
        <w:t>held</w:t>
      </w:r>
      <w:r w:rsidRPr="00D5449A">
        <w:rPr>
          <w:sz w:val="24"/>
          <w:szCs w:val="24"/>
          <w:lang w:val="en-CA"/>
        </w:rPr>
        <w:t xml:space="preserve"> </w:t>
      </w:r>
      <w:r w:rsidRPr="00D5449A">
        <w:rPr>
          <w:b/>
          <w:bCs/>
          <w:color w:val="FF0000"/>
          <w:sz w:val="24"/>
          <w:szCs w:val="24"/>
          <w:lang w:val="en-CA"/>
        </w:rPr>
        <w:t>online</w:t>
      </w:r>
      <w:r>
        <w:rPr>
          <w:b/>
          <w:bCs/>
          <w:color w:val="FF0000"/>
          <w:sz w:val="24"/>
          <w:szCs w:val="24"/>
          <w:lang w:val="en-CA"/>
        </w:rPr>
        <w:t xml:space="preserve"> </w:t>
      </w:r>
      <w:r>
        <w:rPr>
          <w:sz w:val="24"/>
          <w:szCs w:val="24"/>
          <w:lang w:val="en-CA"/>
        </w:rPr>
        <w:t>on Moodle at the same time for all students</w:t>
      </w:r>
      <w:r w:rsidRPr="00D5449A">
        <w:rPr>
          <w:sz w:val="24"/>
          <w:szCs w:val="24"/>
          <w:lang w:val="en-CA"/>
        </w:rPr>
        <w:t xml:space="preserve"> unless the University commences operations and can hold exams on campus. In the event the University commences operations, the exams will be shifted to on-campus exams. </w:t>
      </w:r>
    </w:p>
    <w:p w14:paraId="0E21E5C3" w14:textId="77777777" w:rsidR="002C7DAE" w:rsidRPr="00D5449A" w:rsidRDefault="002C7DAE" w:rsidP="002C7DAE">
      <w:pPr>
        <w:pStyle w:val="ListParagraph"/>
        <w:numPr>
          <w:ilvl w:val="0"/>
          <w:numId w:val="12"/>
        </w:numPr>
        <w:jc w:val="both"/>
        <w:rPr>
          <w:sz w:val="24"/>
          <w:szCs w:val="24"/>
          <w:lang w:val="en-CA"/>
        </w:rPr>
      </w:pPr>
      <w:r w:rsidRPr="00D5449A">
        <w:rPr>
          <w:sz w:val="24"/>
          <w:szCs w:val="24"/>
          <w:lang w:val="en-CA"/>
        </w:rPr>
        <w:t xml:space="preserve">Information concerning the Term Tests and Final Exams will be posted on the course website. </w:t>
      </w:r>
    </w:p>
    <w:p w14:paraId="45781F44" w14:textId="77777777" w:rsidR="002C7DAE" w:rsidRDefault="002C7DAE" w:rsidP="002C7DAE">
      <w:pPr>
        <w:pStyle w:val="ListParagraph"/>
        <w:numPr>
          <w:ilvl w:val="0"/>
          <w:numId w:val="12"/>
        </w:numPr>
        <w:jc w:val="both"/>
        <w:rPr>
          <w:sz w:val="24"/>
          <w:szCs w:val="24"/>
          <w:lang w:val="en-CA"/>
        </w:rPr>
      </w:pPr>
      <w:r>
        <w:rPr>
          <w:sz w:val="24"/>
          <w:szCs w:val="24"/>
          <w:lang w:val="en-CA"/>
        </w:rPr>
        <w:t>The two Term Tests and the Final Examination will be all open book exams.</w:t>
      </w:r>
    </w:p>
    <w:p w14:paraId="2C543ABD" w14:textId="24FBE894" w:rsidR="002C7DAE" w:rsidRPr="001F4482" w:rsidRDefault="002C7DAE" w:rsidP="002C7DAE">
      <w:pPr>
        <w:pStyle w:val="ListParagraph"/>
        <w:numPr>
          <w:ilvl w:val="0"/>
          <w:numId w:val="12"/>
        </w:numPr>
        <w:jc w:val="both"/>
        <w:rPr>
          <w:sz w:val="24"/>
          <w:szCs w:val="24"/>
          <w:lang w:val="en-CA"/>
        </w:rPr>
      </w:pPr>
      <w:r w:rsidRPr="001F4482">
        <w:rPr>
          <w:sz w:val="24"/>
          <w:szCs w:val="24"/>
          <w:lang w:val="en-CA"/>
        </w:rPr>
        <w:t>The two Term Tests and the Final Examination are to be finished by students individuall</w:t>
      </w:r>
      <w:r>
        <w:rPr>
          <w:sz w:val="24"/>
          <w:szCs w:val="24"/>
          <w:lang w:val="en-CA"/>
        </w:rPr>
        <w:t>y</w:t>
      </w:r>
      <w:r w:rsidRPr="001F4482">
        <w:rPr>
          <w:sz w:val="24"/>
          <w:szCs w:val="24"/>
          <w:lang w:val="en-CA"/>
        </w:rPr>
        <w:t>.</w:t>
      </w:r>
      <w:r>
        <w:rPr>
          <w:sz w:val="24"/>
          <w:szCs w:val="24"/>
          <w:lang w:val="en-CA"/>
        </w:rPr>
        <w:t xml:space="preserve"> Students</w:t>
      </w:r>
      <w:r w:rsidRPr="001F4482">
        <w:rPr>
          <w:sz w:val="24"/>
          <w:szCs w:val="24"/>
          <w:lang w:val="en-CA"/>
        </w:rPr>
        <w:t xml:space="preserve"> may not receive assistance or coaching from other individuals while </w:t>
      </w:r>
      <w:r>
        <w:rPr>
          <w:sz w:val="24"/>
          <w:szCs w:val="24"/>
          <w:lang w:val="en-CA"/>
        </w:rPr>
        <w:t>writing any test or the exam.</w:t>
      </w:r>
    </w:p>
    <w:p w14:paraId="365E1FA1" w14:textId="424429A8" w:rsidR="002C7DAE" w:rsidRDefault="002C7DAE" w:rsidP="002C7DAE">
      <w:pPr>
        <w:pStyle w:val="ListParagraph"/>
        <w:numPr>
          <w:ilvl w:val="0"/>
          <w:numId w:val="12"/>
        </w:numPr>
        <w:jc w:val="both"/>
        <w:rPr>
          <w:sz w:val="24"/>
          <w:szCs w:val="24"/>
          <w:lang w:val="en-CA"/>
        </w:rPr>
      </w:pPr>
      <w:r>
        <w:rPr>
          <w:sz w:val="24"/>
          <w:szCs w:val="24"/>
          <w:lang w:val="en-CA"/>
        </w:rPr>
        <w:t xml:space="preserve">Both Term Tests and the Final Examination may consist of </w:t>
      </w:r>
      <w:r w:rsidR="00033C1A">
        <w:rPr>
          <w:sz w:val="24"/>
          <w:szCs w:val="24"/>
          <w:lang w:val="en-CA"/>
        </w:rPr>
        <w:t>multiple-choice</w:t>
      </w:r>
      <w:r>
        <w:rPr>
          <w:sz w:val="24"/>
          <w:szCs w:val="24"/>
          <w:lang w:val="en-CA"/>
        </w:rPr>
        <w:t xml:space="preserve"> questions and worded questions.</w:t>
      </w:r>
    </w:p>
    <w:p w14:paraId="53F03B74" w14:textId="0BB8ECCE"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 xml:space="preserve">For the Tests and Final Exam, you will need to upload your solutions on the </w:t>
      </w:r>
      <w:r w:rsidR="00033C1A">
        <w:rPr>
          <w:bCs/>
          <w:sz w:val="24"/>
          <w:szCs w:val="24"/>
          <w:lang w:val="en-CA"/>
        </w:rPr>
        <w:t>eClass</w:t>
      </w:r>
      <w:r w:rsidRPr="00E24E9F">
        <w:rPr>
          <w:bCs/>
          <w:sz w:val="24"/>
          <w:szCs w:val="24"/>
          <w:lang w:val="en-CA"/>
        </w:rPr>
        <w:t xml:space="preserve"> testing site by scanning or taking a photo of your work as required for each question. (Note: When the allotted time is over, </w:t>
      </w:r>
      <w:r w:rsidR="00033C1A">
        <w:rPr>
          <w:bCs/>
          <w:sz w:val="24"/>
          <w:szCs w:val="24"/>
          <w:lang w:val="en-CA"/>
        </w:rPr>
        <w:t>eClass</w:t>
      </w:r>
      <w:r w:rsidRPr="00E24E9F">
        <w:rPr>
          <w:bCs/>
          <w:sz w:val="24"/>
          <w:szCs w:val="24"/>
          <w:lang w:val="en-CA"/>
        </w:rPr>
        <w:t xml:space="preserve"> will automatically submit whatever work/files you have uploaded. You do not have to send an email to your professor asking to check whether your work/files have been uploaded. It is your responsibility to ensure they are uploaded properly within the time provided. Such email inquiries will not be answere</w:t>
      </w:r>
      <w:r w:rsidR="00033C1A">
        <w:rPr>
          <w:bCs/>
          <w:sz w:val="24"/>
          <w:szCs w:val="24"/>
          <w:lang w:val="en-CA"/>
        </w:rPr>
        <w:t xml:space="preserve">d). </w:t>
      </w:r>
      <w:r w:rsidR="00033C1A" w:rsidRPr="00033C1A">
        <w:rPr>
          <w:b/>
          <w:sz w:val="24"/>
          <w:szCs w:val="24"/>
          <w:u w:val="single"/>
          <w:lang w:val="en-CA"/>
        </w:rPr>
        <w:t xml:space="preserve">eClass will not allow uploads in the last minute of the exam. </w:t>
      </w:r>
      <w:r w:rsidR="00033C1A">
        <w:rPr>
          <w:b/>
          <w:sz w:val="24"/>
          <w:szCs w:val="24"/>
          <w:u w:val="single"/>
          <w:lang w:val="en-CA"/>
        </w:rPr>
        <w:t xml:space="preserve">All files must be uploaded before the last minute. </w:t>
      </w:r>
    </w:p>
    <w:p w14:paraId="4225B46C"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If a Term Test is missed, the weight of one, </w:t>
      </w:r>
      <w:r>
        <w:rPr>
          <w:sz w:val="24"/>
          <w:szCs w:val="24"/>
          <w:u w:val="single"/>
          <w:lang w:val="en-CA"/>
        </w:rPr>
        <w:t>and only one</w:t>
      </w:r>
      <w:r>
        <w:rPr>
          <w:sz w:val="24"/>
          <w:szCs w:val="24"/>
          <w:lang w:val="en-CA"/>
        </w:rPr>
        <w:t xml:space="preserve">, missed Term Test (30%) will be </w:t>
      </w:r>
      <w:r>
        <w:rPr>
          <w:color w:val="FF0000"/>
          <w:sz w:val="24"/>
          <w:szCs w:val="24"/>
          <w:lang w:val="en-CA"/>
        </w:rPr>
        <w:t xml:space="preserve">automatically (no documents such as doctor notes needed) </w:t>
      </w:r>
      <w:r>
        <w:rPr>
          <w:sz w:val="24"/>
          <w:szCs w:val="24"/>
          <w:lang w:val="en-CA"/>
        </w:rPr>
        <w:t>transferred to the Final Examination.  If both Term Tests are missed, the Final Examination will only weigh 70%.</w:t>
      </w:r>
    </w:p>
    <w:p w14:paraId="3B876090"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The Final Examination will be </w:t>
      </w:r>
      <w:r>
        <w:rPr>
          <w:color w:val="FF0000"/>
          <w:sz w:val="24"/>
          <w:szCs w:val="24"/>
          <w:lang w:val="en-CA"/>
        </w:rPr>
        <w:t xml:space="preserve">comprehensive </w:t>
      </w:r>
      <w:r>
        <w:rPr>
          <w:sz w:val="24"/>
          <w:szCs w:val="24"/>
          <w:lang w:val="en-CA"/>
        </w:rPr>
        <w:t xml:space="preserve">if </w:t>
      </w:r>
      <w:r>
        <w:rPr>
          <w:color w:val="FF0000"/>
          <w:sz w:val="24"/>
          <w:szCs w:val="24"/>
          <w:lang w:val="en-CA"/>
        </w:rPr>
        <w:t xml:space="preserve">any one </w:t>
      </w:r>
      <w:r>
        <w:rPr>
          <w:sz w:val="24"/>
          <w:szCs w:val="24"/>
          <w:lang w:val="en-CA"/>
        </w:rPr>
        <w:t xml:space="preserve">of the two Term Tests is missed. That is, if a student misses one Term Test, he/she will be writing a Final Examination that includes material from the </w:t>
      </w:r>
      <w:r>
        <w:rPr>
          <w:sz w:val="24"/>
          <w:szCs w:val="24"/>
          <w:u w:val="single"/>
          <w:lang w:val="en-CA"/>
        </w:rPr>
        <w:t>entire semester</w:t>
      </w:r>
      <w:r>
        <w:rPr>
          <w:sz w:val="24"/>
          <w:szCs w:val="24"/>
          <w:lang w:val="en-CA"/>
        </w:rPr>
        <w:t>.</w:t>
      </w:r>
    </w:p>
    <w:p w14:paraId="5390392C" w14:textId="77777777" w:rsidR="002C7DAE" w:rsidRPr="00033C1A" w:rsidRDefault="002C7DAE" w:rsidP="002C7DAE">
      <w:pPr>
        <w:pStyle w:val="ListParagraph"/>
        <w:numPr>
          <w:ilvl w:val="0"/>
          <w:numId w:val="12"/>
        </w:numPr>
        <w:jc w:val="both"/>
        <w:rPr>
          <w:b/>
          <w:iCs/>
          <w:sz w:val="24"/>
          <w:szCs w:val="24"/>
          <w:u w:val="single"/>
          <w:lang w:val="en-CA"/>
        </w:rPr>
      </w:pPr>
      <w:r w:rsidRPr="00033C1A">
        <w:rPr>
          <w:b/>
          <w:iCs/>
          <w:sz w:val="24"/>
          <w:szCs w:val="24"/>
          <w:u w:val="single"/>
          <w:lang w:val="en-CA"/>
        </w:rPr>
        <w:t xml:space="preserve">There are no alternative exam dates for Term Tests. </w:t>
      </w:r>
    </w:p>
    <w:p w14:paraId="5EEE240D"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If students miss the Final Examination and have to defer the exam, the deferred exam will be a cumulative examination. </w:t>
      </w:r>
    </w:p>
    <w:p w14:paraId="70E9E31B" w14:textId="77777777" w:rsidR="002C7DAE" w:rsidRPr="00E24E9F" w:rsidRDefault="002C7DAE" w:rsidP="002C7DAE">
      <w:pPr>
        <w:pStyle w:val="ListParagraph"/>
        <w:numPr>
          <w:ilvl w:val="0"/>
          <w:numId w:val="12"/>
        </w:numPr>
        <w:autoSpaceDE/>
        <w:adjustRightInd/>
        <w:jc w:val="both"/>
        <w:rPr>
          <w:bCs/>
          <w:sz w:val="24"/>
          <w:szCs w:val="24"/>
          <w:lang w:val="en-CA"/>
        </w:rPr>
      </w:pPr>
      <w:r w:rsidRPr="00136DB2">
        <w:rPr>
          <w:bCs/>
          <w:sz w:val="24"/>
          <w:szCs w:val="24"/>
          <w:lang w:val="en-CA"/>
        </w:rPr>
        <w:t xml:space="preserve">The </w:t>
      </w:r>
      <w:r w:rsidRPr="00136DB2">
        <w:rPr>
          <w:sz w:val="24"/>
          <w:szCs w:val="24"/>
          <w:lang w:val="en-CA"/>
        </w:rPr>
        <w:t xml:space="preserve">Final Examination </w:t>
      </w:r>
      <w:r w:rsidRPr="00136DB2">
        <w:rPr>
          <w:bCs/>
          <w:sz w:val="24"/>
          <w:szCs w:val="24"/>
          <w:lang w:val="en-CA"/>
        </w:rPr>
        <w:t xml:space="preserve">grades will not be posted by the instructor. Instead, students should check their overall grades from York official website under their personal accounts some time after the </w:t>
      </w:r>
      <w:r w:rsidRPr="00E24E9F">
        <w:rPr>
          <w:bCs/>
          <w:sz w:val="24"/>
          <w:szCs w:val="24"/>
          <w:lang w:val="en-CA"/>
        </w:rPr>
        <w:t>Final Examination</w:t>
      </w:r>
      <w:r w:rsidRPr="00136DB2">
        <w:rPr>
          <w:bCs/>
          <w:sz w:val="24"/>
          <w:szCs w:val="24"/>
          <w:lang w:val="en-CA"/>
        </w:rPr>
        <w:t>.</w:t>
      </w:r>
    </w:p>
    <w:p w14:paraId="57BA8196" w14:textId="77777777"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Online tests will be marked online, and the results will be posted on Moodle or another grade site. If you need to get markers’ feedback, you will need to put a request by emailing your professor within five days from the date the marks are posted. Any query after five days will not be entertained. </w:t>
      </w:r>
    </w:p>
    <w:p w14:paraId="290A3E38" w14:textId="77777777"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After getting markers’ feedback, if you are still not satisfied then you can request your professor to re-appraise the test. However, note that the whole test, not just the part under question, will be re-assessed. Three outcomes are possible, your mark might stay the same; increase; or decrease. </w:t>
      </w:r>
    </w:p>
    <w:p w14:paraId="0901C54F" w14:textId="77777777" w:rsidR="002C7DAE" w:rsidRPr="00136DB2" w:rsidRDefault="002C7DAE" w:rsidP="002C7DAE">
      <w:pPr>
        <w:autoSpaceDE/>
        <w:adjustRightInd/>
        <w:ind w:left="360"/>
        <w:jc w:val="both"/>
        <w:rPr>
          <w:b/>
          <w:sz w:val="24"/>
          <w:szCs w:val="24"/>
          <w:lang w:val="en-CA"/>
        </w:rPr>
      </w:pPr>
    </w:p>
    <w:p w14:paraId="23FB2ECF" w14:textId="77777777" w:rsidR="002C7DAE" w:rsidRPr="00136DB2" w:rsidRDefault="002C7DAE" w:rsidP="002C7DAE">
      <w:pPr>
        <w:autoSpaceDE/>
        <w:adjustRightInd/>
        <w:jc w:val="both"/>
        <w:rPr>
          <w:b/>
          <w:sz w:val="24"/>
          <w:szCs w:val="24"/>
          <w:lang w:val="en-CA"/>
        </w:rPr>
      </w:pPr>
      <w:r w:rsidRPr="00136DB2">
        <w:rPr>
          <w:b/>
          <w:sz w:val="24"/>
          <w:szCs w:val="24"/>
          <w:u w:val="single"/>
          <w:lang w:val="en-CA"/>
        </w:rPr>
        <w:t>Digital Tutorials</w:t>
      </w:r>
      <w:r w:rsidRPr="00136DB2">
        <w:rPr>
          <w:b/>
          <w:sz w:val="24"/>
          <w:szCs w:val="24"/>
          <w:lang w:val="en-CA"/>
        </w:rPr>
        <w:t xml:space="preserve">:  </w:t>
      </w:r>
    </w:p>
    <w:p w14:paraId="763F7D22" w14:textId="77777777" w:rsidR="002C7DAE" w:rsidRDefault="002C7DAE" w:rsidP="002C7DAE">
      <w:pPr>
        <w:jc w:val="both"/>
        <w:rPr>
          <w:b/>
          <w:sz w:val="24"/>
          <w:szCs w:val="24"/>
          <w:lang w:val="en-CA"/>
        </w:rPr>
      </w:pPr>
    </w:p>
    <w:p w14:paraId="7CB07B8E" w14:textId="77777777" w:rsidR="002C7DAE" w:rsidRDefault="002C7DAE" w:rsidP="002C7DAE">
      <w:pPr>
        <w:rPr>
          <w:b/>
          <w:sz w:val="24"/>
          <w:szCs w:val="24"/>
          <w:lang w:val="en-CA"/>
        </w:rPr>
      </w:pPr>
      <w:r>
        <w:rPr>
          <w:b/>
          <w:sz w:val="24"/>
          <w:szCs w:val="24"/>
          <w:lang w:val="en-CA"/>
        </w:rPr>
        <w:tab/>
        <w:t xml:space="preserve">More information will be posted on the course website. </w:t>
      </w:r>
    </w:p>
    <w:p w14:paraId="198100AE" w14:textId="77777777" w:rsidR="002C7DAE" w:rsidRDefault="002C7DAE" w:rsidP="002C7DAE">
      <w:pPr>
        <w:rPr>
          <w:b/>
          <w:sz w:val="24"/>
          <w:szCs w:val="24"/>
          <w:lang w:val="en-CA"/>
        </w:rPr>
      </w:pPr>
    </w:p>
    <w:p w14:paraId="0503E410" w14:textId="77777777" w:rsidR="002C7DAE" w:rsidRPr="002E429A" w:rsidRDefault="002C7DAE" w:rsidP="002C7D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lang w:val="en-GB"/>
        </w:rPr>
      </w:pPr>
      <w:r w:rsidRPr="002E429A">
        <w:rPr>
          <w:b/>
          <w:bCs/>
          <w:sz w:val="24"/>
          <w:szCs w:val="24"/>
          <w:u w:val="single"/>
          <w:lang w:val="en-GB"/>
        </w:rPr>
        <w:t xml:space="preserve">Technical requirements for taking the course: </w:t>
      </w:r>
    </w:p>
    <w:p w14:paraId="0150ECEB" w14:textId="77777777" w:rsidR="002C7DAE" w:rsidRPr="00997A52" w:rsidRDefault="002C7DAE" w:rsidP="002C7DAE">
      <w:pPr>
        <w:numPr>
          <w:ilvl w:val="0"/>
          <w:numId w:val="14"/>
        </w:numPr>
        <w:autoSpaceDE/>
        <w:autoSpaceDN/>
        <w:adjustRightInd/>
        <w:rPr>
          <w:sz w:val="24"/>
          <w:szCs w:val="24"/>
        </w:rPr>
      </w:pPr>
      <w:r w:rsidRPr="00997A52">
        <w:rPr>
          <w:sz w:val="24"/>
          <w:szCs w:val="24"/>
        </w:rPr>
        <w:t>Stude</w:t>
      </w:r>
      <w:r>
        <w:rPr>
          <w:sz w:val="24"/>
          <w:szCs w:val="24"/>
        </w:rPr>
        <w:t>n</w:t>
      </w:r>
      <w:r w:rsidRPr="00997A52">
        <w:rPr>
          <w:sz w:val="24"/>
          <w:szCs w:val="24"/>
        </w:rPr>
        <w:t xml:space="preserve">t who are enrolled in this course </w:t>
      </w:r>
      <w:r>
        <w:rPr>
          <w:sz w:val="24"/>
          <w:szCs w:val="24"/>
        </w:rPr>
        <w:t>m</w:t>
      </w:r>
      <w:r w:rsidRPr="00997A52">
        <w:rPr>
          <w:sz w:val="24"/>
          <w:szCs w:val="24"/>
        </w:rPr>
        <w:t xml:space="preserve">ust have access to </w:t>
      </w:r>
      <w:r>
        <w:rPr>
          <w:sz w:val="24"/>
          <w:szCs w:val="24"/>
        </w:rPr>
        <w:t xml:space="preserve">a </w:t>
      </w:r>
      <w:r w:rsidRPr="00997A52">
        <w:rPr>
          <w:sz w:val="24"/>
          <w:szCs w:val="24"/>
        </w:rPr>
        <w:t xml:space="preserve">laptop or desktop computer with </w:t>
      </w:r>
      <w:r>
        <w:rPr>
          <w:sz w:val="24"/>
          <w:szCs w:val="24"/>
        </w:rPr>
        <w:t xml:space="preserve">a </w:t>
      </w:r>
      <w:r w:rsidRPr="00997A52">
        <w:rPr>
          <w:sz w:val="24"/>
          <w:szCs w:val="24"/>
        </w:rPr>
        <w:t>camera</w:t>
      </w:r>
      <w:r>
        <w:rPr>
          <w:sz w:val="24"/>
          <w:szCs w:val="24"/>
        </w:rPr>
        <w:t xml:space="preserve"> and microphone </w:t>
      </w:r>
      <w:r w:rsidRPr="00532B7A">
        <w:rPr>
          <w:sz w:val="24"/>
          <w:szCs w:val="24"/>
          <w:lang w:val="en-GB"/>
        </w:rPr>
        <w:t>and/or a smart device with these features</w:t>
      </w:r>
      <w:r>
        <w:rPr>
          <w:sz w:val="24"/>
          <w:szCs w:val="24"/>
          <w:lang w:val="en-GB"/>
        </w:rPr>
        <w:t>.</w:t>
      </w:r>
    </w:p>
    <w:p w14:paraId="189DA234" w14:textId="77777777" w:rsidR="002C7DAE" w:rsidRPr="00997A52" w:rsidRDefault="002C7DAE" w:rsidP="002C7DAE">
      <w:pPr>
        <w:numPr>
          <w:ilvl w:val="0"/>
          <w:numId w:val="14"/>
        </w:numPr>
        <w:autoSpaceDE/>
        <w:autoSpaceDN/>
        <w:adjustRightInd/>
        <w:rPr>
          <w:sz w:val="24"/>
          <w:szCs w:val="24"/>
        </w:rPr>
      </w:pPr>
      <w:r w:rsidRPr="00983F92">
        <w:rPr>
          <w:b/>
          <w:bCs/>
          <w:i/>
          <w:iCs/>
          <w:color w:val="FF0000"/>
          <w:sz w:val="24"/>
          <w:szCs w:val="24"/>
          <w:u w:val="single"/>
        </w:rPr>
        <w:t>Students must also have a stable Internet connection, or they should not be taking the course.</w:t>
      </w:r>
      <w:r w:rsidRPr="00997A52">
        <w:rPr>
          <w:sz w:val="24"/>
          <w:szCs w:val="24"/>
        </w:rPr>
        <w:t xml:space="preserve"> </w:t>
      </w:r>
      <w:r w:rsidRPr="00997A52">
        <w:rPr>
          <w:sz w:val="24"/>
          <w:szCs w:val="24"/>
        </w:rPr>
        <w:br/>
        <w:t>To determine Internet connection and speed</w:t>
      </w:r>
      <w:r>
        <w:rPr>
          <w:sz w:val="24"/>
          <w:szCs w:val="24"/>
        </w:rPr>
        <w:t>, there are many tools available online or from your ISP.</w:t>
      </w:r>
    </w:p>
    <w:p w14:paraId="72646C85" w14:textId="77777777" w:rsidR="002C7DAE" w:rsidRPr="00997A52" w:rsidRDefault="002C7DAE" w:rsidP="002C7DAE">
      <w:pPr>
        <w:numPr>
          <w:ilvl w:val="0"/>
          <w:numId w:val="14"/>
        </w:numPr>
        <w:autoSpaceDE/>
        <w:autoSpaceDN/>
        <w:adjustRightInd/>
        <w:rPr>
          <w:sz w:val="24"/>
          <w:szCs w:val="24"/>
        </w:rPr>
      </w:pPr>
      <w:r w:rsidRPr="00997A52">
        <w:rPr>
          <w:sz w:val="24"/>
          <w:szCs w:val="24"/>
        </w:rPr>
        <w:t xml:space="preserve">During test/exam it may be asked to turn on camera </w:t>
      </w:r>
      <w:r>
        <w:rPr>
          <w:sz w:val="24"/>
          <w:szCs w:val="24"/>
        </w:rPr>
        <w:t>for confirmation of identity</w:t>
      </w:r>
      <w:r w:rsidRPr="00997A52">
        <w:rPr>
          <w:sz w:val="24"/>
          <w:szCs w:val="24"/>
        </w:rPr>
        <w:t xml:space="preserve">. </w:t>
      </w:r>
    </w:p>
    <w:p w14:paraId="11A42889" w14:textId="77777777" w:rsidR="002C7DAE" w:rsidRDefault="002C7DAE" w:rsidP="002C7DAE">
      <w:pPr>
        <w:autoSpaceDE/>
        <w:autoSpaceDN/>
        <w:adjustRightInd/>
        <w:rPr>
          <w:rFonts w:ascii="Source Sans Pro" w:hAnsi="Source Sans Pro"/>
          <w:b/>
          <w:bCs/>
          <w:color w:val="141412"/>
          <w:sz w:val="26"/>
          <w:szCs w:val="26"/>
          <w:u w:val="single"/>
        </w:rPr>
      </w:pPr>
    </w:p>
    <w:p w14:paraId="1CF66331" w14:textId="77777777" w:rsidR="00033C1A" w:rsidRDefault="00033C1A">
      <w:pPr>
        <w:autoSpaceDE/>
        <w:autoSpaceDN/>
        <w:adjustRightInd/>
        <w:rPr>
          <w:b/>
          <w:bCs/>
          <w:sz w:val="24"/>
          <w:szCs w:val="24"/>
          <w:u w:val="single"/>
          <w:lang w:val="en-GB"/>
        </w:rPr>
      </w:pPr>
      <w:r>
        <w:rPr>
          <w:b/>
          <w:bCs/>
          <w:sz w:val="24"/>
          <w:szCs w:val="24"/>
          <w:u w:val="single"/>
          <w:lang w:val="en-GB"/>
        </w:rPr>
        <w:br w:type="page"/>
      </w:r>
    </w:p>
    <w:p w14:paraId="61B3D587" w14:textId="50927098" w:rsidR="002C7DAE" w:rsidRDefault="002C7DAE" w:rsidP="002C7D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u w:val="single"/>
          <w:lang w:val="en-GB"/>
        </w:rPr>
      </w:pPr>
      <w:r w:rsidRPr="000868B2">
        <w:rPr>
          <w:b/>
          <w:bCs/>
          <w:sz w:val="24"/>
          <w:szCs w:val="24"/>
          <w:u w:val="single"/>
          <w:lang w:val="en-GB"/>
        </w:rPr>
        <w:lastRenderedPageBreak/>
        <w:t>Virtual office hours:</w:t>
      </w:r>
    </w:p>
    <w:p w14:paraId="4B137A01" w14:textId="77777777" w:rsidR="002C7DAE" w:rsidRPr="000868B2" w:rsidRDefault="002C7DAE" w:rsidP="002C7D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u w:val="single"/>
          <w:lang w:val="en-GB"/>
        </w:rPr>
      </w:pPr>
    </w:p>
    <w:p w14:paraId="0E9CB057" w14:textId="18B4ACB5" w:rsidR="002C7DAE" w:rsidRDefault="002C7DAE" w:rsidP="00033C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szCs w:val="24"/>
          <w:lang w:val="en-GB"/>
        </w:rPr>
      </w:pPr>
      <w:r w:rsidRPr="00136DB2">
        <w:rPr>
          <w:bCs/>
          <w:sz w:val="24"/>
          <w:szCs w:val="24"/>
          <w:lang w:val="en-GB"/>
        </w:rPr>
        <w:t>Please send your questions via email. All questions will be answered within 24 to 48 hours’ time</w:t>
      </w:r>
      <w:r>
        <w:rPr>
          <w:bCs/>
          <w:sz w:val="24"/>
          <w:szCs w:val="24"/>
          <w:lang w:val="en-GB"/>
        </w:rPr>
        <w:t xml:space="preserve"> with the exception of weekends</w:t>
      </w:r>
      <w:r w:rsidRPr="00136DB2">
        <w:rPr>
          <w:bCs/>
          <w:sz w:val="24"/>
          <w:szCs w:val="24"/>
          <w:lang w:val="en-GB"/>
        </w:rPr>
        <w:t xml:space="preserve"> A one-on-one Zoom meeting may be set up depending on the nature of the question. Please note that emails from public email providers such as Gmail and Hotmail might be screened. It is best to use your York email account for this course. </w:t>
      </w:r>
    </w:p>
    <w:p w14:paraId="66525F0A" w14:textId="77777777" w:rsidR="00033C1A" w:rsidRPr="00033C1A" w:rsidRDefault="00033C1A" w:rsidP="00033C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szCs w:val="24"/>
          <w:lang w:val="en-GB"/>
        </w:rPr>
      </w:pPr>
    </w:p>
    <w:bookmarkEnd w:id="1"/>
    <w:p w14:paraId="584B2967" w14:textId="77777777" w:rsidR="000C0887" w:rsidRPr="00AC4F50" w:rsidRDefault="000C0887" w:rsidP="000C0887">
      <w:pPr>
        <w:spacing w:after="300"/>
        <w:rPr>
          <w:color w:val="141412"/>
          <w:sz w:val="24"/>
          <w:szCs w:val="24"/>
        </w:rPr>
      </w:pPr>
      <w:r w:rsidRPr="00AC4F50">
        <w:rPr>
          <w:b/>
          <w:bCs/>
          <w:color w:val="141412"/>
          <w:sz w:val="24"/>
          <w:szCs w:val="24"/>
          <w:u w:val="single"/>
        </w:rPr>
        <w:t>RELEVANT UNIVERSITY/LA&amp;PS/SCHOOL REGULATIONS</w:t>
      </w:r>
    </w:p>
    <w:p w14:paraId="5680274A" w14:textId="77777777" w:rsidR="000C0887" w:rsidRPr="00AC4F50" w:rsidRDefault="000C0887" w:rsidP="000C0887">
      <w:pPr>
        <w:spacing w:after="300"/>
        <w:rPr>
          <w:color w:val="141412"/>
          <w:sz w:val="24"/>
          <w:szCs w:val="24"/>
        </w:rPr>
      </w:pPr>
      <w:r w:rsidRPr="00AC4F50">
        <w:rPr>
          <w:b/>
          <w:bCs/>
          <w:color w:val="141412"/>
          <w:sz w:val="24"/>
          <w:szCs w:val="24"/>
        </w:rPr>
        <w:t>Applicable to all ADMS and DEMS courses</w:t>
      </w:r>
    </w:p>
    <w:p w14:paraId="0D7017AE" w14:textId="77777777" w:rsidR="000C0887" w:rsidRPr="00AC4F50" w:rsidRDefault="000C0887" w:rsidP="000C0887">
      <w:pPr>
        <w:spacing w:after="300"/>
        <w:rPr>
          <w:color w:val="141412"/>
          <w:sz w:val="24"/>
          <w:szCs w:val="24"/>
        </w:rPr>
      </w:pPr>
      <w:r w:rsidRPr="00AC4F50">
        <w:rPr>
          <w:b/>
          <w:bCs/>
          <w:color w:val="141412"/>
          <w:sz w:val="24"/>
          <w:szCs w:val="24"/>
        </w:rPr>
        <w:t>Deferred Final Exams: </w:t>
      </w:r>
      <w:r w:rsidRPr="00AC4F50">
        <w:rPr>
          <w:color w:val="141412"/>
          <w:sz w:val="24"/>
          <w:szCs w:val="24"/>
        </w:rPr>
        <w:t>Deferred standing may be granted to students who are unable to write their final examination at the scheduled time or to submit their outstanding course work on the last day of classes. Details can be found at </w:t>
      </w:r>
      <w:hyperlink r:id="rId9" w:history="1">
        <w:r w:rsidRPr="00AC4F50">
          <w:rPr>
            <w:rStyle w:val="Hyperlink"/>
            <w:color w:val="E31837"/>
            <w:sz w:val="24"/>
            <w:szCs w:val="24"/>
          </w:rPr>
          <w:t>http://myacademicrecord.students.yorku.ca/deferred-standing</w:t>
        </w:r>
      </w:hyperlink>
    </w:p>
    <w:p w14:paraId="204920DD" w14:textId="77777777" w:rsidR="000C0887" w:rsidRPr="00AC4F50" w:rsidRDefault="000C0887" w:rsidP="000C0887">
      <w:pPr>
        <w:spacing w:after="300"/>
        <w:rPr>
          <w:color w:val="141412"/>
          <w:sz w:val="24"/>
          <w:szCs w:val="24"/>
        </w:rPr>
      </w:pPr>
      <w:r w:rsidRPr="00AC4F50">
        <w:rPr>
          <w:color w:val="141412"/>
          <w:sz w:val="24"/>
          <w:szCs w:val="24"/>
        </w:rPr>
        <w:t>Any request for deferred standing on medical grounds must include an Attending Physician's Statement form; a “Doctor’s Note” will not be accepted.</w:t>
      </w:r>
    </w:p>
    <w:p w14:paraId="307E9008" w14:textId="77777777" w:rsidR="000C0887" w:rsidRPr="00AC4F50" w:rsidRDefault="000C0887" w:rsidP="000C0887">
      <w:pPr>
        <w:spacing w:after="300"/>
        <w:rPr>
          <w:color w:val="141412"/>
          <w:sz w:val="24"/>
          <w:szCs w:val="24"/>
        </w:rPr>
      </w:pPr>
      <w:r w:rsidRPr="00AC4F50">
        <w:rPr>
          <w:color w:val="141412"/>
          <w:sz w:val="24"/>
          <w:szCs w:val="24"/>
        </w:rPr>
        <w:t>DSA Form: </w:t>
      </w:r>
      <w:hyperlink r:id="rId10" w:history="1">
        <w:r w:rsidRPr="00AC4F50">
          <w:rPr>
            <w:rStyle w:val="Hyperlink"/>
            <w:color w:val="E31837"/>
            <w:sz w:val="24"/>
            <w:szCs w:val="24"/>
          </w:rPr>
          <w:t>http://www.registrar.yorku.ca/pdf/deferred_standing_agreement.pdf</w:t>
        </w:r>
      </w:hyperlink>
    </w:p>
    <w:p w14:paraId="02686345" w14:textId="77777777" w:rsidR="000C0887" w:rsidRPr="00AC4F50" w:rsidRDefault="000C0887" w:rsidP="000C0887">
      <w:pPr>
        <w:spacing w:after="300"/>
        <w:rPr>
          <w:color w:val="141412"/>
          <w:sz w:val="24"/>
          <w:szCs w:val="24"/>
        </w:rPr>
      </w:pPr>
      <w:r w:rsidRPr="00AC4F50">
        <w:rPr>
          <w:color w:val="141412"/>
          <w:sz w:val="24"/>
          <w:szCs w:val="24"/>
        </w:rPr>
        <w:t>Attending Physician's Statement form: </w:t>
      </w:r>
      <w:hyperlink r:id="rId11" w:history="1">
        <w:r w:rsidRPr="00AC4F50">
          <w:rPr>
            <w:rStyle w:val="Hyperlink"/>
            <w:color w:val="E31837"/>
            <w:sz w:val="24"/>
            <w:szCs w:val="24"/>
          </w:rPr>
          <w:t>http://registrar.yorku.ca/pdf/attending-physicians-statement.pdf</w:t>
        </w:r>
      </w:hyperlink>
    </w:p>
    <w:p w14:paraId="79B4F1CE" w14:textId="77777777" w:rsidR="000C0887" w:rsidRPr="00AC4F50" w:rsidRDefault="000C0887" w:rsidP="000C0887">
      <w:pPr>
        <w:spacing w:after="300"/>
        <w:rPr>
          <w:color w:val="141412"/>
          <w:sz w:val="24"/>
          <w:szCs w:val="24"/>
        </w:rPr>
      </w:pPr>
      <w:r w:rsidRPr="00AC4F50">
        <w:rPr>
          <w:color w:val="141412"/>
          <w:sz w:val="24"/>
          <w:szCs w:val="24"/>
        </w:rPr>
        <w:t>In order to apply for deferred standing, students must register at</w:t>
      </w:r>
      <w:r>
        <w:rPr>
          <w:color w:val="141412"/>
          <w:sz w:val="24"/>
          <w:szCs w:val="24"/>
        </w:rPr>
        <w:t xml:space="preserve">: </w:t>
      </w:r>
    </w:p>
    <w:p w14:paraId="2DAD5E55" w14:textId="77777777" w:rsidR="000C0887" w:rsidRPr="00AC4F50" w:rsidRDefault="00C41611" w:rsidP="000C0887">
      <w:pPr>
        <w:spacing w:after="300"/>
        <w:rPr>
          <w:b/>
          <w:color w:val="141412"/>
          <w:sz w:val="24"/>
          <w:szCs w:val="24"/>
        </w:rPr>
      </w:pPr>
      <w:hyperlink r:id="rId12" w:history="1">
        <w:r w:rsidR="000C0887" w:rsidRPr="00AC4F50">
          <w:rPr>
            <w:rStyle w:val="Hyperlink"/>
            <w:b/>
            <w:color w:val="FF0000"/>
            <w:sz w:val="24"/>
            <w:szCs w:val="24"/>
          </w:rPr>
          <w:t>http://sas-app.laps.yorku.ca</w:t>
        </w:r>
      </w:hyperlink>
      <w:r w:rsidR="000C0887" w:rsidRPr="00AC4F50">
        <w:rPr>
          <w:b/>
          <w:color w:val="FF0000"/>
          <w:sz w:val="24"/>
          <w:szCs w:val="24"/>
        </w:rPr>
        <w:t xml:space="preserve"> </w:t>
      </w:r>
    </w:p>
    <w:p w14:paraId="6F089C0C" w14:textId="77777777" w:rsidR="000C0887" w:rsidRPr="00AC4F50" w:rsidRDefault="000C0887" w:rsidP="000C0887">
      <w:pPr>
        <w:spacing w:after="300"/>
        <w:rPr>
          <w:color w:val="141412"/>
          <w:sz w:val="24"/>
          <w:szCs w:val="24"/>
        </w:rPr>
      </w:pPr>
      <w:r w:rsidRPr="00AC4F50">
        <w:rPr>
          <w:color w:val="141412"/>
          <w:sz w:val="24"/>
          <w:szCs w:val="24"/>
        </w:rPr>
        <w:t xml:space="preserve">Followed by handing in a completed original Deferred Standing Agreement (DSA) form and supporting documentation directly to the main office of the School of Administrative Studies (282 Atkinson) and add your ticket number to the DSA form.  </w:t>
      </w:r>
      <w:r w:rsidRPr="004D4204">
        <w:rPr>
          <w:b/>
          <w:bCs/>
          <w:color w:val="141412"/>
          <w:sz w:val="24"/>
          <w:szCs w:val="24"/>
          <w:highlight w:val="yellow"/>
        </w:rPr>
        <w:t>During this time of remote learning, you</w:t>
      </w:r>
      <w:r>
        <w:rPr>
          <w:b/>
          <w:bCs/>
          <w:color w:val="141412"/>
          <w:sz w:val="24"/>
          <w:szCs w:val="24"/>
          <w:highlight w:val="yellow"/>
        </w:rPr>
        <w:t xml:space="preserve"> will be required to</w:t>
      </w:r>
      <w:r w:rsidRPr="004D4204">
        <w:rPr>
          <w:b/>
          <w:bCs/>
          <w:color w:val="141412"/>
          <w:sz w:val="24"/>
          <w:szCs w:val="24"/>
          <w:highlight w:val="yellow"/>
        </w:rPr>
        <w:t xml:space="preserve"> submit the forms via email to </w:t>
      </w:r>
      <w:hyperlink r:id="rId13" w:history="1">
        <w:r w:rsidRPr="004D4204">
          <w:rPr>
            <w:rStyle w:val="Hyperlink"/>
            <w:b/>
            <w:bCs/>
            <w:sz w:val="24"/>
            <w:szCs w:val="24"/>
            <w:highlight w:val="yellow"/>
          </w:rPr>
          <w:t>apsas@yorku.ca</w:t>
        </w:r>
      </w:hyperlink>
      <w:r w:rsidRPr="004D4204">
        <w:rPr>
          <w:b/>
          <w:bCs/>
          <w:color w:val="141412"/>
          <w:sz w:val="24"/>
          <w:szCs w:val="24"/>
          <w:highlight w:val="yellow"/>
        </w:rPr>
        <w:t>.</w:t>
      </w:r>
      <w:r w:rsidRPr="004D4204">
        <w:rPr>
          <w:b/>
          <w:bCs/>
          <w:color w:val="141412"/>
          <w:sz w:val="24"/>
          <w:szCs w:val="24"/>
        </w:rPr>
        <w:t xml:space="preserve"> </w:t>
      </w:r>
      <w:r>
        <w:rPr>
          <w:color w:val="141412"/>
          <w:sz w:val="24"/>
          <w:szCs w:val="24"/>
        </w:rPr>
        <w:t xml:space="preserve"> </w:t>
      </w:r>
      <w:r w:rsidRPr="00AC4F50">
        <w:rPr>
          <w:color w:val="141412"/>
          <w:sz w:val="24"/>
          <w:szCs w:val="24"/>
        </w:rPr>
        <w:t>The DSA and supporting documentation must be submitted no later than five (5) business days from the date of the exam.  These requests will be considered on their merit and decisions will be made available by logging into the above-mentioned link. No individualized communication will be sent by the School to the students (no letter or e-mails).</w:t>
      </w:r>
    </w:p>
    <w:p w14:paraId="385768E7" w14:textId="77777777" w:rsidR="000C0887" w:rsidRDefault="000C0887" w:rsidP="000C0887">
      <w:pPr>
        <w:spacing w:after="300"/>
        <w:rPr>
          <w:color w:val="141412"/>
          <w:sz w:val="24"/>
          <w:szCs w:val="24"/>
        </w:rPr>
      </w:pPr>
      <w:r w:rsidRPr="00AC4F50">
        <w:rPr>
          <w:color w:val="141412"/>
          <w:sz w:val="24"/>
          <w:szCs w:val="24"/>
        </w:rPr>
        <w:t xml:space="preserve">Students with approved DSA will be able to write their deferred examination during the School's deferred examination period. </w:t>
      </w:r>
      <w:r w:rsidRPr="00AC4F50">
        <w:rPr>
          <w:b/>
          <w:color w:val="141412"/>
          <w:sz w:val="24"/>
          <w:szCs w:val="24"/>
          <w:u w:val="single"/>
        </w:rPr>
        <w:t>Deferred exams might take place during the regular exams period or in subsequent weeks depending on the course</w:t>
      </w:r>
      <w:r w:rsidRPr="00AC4F50">
        <w:rPr>
          <w:color w:val="141412"/>
          <w:sz w:val="24"/>
          <w:szCs w:val="24"/>
        </w:rPr>
        <w:t>; precise dates are known when the Office of the Registrar publishes the final exam schedule of the term. No further extensions of deferred exams shall be granted. The format and covered content of the deferred examination may be different from that of the originally scheduled examination. The deferred exam may be closed book, cumulative and comprehensive and may include all subjects/topics of the textbook whether they have been covered in class or not.</w:t>
      </w:r>
    </w:p>
    <w:p w14:paraId="0C60392B" w14:textId="77777777" w:rsidR="000C0887" w:rsidRPr="00F437DA" w:rsidRDefault="000C0887" w:rsidP="000C0887">
      <w:pPr>
        <w:spacing w:after="300"/>
        <w:rPr>
          <w:color w:val="141412"/>
          <w:sz w:val="24"/>
          <w:szCs w:val="24"/>
        </w:rPr>
      </w:pPr>
      <w:r w:rsidRPr="00AC4F50">
        <w:rPr>
          <w:b/>
          <w:bCs/>
          <w:color w:val="141412"/>
          <w:sz w:val="24"/>
          <w:szCs w:val="24"/>
        </w:rPr>
        <w:br/>
        <w:t>Academic Honesty</w:t>
      </w:r>
      <w:r w:rsidRPr="00AC4F50">
        <w:rPr>
          <w:color w:val="141412"/>
          <w:sz w:val="24"/>
          <w:szCs w:val="24"/>
        </w:rPr>
        <w:t xml:space="preserve">: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w:t>
      </w:r>
      <w:proofErr w:type="gramStart"/>
      <w:r w:rsidRPr="00AC4F50">
        <w:rPr>
          <w:color w:val="141412"/>
          <w:sz w:val="24"/>
          <w:szCs w:val="24"/>
        </w:rPr>
        <w:t>investigated</w:t>
      </w:r>
      <w:proofErr w:type="gramEnd"/>
      <w:r w:rsidRPr="00AC4F50">
        <w:rPr>
          <w:color w:val="141412"/>
          <w:sz w:val="24"/>
          <w:szCs w:val="24"/>
        </w:rPr>
        <w:t xml:space="preserve"> and charges shall be laid if reasonable and probable grounds exist.</w:t>
      </w:r>
    </w:p>
    <w:p w14:paraId="627DD287" w14:textId="77777777" w:rsidR="000C0887" w:rsidRPr="00AC4F50" w:rsidRDefault="000C0887" w:rsidP="000C0887">
      <w:pPr>
        <w:spacing w:after="300"/>
        <w:rPr>
          <w:color w:val="141412"/>
          <w:sz w:val="24"/>
          <w:szCs w:val="24"/>
        </w:rPr>
      </w:pPr>
      <w:r w:rsidRPr="00AC4F50">
        <w:rPr>
          <w:color w:val="141412"/>
          <w:sz w:val="24"/>
          <w:szCs w:val="24"/>
        </w:rPr>
        <w:lastRenderedPageBreak/>
        <w:t>Students should review the York Academic Honesty policy for themselves at:</w:t>
      </w:r>
    </w:p>
    <w:p w14:paraId="10026FD2" w14:textId="77777777" w:rsidR="000C0887" w:rsidRPr="00AC4F50" w:rsidRDefault="00C41611" w:rsidP="000C0887">
      <w:pPr>
        <w:spacing w:after="300"/>
        <w:rPr>
          <w:color w:val="141412"/>
          <w:sz w:val="24"/>
          <w:szCs w:val="24"/>
        </w:rPr>
      </w:pPr>
      <w:hyperlink r:id="rId14" w:history="1">
        <w:r w:rsidR="000C0887" w:rsidRPr="00AC4F50">
          <w:rPr>
            <w:rStyle w:val="Hyperlink"/>
            <w:color w:val="E31837"/>
            <w:sz w:val="24"/>
            <w:szCs w:val="24"/>
          </w:rPr>
          <w:t>http://www.yorku.ca/secretariat/policies/document.php?document=69</w:t>
        </w:r>
      </w:hyperlink>
    </w:p>
    <w:p w14:paraId="4888788C" w14:textId="77777777" w:rsidR="000C0887" w:rsidRPr="00AC4F50" w:rsidRDefault="000C0887" w:rsidP="000C0887">
      <w:pPr>
        <w:spacing w:after="300"/>
        <w:rPr>
          <w:color w:val="141412"/>
          <w:sz w:val="24"/>
          <w:szCs w:val="24"/>
        </w:rPr>
      </w:pPr>
      <w:r w:rsidRPr="00AC4F50">
        <w:rPr>
          <w:color w:val="141412"/>
          <w:sz w:val="24"/>
          <w:szCs w:val="24"/>
        </w:rPr>
        <w:t>Students might also wish to review the interactive on-line Tutorial for students on academic integrity, at:</w:t>
      </w:r>
      <w:hyperlink r:id="rId15" w:history="1">
        <w:r w:rsidRPr="00794648">
          <w:rPr>
            <w:rStyle w:val="Hyperlink"/>
            <w:sz w:val="24"/>
            <w:szCs w:val="24"/>
          </w:rPr>
          <w:t>https://spark.library.yorku.ca/academic-integrity-what-is-academic-integrity/</w:t>
        </w:r>
      </w:hyperlink>
    </w:p>
    <w:p w14:paraId="3685619C" w14:textId="77777777" w:rsidR="000C0887" w:rsidRPr="00AC4F50" w:rsidRDefault="000C0887" w:rsidP="000C0887">
      <w:pPr>
        <w:spacing w:after="300"/>
        <w:rPr>
          <w:color w:val="141412"/>
          <w:sz w:val="24"/>
          <w:szCs w:val="24"/>
        </w:rPr>
      </w:pPr>
      <w:r w:rsidRPr="00AC4F50">
        <w:rPr>
          <w:b/>
          <w:bCs/>
          <w:color w:val="141412"/>
          <w:sz w:val="24"/>
          <w:szCs w:val="24"/>
        </w:rPr>
        <w:t>Grading Scheme and Feedback Policy: </w:t>
      </w:r>
      <w:r w:rsidRPr="00AC4F50">
        <w:rPr>
          <w:color w:val="141412"/>
          <w:sz w:val="24"/>
          <w:szCs w:val="24"/>
        </w:rPr>
        <w:t>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w:t>
      </w:r>
    </w:p>
    <w:p w14:paraId="35FE73D7" w14:textId="77777777" w:rsidR="000C0887" w:rsidRPr="00AC4F50" w:rsidRDefault="000C0887" w:rsidP="000C0887">
      <w:pPr>
        <w:spacing w:after="300"/>
        <w:rPr>
          <w:color w:val="141412"/>
          <w:sz w:val="24"/>
          <w:szCs w:val="24"/>
        </w:rPr>
      </w:pPr>
      <w:r w:rsidRPr="00AC4F50">
        <w:rPr>
          <w:i/>
          <w:iCs/>
          <w:color w:val="141412"/>
          <w:sz w:val="24"/>
          <w:szCs w:val="24"/>
        </w:rPr>
        <w:t xml:space="preserve">Note: Under unusual and/or unforeseeable circumstances which disrupt the academic norm, instructors are expected to provide grading schemes and academic feedback in the spirit of these regulations, as soon as possible. </w:t>
      </w:r>
      <w:r w:rsidRPr="00AC4F50">
        <w:rPr>
          <w:color w:val="141412"/>
          <w:sz w:val="24"/>
          <w:szCs w:val="24"/>
        </w:rPr>
        <w:t>For more information on the Grading Scheme and Feedback Policy, please visit: </w:t>
      </w:r>
      <w:hyperlink r:id="rId16" w:history="1">
        <w:r w:rsidRPr="00AC4F50">
          <w:rPr>
            <w:rStyle w:val="Hyperlink"/>
            <w:color w:val="E31837"/>
            <w:sz w:val="24"/>
            <w:szCs w:val="24"/>
          </w:rPr>
          <w:t>http://www.yorku.ca/univsec/policies/document.php?document=86</w:t>
        </w:r>
      </w:hyperlink>
    </w:p>
    <w:p w14:paraId="7DAED498" w14:textId="77777777" w:rsidR="000C0887" w:rsidRPr="00AC4F50" w:rsidRDefault="000C0887" w:rsidP="000C0887">
      <w:pPr>
        <w:spacing w:after="300"/>
        <w:rPr>
          <w:color w:val="141412"/>
          <w:sz w:val="24"/>
          <w:szCs w:val="24"/>
        </w:rPr>
      </w:pPr>
      <w:r w:rsidRPr="00AC4F50">
        <w:rPr>
          <w:b/>
          <w:bCs/>
          <w:color w:val="141412"/>
          <w:sz w:val="24"/>
          <w:szCs w:val="24"/>
        </w:rPr>
        <w:t>In-Class Tests and Exams - the 20% Rule</w:t>
      </w:r>
      <w:r w:rsidRPr="00AC4F50">
        <w:rPr>
          <w:color w:val="141412"/>
          <w:sz w:val="24"/>
          <w:szCs w:val="24"/>
        </w:rPr>
        <w:t>: For all Undergraduate courses, except those which regularly meet on Friday evening or on a weekend, tests or exams worth more than 20% will not be held in the two weeks prior to the beginning of the official examination period. For further information on the 20% Rule, please visit: </w:t>
      </w:r>
      <w:hyperlink r:id="rId17" w:history="1">
        <w:r w:rsidRPr="00AC4F50">
          <w:rPr>
            <w:rStyle w:val="Hyperlink"/>
            <w:color w:val="E31837"/>
            <w:sz w:val="24"/>
            <w:szCs w:val="24"/>
          </w:rPr>
          <w:t>http://secretariat-policies.info.yorku.ca/policies/limits-on-the-worth-of-examinations-in-the-final-classes-of-a-term-policy/</w:t>
        </w:r>
      </w:hyperlink>
    </w:p>
    <w:p w14:paraId="371ED516" w14:textId="77777777" w:rsidR="000C0887" w:rsidRPr="00AC4F50" w:rsidRDefault="000C0887" w:rsidP="000C0887">
      <w:pPr>
        <w:spacing w:after="300"/>
        <w:rPr>
          <w:color w:val="141412"/>
          <w:sz w:val="24"/>
          <w:szCs w:val="24"/>
        </w:rPr>
      </w:pPr>
      <w:r w:rsidRPr="00AC4F50">
        <w:rPr>
          <w:b/>
          <w:bCs/>
          <w:color w:val="141412"/>
          <w:sz w:val="24"/>
          <w:szCs w:val="24"/>
        </w:rPr>
        <w:t>Reappraisals</w:t>
      </w:r>
      <w:r w:rsidRPr="00AC4F50">
        <w:rPr>
          <w:color w:val="141412"/>
          <w:sz w:val="24"/>
          <w:szCs w:val="24"/>
        </w:rPr>
        <w:t>: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18" w:history="1">
        <w:r w:rsidRPr="00AC4F50">
          <w:rPr>
            <w:rStyle w:val="Hyperlink"/>
            <w:color w:val="E31837"/>
            <w:sz w:val="24"/>
            <w:szCs w:val="24"/>
          </w:rPr>
          <w:t>http://myacademicrecord.students.yorku.ca/grade-reappraisal-policy</w:t>
        </w:r>
      </w:hyperlink>
    </w:p>
    <w:p w14:paraId="34E18F39" w14:textId="77777777" w:rsidR="000C0887" w:rsidRPr="00AC4F50" w:rsidRDefault="000C0887" w:rsidP="000C0887">
      <w:pPr>
        <w:spacing w:after="300"/>
        <w:rPr>
          <w:color w:val="141412"/>
          <w:sz w:val="24"/>
          <w:szCs w:val="24"/>
        </w:rPr>
      </w:pPr>
      <w:r w:rsidRPr="00AC4F50">
        <w:rPr>
          <w:b/>
          <w:bCs/>
          <w:color w:val="141412"/>
          <w:sz w:val="24"/>
          <w:szCs w:val="24"/>
        </w:rPr>
        <w:t>Accommodation Procedures:</w:t>
      </w:r>
      <w:r w:rsidRPr="00AC4F50">
        <w:rPr>
          <w:color w:val="141412"/>
          <w:sz w:val="24"/>
          <w:szCs w:val="24"/>
        </w:rPr>
        <w:t> 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 </w:t>
      </w:r>
      <w:hyperlink r:id="rId19" w:history="1">
        <w:r w:rsidRPr="00AC4F50">
          <w:rPr>
            <w:rStyle w:val="Hyperlink"/>
            <w:color w:val="E31837"/>
            <w:sz w:val="24"/>
            <w:szCs w:val="24"/>
          </w:rPr>
          <w:t>http://ds.info.yorku.ca/academic-support-accomodations/</w:t>
        </w:r>
      </w:hyperlink>
    </w:p>
    <w:p w14:paraId="4C405C91" w14:textId="77777777" w:rsidR="000C0887" w:rsidRPr="00AC4F50" w:rsidRDefault="000C0887" w:rsidP="000C0887">
      <w:pPr>
        <w:spacing w:after="300"/>
        <w:rPr>
          <w:color w:val="141412"/>
          <w:sz w:val="24"/>
          <w:szCs w:val="24"/>
        </w:rPr>
      </w:pPr>
      <w:r w:rsidRPr="00AC4F50">
        <w:rPr>
          <w:b/>
          <w:bCs/>
          <w:color w:val="141412"/>
          <w:sz w:val="24"/>
          <w:szCs w:val="24"/>
        </w:rPr>
        <w:t>Religious Accommodation</w:t>
      </w:r>
      <w:r w:rsidRPr="00AC4F50">
        <w:rPr>
          <w:color w:val="141412"/>
          <w:sz w:val="24"/>
          <w:szCs w:val="24"/>
        </w:rPr>
        <w:t>: York University is committed to respecting the religious beliefs and practices of all members of the community and making accommodations for observances of special significance to adherents. For more information on religious accommodation, please visit:</w:t>
      </w:r>
      <w:r w:rsidRPr="00AC4F50">
        <w:rPr>
          <w:color w:val="141412"/>
          <w:sz w:val="24"/>
          <w:szCs w:val="24"/>
          <w:u w:val="single"/>
        </w:rPr>
        <w:br/>
      </w:r>
      <w:hyperlink r:id="rId20" w:history="1">
        <w:r w:rsidRPr="00AC4F50">
          <w:rPr>
            <w:rStyle w:val="Hyperlink"/>
            <w:color w:val="E31837"/>
            <w:sz w:val="24"/>
            <w:szCs w:val="24"/>
          </w:rPr>
          <w:t>https://w2prod.sis.yorku.ca/Apps/WebObjects/cdm.woa/wa/regobs</w:t>
        </w:r>
      </w:hyperlink>
    </w:p>
    <w:p w14:paraId="5C2BFEDD" w14:textId="77777777" w:rsidR="000C0887" w:rsidRPr="00AC4F50" w:rsidRDefault="000C0887" w:rsidP="000C0887">
      <w:pPr>
        <w:spacing w:after="300"/>
        <w:rPr>
          <w:color w:val="141412"/>
          <w:sz w:val="24"/>
          <w:szCs w:val="24"/>
        </w:rPr>
      </w:pPr>
      <w:r w:rsidRPr="00AC4F50">
        <w:rPr>
          <w:b/>
          <w:bCs/>
          <w:color w:val="141412"/>
          <w:sz w:val="24"/>
          <w:szCs w:val="24"/>
        </w:rPr>
        <w:t>Academic Accommodation for Students with Disabilities (Senate Policy)</w:t>
      </w:r>
    </w:p>
    <w:p w14:paraId="1EDD5C79" w14:textId="77777777" w:rsidR="000C0887" w:rsidRPr="00AC4F50" w:rsidRDefault="000C0887" w:rsidP="000C0887">
      <w:pPr>
        <w:spacing w:after="300"/>
        <w:rPr>
          <w:color w:val="141412"/>
          <w:sz w:val="24"/>
          <w:szCs w:val="24"/>
        </w:rPr>
      </w:pPr>
      <w:r w:rsidRPr="00AC4F50">
        <w:rPr>
          <w:color w:val="141412"/>
          <w:sz w:val="24"/>
          <w:szCs w:val="24"/>
        </w:rPr>
        <w:t>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information, please visit the Student Accessibility Services (formerly known as Counselling and Disability Services) website at </w:t>
      </w:r>
      <w:hyperlink r:id="rId21" w:history="1">
        <w:r w:rsidRPr="00AC4F50">
          <w:rPr>
            <w:rStyle w:val="Hyperlink"/>
            <w:color w:val="E31837"/>
            <w:sz w:val="24"/>
            <w:szCs w:val="24"/>
          </w:rPr>
          <w:t>https://accessibility.students.yorku.ca</w:t>
        </w:r>
      </w:hyperlink>
    </w:p>
    <w:p w14:paraId="2D314EEC" w14:textId="77777777" w:rsidR="000C0887" w:rsidRPr="00AC4F50" w:rsidRDefault="000C0887" w:rsidP="000C0887">
      <w:pPr>
        <w:spacing w:after="300"/>
        <w:rPr>
          <w:color w:val="141412"/>
          <w:sz w:val="24"/>
          <w:szCs w:val="24"/>
        </w:rPr>
      </w:pPr>
      <w:r w:rsidRPr="00AC4F50">
        <w:rPr>
          <w:color w:val="141412"/>
          <w:sz w:val="24"/>
          <w:szCs w:val="24"/>
        </w:rPr>
        <w:lastRenderedPageBreak/>
        <w:t>York’s disabilities offices and the Registrar’s Office work in partnership to support alternate exam and test accommodation services for students with disabilities at the Keele campus. For more information on alternate exams and tests please visit </w:t>
      </w:r>
      <w:hyperlink r:id="rId22" w:history="1">
        <w:r w:rsidRPr="00AC4F50">
          <w:rPr>
            <w:rStyle w:val="Hyperlink"/>
            <w:color w:val="E31837"/>
            <w:sz w:val="24"/>
            <w:szCs w:val="24"/>
          </w:rPr>
          <w:t>http://www.yorku.ca/altexams/</w:t>
        </w:r>
      </w:hyperlink>
    </w:p>
    <w:p w14:paraId="57AD79B7" w14:textId="77777777" w:rsidR="000C0887" w:rsidRPr="008E65EA" w:rsidRDefault="000C0887" w:rsidP="000C0887">
      <w:pPr>
        <w:spacing w:after="300"/>
        <w:rPr>
          <w:sz w:val="24"/>
          <w:szCs w:val="24"/>
        </w:rPr>
      </w:pPr>
      <w:r w:rsidRPr="00AC4F50">
        <w:rPr>
          <w:color w:val="141412"/>
          <w:sz w:val="24"/>
          <w:szCs w:val="24"/>
        </w:rPr>
        <w:t>Please alert the Course Director as soon as possible should you require special accommodations.</w:t>
      </w:r>
      <w:r w:rsidRPr="00AC4F50">
        <w:rPr>
          <w:color w:val="000000"/>
          <w:sz w:val="24"/>
          <w:szCs w:val="24"/>
        </w:rPr>
        <w:t xml:space="preserve"> </w:t>
      </w:r>
    </w:p>
    <w:p w14:paraId="560A6FC7" w14:textId="12324CA1" w:rsidR="00B84D3E" w:rsidRPr="00DD0A29" w:rsidRDefault="00B84D3E" w:rsidP="00DD0A29">
      <w:pPr>
        <w:spacing w:after="300"/>
        <w:jc w:val="both"/>
        <w:rPr>
          <w:sz w:val="24"/>
          <w:szCs w:val="24"/>
        </w:rPr>
      </w:pPr>
    </w:p>
    <w:sectPr w:rsidR="00B84D3E" w:rsidRPr="00DD0A29" w:rsidSect="00E062DD">
      <w:footerReference w:type="default" r:id="rId23"/>
      <w:pgSz w:w="12240" w:h="15840" w:code="1"/>
      <w:pgMar w:top="425" w:right="851" w:bottom="425"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8F9F7" w14:textId="77777777" w:rsidR="00C41611" w:rsidRDefault="00C41611" w:rsidP="00B84D3E">
      <w:r>
        <w:separator/>
      </w:r>
    </w:p>
  </w:endnote>
  <w:endnote w:type="continuationSeparator" w:id="0">
    <w:p w14:paraId="56D4BEFB" w14:textId="77777777" w:rsidR="00C41611" w:rsidRDefault="00C41611" w:rsidP="00B8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2F97D" w14:textId="77777777" w:rsidR="00B84D3E" w:rsidRDefault="00B84D3E">
    <w:pPr>
      <w:pStyle w:val="Footer"/>
      <w:jc w:val="right"/>
    </w:pPr>
    <w:r>
      <w:fldChar w:fldCharType="begin"/>
    </w:r>
    <w:r>
      <w:instrText xml:space="preserve"> PAGE   \* MERGEFORMAT </w:instrText>
    </w:r>
    <w:r>
      <w:fldChar w:fldCharType="separate"/>
    </w:r>
    <w:r>
      <w:rPr>
        <w:noProof/>
      </w:rPr>
      <w:t>2</w:t>
    </w:r>
    <w:r>
      <w:rPr>
        <w:noProof/>
      </w:rPr>
      <w:fldChar w:fldCharType="end"/>
    </w:r>
  </w:p>
  <w:p w14:paraId="055A2E25" w14:textId="77777777" w:rsidR="00B84D3E" w:rsidRDefault="00B84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8C754" w14:textId="77777777" w:rsidR="00C41611" w:rsidRDefault="00C41611" w:rsidP="00B84D3E">
      <w:r>
        <w:separator/>
      </w:r>
    </w:p>
  </w:footnote>
  <w:footnote w:type="continuationSeparator" w:id="0">
    <w:p w14:paraId="54C7FB11" w14:textId="77777777" w:rsidR="00C41611" w:rsidRDefault="00C41611" w:rsidP="00B84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900C2"/>
    <w:multiLevelType w:val="hybridMultilevel"/>
    <w:tmpl w:val="9C560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3E5F1A"/>
    <w:multiLevelType w:val="hybridMultilevel"/>
    <w:tmpl w:val="FF7E2A3E"/>
    <w:lvl w:ilvl="0" w:tplc="5BA2CF80">
      <w:start w:val="1"/>
      <w:numFmt w:val="decimal"/>
      <w:lvlText w:val="%1."/>
      <w:lvlJc w:val="left"/>
      <w:pPr>
        <w:tabs>
          <w:tab w:val="num" w:pos="360"/>
        </w:tabs>
        <w:ind w:left="360" w:hanging="360"/>
      </w:pPr>
      <w:rPr>
        <w:rFonts w:ascii="Arial Narrow" w:hAnsi="Arial Narrow"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913363"/>
    <w:multiLevelType w:val="hybridMultilevel"/>
    <w:tmpl w:val="1856DB9A"/>
    <w:lvl w:ilvl="0" w:tplc="D7847B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77BA0"/>
    <w:multiLevelType w:val="hybridMultilevel"/>
    <w:tmpl w:val="ED906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BF0E3D"/>
    <w:multiLevelType w:val="hybridMultilevel"/>
    <w:tmpl w:val="C714CB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43B829C4"/>
    <w:multiLevelType w:val="hybridMultilevel"/>
    <w:tmpl w:val="1A603172"/>
    <w:lvl w:ilvl="0" w:tplc="0936BB8A">
      <w:start w:val="4000"/>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233"/>
        </w:tabs>
        <w:ind w:left="1233" w:hanging="360"/>
      </w:pPr>
      <w:rPr>
        <w:rFonts w:ascii="Courier New" w:hAnsi="Courier New" w:cs="Courier New" w:hint="default"/>
      </w:rPr>
    </w:lvl>
    <w:lvl w:ilvl="2" w:tplc="04090005" w:tentative="1">
      <w:start w:val="1"/>
      <w:numFmt w:val="bullet"/>
      <w:lvlText w:val=""/>
      <w:lvlJc w:val="left"/>
      <w:pPr>
        <w:tabs>
          <w:tab w:val="num" w:pos="1953"/>
        </w:tabs>
        <w:ind w:left="1953" w:hanging="360"/>
      </w:pPr>
      <w:rPr>
        <w:rFonts w:ascii="Wingdings" w:hAnsi="Wingdings" w:hint="default"/>
      </w:rPr>
    </w:lvl>
    <w:lvl w:ilvl="3" w:tplc="04090001" w:tentative="1">
      <w:start w:val="1"/>
      <w:numFmt w:val="bullet"/>
      <w:lvlText w:val=""/>
      <w:lvlJc w:val="left"/>
      <w:pPr>
        <w:tabs>
          <w:tab w:val="num" w:pos="2673"/>
        </w:tabs>
        <w:ind w:left="2673" w:hanging="360"/>
      </w:pPr>
      <w:rPr>
        <w:rFonts w:ascii="Symbol" w:hAnsi="Symbol" w:hint="default"/>
      </w:rPr>
    </w:lvl>
    <w:lvl w:ilvl="4" w:tplc="04090003" w:tentative="1">
      <w:start w:val="1"/>
      <w:numFmt w:val="bullet"/>
      <w:lvlText w:val="o"/>
      <w:lvlJc w:val="left"/>
      <w:pPr>
        <w:tabs>
          <w:tab w:val="num" w:pos="3393"/>
        </w:tabs>
        <w:ind w:left="3393" w:hanging="360"/>
      </w:pPr>
      <w:rPr>
        <w:rFonts w:ascii="Courier New" w:hAnsi="Courier New" w:cs="Courier New" w:hint="default"/>
      </w:rPr>
    </w:lvl>
    <w:lvl w:ilvl="5" w:tplc="04090005" w:tentative="1">
      <w:start w:val="1"/>
      <w:numFmt w:val="bullet"/>
      <w:lvlText w:val=""/>
      <w:lvlJc w:val="left"/>
      <w:pPr>
        <w:tabs>
          <w:tab w:val="num" w:pos="4113"/>
        </w:tabs>
        <w:ind w:left="4113" w:hanging="360"/>
      </w:pPr>
      <w:rPr>
        <w:rFonts w:ascii="Wingdings" w:hAnsi="Wingdings" w:hint="default"/>
      </w:rPr>
    </w:lvl>
    <w:lvl w:ilvl="6" w:tplc="04090001" w:tentative="1">
      <w:start w:val="1"/>
      <w:numFmt w:val="bullet"/>
      <w:lvlText w:val=""/>
      <w:lvlJc w:val="left"/>
      <w:pPr>
        <w:tabs>
          <w:tab w:val="num" w:pos="4833"/>
        </w:tabs>
        <w:ind w:left="4833" w:hanging="360"/>
      </w:pPr>
      <w:rPr>
        <w:rFonts w:ascii="Symbol" w:hAnsi="Symbol" w:hint="default"/>
      </w:rPr>
    </w:lvl>
    <w:lvl w:ilvl="7" w:tplc="04090003" w:tentative="1">
      <w:start w:val="1"/>
      <w:numFmt w:val="bullet"/>
      <w:lvlText w:val="o"/>
      <w:lvlJc w:val="left"/>
      <w:pPr>
        <w:tabs>
          <w:tab w:val="num" w:pos="5553"/>
        </w:tabs>
        <w:ind w:left="5553" w:hanging="360"/>
      </w:pPr>
      <w:rPr>
        <w:rFonts w:ascii="Courier New" w:hAnsi="Courier New" w:cs="Courier New" w:hint="default"/>
      </w:rPr>
    </w:lvl>
    <w:lvl w:ilvl="8" w:tplc="04090005" w:tentative="1">
      <w:start w:val="1"/>
      <w:numFmt w:val="bullet"/>
      <w:lvlText w:val=""/>
      <w:lvlJc w:val="left"/>
      <w:pPr>
        <w:tabs>
          <w:tab w:val="num" w:pos="6273"/>
        </w:tabs>
        <w:ind w:left="6273" w:hanging="360"/>
      </w:pPr>
      <w:rPr>
        <w:rFonts w:ascii="Wingdings" w:hAnsi="Wingdings" w:hint="default"/>
      </w:rPr>
    </w:lvl>
  </w:abstractNum>
  <w:abstractNum w:abstractNumId="6" w15:restartNumberingAfterBreak="0">
    <w:nsid w:val="44361736"/>
    <w:multiLevelType w:val="hybridMultilevel"/>
    <w:tmpl w:val="45986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6A542F"/>
    <w:multiLevelType w:val="hybridMultilevel"/>
    <w:tmpl w:val="A2FC3E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D6556B"/>
    <w:multiLevelType w:val="hybridMultilevel"/>
    <w:tmpl w:val="440A8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5A633DA"/>
    <w:multiLevelType w:val="hybridMultilevel"/>
    <w:tmpl w:val="C714CB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78441606"/>
    <w:multiLevelType w:val="hybridMultilevel"/>
    <w:tmpl w:val="D276A8E2"/>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2"/>
  </w:num>
  <w:num w:numId="5">
    <w:abstractNumId w:val="0"/>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04"/>
    <w:rsid w:val="000002C4"/>
    <w:rsid w:val="0000194C"/>
    <w:rsid w:val="00001C0D"/>
    <w:rsid w:val="00006B3E"/>
    <w:rsid w:val="000112C9"/>
    <w:rsid w:val="00014A40"/>
    <w:rsid w:val="0001696B"/>
    <w:rsid w:val="00020EAA"/>
    <w:rsid w:val="00033C1A"/>
    <w:rsid w:val="000448F5"/>
    <w:rsid w:val="00046A04"/>
    <w:rsid w:val="000507FE"/>
    <w:rsid w:val="00050FF3"/>
    <w:rsid w:val="00055E1C"/>
    <w:rsid w:val="00060F3F"/>
    <w:rsid w:val="000655AA"/>
    <w:rsid w:val="00076B70"/>
    <w:rsid w:val="00080747"/>
    <w:rsid w:val="0008346C"/>
    <w:rsid w:val="0008457D"/>
    <w:rsid w:val="0008666D"/>
    <w:rsid w:val="000A3887"/>
    <w:rsid w:val="000B0477"/>
    <w:rsid w:val="000B3F01"/>
    <w:rsid w:val="000C0887"/>
    <w:rsid w:val="000E21CD"/>
    <w:rsid w:val="000E418C"/>
    <w:rsid w:val="000E5343"/>
    <w:rsid w:val="000F78C3"/>
    <w:rsid w:val="001050E6"/>
    <w:rsid w:val="0011698C"/>
    <w:rsid w:val="001213CD"/>
    <w:rsid w:val="001238DB"/>
    <w:rsid w:val="0012517D"/>
    <w:rsid w:val="00126532"/>
    <w:rsid w:val="001310B4"/>
    <w:rsid w:val="00131298"/>
    <w:rsid w:val="00136A69"/>
    <w:rsid w:val="00140F1C"/>
    <w:rsid w:val="00143F57"/>
    <w:rsid w:val="001518CF"/>
    <w:rsid w:val="001533B0"/>
    <w:rsid w:val="001543DD"/>
    <w:rsid w:val="00165EEC"/>
    <w:rsid w:val="0017452D"/>
    <w:rsid w:val="00191962"/>
    <w:rsid w:val="0019561D"/>
    <w:rsid w:val="001A2C33"/>
    <w:rsid w:val="001A30CA"/>
    <w:rsid w:val="001A3ABE"/>
    <w:rsid w:val="001A3FDB"/>
    <w:rsid w:val="001B11DA"/>
    <w:rsid w:val="001B3623"/>
    <w:rsid w:val="001B6324"/>
    <w:rsid w:val="001B6D6B"/>
    <w:rsid w:val="001C0DC9"/>
    <w:rsid w:val="001D069A"/>
    <w:rsid w:val="001D45A5"/>
    <w:rsid w:val="001D4BB7"/>
    <w:rsid w:val="002053DF"/>
    <w:rsid w:val="00215B01"/>
    <w:rsid w:val="00217C51"/>
    <w:rsid w:val="0022723C"/>
    <w:rsid w:val="00230C72"/>
    <w:rsid w:val="0023343B"/>
    <w:rsid w:val="00234722"/>
    <w:rsid w:val="00243441"/>
    <w:rsid w:val="00250128"/>
    <w:rsid w:val="002523A2"/>
    <w:rsid w:val="00264CE6"/>
    <w:rsid w:val="00271B01"/>
    <w:rsid w:val="00272304"/>
    <w:rsid w:val="00276115"/>
    <w:rsid w:val="00287385"/>
    <w:rsid w:val="002900AF"/>
    <w:rsid w:val="0029019B"/>
    <w:rsid w:val="002A3459"/>
    <w:rsid w:val="002C17BD"/>
    <w:rsid w:val="002C3EF4"/>
    <w:rsid w:val="002C592E"/>
    <w:rsid w:val="002C7DAE"/>
    <w:rsid w:val="002D2D91"/>
    <w:rsid w:val="002E1C26"/>
    <w:rsid w:val="002E4702"/>
    <w:rsid w:val="002F328D"/>
    <w:rsid w:val="0031264B"/>
    <w:rsid w:val="003143B6"/>
    <w:rsid w:val="00315ECC"/>
    <w:rsid w:val="00316E34"/>
    <w:rsid w:val="00317329"/>
    <w:rsid w:val="0032542B"/>
    <w:rsid w:val="0033123B"/>
    <w:rsid w:val="00332108"/>
    <w:rsid w:val="0033758C"/>
    <w:rsid w:val="00351F1F"/>
    <w:rsid w:val="003567CF"/>
    <w:rsid w:val="003724E9"/>
    <w:rsid w:val="00374A49"/>
    <w:rsid w:val="0039072B"/>
    <w:rsid w:val="00394379"/>
    <w:rsid w:val="00396379"/>
    <w:rsid w:val="003977D2"/>
    <w:rsid w:val="003A1D95"/>
    <w:rsid w:val="003B5604"/>
    <w:rsid w:val="003C1E9F"/>
    <w:rsid w:val="003C4767"/>
    <w:rsid w:val="003C4A7F"/>
    <w:rsid w:val="003D5DB7"/>
    <w:rsid w:val="003E7004"/>
    <w:rsid w:val="003F1DA5"/>
    <w:rsid w:val="003F7C55"/>
    <w:rsid w:val="0040764B"/>
    <w:rsid w:val="00407D7F"/>
    <w:rsid w:val="00417F39"/>
    <w:rsid w:val="00422220"/>
    <w:rsid w:val="004233E5"/>
    <w:rsid w:val="00423ED3"/>
    <w:rsid w:val="0043606C"/>
    <w:rsid w:val="00437DA6"/>
    <w:rsid w:val="0044573C"/>
    <w:rsid w:val="00450EAF"/>
    <w:rsid w:val="004624B6"/>
    <w:rsid w:val="004649E7"/>
    <w:rsid w:val="00475DAA"/>
    <w:rsid w:val="00487119"/>
    <w:rsid w:val="004A34AA"/>
    <w:rsid w:val="004A3A73"/>
    <w:rsid w:val="004A3DFF"/>
    <w:rsid w:val="004B089A"/>
    <w:rsid w:val="004B0C21"/>
    <w:rsid w:val="004B6904"/>
    <w:rsid w:val="004B7243"/>
    <w:rsid w:val="004C0377"/>
    <w:rsid w:val="004D0D1F"/>
    <w:rsid w:val="004D4DAE"/>
    <w:rsid w:val="004D51AD"/>
    <w:rsid w:val="004D73F3"/>
    <w:rsid w:val="004E1E1A"/>
    <w:rsid w:val="004F0345"/>
    <w:rsid w:val="004F3A84"/>
    <w:rsid w:val="004F5A25"/>
    <w:rsid w:val="00504557"/>
    <w:rsid w:val="00512EF0"/>
    <w:rsid w:val="00515892"/>
    <w:rsid w:val="005226D0"/>
    <w:rsid w:val="00526F66"/>
    <w:rsid w:val="00531977"/>
    <w:rsid w:val="005336BB"/>
    <w:rsid w:val="00535894"/>
    <w:rsid w:val="00542987"/>
    <w:rsid w:val="00546AB3"/>
    <w:rsid w:val="00554A15"/>
    <w:rsid w:val="0056243F"/>
    <w:rsid w:val="00563305"/>
    <w:rsid w:val="00564928"/>
    <w:rsid w:val="00564B44"/>
    <w:rsid w:val="005659C2"/>
    <w:rsid w:val="00575BAE"/>
    <w:rsid w:val="0057619D"/>
    <w:rsid w:val="00583069"/>
    <w:rsid w:val="005A1079"/>
    <w:rsid w:val="005A61F4"/>
    <w:rsid w:val="005B58A7"/>
    <w:rsid w:val="005B7EDC"/>
    <w:rsid w:val="005C7BAE"/>
    <w:rsid w:val="005D1F86"/>
    <w:rsid w:val="005E4B1A"/>
    <w:rsid w:val="005F24B7"/>
    <w:rsid w:val="005F466D"/>
    <w:rsid w:val="006033DD"/>
    <w:rsid w:val="00610002"/>
    <w:rsid w:val="00610690"/>
    <w:rsid w:val="00612616"/>
    <w:rsid w:val="00613CC3"/>
    <w:rsid w:val="006215CF"/>
    <w:rsid w:val="0062186F"/>
    <w:rsid w:val="00622B6A"/>
    <w:rsid w:val="00630860"/>
    <w:rsid w:val="0063143F"/>
    <w:rsid w:val="00635CC4"/>
    <w:rsid w:val="00645FB3"/>
    <w:rsid w:val="00646FC1"/>
    <w:rsid w:val="0065134D"/>
    <w:rsid w:val="00652C13"/>
    <w:rsid w:val="006720D6"/>
    <w:rsid w:val="00673440"/>
    <w:rsid w:val="0067401F"/>
    <w:rsid w:val="00686F43"/>
    <w:rsid w:val="00697854"/>
    <w:rsid w:val="006A586D"/>
    <w:rsid w:val="006B7CA7"/>
    <w:rsid w:val="006C2EE0"/>
    <w:rsid w:val="006D323E"/>
    <w:rsid w:val="006D76C6"/>
    <w:rsid w:val="006E1249"/>
    <w:rsid w:val="006E2D29"/>
    <w:rsid w:val="006F3F41"/>
    <w:rsid w:val="00716946"/>
    <w:rsid w:val="00717151"/>
    <w:rsid w:val="0072098E"/>
    <w:rsid w:val="00721379"/>
    <w:rsid w:val="00726199"/>
    <w:rsid w:val="007261CE"/>
    <w:rsid w:val="00736078"/>
    <w:rsid w:val="007415FF"/>
    <w:rsid w:val="007425F7"/>
    <w:rsid w:val="00750276"/>
    <w:rsid w:val="00750F20"/>
    <w:rsid w:val="00750F80"/>
    <w:rsid w:val="007519B7"/>
    <w:rsid w:val="0075288C"/>
    <w:rsid w:val="007546D8"/>
    <w:rsid w:val="00761976"/>
    <w:rsid w:val="0077665F"/>
    <w:rsid w:val="007775C5"/>
    <w:rsid w:val="007A3A0D"/>
    <w:rsid w:val="007B43C6"/>
    <w:rsid w:val="007B6327"/>
    <w:rsid w:val="007B7164"/>
    <w:rsid w:val="007C3077"/>
    <w:rsid w:val="007D1DFE"/>
    <w:rsid w:val="007E516F"/>
    <w:rsid w:val="007F6059"/>
    <w:rsid w:val="00801F9B"/>
    <w:rsid w:val="0081284E"/>
    <w:rsid w:val="00812ABB"/>
    <w:rsid w:val="00814B88"/>
    <w:rsid w:val="00820628"/>
    <w:rsid w:val="0082121E"/>
    <w:rsid w:val="00821E49"/>
    <w:rsid w:val="00830731"/>
    <w:rsid w:val="00842DDF"/>
    <w:rsid w:val="008466C9"/>
    <w:rsid w:val="00851DA3"/>
    <w:rsid w:val="00853916"/>
    <w:rsid w:val="00860136"/>
    <w:rsid w:val="008649D5"/>
    <w:rsid w:val="008821B7"/>
    <w:rsid w:val="0088545E"/>
    <w:rsid w:val="00887863"/>
    <w:rsid w:val="00893195"/>
    <w:rsid w:val="00897659"/>
    <w:rsid w:val="008B7229"/>
    <w:rsid w:val="008B74B8"/>
    <w:rsid w:val="008C2993"/>
    <w:rsid w:val="008C3598"/>
    <w:rsid w:val="008C6493"/>
    <w:rsid w:val="008D0293"/>
    <w:rsid w:val="008E1C72"/>
    <w:rsid w:val="008F4E16"/>
    <w:rsid w:val="008F5F64"/>
    <w:rsid w:val="009109FD"/>
    <w:rsid w:val="00911E9E"/>
    <w:rsid w:val="00912743"/>
    <w:rsid w:val="00914905"/>
    <w:rsid w:val="00917FD4"/>
    <w:rsid w:val="00925962"/>
    <w:rsid w:val="00937C10"/>
    <w:rsid w:val="009420D7"/>
    <w:rsid w:val="00955568"/>
    <w:rsid w:val="009601D9"/>
    <w:rsid w:val="00975DA9"/>
    <w:rsid w:val="00990641"/>
    <w:rsid w:val="009934FE"/>
    <w:rsid w:val="009A0381"/>
    <w:rsid w:val="009A4230"/>
    <w:rsid w:val="009A68A6"/>
    <w:rsid w:val="009B7433"/>
    <w:rsid w:val="009E0542"/>
    <w:rsid w:val="009E13E9"/>
    <w:rsid w:val="009E77D3"/>
    <w:rsid w:val="009F1D88"/>
    <w:rsid w:val="009F4531"/>
    <w:rsid w:val="009F4BE7"/>
    <w:rsid w:val="00A10143"/>
    <w:rsid w:val="00A12C76"/>
    <w:rsid w:val="00A131E2"/>
    <w:rsid w:val="00A212C5"/>
    <w:rsid w:val="00A305E6"/>
    <w:rsid w:val="00A3126C"/>
    <w:rsid w:val="00A37ADA"/>
    <w:rsid w:val="00A469E3"/>
    <w:rsid w:val="00A4753F"/>
    <w:rsid w:val="00A47A07"/>
    <w:rsid w:val="00A50E6C"/>
    <w:rsid w:val="00A57023"/>
    <w:rsid w:val="00A57A2A"/>
    <w:rsid w:val="00A613FF"/>
    <w:rsid w:val="00A63A06"/>
    <w:rsid w:val="00A65F22"/>
    <w:rsid w:val="00A708E3"/>
    <w:rsid w:val="00A76239"/>
    <w:rsid w:val="00A872C7"/>
    <w:rsid w:val="00A913F6"/>
    <w:rsid w:val="00AA4069"/>
    <w:rsid w:val="00AA4C9D"/>
    <w:rsid w:val="00AB2C8C"/>
    <w:rsid w:val="00AC705D"/>
    <w:rsid w:val="00AC7233"/>
    <w:rsid w:val="00AD7509"/>
    <w:rsid w:val="00AE08B5"/>
    <w:rsid w:val="00B018D6"/>
    <w:rsid w:val="00B05E90"/>
    <w:rsid w:val="00B119BF"/>
    <w:rsid w:val="00B312CD"/>
    <w:rsid w:val="00B34808"/>
    <w:rsid w:val="00B43857"/>
    <w:rsid w:val="00B45CA8"/>
    <w:rsid w:val="00B51899"/>
    <w:rsid w:val="00B60621"/>
    <w:rsid w:val="00B676BC"/>
    <w:rsid w:val="00B700DA"/>
    <w:rsid w:val="00B84C47"/>
    <w:rsid w:val="00B84D3E"/>
    <w:rsid w:val="00B85BE8"/>
    <w:rsid w:val="00B95622"/>
    <w:rsid w:val="00BA0167"/>
    <w:rsid w:val="00BA4620"/>
    <w:rsid w:val="00BA4FB9"/>
    <w:rsid w:val="00BC37AA"/>
    <w:rsid w:val="00BD4DEF"/>
    <w:rsid w:val="00BD4FD9"/>
    <w:rsid w:val="00BD7EB5"/>
    <w:rsid w:val="00BE1B64"/>
    <w:rsid w:val="00BE36AC"/>
    <w:rsid w:val="00C040EA"/>
    <w:rsid w:val="00C06D2E"/>
    <w:rsid w:val="00C11C45"/>
    <w:rsid w:val="00C11FE3"/>
    <w:rsid w:val="00C1295F"/>
    <w:rsid w:val="00C1374C"/>
    <w:rsid w:val="00C247E2"/>
    <w:rsid w:val="00C24C38"/>
    <w:rsid w:val="00C308F0"/>
    <w:rsid w:val="00C3392A"/>
    <w:rsid w:val="00C3482E"/>
    <w:rsid w:val="00C35C73"/>
    <w:rsid w:val="00C408DC"/>
    <w:rsid w:val="00C41611"/>
    <w:rsid w:val="00C52A75"/>
    <w:rsid w:val="00C5767D"/>
    <w:rsid w:val="00C66B80"/>
    <w:rsid w:val="00C70871"/>
    <w:rsid w:val="00C72B51"/>
    <w:rsid w:val="00C73069"/>
    <w:rsid w:val="00C74146"/>
    <w:rsid w:val="00C76598"/>
    <w:rsid w:val="00C8112B"/>
    <w:rsid w:val="00C82A7D"/>
    <w:rsid w:val="00C83BF5"/>
    <w:rsid w:val="00C84A57"/>
    <w:rsid w:val="00C9163D"/>
    <w:rsid w:val="00C957C1"/>
    <w:rsid w:val="00CA5E7B"/>
    <w:rsid w:val="00CA634B"/>
    <w:rsid w:val="00CC0CDA"/>
    <w:rsid w:val="00CC17DA"/>
    <w:rsid w:val="00CC2561"/>
    <w:rsid w:val="00CC705C"/>
    <w:rsid w:val="00CD2759"/>
    <w:rsid w:val="00CD32C5"/>
    <w:rsid w:val="00CD41B7"/>
    <w:rsid w:val="00CD488A"/>
    <w:rsid w:val="00CD7CDF"/>
    <w:rsid w:val="00CE2DF7"/>
    <w:rsid w:val="00CF113B"/>
    <w:rsid w:val="00CF2D35"/>
    <w:rsid w:val="00D0381D"/>
    <w:rsid w:val="00D04079"/>
    <w:rsid w:val="00D056A9"/>
    <w:rsid w:val="00D05A77"/>
    <w:rsid w:val="00D14323"/>
    <w:rsid w:val="00D1622B"/>
    <w:rsid w:val="00D3050F"/>
    <w:rsid w:val="00D5134B"/>
    <w:rsid w:val="00D51756"/>
    <w:rsid w:val="00D5449A"/>
    <w:rsid w:val="00D55D8B"/>
    <w:rsid w:val="00D57387"/>
    <w:rsid w:val="00D63EB2"/>
    <w:rsid w:val="00D70B09"/>
    <w:rsid w:val="00D72FAF"/>
    <w:rsid w:val="00D773AD"/>
    <w:rsid w:val="00D81392"/>
    <w:rsid w:val="00D940A9"/>
    <w:rsid w:val="00DA2177"/>
    <w:rsid w:val="00DA21F2"/>
    <w:rsid w:val="00DA43ED"/>
    <w:rsid w:val="00DA48F0"/>
    <w:rsid w:val="00DB315F"/>
    <w:rsid w:val="00DB3D84"/>
    <w:rsid w:val="00DD0A29"/>
    <w:rsid w:val="00DD30AE"/>
    <w:rsid w:val="00DD34E3"/>
    <w:rsid w:val="00DE3110"/>
    <w:rsid w:val="00DE7033"/>
    <w:rsid w:val="00DF3E4E"/>
    <w:rsid w:val="00DF7A03"/>
    <w:rsid w:val="00E0042E"/>
    <w:rsid w:val="00E0245B"/>
    <w:rsid w:val="00E062DD"/>
    <w:rsid w:val="00E07E19"/>
    <w:rsid w:val="00E13F27"/>
    <w:rsid w:val="00E152CF"/>
    <w:rsid w:val="00E16F74"/>
    <w:rsid w:val="00E23367"/>
    <w:rsid w:val="00E26E67"/>
    <w:rsid w:val="00E373C2"/>
    <w:rsid w:val="00E466D5"/>
    <w:rsid w:val="00E47DF5"/>
    <w:rsid w:val="00E53D28"/>
    <w:rsid w:val="00E716B3"/>
    <w:rsid w:val="00E738FF"/>
    <w:rsid w:val="00E80C7B"/>
    <w:rsid w:val="00E8658F"/>
    <w:rsid w:val="00E87F79"/>
    <w:rsid w:val="00E90CE1"/>
    <w:rsid w:val="00E91753"/>
    <w:rsid w:val="00E95D03"/>
    <w:rsid w:val="00EA11CE"/>
    <w:rsid w:val="00EA4F95"/>
    <w:rsid w:val="00EA7B50"/>
    <w:rsid w:val="00EC3B61"/>
    <w:rsid w:val="00ED7F9B"/>
    <w:rsid w:val="00EF2535"/>
    <w:rsid w:val="00EF3FFC"/>
    <w:rsid w:val="00F0104A"/>
    <w:rsid w:val="00F01704"/>
    <w:rsid w:val="00F11AEE"/>
    <w:rsid w:val="00F14F58"/>
    <w:rsid w:val="00F21A39"/>
    <w:rsid w:val="00F30670"/>
    <w:rsid w:val="00F32765"/>
    <w:rsid w:val="00F351A4"/>
    <w:rsid w:val="00F4217E"/>
    <w:rsid w:val="00F43312"/>
    <w:rsid w:val="00F51E05"/>
    <w:rsid w:val="00F539FF"/>
    <w:rsid w:val="00F540B6"/>
    <w:rsid w:val="00F541F3"/>
    <w:rsid w:val="00F54A0F"/>
    <w:rsid w:val="00F56A90"/>
    <w:rsid w:val="00F648FE"/>
    <w:rsid w:val="00F72DC1"/>
    <w:rsid w:val="00F81A8F"/>
    <w:rsid w:val="00F97EB3"/>
    <w:rsid w:val="00FA0F4C"/>
    <w:rsid w:val="00FA4D2C"/>
    <w:rsid w:val="00FD291F"/>
    <w:rsid w:val="00FE1F56"/>
    <w:rsid w:val="00FE676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0E87C6D9"/>
  <w15:chartTrackingRefBased/>
  <w15:docId w15:val="{3BA09F1E-47FF-4B35-AAE3-67496266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lang w:val="en-US" w:eastAsia="en-US"/>
    </w:rPr>
  </w:style>
  <w:style w:type="paragraph" w:styleId="Heading1">
    <w:name w:val="heading 1"/>
    <w:basedOn w:val="Normal"/>
    <w:next w:val="Normal"/>
    <w:qFormat/>
    <w:pPr>
      <w:keepNext/>
      <w:autoSpaceDE/>
      <w:autoSpaceDN/>
      <w:adjustRightInd/>
      <w:ind w:firstLine="2880"/>
      <w:jc w:val="center"/>
      <w:outlineLvl w:val="0"/>
    </w:pPr>
    <w:rPr>
      <w:b/>
      <w:sz w:val="28"/>
      <w:u w:val="single"/>
      <w:lang w:val="en-GB"/>
    </w:rPr>
  </w:style>
  <w:style w:type="paragraph" w:styleId="Heading2">
    <w:name w:val="heading 2"/>
    <w:basedOn w:val="Normal"/>
    <w:next w:val="Normal"/>
    <w:qFormat/>
    <w:pPr>
      <w:keepNext/>
      <w:autoSpaceDE/>
      <w:autoSpaceDN/>
      <w:adjustRightInd/>
      <w:ind w:firstLine="2880"/>
      <w:jc w:val="center"/>
      <w:outlineLvl w:val="1"/>
    </w:pPr>
    <w:rPr>
      <w:b/>
      <w:sz w:val="28"/>
      <w:lang w:val="en-GB"/>
    </w:rPr>
  </w:style>
  <w:style w:type="paragraph" w:styleId="Heading3">
    <w:name w:val="heading 3"/>
    <w:basedOn w:val="Normal"/>
    <w:next w:val="Normal"/>
    <w:qFormat/>
    <w:pPr>
      <w:keepNext/>
      <w:autoSpaceDE/>
      <w:autoSpaceDN/>
      <w:adjustRightInd/>
      <w:jc w:val="center"/>
      <w:outlineLvl w:val="2"/>
    </w:pPr>
    <w:rPr>
      <w:b/>
      <w:sz w:val="28"/>
      <w:lang w:val="en-GB"/>
    </w:rPr>
  </w:style>
  <w:style w:type="paragraph" w:styleId="Heading4">
    <w:name w:val="heading 4"/>
    <w:basedOn w:val="Normal"/>
    <w:next w:val="Normal"/>
    <w:qFormat/>
    <w:pPr>
      <w:keepNext/>
      <w:autoSpaceDE/>
      <w:autoSpaceDN/>
      <w:adjustRightInd/>
      <w:ind w:firstLine="720"/>
      <w:jc w:val="center"/>
      <w:outlineLvl w:val="3"/>
    </w:pPr>
    <w:rPr>
      <w:b/>
      <w:sz w:val="28"/>
      <w:lang w:val="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spacing w:before="60" w:after="60"/>
      <w:jc w:val="both"/>
      <w:outlineLvl w:val="5"/>
    </w:pPr>
    <w:rPr>
      <w:b/>
      <w:sz w:val="24"/>
      <w:lang w:val="en-CA"/>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s>
      <w:ind w:left="6480" w:hanging="6480"/>
      <w:jc w:val="both"/>
      <w:outlineLvl w:val="7"/>
    </w:pPr>
    <w:rPr>
      <w:b/>
      <w:i/>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autoSpaceDE/>
      <w:autoSpaceDN/>
      <w:adjustRightInd/>
      <w:ind w:firstLine="2880"/>
      <w:jc w:val="center"/>
    </w:pPr>
    <w:rPr>
      <w:b/>
      <w:sz w:val="28"/>
      <w:lang w:val="en-GB"/>
    </w:rPr>
  </w:style>
  <w:style w:type="paragraph" w:styleId="Subtitle">
    <w:name w:val="Subtitle"/>
    <w:basedOn w:val="Normal"/>
    <w:qFormat/>
    <w:pPr>
      <w:autoSpaceDE/>
      <w:autoSpaceDN/>
      <w:adjustRightInd/>
      <w:spacing w:after="120"/>
      <w:jc w:val="center"/>
    </w:pPr>
    <w:rPr>
      <w:b/>
      <w:sz w:val="28"/>
      <w:lang w:val="en-GB"/>
    </w:rPr>
  </w:style>
  <w:style w:type="table" w:styleId="TableGrid">
    <w:name w:val="Table Grid"/>
    <w:basedOn w:val="TableNormal"/>
    <w:rsid w:val="009F1D88"/>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sid w:val="00014A40"/>
    <w:rPr>
      <w:color w:val="800080"/>
      <w:u w:val="single"/>
    </w:rPr>
  </w:style>
  <w:style w:type="paragraph" w:styleId="ListParagraph">
    <w:name w:val="List Paragraph"/>
    <w:basedOn w:val="Normal"/>
    <w:uiPriority w:val="34"/>
    <w:qFormat/>
    <w:rsid w:val="0017452D"/>
    <w:pPr>
      <w:ind w:left="720"/>
      <w:contextualSpacing/>
    </w:pPr>
    <w:rPr>
      <w:rFonts w:eastAsia="SimSun"/>
    </w:rPr>
  </w:style>
  <w:style w:type="paragraph" w:styleId="HTMLPreformatted">
    <w:name w:val="HTML Preformatted"/>
    <w:basedOn w:val="Normal"/>
    <w:link w:val="HTMLPreformattedChar"/>
    <w:uiPriority w:val="99"/>
    <w:unhideWhenUsed/>
    <w:rsid w:val="0035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PreformattedChar">
    <w:name w:val="HTML Preformatted Char"/>
    <w:link w:val="HTMLPreformatted"/>
    <w:uiPriority w:val="99"/>
    <w:rsid w:val="003567CF"/>
    <w:rPr>
      <w:rFonts w:ascii="Courier New" w:hAnsi="Courier New" w:cs="Courier New"/>
    </w:rPr>
  </w:style>
  <w:style w:type="character" w:customStyle="1" w:styleId="TitleChar">
    <w:name w:val="Title Char"/>
    <w:link w:val="Title"/>
    <w:rsid w:val="006215CF"/>
    <w:rPr>
      <w:b/>
      <w:sz w:val="28"/>
      <w:lang w:val="en-GB" w:eastAsia="en-US"/>
    </w:rPr>
  </w:style>
  <w:style w:type="paragraph" w:customStyle="1" w:styleId="xmsonormal">
    <w:name w:val="x_msonormal"/>
    <w:basedOn w:val="Normal"/>
    <w:rsid w:val="00DF3E4E"/>
    <w:pPr>
      <w:autoSpaceDE/>
      <w:autoSpaceDN/>
      <w:adjustRightInd/>
      <w:spacing w:before="100" w:beforeAutospacing="1" w:after="100" w:afterAutospacing="1"/>
    </w:pPr>
    <w:rPr>
      <w:sz w:val="24"/>
      <w:szCs w:val="24"/>
      <w:lang w:val="en-CA" w:eastAsia="en-CA"/>
    </w:rPr>
  </w:style>
  <w:style w:type="character" w:styleId="UnresolvedMention">
    <w:name w:val="Unresolved Mention"/>
    <w:uiPriority w:val="99"/>
    <w:semiHidden/>
    <w:unhideWhenUsed/>
    <w:rsid w:val="00761976"/>
    <w:rPr>
      <w:color w:val="605E5C"/>
      <w:shd w:val="clear" w:color="auto" w:fill="E1DFDD"/>
    </w:rPr>
  </w:style>
  <w:style w:type="paragraph" w:styleId="Header">
    <w:name w:val="header"/>
    <w:basedOn w:val="Normal"/>
    <w:link w:val="HeaderChar"/>
    <w:rsid w:val="00B84D3E"/>
    <w:pPr>
      <w:tabs>
        <w:tab w:val="center" w:pos="4320"/>
        <w:tab w:val="right" w:pos="8640"/>
      </w:tabs>
    </w:pPr>
  </w:style>
  <w:style w:type="character" w:customStyle="1" w:styleId="HeaderChar">
    <w:name w:val="Header Char"/>
    <w:link w:val="Header"/>
    <w:rsid w:val="00B84D3E"/>
    <w:rPr>
      <w:lang w:val="en-US" w:eastAsia="en-US"/>
    </w:rPr>
  </w:style>
  <w:style w:type="paragraph" w:styleId="Footer">
    <w:name w:val="footer"/>
    <w:basedOn w:val="Normal"/>
    <w:link w:val="FooterChar"/>
    <w:uiPriority w:val="99"/>
    <w:rsid w:val="00B84D3E"/>
    <w:pPr>
      <w:tabs>
        <w:tab w:val="center" w:pos="4320"/>
        <w:tab w:val="right" w:pos="8640"/>
      </w:tabs>
    </w:pPr>
  </w:style>
  <w:style w:type="character" w:customStyle="1" w:styleId="FooterChar">
    <w:name w:val="Footer Char"/>
    <w:link w:val="Footer"/>
    <w:uiPriority w:val="99"/>
    <w:rsid w:val="00B84D3E"/>
    <w:rPr>
      <w:lang w:val="en-US" w:eastAsia="en-US"/>
    </w:rPr>
  </w:style>
  <w:style w:type="paragraph" w:customStyle="1" w:styleId="Default">
    <w:name w:val="Default"/>
    <w:rsid w:val="00DD0A29"/>
    <w:pPr>
      <w:autoSpaceDE w:val="0"/>
      <w:autoSpaceDN w:val="0"/>
      <w:adjustRightInd w:val="0"/>
    </w:pPr>
    <w:rPr>
      <w:rFonts w:ascii="Verdana" w:eastAsia="SimSun" w:hAnsi="Verdana" w:cs="Verdana"/>
      <w:color w:val="000000"/>
      <w:sz w:val="24"/>
      <w:szCs w:val="24"/>
      <w:lang w:eastAsia="en-CA"/>
    </w:rPr>
  </w:style>
  <w:style w:type="paragraph" w:styleId="NormalWeb">
    <w:name w:val="Normal (Web)"/>
    <w:basedOn w:val="Normal"/>
    <w:uiPriority w:val="99"/>
    <w:unhideWhenUsed/>
    <w:rsid w:val="000C0887"/>
    <w:pPr>
      <w:autoSpaceDE/>
      <w:autoSpaceDN/>
      <w:adjustRightInd/>
      <w:spacing w:before="100" w:beforeAutospacing="1" w:after="100" w:afterAutospacing="1"/>
    </w:pPr>
    <w:rPr>
      <w:sz w:val="24"/>
      <w:szCs w:val="24"/>
      <w:lang w:val="en-CA" w:eastAsia="en-CA"/>
    </w:rPr>
  </w:style>
  <w:style w:type="character" w:customStyle="1" w:styleId="big">
    <w:name w:val="big"/>
    <w:basedOn w:val="DefaultParagraphFont"/>
    <w:rsid w:val="00153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31547">
      <w:bodyDiv w:val="1"/>
      <w:marLeft w:val="0"/>
      <w:marRight w:val="0"/>
      <w:marTop w:val="0"/>
      <w:marBottom w:val="0"/>
      <w:divBdr>
        <w:top w:val="none" w:sz="0" w:space="0" w:color="auto"/>
        <w:left w:val="none" w:sz="0" w:space="0" w:color="auto"/>
        <w:bottom w:val="none" w:sz="0" w:space="0" w:color="auto"/>
        <w:right w:val="none" w:sz="0" w:space="0" w:color="auto"/>
      </w:divBdr>
    </w:div>
    <w:div w:id="447168948">
      <w:bodyDiv w:val="1"/>
      <w:marLeft w:val="0"/>
      <w:marRight w:val="0"/>
      <w:marTop w:val="0"/>
      <w:marBottom w:val="0"/>
      <w:divBdr>
        <w:top w:val="none" w:sz="0" w:space="0" w:color="auto"/>
        <w:left w:val="none" w:sz="0" w:space="0" w:color="auto"/>
        <w:bottom w:val="none" w:sz="0" w:space="0" w:color="auto"/>
        <w:right w:val="none" w:sz="0" w:space="0" w:color="auto"/>
      </w:divBdr>
    </w:div>
    <w:div w:id="503058677">
      <w:bodyDiv w:val="1"/>
      <w:marLeft w:val="0"/>
      <w:marRight w:val="0"/>
      <w:marTop w:val="0"/>
      <w:marBottom w:val="0"/>
      <w:divBdr>
        <w:top w:val="none" w:sz="0" w:space="0" w:color="auto"/>
        <w:left w:val="none" w:sz="0" w:space="0" w:color="auto"/>
        <w:bottom w:val="none" w:sz="0" w:space="0" w:color="auto"/>
        <w:right w:val="none" w:sz="0" w:space="0" w:color="auto"/>
      </w:divBdr>
    </w:div>
    <w:div w:id="530731850">
      <w:bodyDiv w:val="1"/>
      <w:marLeft w:val="0"/>
      <w:marRight w:val="0"/>
      <w:marTop w:val="0"/>
      <w:marBottom w:val="0"/>
      <w:divBdr>
        <w:top w:val="none" w:sz="0" w:space="0" w:color="auto"/>
        <w:left w:val="none" w:sz="0" w:space="0" w:color="auto"/>
        <w:bottom w:val="none" w:sz="0" w:space="0" w:color="auto"/>
        <w:right w:val="none" w:sz="0" w:space="0" w:color="auto"/>
      </w:divBdr>
    </w:div>
    <w:div w:id="629632881">
      <w:bodyDiv w:val="1"/>
      <w:marLeft w:val="0"/>
      <w:marRight w:val="0"/>
      <w:marTop w:val="0"/>
      <w:marBottom w:val="0"/>
      <w:divBdr>
        <w:top w:val="none" w:sz="0" w:space="0" w:color="auto"/>
        <w:left w:val="none" w:sz="0" w:space="0" w:color="auto"/>
        <w:bottom w:val="none" w:sz="0" w:space="0" w:color="auto"/>
        <w:right w:val="none" w:sz="0" w:space="0" w:color="auto"/>
      </w:divBdr>
    </w:div>
    <w:div w:id="672878636">
      <w:bodyDiv w:val="1"/>
      <w:marLeft w:val="0"/>
      <w:marRight w:val="0"/>
      <w:marTop w:val="0"/>
      <w:marBottom w:val="0"/>
      <w:divBdr>
        <w:top w:val="none" w:sz="0" w:space="0" w:color="auto"/>
        <w:left w:val="none" w:sz="0" w:space="0" w:color="auto"/>
        <w:bottom w:val="none" w:sz="0" w:space="0" w:color="auto"/>
        <w:right w:val="none" w:sz="0" w:space="0" w:color="auto"/>
      </w:divBdr>
    </w:div>
    <w:div w:id="728454826">
      <w:bodyDiv w:val="1"/>
      <w:marLeft w:val="0"/>
      <w:marRight w:val="0"/>
      <w:marTop w:val="0"/>
      <w:marBottom w:val="0"/>
      <w:divBdr>
        <w:top w:val="none" w:sz="0" w:space="0" w:color="auto"/>
        <w:left w:val="none" w:sz="0" w:space="0" w:color="auto"/>
        <w:bottom w:val="none" w:sz="0" w:space="0" w:color="auto"/>
        <w:right w:val="none" w:sz="0" w:space="0" w:color="auto"/>
      </w:divBdr>
    </w:div>
    <w:div w:id="840975852">
      <w:bodyDiv w:val="1"/>
      <w:marLeft w:val="0"/>
      <w:marRight w:val="0"/>
      <w:marTop w:val="0"/>
      <w:marBottom w:val="0"/>
      <w:divBdr>
        <w:top w:val="none" w:sz="0" w:space="0" w:color="auto"/>
        <w:left w:val="none" w:sz="0" w:space="0" w:color="auto"/>
        <w:bottom w:val="none" w:sz="0" w:space="0" w:color="auto"/>
        <w:right w:val="none" w:sz="0" w:space="0" w:color="auto"/>
      </w:divBdr>
    </w:div>
    <w:div w:id="1008024583">
      <w:bodyDiv w:val="1"/>
      <w:marLeft w:val="0"/>
      <w:marRight w:val="0"/>
      <w:marTop w:val="0"/>
      <w:marBottom w:val="0"/>
      <w:divBdr>
        <w:top w:val="none" w:sz="0" w:space="0" w:color="auto"/>
        <w:left w:val="none" w:sz="0" w:space="0" w:color="auto"/>
        <w:bottom w:val="none" w:sz="0" w:space="0" w:color="auto"/>
        <w:right w:val="none" w:sz="0" w:space="0" w:color="auto"/>
      </w:divBdr>
    </w:div>
    <w:div w:id="1089279145">
      <w:bodyDiv w:val="1"/>
      <w:marLeft w:val="0"/>
      <w:marRight w:val="0"/>
      <w:marTop w:val="0"/>
      <w:marBottom w:val="0"/>
      <w:divBdr>
        <w:top w:val="none" w:sz="0" w:space="0" w:color="auto"/>
        <w:left w:val="none" w:sz="0" w:space="0" w:color="auto"/>
        <w:bottom w:val="none" w:sz="0" w:space="0" w:color="auto"/>
        <w:right w:val="none" w:sz="0" w:space="0" w:color="auto"/>
      </w:divBdr>
    </w:div>
    <w:div w:id="1175876039">
      <w:bodyDiv w:val="1"/>
      <w:marLeft w:val="0"/>
      <w:marRight w:val="0"/>
      <w:marTop w:val="0"/>
      <w:marBottom w:val="0"/>
      <w:divBdr>
        <w:top w:val="none" w:sz="0" w:space="0" w:color="auto"/>
        <w:left w:val="none" w:sz="0" w:space="0" w:color="auto"/>
        <w:bottom w:val="none" w:sz="0" w:space="0" w:color="auto"/>
        <w:right w:val="none" w:sz="0" w:space="0" w:color="auto"/>
      </w:divBdr>
    </w:div>
    <w:div w:id="1204707567">
      <w:bodyDiv w:val="1"/>
      <w:marLeft w:val="0"/>
      <w:marRight w:val="0"/>
      <w:marTop w:val="0"/>
      <w:marBottom w:val="0"/>
      <w:divBdr>
        <w:top w:val="none" w:sz="0" w:space="0" w:color="auto"/>
        <w:left w:val="none" w:sz="0" w:space="0" w:color="auto"/>
        <w:bottom w:val="none" w:sz="0" w:space="0" w:color="auto"/>
        <w:right w:val="none" w:sz="0" w:space="0" w:color="auto"/>
      </w:divBdr>
      <w:divsChild>
        <w:div w:id="2110856629">
          <w:marLeft w:val="0"/>
          <w:marRight w:val="0"/>
          <w:marTop w:val="0"/>
          <w:marBottom w:val="0"/>
          <w:divBdr>
            <w:top w:val="none" w:sz="0" w:space="0" w:color="auto"/>
            <w:left w:val="none" w:sz="0" w:space="0" w:color="auto"/>
            <w:bottom w:val="none" w:sz="0" w:space="0" w:color="auto"/>
            <w:right w:val="none" w:sz="0" w:space="0" w:color="auto"/>
          </w:divBdr>
        </w:div>
      </w:divsChild>
    </w:div>
    <w:div w:id="1287547854">
      <w:bodyDiv w:val="1"/>
      <w:marLeft w:val="0"/>
      <w:marRight w:val="0"/>
      <w:marTop w:val="0"/>
      <w:marBottom w:val="0"/>
      <w:divBdr>
        <w:top w:val="none" w:sz="0" w:space="0" w:color="auto"/>
        <w:left w:val="none" w:sz="0" w:space="0" w:color="auto"/>
        <w:bottom w:val="none" w:sz="0" w:space="0" w:color="auto"/>
        <w:right w:val="none" w:sz="0" w:space="0" w:color="auto"/>
      </w:divBdr>
    </w:div>
    <w:div w:id="1317491377">
      <w:bodyDiv w:val="1"/>
      <w:marLeft w:val="0"/>
      <w:marRight w:val="0"/>
      <w:marTop w:val="0"/>
      <w:marBottom w:val="0"/>
      <w:divBdr>
        <w:top w:val="none" w:sz="0" w:space="0" w:color="auto"/>
        <w:left w:val="none" w:sz="0" w:space="0" w:color="auto"/>
        <w:bottom w:val="none" w:sz="0" w:space="0" w:color="auto"/>
        <w:right w:val="none" w:sz="0" w:space="0" w:color="auto"/>
      </w:divBdr>
    </w:div>
    <w:div w:id="1352494013">
      <w:bodyDiv w:val="1"/>
      <w:marLeft w:val="0"/>
      <w:marRight w:val="0"/>
      <w:marTop w:val="0"/>
      <w:marBottom w:val="0"/>
      <w:divBdr>
        <w:top w:val="none" w:sz="0" w:space="0" w:color="auto"/>
        <w:left w:val="none" w:sz="0" w:space="0" w:color="auto"/>
        <w:bottom w:val="none" w:sz="0" w:space="0" w:color="auto"/>
        <w:right w:val="none" w:sz="0" w:space="0" w:color="auto"/>
      </w:divBdr>
    </w:div>
    <w:div w:id="1364987697">
      <w:bodyDiv w:val="1"/>
      <w:marLeft w:val="0"/>
      <w:marRight w:val="0"/>
      <w:marTop w:val="0"/>
      <w:marBottom w:val="0"/>
      <w:divBdr>
        <w:top w:val="none" w:sz="0" w:space="0" w:color="auto"/>
        <w:left w:val="none" w:sz="0" w:space="0" w:color="auto"/>
        <w:bottom w:val="none" w:sz="0" w:space="0" w:color="auto"/>
        <w:right w:val="none" w:sz="0" w:space="0" w:color="auto"/>
      </w:divBdr>
    </w:div>
    <w:div w:id="1417170292">
      <w:bodyDiv w:val="1"/>
      <w:marLeft w:val="0"/>
      <w:marRight w:val="0"/>
      <w:marTop w:val="0"/>
      <w:marBottom w:val="0"/>
      <w:divBdr>
        <w:top w:val="none" w:sz="0" w:space="0" w:color="auto"/>
        <w:left w:val="none" w:sz="0" w:space="0" w:color="auto"/>
        <w:bottom w:val="none" w:sz="0" w:space="0" w:color="auto"/>
        <w:right w:val="none" w:sz="0" w:space="0" w:color="auto"/>
      </w:divBdr>
    </w:div>
    <w:div w:id="1438871341">
      <w:bodyDiv w:val="1"/>
      <w:marLeft w:val="0"/>
      <w:marRight w:val="0"/>
      <w:marTop w:val="0"/>
      <w:marBottom w:val="0"/>
      <w:divBdr>
        <w:top w:val="none" w:sz="0" w:space="0" w:color="auto"/>
        <w:left w:val="none" w:sz="0" w:space="0" w:color="auto"/>
        <w:bottom w:val="none" w:sz="0" w:space="0" w:color="auto"/>
        <w:right w:val="none" w:sz="0" w:space="0" w:color="auto"/>
      </w:divBdr>
    </w:div>
    <w:div w:id="1604797523">
      <w:bodyDiv w:val="1"/>
      <w:marLeft w:val="0"/>
      <w:marRight w:val="0"/>
      <w:marTop w:val="0"/>
      <w:marBottom w:val="0"/>
      <w:divBdr>
        <w:top w:val="none" w:sz="0" w:space="0" w:color="auto"/>
        <w:left w:val="none" w:sz="0" w:space="0" w:color="auto"/>
        <w:bottom w:val="none" w:sz="0" w:space="0" w:color="auto"/>
        <w:right w:val="none" w:sz="0" w:space="0" w:color="auto"/>
      </w:divBdr>
    </w:div>
    <w:div w:id="1644383978">
      <w:bodyDiv w:val="1"/>
      <w:marLeft w:val="0"/>
      <w:marRight w:val="0"/>
      <w:marTop w:val="0"/>
      <w:marBottom w:val="0"/>
      <w:divBdr>
        <w:top w:val="none" w:sz="0" w:space="0" w:color="auto"/>
        <w:left w:val="none" w:sz="0" w:space="0" w:color="auto"/>
        <w:bottom w:val="none" w:sz="0" w:space="0" w:color="auto"/>
        <w:right w:val="none" w:sz="0" w:space="0" w:color="auto"/>
      </w:divBdr>
    </w:div>
    <w:div w:id="1684084651">
      <w:bodyDiv w:val="1"/>
      <w:marLeft w:val="0"/>
      <w:marRight w:val="0"/>
      <w:marTop w:val="0"/>
      <w:marBottom w:val="0"/>
      <w:divBdr>
        <w:top w:val="none" w:sz="0" w:space="0" w:color="auto"/>
        <w:left w:val="none" w:sz="0" w:space="0" w:color="auto"/>
        <w:bottom w:val="none" w:sz="0" w:space="0" w:color="auto"/>
        <w:right w:val="none" w:sz="0" w:space="0" w:color="auto"/>
      </w:divBdr>
    </w:div>
    <w:div w:id="1697580937">
      <w:bodyDiv w:val="1"/>
      <w:marLeft w:val="0"/>
      <w:marRight w:val="0"/>
      <w:marTop w:val="0"/>
      <w:marBottom w:val="0"/>
      <w:divBdr>
        <w:top w:val="none" w:sz="0" w:space="0" w:color="auto"/>
        <w:left w:val="none" w:sz="0" w:space="0" w:color="auto"/>
        <w:bottom w:val="none" w:sz="0" w:space="0" w:color="auto"/>
        <w:right w:val="none" w:sz="0" w:space="0" w:color="auto"/>
      </w:divBdr>
    </w:div>
    <w:div w:id="1874809806">
      <w:bodyDiv w:val="1"/>
      <w:marLeft w:val="0"/>
      <w:marRight w:val="0"/>
      <w:marTop w:val="0"/>
      <w:marBottom w:val="0"/>
      <w:divBdr>
        <w:top w:val="none" w:sz="0" w:space="0" w:color="auto"/>
        <w:left w:val="none" w:sz="0" w:space="0" w:color="auto"/>
        <w:bottom w:val="none" w:sz="0" w:space="0" w:color="auto"/>
        <w:right w:val="none" w:sz="0" w:space="0" w:color="auto"/>
      </w:divBdr>
    </w:div>
    <w:div w:id="1977565328">
      <w:bodyDiv w:val="1"/>
      <w:marLeft w:val="0"/>
      <w:marRight w:val="0"/>
      <w:marTop w:val="0"/>
      <w:marBottom w:val="0"/>
      <w:divBdr>
        <w:top w:val="none" w:sz="0" w:space="0" w:color="auto"/>
        <w:left w:val="none" w:sz="0" w:space="0" w:color="auto"/>
        <w:bottom w:val="none" w:sz="0" w:space="0" w:color="auto"/>
        <w:right w:val="none" w:sz="0" w:space="0" w:color="auto"/>
      </w:divBdr>
    </w:div>
    <w:div w:id="2044018716">
      <w:bodyDiv w:val="1"/>
      <w:marLeft w:val="0"/>
      <w:marRight w:val="0"/>
      <w:marTop w:val="0"/>
      <w:marBottom w:val="0"/>
      <w:divBdr>
        <w:top w:val="none" w:sz="0" w:space="0" w:color="auto"/>
        <w:left w:val="none" w:sz="0" w:space="0" w:color="auto"/>
        <w:bottom w:val="none" w:sz="0" w:space="0" w:color="auto"/>
        <w:right w:val="none" w:sz="0" w:space="0" w:color="auto"/>
      </w:divBdr>
    </w:div>
    <w:div w:id="2119449436">
      <w:bodyDiv w:val="1"/>
      <w:marLeft w:val="0"/>
      <w:marRight w:val="0"/>
      <w:marTop w:val="0"/>
      <w:marBottom w:val="0"/>
      <w:divBdr>
        <w:top w:val="none" w:sz="0" w:space="0" w:color="auto"/>
        <w:left w:val="none" w:sz="0" w:space="0" w:color="auto"/>
        <w:bottom w:val="none" w:sz="0" w:space="0" w:color="auto"/>
        <w:right w:val="none" w:sz="0" w:space="0" w:color="auto"/>
      </w:divBdr>
    </w:div>
    <w:div w:id="2122458194">
      <w:bodyDiv w:val="1"/>
      <w:marLeft w:val="0"/>
      <w:marRight w:val="0"/>
      <w:marTop w:val="0"/>
      <w:marBottom w:val="0"/>
      <w:divBdr>
        <w:top w:val="none" w:sz="0" w:space="0" w:color="auto"/>
        <w:left w:val="none" w:sz="0" w:space="0" w:color="auto"/>
        <w:bottom w:val="none" w:sz="0" w:space="0" w:color="auto"/>
        <w:right w:val="none" w:sz="0" w:space="0" w:color="auto"/>
      </w:divBdr>
    </w:div>
    <w:div w:id="214403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pestano@yorku.ca" TargetMode="External"/><Relationship Id="rId13" Type="http://schemas.openxmlformats.org/officeDocument/2006/relationships/hyperlink" Target="mailto:apsas@yorku.ca" TargetMode="External"/><Relationship Id="rId18" Type="http://schemas.openxmlformats.org/officeDocument/2006/relationships/hyperlink" Target="http://myacademicrecord.students.yorku.ca/grade-reappraisal-policy" TargetMode="External"/><Relationship Id="rId3" Type="http://schemas.openxmlformats.org/officeDocument/2006/relationships/styles" Target="styles.xml"/><Relationship Id="rId21" Type="http://schemas.openxmlformats.org/officeDocument/2006/relationships/hyperlink" Target="https://accessibility.students.yorku.ca/" TargetMode="External"/><Relationship Id="rId7" Type="http://schemas.openxmlformats.org/officeDocument/2006/relationships/endnotes" Target="endnotes.xml"/><Relationship Id="rId12" Type="http://schemas.openxmlformats.org/officeDocument/2006/relationships/hyperlink" Target="http://sas-app.laps.yorku.ca" TargetMode="External"/><Relationship Id="rId17" Type="http://schemas.openxmlformats.org/officeDocument/2006/relationships/hyperlink" Target="http://secretariat-policies.info.yorku.ca/policies/limits-on-the-worth-of-examinations-in-the-final-classes-of-a-term-polic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yorku.ca/univsec/policies/document.php?document=86" TargetMode="External"/><Relationship Id="rId20" Type="http://schemas.openxmlformats.org/officeDocument/2006/relationships/hyperlink" Target="https://w2prod.sis.yorku.ca/Apps/WebObjects/cdm.woa/wa/rego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istrar.yorku.ca/pdf/attending-physicians-statement.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park.library.yorku.ca/academic-integrity-what-is-academic-integrity/" TargetMode="External"/><Relationship Id="rId23" Type="http://schemas.openxmlformats.org/officeDocument/2006/relationships/footer" Target="footer1.xml"/><Relationship Id="rId10" Type="http://schemas.openxmlformats.org/officeDocument/2006/relationships/hyperlink" Target="http://www.registrar.yorku.ca/pdf/deferred_standing_agreement.pdf" TargetMode="External"/><Relationship Id="rId19" Type="http://schemas.openxmlformats.org/officeDocument/2006/relationships/hyperlink" Target="http://ds.info.yorku.ca/academic-support-accomodations/" TargetMode="External"/><Relationship Id="rId4" Type="http://schemas.openxmlformats.org/officeDocument/2006/relationships/settings" Target="settings.xml"/><Relationship Id="rId9" Type="http://schemas.openxmlformats.org/officeDocument/2006/relationships/hyperlink" Target="http://myacademicrecord.students.yorku.ca/deferred-standing" TargetMode="External"/><Relationship Id="rId14" Type="http://schemas.openxmlformats.org/officeDocument/2006/relationships/hyperlink" Target="http://www.yorku.ca/secretariat/policies/document.php?document=69" TargetMode="External"/><Relationship Id="rId22" Type="http://schemas.openxmlformats.org/officeDocument/2006/relationships/hyperlink" Target="http://www.yorku.ca/altex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DD979-5844-40A6-830E-88000929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2758</Words>
  <Characters>15725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YORK UNIVERSITY</vt:lpstr>
    </vt:vector>
  </TitlesOfParts>
  <Company/>
  <LinksUpToDate>false</LinksUpToDate>
  <CharactersWithSpaces>18447</CharactersWithSpaces>
  <SharedDoc>false</SharedDoc>
  <HLinks>
    <vt:vector size="90" baseType="variant">
      <vt:variant>
        <vt:i4>131099</vt:i4>
      </vt:variant>
      <vt:variant>
        <vt:i4>42</vt:i4>
      </vt:variant>
      <vt:variant>
        <vt:i4>0</vt:i4>
      </vt:variant>
      <vt:variant>
        <vt:i4>5</vt:i4>
      </vt:variant>
      <vt:variant>
        <vt:lpwstr>http://www.yorku.ca/altexams/</vt:lpwstr>
      </vt:variant>
      <vt:variant>
        <vt:lpwstr/>
      </vt:variant>
      <vt:variant>
        <vt:i4>983123</vt:i4>
      </vt:variant>
      <vt:variant>
        <vt:i4>39</vt:i4>
      </vt:variant>
      <vt:variant>
        <vt:i4>0</vt:i4>
      </vt:variant>
      <vt:variant>
        <vt:i4>5</vt:i4>
      </vt:variant>
      <vt:variant>
        <vt:lpwstr>https://accessibility.students.yorku.ca/</vt:lpwstr>
      </vt:variant>
      <vt:variant>
        <vt:lpwstr/>
      </vt:variant>
      <vt:variant>
        <vt:i4>5308430</vt:i4>
      </vt:variant>
      <vt:variant>
        <vt:i4>36</vt:i4>
      </vt:variant>
      <vt:variant>
        <vt:i4>0</vt:i4>
      </vt:variant>
      <vt:variant>
        <vt:i4>5</vt:i4>
      </vt:variant>
      <vt:variant>
        <vt:lpwstr>https://w2prod.sis.yorku.ca/Apps/WebObjects/cdm.woa/wa/regobs</vt:lpwstr>
      </vt:variant>
      <vt:variant>
        <vt:lpwstr/>
      </vt:variant>
      <vt:variant>
        <vt:i4>2097262</vt:i4>
      </vt:variant>
      <vt:variant>
        <vt:i4>33</vt:i4>
      </vt:variant>
      <vt:variant>
        <vt:i4>0</vt:i4>
      </vt:variant>
      <vt:variant>
        <vt:i4>5</vt:i4>
      </vt:variant>
      <vt:variant>
        <vt:lpwstr>http://ds.info.yorku.ca/academic-support-accomodations/</vt:lpwstr>
      </vt:variant>
      <vt:variant>
        <vt:lpwstr/>
      </vt:variant>
      <vt:variant>
        <vt:i4>4063332</vt:i4>
      </vt:variant>
      <vt:variant>
        <vt:i4>30</vt:i4>
      </vt:variant>
      <vt:variant>
        <vt:i4>0</vt:i4>
      </vt:variant>
      <vt:variant>
        <vt:i4>5</vt:i4>
      </vt:variant>
      <vt:variant>
        <vt:lpwstr>http://myacademicrecord.students.yorku.ca/grade-reappraisal-policy</vt:lpwstr>
      </vt:variant>
      <vt:variant>
        <vt:lpwstr/>
      </vt:variant>
      <vt:variant>
        <vt:i4>131092</vt:i4>
      </vt:variant>
      <vt:variant>
        <vt:i4>27</vt:i4>
      </vt:variant>
      <vt:variant>
        <vt:i4>0</vt:i4>
      </vt:variant>
      <vt:variant>
        <vt:i4>5</vt:i4>
      </vt:variant>
      <vt:variant>
        <vt:lpwstr>http://secretariat-policies.info.yorku.ca/policies/limits-on-the-worth-of-examinations-in-the-final-classes-of-a-term-policy/</vt:lpwstr>
      </vt:variant>
      <vt:variant>
        <vt:lpwstr/>
      </vt:variant>
      <vt:variant>
        <vt:i4>1638416</vt:i4>
      </vt:variant>
      <vt:variant>
        <vt:i4>24</vt:i4>
      </vt:variant>
      <vt:variant>
        <vt:i4>0</vt:i4>
      </vt:variant>
      <vt:variant>
        <vt:i4>5</vt:i4>
      </vt:variant>
      <vt:variant>
        <vt:lpwstr>http://www.yorku.ca/univsec/policies/document.php?document=86</vt:lpwstr>
      </vt:variant>
      <vt:variant>
        <vt:lpwstr/>
      </vt:variant>
      <vt:variant>
        <vt:i4>720922</vt:i4>
      </vt:variant>
      <vt:variant>
        <vt:i4>21</vt:i4>
      </vt:variant>
      <vt:variant>
        <vt:i4>0</vt:i4>
      </vt:variant>
      <vt:variant>
        <vt:i4>5</vt:i4>
      </vt:variant>
      <vt:variant>
        <vt:lpwstr>https://spark.library.yorku.ca/academic-integrity-what-is-academic-integrity/</vt:lpwstr>
      </vt:variant>
      <vt:variant>
        <vt:lpwstr/>
      </vt:variant>
      <vt:variant>
        <vt:i4>1703957</vt:i4>
      </vt:variant>
      <vt:variant>
        <vt:i4>18</vt:i4>
      </vt:variant>
      <vt:variant>
        <vt:i4>0</vt:i4>
      </vt:variant>
      <vt:variant>
        <vt:i4>5</vt:i4>
      </vt:variant>
      <vt:variant>
        <vt:lpwstr>http://www.yorku.ca/secretariat/policies/document.php?document=69</vt:lpwstr>
      </vt:variant>
      <vt:variant>
        <vt:lpwstr/>
      </vt:variant>
      <vt:variant>
        <vt:i4>4390932</vt:i4>
      </vt:variant>
      <vt:variant>
        <vt:i4>15</vt:i4>
      </vt:variant>
      <vt:variant>
        <vt:i4>0</vt:i4>
      </vt:variant>
      <vt:variant>
        <vt:i4>5</vt:i4>
      </vt:variant>
      <vt:variant>
        <vt:lpwstr>http://sas-app.laps.yorku.ca/</vt:lpwstr>
      </vt:variant>
      <vt:variant>
        <vt:lpwstr/>
      </vt:variant>
      <vt:variant>
        <vt:i4>1572885</vt:i4>
      </vt:variant>
      <vt:variant>
        <vt:i4>12</vt:i4>
      </vt:variant>
      <vt:variant>
        <vt:i4>0</vt:i4>
      </vt:variant>
      <vt:variant>
        <vt:i4>5</vt:i4>
      </vt:variant>
      <vt:variant>
        <vt:lpwstr>http://registrar.yorku.ca/pdf/attending-physicians-statement.pdf</vt:lpwstr>
      </vt:variant>
      <vt:variant>
        <vt:lpwstr/>
      </vt:variant>
      <vt:variant>
        <vt:i4>3014771</vt:i4>
      </vt:variant>
      <vt:variant>
        <vt:i4>9</vt:i4>
      </vt:variant>
      <vt:variant>
        <vt:i4>0</vt:i4>
      </vt:variant>
      <vt:variant>
        <vt:i4>5</vt:i4>
      </vt:variant>
      <vt:variant>
        <vt:lpwstr>http://www.registrar.yorku.ca/pdf/deferred_standing_agreement.pdf</vt:lpwstr>
      </vt:variant>
      <vt:variant>
        <vt:lpwstr/>
      </vt:variant>
      <vt:variant>
        <vt:i4>3538990</vt:i4>
      </vt:variant>
      <vt:variant>
        <vt:i4>6</vt:i4>
      </vt:variant>
      <vt:variant>
        <vt:i4>0</vt:i4>
      </vt:variant>
      <vt:variant>
        <vt:i4>5</vt:i4>
      </vt:variant>
      <vt:variant>
        <vt:lpwstr>http://myacademicrecord.students.yorku.ca/deferred-standing</vt:lpwstr>
      </vt:variant>
      <vt:variant>
        <vt:lpwstr/>
      </vt:variant>
      <vt:variant>
        <vt:i4>7405693</vt:i4>
      </vt:variant>
      <vt:variant>
        <vt:i4>3</vt:i4>
      </vt:variant>
      <vt:variant>
        <vt:i4>0</vt:i4>
      </vt:variant>
      <vt:variant>
        <vt:i4>5</vt:i4>
      </vt:variant>
      <vt:variant>
        <vt:lpwstr>https://secretariat-policies.info.yorku.ca/policies/academic-honesty-senate-policy-on/</vt:lpwstr>
      </vt:variant>
      <vt:variant>
        <vt:lpwstr/>
      </vt:variant>
      <vt:variant>
        <vt:i4>720922</vt:i4>
      </vt:variant>
      <vt:variant>
        <vt:i4>0</vt:i4>
      </vt:variant>
      <vt:variant>
        <vt:i4>0</vt:i4>
      </vt:variant>
      <vt:variant>
        <vt:i4>5</vt:i4>
      </vt:variant>
      <vt:variant>
        <vt:lpwstr>https://spark.library.yorku.ca/academic-integrity-what-is-academic-integrity/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 UNIVERSITY</dc:title>
  <dc:subject/>
  <dc:creator>GLORIA</dc:creator>
  <cp:keywords/>
  <cp:lastModifiedBy>Irvin Pestano</cp:lastModifiedBy>
  <cp:revision>2</cp:revision>
  <cp:lastPrinted>2013-01-02T21:51:00Z</cp:lastPrinted>
  <dcterms:created xsi:type="dcterms:W3CDTF">2020-12-11T15:46:00Z</dcterms:created>
  <dcterms:modified xsi:type="dcterms:W3CDTF">2020-12-11T15:46:00Z</dcterms:modified>
</cp:coreProperties>
</file>