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DAE9" w14:textId="0D69F735" w:rsidR="00075B1B" w:rsidRPr="00A2599A" w:rsidRDefault="00E94978" w:rsidP="00537AD9">
      <w:pPr>
        <w:pStyle w:val="Heading1"/>
        <w:rPr>
          <w:b w:val="0"/>
          <w:bCs/>
          <w:i w:val="0"/>
          <w:iCs/>
        </w:rPr>
      </w:pPr>
      <w:r w:rsidRPr="00A2599A">
        <w:rPr>
          <w:b w:val="0"/>
          <w:bCs/>
          <w:i w:val="0"/>
          <w:iCs/>
        </w:rPr>
        <w:t>AP/</w:t>
      </w:r>
      <w:r w:rsidR="00075B1B" w:rsidRPr="00A2599A">
        <w:rPr>
          <w:b w:val="0"/>
          <w:bCs/>
          <w:i w:val="0"/>
          <w:iCs/>
        </w:rPr>
        <w:t>ADMS 4</w:t>
      </w:r>
      <w:r w:rsidR="001D6C94" w:rsidRPr="00A2599A">
        <w:rPr>
          <w:b w:val="0"/>
          <w:bCs/>
          <w:i w:val="0"/>
          <w:iCs/>
        </w:rPr>
        <w:t>90</w:t>
      </w:r>
      <w:r w:rsidR="00075B1B" w:rsidRPr="00A2599A">
        <w:rPr>
          <w:b w:val="0"/>
          <w:bCs/>
          <w:i w:val="0"/>
          <w:iCs/>
        </w:rPr>
        <w:t>0 –</w:t>
      </w:r>
      <w:r w:rsidR="00EE1BC5">
        <w:rPr>
          <w:b w:val="0"/>
          <w:bCs/>
          <w:i w:val="0"/>
          <w:iCs/>
        </w:rPr>
        <w:t xml:space="preserve"> WINTER </w:t>
      </w:r>
      <w:r w:rsidR="00DE31C4" w:rsidRPr="00A2599A">
        <w:rPr>
          <w:b w:val="0"/>
          <w:bCs/>
          <w:i w:val="0"/>
          <w:iCs/>
        </w:rPr>
        <w:t>20</w:t>
      </w:r>
      <w:r w:rsidR="006A37CE" w:rsidRPr="00A2599A">
        <w:rPr>
          <w:b w:val="0"/>
          <w:bCs/>
          <w:i w:val="0"/>
          <w:iCs/>
        </w:rPr>
        <w:t>2</w:t>
      </w:r>
      <w:r w:rsidR="00EE1BC5">
        <w:rPr>
          <w:b w:val="0"/>
          <w:bCs/>
          <w:i w:val="0"/>
          <w:iCs/>
        </w:rPr>
        <w:t>4</w:t>
      </w:r>
    </w:p>
    <w:p w14:paraId="6666E6BF" w14:textId="300304AF" w:rsidR="00075B1B" w:rsidRPr="00A2599A" w:rsidRDefault="001D6C94" w:rsidP="00537AD9">
      <w:pPr>
        <w:pStyle w:val="Heading1"/>
        <w:rPr>
          <w:b w:val="0"/>
          <w:bCs/>
          <w:i w:val="0"/>
          <w:iCs/>
        </w:rPr>
      </w:pPr>
      <w:r w:rsidRPr="00A2599A">
        <w:rPr>
          <w:b w:val="0"/>
          <w:bCs/>
          <w:i w:val="0"/>
          <w:iCs/>
        </w:rPr>
        <w:t xml:space="preserve">Management Policy – Part </w:t>
      </w:r>
      <w:r w:rsidR="00BC1E1B" w:rsidRPr="00A2599A">
        <w:rPr>
          <w:b w:val="0"/>
          <w:bCs/>
          <w:i w:val="0"/>
          <w:iCs/>
        </w:rPr>
        <w:t>I</w:t>
      </w:r>
      <w:r w:rsidR="00075B1B" w:rsidRPr="00A2599A">
        <w:rPr>
          <w:b w:val="0"/>
          <w:bCs/>
          <w:i w:val="0"/>
          <w:iCs/>
        </w:rPr>
        <w:br/>
      </w:r>
      <w:r w:rsidR="00DE31C4" w:rsidRPr="00A2599A">
        <w:rPr>
          <w:b w:val="0"/>
          <w:bCs/>
          <w:i w:val="0"/>
          <w:iCs/>
        </w:rPr>
        <w:t>Section</w:t>
      </w:r>
      <w:r w:rsidR="009E66EE" w:rsidRPr="00A2599A">
        <w:rPr>
          <w:b w:val="0"/>
          <w:bCs/>
          <w:i w:val="0"/>
          <w:iCs/>
        </w:rPr>
        <w:t xml:space="preserve"> </w:t>
      </w:r>
      <w:r w:rsidR="00C00D51">
        <w:rPr>
          <w:b w:val="0"/>
          <w:bCs/>
          <w:i w:val="0"/>
          <w:iCs/>
        </w:rPr>
        <w:t>N</w:t>
      </w:r>
    </w:p>
    <w:p w14:paraId="14AF1FE1" w14:textId="77777777" w:rsidR="00075B1B" w:rsidRDefault="00075B1B">
      <w:pPr>
        <w:pStyle w:val="Footer"/>
        <w:tabs>
          <w:tab w:val="clear" w:pos="4320"/>
          <w:tab w:val="clear" w:pos="8640"/>
        </w:tabs>
      </w:pPr>
    </w:p>
    <w:p w14:paraId="1D66C332" w14:textId="77777777" w:rsidR="00075B1B" w:rsidRDefault="00075B1B"/>
    <w:p w14:paraId="0A5B2172" w14:textId="19F58D63" w:rsidR="00075B1B" w:rsidRDefault="00075B1B">
      <w:pPr>
        <w:pStyle w:val="NormalWeb"/>
        <w:spacing w:before="0" w:beforeAutospacing="0" w:after="0" w:afterAutospacing="0"/>
        <w:rPr>
          <w:color w:val="auto"/>
        </w:rPr>
      </w:pPr>
      <w:r>
        <w:rPr>
          <w:b/>
          <w:bCs/>
          <w:color w:val="auto"/>
        </w:rPr>
        <w:t>CLASS:</w:t>
      </w:r>
      <w:r>
        <w:rPr>
          <w:b/>
          <w:bCs/>
          <w:color w:val="auto"/>
        </w:rPr>
        <w:tab/>
      </w:r>
      <w:r w:rsidR="00C00D51">
        <w:rPr>
          <w:color w:val="auto"/>
        </w:rPr>
        <w:t>Thursday</w:t>
      </w:r>
      <w:r w:rsidR="00DA41BF">
        <w:rPr>
          <w:color w:val="auto"/>
        </w:rPr>
        <w:t xml:space="preserve"> </w:t>
      </w:r>
      <w:r w:rsidR="006D1558">
        <w:rPr>
          <w:color w:val="auto"/>
        </w:rPr>
        <w:t>(</w:t>
      </w:r>
      <w:r w:rsidR="00881335">
        <w:rPr>
          <w:color w:val="auto"/>
        </w:rPr>
        <w:t>R</w:t>
      </w:r>
      <w:r w:rsidR="006D1558">
        <w:rPr>
          <w:color w:val="auto"/>
        </w:rPr>
        <w:t>)</w:t>
      </w:r>
      <w:r w:rsidR="00DE31C4">
        <w:rPr>
          <w:color w:val="auto"/>
        </w:rPr>
        <w:t>:</w:t>
      </w:r>
      <w:r>
        <w:rPr>
          <w:color w:val="auto"/>
        </w:rPr>
        <w:t xml:space="preserve"> </w:t>
      </w:r>
      <w:r w:rsidR="000E2299">
        <w:rPr>
          <w:color w:val="auto"/>
        </w:rPr>
        <w:t>7</w:t>
      </w:r>
      <w:r w:rsidR="00C229F4">
        <w:rPr>
          <w:color w:val="auto"/>
        </w:rPr>
        <w:t>:00</w:t>
      </w:r>
      <w:r w:rsidR="002C4E48">
        <w:rPr>
          <w:color w:val="auto"/>
        </w:rPr>
        <w:t xml:space="preserve">pm </w:t>
      </w:r>
      <w:r w:rsidR="00DC4E77">
        <w:rPr>
          <w:color w:val="auto"/>
        </w:rPr>
        <w:t>-</w:t>
      </w:r>
      <w:r w:rsidR="000E2299">
        <w:rPr>
          <w:color w:val="auto"/>
        </w:rPr>
        <w:t>10</w:t>
      </w:r>
      <w:r w:rsidR="00DC4E77">
        <w:rPr>
          <w:color w:val="auto"/>
        </w:rPr>
        <w:t xml:space="preserve">:00 </w:t>
      </w:r>
      <w:r w:rsidR="00C229F4">
        <w:rPr>
          <w:color w:val="auto"/>
        </w:rPr>
        <w:t xml:space="preserve">pm </w:t>
      </w:r>
    </w:p>
    <w:p w14:paraId="48EFE541" w14:textId="2F5A39EB" w:rsidR="00C229F4" w:rsidRDefault="00C229F4">
      <w:pPr>
        <w:pStyle w:val="NormalWeb"/>
        <w:spacing w:before="0" w:beforeAutospacing="0" w:after="0" w:afterAutospacing="0"/>
        <w:rPr>
          <w:color w:val="auto"/>
        </w:rPr>
      </w:pPr>
      <w:r>
        <w:rPr>
          <w:color w:val="auto"/>
        </w:rPr>
        <w:tab/>
      </w:r>
      <w:r>
        <w:rPr>
          <w:color w:val="auto"/>
        </w:rPr>
        <w:tab/>
      </w:r>
    </w:p>
    <w:p w14:paraId="0ADFBE47" w14:textId="570869EF" w:rsidR="004D3704" w:rsidRDefault="00075B1B">
      <w:pPr>
        <w:rPr>
          <w:rStyle w:val="apple-style-span"/>
          <w:color w:val="000000"/>
        </w:rPr>
      </w:pPr>
      <w:r>
        <w:rPr>
          <w:b/>
          <w:bCs/>
        </w:rPr>
        <w:t>Location:</w:t>
      </w:r>
      <w:r>
        <w:tab/>
      </w:r>
      <w:r w:rsidR="00DA5A2D">
        <w:t xml:space="preserve">IN PERSON </w:t>
      </w:r>
      <w:r w:rsidR="00C00D51">
        <w:t>HNE-</w:t>
      </w:r>
      <w:r w:rsidR="00900CC7">
        <w:t>0</w:t>
      </w:r>
      <w:r w:rsidR="00C00D51">
        <w:t>34</w:t>
      </w:r>
    </w:p>
    <w:p w14:paraId="490DDBFE" w14:textId="33BD8554" w:rsidR="001E718A" w:rsidRDefault="001E718A">
      <w:pPr>
        <w:rPr>
          <w:rStyle w:val="apple-style-span"/>
          <w:color w:val="000000"/>
        </w:rPr>
      </w:pPr>
    </w:p>
    <w:p w14:paraId="7C7B79D1" w14:textId="07874371" w:rsidR="001E718A" w:rsidRDefault="001E718A" w:rsidP="001E718A">
      <w:pPr>
        <w:pStyle w:val="NormalWeb"/>
        <w:spacing w:before="0" w:beforeAutospacing="0" w:after="0" w:afterAutospacing="0"/>
        <w:rPr>
          <w:color w:val="auto"/>
        </w:rPr>
      </w:pPr>
      <w:r>
        <w:rPr>
          <w:b/>
          <w:bCs/>
          <w:color w:val="auto"/>
          <w:u w:val="single"/>
        </w:rPr>
        <w:t>Course Director:</w:t>
      </w:r>
      <w:r>
        <w:rPr>
          <w:color w:val="auto"/>
        </w:rPr>
        <w:t xml:space="preserve"> </w:t>
      </w:r>
      <w:r w:rsidR="006D1558">
        <w:rPr>
          <w:color w:val="auto"/>
        </w:rPr>
        <w:t xml:space="preserve"> </w:t>
      </w:r>
    </w:p>
    <w:p w14:paraId="76C49362" w14:textId="2520E13E" w:rsidR="00075B1B" w:rsidRPr="00330F7D" w:rsidRDefault="001E718A" w:rsidP="00330F7D">
      <w:pPr>
        <w:pStyle w:val="NormalWeb"/>
        <w:spacing w:before="0" w:beforeAutospacing="0" w:after="0" w:afterAutospacing="0"/>
        <w:rPr>
          <w:color w:val="auto"/>
        </w:rPr>
      </w:pPr>
      <w:r>
        <w:rPr>
          <w:color w:val="auto"/>
        </w:rPr>
        <w:t xml:space="preserve">Barry O’Brien </w:t>
      </w:r>
      <w:r>
        <w:rPr>
          <w:color w:val="auto"/>
        </w:rPr>
        <w:br/>
        <w:t xml:space="preserve">bobrien@yorku.ca </w:t>
      </w:r>
      <w:r>
        <w:rPr>
          <w:color w:val="auto"/>
        </w:rPr>
        <w:br/>
        <w:t xml:space="preserve">Office Hours: By online appointment </w:t>
      </w:r>
      <w:r w:rsidR="00386EE4">
        <w:rPr>
          <w:color w:val="auto"/>
        </w:rPr>
        <w:t>via Zoom</w:t>
      </w:r>
      <w:r>
        <w:t xml:space="preserve"> </w:t>
      </w:r>
      <w:r w:rsidR="00881335">
        <w:t>or After Class</w:t>
      </w:r>
      <w:r>
        <w:br/>
      </w:r>
      <w:r>
        <w:br/>
        <w:t xml:space="preserve">Zoom Meeting </w:t>
      </w:r>
      <w:r w:rsidR="00BC1E1B">
        <w:t>Link</w:t>
      </w:r>
      <w:r w:rsidR="002C4E48">
        <w:t xml:space="preserve"> (IF NEEDED)</w:t>
      </w:r>
      <w:r>
        <w:br/>
      </w:r>
      <w:hyperlink r:id="rId8" w:history="1">
        <w:r>
          <w:rPr>
            <w:rStyle w:val="Hyperlink"/>
          </w:rPr>
          <w:t>https://yorku.zoom.us/j/7815241273?pwd=NDJYc0xndStLT2d6Y1k2cThvQ2FKUT09</w:t>
        </w:r>
      </w:hyperlink>
      <w:r>
        <w:t xml:space="preserve"> </w:t>
      </w:r>
      <w:r>
        <w:br/>
      </w:r>
      <w:r>
        <w:br/>
        <w:t xml:space="preserve">Meeting ID: 781 524 1273 </w:t>
      </w:r>
      <w:r>
        <w:br/>
        <w:t xml:space="preserve">Password: 828732 </w:t>
      </w:r>
      <w:r>
        <w:br/>
        <w:t xml:space="preserve">One tap mobile </w:t>
      </w:r>
      <w:r>
        <w:br/>
        <w:t xml:space="preserve">+16473744685,,7815241273#,,1#,828732# Canada </w:t>
      </w:r>
      <w:r>
        <w:br/>
        <w:t xml:space="preserve">+16475580588,,7815241273#,,1#,828732# Canada </w:t>
      </w:r>
      <w:r>
        <w:br/>
      </w:r>
      <w:r>
        <w:br/>
        <w:t xml:space="preserve">Join by SIP </w:t>
      </w:r>
      <w:r>
        <w:br/>
        <w:t xml:space="preserve">7815241273@zoomcrc.com </w:t>
      </w:r>
      <w:r>
        <w:br/>
      </w:r>
      <w:r>
        <w:br/>
        <w:t xml:space="preserve">Meeting ID: 781 524 1273 </w:t>
      </w:r>
      <w:r>
        <w:br/>
        <w:t xml:space="preserve">Password: 828732 </w:t>
      </w:r>
      <w:r>
        <w:br/>
      </w:r>
    </w:p>
    <w:p w14:paraId="52247EFB" w14:textId="6A864EB0" w:rsidR="00686B42" w:rsidRDefault="00075B1B" w:rsidP="0000650D">
      <w:pPr>
        <w:pStyle w:val="Heading2"/>
        <w:jc w:val="left"/>
      </w:pPr>
      <w:r>
        <w:t>COURSE DESCRIPTION</w:t>
      </w:r>
    </w:p>
    <w:p w14:paraId="6E571467" w14:textId="4D912DE7" w:rsidR="00075B1B" w:rsidRPr="004C1337" w:rsidRDefault="004C1337" w:rsidP="001D6C94">
      <w:pPr>
        <w:rPr>
          <w:sz w:val="28"/>
        </w:rPr>
      </w:pPr>
      <w:r w:rsidRPr="004C1337">
        <w:rPr>
          <w:rFonts w:cs="Garamond"/>
          <w:color w:val="000000"/>
          <w:szCs w:val="23"/>
        </w:rPr>
        <w:t>This course in</w:t>
      </w:r>
      <w:r w:rsidR="001D6C94" w:rsidRPr="004C1337">
        <w:rPr>
          <w:rFonts w:cs="Garamond"/>
          <w:color w:val="000000"/>
          <w:szCs w:val="23"/>
        </w:rPr>
        <w:t xml:space="preserve"> Management Policy is designed to expose students to </w:t>
      </w:r>
      <w:r w:rsidRPr="004C1337">
        <w:rPr>
          <w:rFonts w:cs="Garamond"/>
          <w:color w:val="000000"/>
          <w:szCs w:val="23"/>
        </w:rPr>
        <w:t xml:space="preserve">the </w:t>
      </w:r>
      <w:r w:rsidR="001D6C94" w:rsidRPr="004C1337">
        <w:rPr>
          <w:rFonts w:cs="Garamond"/>
          <w:color w:val="000000"/>
          <w:szCs w:val="23"/>
        </w:rPr>
        <w:t xml:space="preserve">many facets of </w:t>
      </w:r>
      <w:r w:rsidRPr="004C1337">
        <w:rPr>
          <w:rFonts w:cs="Garamond"/>
          <w:color w:val="000000"/>
          <w:szCs w:val="23"/>
        </w:rPr>
        <w:t xml:space="preserve">business </w:t>
      </w:r>
      <w:r w:rsidR="001D6C94" w:rsidRPr="004C1337">
        <w:rPr>
          <w:rFonts w:cs="Garamond"/>
          <w:color w:val="000000"/>
          <w:szCs w:val="23"/>
        </w:rPr>
        <w:t>strategy that contribute to vari</w:t>
      </w:r>
      <w:r w:rsidRPr="004C1337">
        <w:rPr>
          <w:rFonts w:cs="Garamond"/>
          <w:color w:val="000000"/>
          <w:szCs w:val="23"/>
        </w:rPr>
        <w:t xml:space="preserve">ances in firm </w:t>
      </w:r>
      <w:r w:rsidR="001D6C94" w:rsidRPr="004C1337">
        <w:rPr>
          <w:rFonts w:cs="Garamond"/>
          <w:color w:val="000000"/>
          <w:szCs w:val="23"/>
        </w:rPr>
        <w:t>performance</w:t>
      </w:r>
      <w:r w:rsidR="00C04DE2">
        <w:rPr>
          <w:rFonts w:cs="Garamond"/>
          <w:color w:val="000000"/>
          <w:szCs w:val="23"/>
        </w:rPr>
        <w:t xml:space="preserve"> (why some outperform, and others fail)</w:t>
      </w:r>
      <w:r w:rsidR="001D6C94" w:rsidRPr="004C1337">
        <w:rPr>
          <w:rFonts w:cs="Garamond"/>
          <w:color w:val="000000"/>
          <w:szCs w:val="23"/>
        </w:rPr>
        <w:t>.</w:t>
      </w:r>
      <w:r w:rsidRPr="004C1337">
        <w:rPr>
          <w:rFonts w:cs="Garamond"/>
          <w:color w:val="000000"/>
          <w:szCs w:val="23"/>
        </w:rPr>
        <w:t xml:space="preserve"> </w:t>
      </w:r>
      <w:r w:rsidR="001D6C94" w:rsidRPr="004C1337">
        <w:rPr>
          <w:rFonts w:cs="Garamond"/>
          <w:color w:val="000000"/>
          <w:szCs w:val="23"/>
        </w:rPr>
        <w:t xml:space="preserve"> Strategy and policy identification, formulation, and evaluation are developed through lectures</w:t>
      </w:r>
      <w:r w:rsidRPr="004C1337">
        <w:rPr>
          <w:rFonts w:cs="Garamond"/>
          <w:color w:val="000000"/>
          <w:szCs w:val="23"/>
        </w:rPr>
        <w:t>, readings</w:t>
      </w:r>
      <w:r w:rsidR="001D6C94" w:rsidRPr="004C1337">
        <w:rPr>
          <w:rFonts w:cs="Garamond"/>
          <w:color w:val="000000"/>
          <w:szCs w:val="23"/>
        </w:rPr>
        <w:t xml:space="preserve"> and case discussions.</w:t>
      </w:r>
      <w:r w:rsidRPr="004C1337">
        <w:rPr>
          <w:rFonts w:cs="Garamond"/>
          <w:color w:val="000000"/>
          <w:szCs w:val="23"/>
        </w:rPr>
        <w:t xml:space="preserve"> </w:t>
      </w:r>
      <w:r w:rsidR="001D6C94" w:rsidRPr="004C1337">
        <w:rPr>
          <w:rFonts w:cs="Garamond"/>
          <w:color w:val="000000"/>
          <w:szCs w:val="23"/>
        </w:rPr>
        <w:t xml:space="preserve"> Emphasis is </w:t>
      </w:r>
      <w:r w:rsidRPr="004C1337">
        <w:rPr>
          <w:rFonts w:cs="Garamond"/>
          <w:color w:val="000000"/>
          <w:szCs w:val="23"/>
        </w:rPr>
        <w:t>up</w:t>
      </w:r>
      <w:r w:rsidR="001D6C94" w:rsidRPr="004C1337">
        <w:rPr>
          <w:rFonts w:cs="Garamond"/>
          <w:color w:val="000000"/>
          <w:szCs w:val="23"/>
        </w:rPr>
        <w:t>on integration of</w:t>
      </w:r>
      <w:r w:rsidRPr="004C1337">
        <w:rPr>
          <w:rFonts w:cs="Garamond"/>
          <w:color w:val="000000"/>
          <w:szCs w:val="23"/>
        </w:rPr>
        <w:t xml:space="preserve"> the</w:t>
      </w:r>
      <w:r w:rsidR="001D6C94" w:rsidRPr="004C1337">
        <w:rPr>
          <w:rFonts w:cs="Garamond"/>
          <w:color w:val="000000"/>
          <w:szCs w:val="23"/>
        </w:rPr>
        <w:t xml:space="preserve"> Administrative Studies subject areas </w:t>
      </w:r>
      <w:r w:rsidR="0036523D">
        <w:rPr>
          <w:rFonts w:cs="Garamond"/>
          <w:color w:val="000000"/>
          <w:szCs w:val="23"/>
        </w:rPr>
        <w:t>that</w:t>
      </w:r>
      <w:r w:rsidR="001D6C94" w:rsidRPr="004C1337">
        <w:rPr>
          <w:rFonts w:cs="Garamond"/>
          <w:color w:val="000000"/>
          <w:szCs w:val="23"/>
        </w:rPr>
        <w:t xml:space="preserve"> </w:t>
      </w:r>
      <w:r w:rsidRPr="004C1337">
        <w:rPr>
          <w:rFonts w:cs="Garamond"/>
          <w:color w:val="000000"/>
          <w:szCs w:val="23"/>
        </w:rPr>
        <w:t xml:space="preserve">you have </w:t>
      </w:r>
      <w:r w:rsidR="001D6C94" w:rsidRPr="004C1337">
        <w:rPr>
          <w:rFonts w:cs="Garamond"/>
          <w:color w:val="000000"/>
          <w:szCs w:val="23"/>
        </w:rPr>
        <w:t>become familiar</w:t>
      </w:r>
      <w:r w:rsidRPr="004C1337">
        <w:rPr>
          <w:rFonts w:cs="Garamond"/>
          <w:color w:val="000000"/>
          <w:szCs w:val="23"/>
        </w:rPr>
        <w:t xml:space="preserve"> </w:t>
      </w:r>
      <w:r w:rsidR="0036523D">
        <w:rPr>
          <w:rFonts w:cs="Garamond"/>
          <w:color w:val="000000"/>
          <w:szCs w:val="23"/>
        </w:rPr>
        <w:t xml:space="preserve">with </w:t>
      </w:r>
      <w:r w:rsidR="00C04DE2">
        <w:rPr>
          <w:rFonts w:cs="Garamond"/>
          <w:color w:val="000000"/>
          <w:szCs w:val="23"/>
        </w:rPr>
        <w:t>during</w:t>
      </w:r>
      <w:r w:rsidRPr="004C1337">
        <w:rPr>
          <w:rFonts w:cs="Garamond"/>
          <w:color w:val="000000"/>
          <w:szCs w:val="23"/>
        </w:rPr>
        <w:t xml:space="preserve"> the course of your studies, and </w:t>
      </w:r>
      <w:r w:rsidR="001D6C94" w:rsidRPr="004C1337">
        <w:rPr>
          <w:rFonts w:cs="Garamond"/>
          <w:color w:val="000000"/>
          <w:szCs w:val="23"/>
        </w:rPr>
        <w:t xml:space="preserve">provide a framework for the analysis of strategic problems of general management. </w:t>
      </w:r>
    </w:p>
    <w:p w14:paraId="65C2E491" w14:textId="77777777" w:rsidR="00686B42" w:rsidRDefault="00686B42"/>
    <w:p w14:paraId="4AAF9705" w14:textId="77777777" w:rsidR="00686B42" w:rsidRDefault="004C1337" w:rsidP="0000650D">
      <w:pPr>
        <w:pStyle w:val="Heading2"/>
        <w:jc w:val="left"/>
      </w:pPr>
      <w:r>
        <w:t>COURSE OVERVIEW</w:t>
      </w:r>
    </w:p>
    <w:p w14:paraId="06115142" w14:textId="5C3595DD" w:rsidR="00CC4E72" w:rsidRDefault="00CC4E72" w:rsidP="00CC4E72">
      <w:r>
        <w:t>This course examines the challenges of the strategic management process – identifying, formulating, evaluating, and implementing viable business strategies.  The emphasis is on issues that affect the success of the entire organization.  As such, we will view the firm as a whole but will draw upon and integrate into our analysis your understanding of the various functional areas of business (accounting, finance, HR, marketing, operations, and management), as well as external factors (</w:t>
      </w:r>
      <w:r w:rsidR="00853281">
        <w:t>e.g.,</w:t>
      </w:r>
      <w:r>
        <w:t xml:space="preserve"> economy, oil prices, NAFTA</w:t>
      </w:r>
      <w:r w:rsidR="00D94506">
        <w:t>, TSX/NASDAQ</w:t>
      </w:r>
      <w:r>
        <w:t>).</w:t>
      </w:r>
    </w:p>
    <w:p w14:paraId="003AE0E7" w14:textId="77777777" w:rsidR="001D6C94" w:rsidRPr="004C1337" w:rsidRDefault="001D6C94"/>
    <w:p w14:paraId="6DD29D29" w14:textId="3811EDDA" w:rsidR="004C1337" w:rsidRPr="004C1337" w:rsidRDefault="004C1337">
      <w:r w:rsidRPr="004C1337">
        <w:t xml:space="preserve">To increase your competence </w:t>
      </w:r>
      <w:r>
        <w:t xml:space="preserve">in managing the strategic process, extensive use of the case study method is employed.  This allows us to practice business </w:t>
      </w:r>
      <w:r w:rsidR="007624D7">
        <w:t>decision-making</w:t>
      </w:r>
      <w:r>
        <w:t xml:space="preserve"> skills in simulated management roles.  To maximize the learning experience, </w:t>
      </w:r>
      <w:r w:rsidR="007624D7">
        <w:t>all students must be</w:t>
      </w:r>
      <w:r>
        <w:t xml:space="preserve"> prepared </w:t>
      </w:r>
      <w:r w:rsidR="00B94052">
        <w:t xml:space="preserve">to discuss the assigned cases.  Therefore, adequate student preparation and participation </w:t>
      </w:r>
      <w:r w:rsidR="007624D7">
        <w:t>are</w:t>
      </w:r>
      <w:r w:rsidR="00B94052">
        <w:t xml:space="preserve"> essential for the success of this course</w:t>
      </w:r>
      <w:r w:rsidR="00D94506">
        <w:t xml:space="preserve"> (and yours)</w:t>
      </w:r>
      <w:r w:rsidR="00B94052">
        <w:t xml:space="preserve">.  </w:t>
      </w:r>
    </w:p>
    <w:p w14:paraId="43E42448" w14:textId="77777777" w:rsidR="004C1337" w:rsidRPr="004C1337" w:rsidRDefault="004C1337"/>
    <w:p w14:paraId="2250C615" w14:textId="253A7FFC" w:rsidR="0058015B" w:rsidRDefault="001D6C94" w:rsidP="001D6C94">
      <w:pPr>
        <w:rPr>
          <w:rFonts w:cs="Garamond"/>
          <w:color w:val="000000"/>
          <w:szCs w:val="23"/>
        </w:rPr>
      </w:pPr>
      <w:r w:rsidRPr="004C1337">
        <w:rPr>
          <w:rFonts w:cs="Garamond"/>
          <w:color w:val="000000"/>
          <w:szCs w:val="23"/>
        </w:rPr>
        <w:t xml:space="preserve">In addition to learning about strategic concepts, you </w:t>
      </w:r>
      <w:r w:rsidR="00B94052">
        <w:rPr>
          <w:rFonts w:cs="Garamond"/>
          <w:color w:val="000000"/>
          <w:szCs w:val="23"/>
        </w:rPr>
        <w:t>should</w:t>
      </w:r>
      <w:r w:rsidRPr="004C1337">
        <w:rPr>
          <w:rFonts w:cs="Garamond"/>
          <w:color w:val="000000"/>
          <w:szCs w:val="23"/>
        </w:rPr>
        <w:t xml:space="preserve"> expect to fu</w:t>
      </w:r>
      <w:r w:rsidR="00B94052">
        <w:rPr>
          <w:rFonts w:cs="Garamond"/>
          <w:color w:val="000000"/>
          <w:szCs w:val="23"/>
        </w:rPr>
        <w:t xml:space="preserve">rther develop your abilities </w:t>
      </w:r>
      <w:r w:rsidR="007624D7">
        <w:rPr>
          <w:rFonts w:cs="Garamond"/>
          <w:color w:val="000000"/>
          <w:szCs w:val="23"/>
        </w:rPr>
        <w:t xml:space="preserve">in </w:t>
      </w:r>
      <w:r w:rsidRPr="004C1337">
        <w:rPr>
          <w:rFonts w:cs="Garamond"/>
          <w:color w:val="000000"/>
          <w:szCs w:val="23"/>
        </w:rPr>
        <w:t xml:space="preserve">sizing up complex business situations and identifying the core problems or issues. </w:t>
      </w:r>
      <w:r w:rsidR="00B94052">
        <w:rPr>
          <w:rFonts w:cs="Garamond"/>
          <w:color w:val="000000"/>
          <w:szCs w:val="23"/>
        </w:rPr>
        <w:t xml:space="preserve"> </w:t>
      </w:r>
      <w:r w:rsidRPr="004C1337">
        <w:rPr>
          <w:rFonts w:cs="Garamond"/>
          <w:color w:val="000000"/>
          <w:szCs w:val="23"/>
        </w:rPr>
        <w:t xml:space="preserve">You will have opportunities to analyze qualitative and quantitative data, both internal and external to the firm, and assess what implications </w:t>
      </w:r>
      <w:r w:rsidR="0036523D">
        <w:rPr>
          <w:rFonts w:cs="Garamond"/>
          <w:color w:val="000000"/>
          <w:szCs w:val="23"/>
        </w:rPr>
        <w:t>they</w:t>
      </w:r>
      <w:r w:rsidRPr="004C1337">
        <w:rPr>
          <w:rFonts w:cs="Garamond"/>
          <w:color w:val="000000"/>
          <w:szCs w:val="23"/>
        </w:rPr>
        <w:t xml:space="preserve"> may hold for a firm's success. </w:t>
      </w:r>
      <w:r w:rsidR="00B94052">
        <w:rPr>
          <w:rFonts w:cs="Garamond"/>
          <w:color w:val="000000"/>
          <w:szCs w:val="23"/>
        </w:rPr>
        <w:t xml:space="preserve"> </w:t>
      </w:r>
      <w:r w:rsidRPr="004C1337">
        <w:rPr>
          <w:rFonts w:cs="Garamond"/>
          <w:color w:val="000000"/>
          <w:szCs w:val="23"/>
        </w:rPr>
        <w:t xml:space="preserve">Through the case studies, you will learn to identify and evaluate existing and alternative strategies and gain the confidence to recommend specific courses of action. </w:t>
      </w:r>
      <w:r w:rsidR="00B94052">
        <w:rPr>
          <w:rFonts w:cs="Garamond"/>
          <w:color w:val="000000"/>
          <w:szCs w:val="23"/>
        </w:rPr>
        <w:t xml:space="preserve"> </w:t>
      </w:r>
      <w:r w:rsidRPr="004C1337">
        <w:rPr>
          <w:rFonts w:cs="Garamond"/>
          <w:color w:val="000000"/>
          <w:szCs w:val="23"/>
        </w:rPr>
        <w:t>Finally, you will gain an understanding of the issues involved in implementing a change in strategic direction, including addressing the issue</w:t>
      </w:r>
      <w:r w:rsidR="00B94052">
        <w:rPr>
          <w:rFonts w:cs="Garamond"/>
          <w:color w:val="000000"/>
          <w:szCs w:val="23"/>
        </w:rPr>
        <w:t>s</w:t>
      </w:r>
      <w:r w:rsidRPr="004C1337">
        <w:rPr>
          <w:rFonts w:cs="Garamond"/>
          <w:color w:val="000000"/>
          <w:szCs w:val="23"/>
        </w:rPr>
        <w:t xml:space="preserve"> of </w:t>
      </w:r>
      <w:r w:rsidR="00B94052">
        <w:rPr>
          <w:rFonts w:cs="Garamond"/>
          <w:color w:val="000000"/>
          <w:szCs w:val="23"/>
        </w:rPr>
        <w:t xml:space="preserve">execution and </w:t>
      </w:r>
      <w:r w:rsidRPr="004C1337">
        <w:rPr>
          <w:rFonts w:cs="Garamond"/>
          <w:color w:val="000000"/>
          <w:szCs w:val="23"/>
        </w:rPr>
        <w:t xml:space="preserve">control. </w:t>
      </w:r>
    </w:p>
    <w:p w14:paraId="3172E1B7" w14:textId="77777777" w:rsidR="00686B42" w:rsidRPr="004C1337" w:rsidRDefault="00686B42" w:rsidP="001D6C94">
      <w:pPr>
        <w:rPr>
          <w:sz w:val="28"/>
          <w:szCs w:val="27"/>
        </w:rPr>
      </w:pPr>
    </w:p>
    <w:p w14:paraId="0FCBEB00" w14:textId="1F4A0771" w:rsidR="0058015B" w:rsidRDefault="003358E4" w:rsidP="0000650D">
      <w:pPr>
        <w:pStyle w:val="Heading2"/>
        <w:jc w:val="left"/>
        <w:rPr>
          <w:szCs w:val="27"/>
        </w:rPr>
      </w:pPr>
      <w:r>
        <w:t>PREREQUISITES AND ENROLLMENT POLICY</w:t>
      </w:r>
    </w:p>
    <w:p w14:paraId="3F2E36D5" w14:textId="77777777" w:rsidR="0000650D" w:rsidRPr="0000650D" w:rsidRDefault="0000650D" w:rsidP="0000650D">
      <w:pPr>
        <w:rPr>
          <w:rFonts w:ascii="Times" w:hAnsi="Times"/>
          <w:color w:val="000000" w:themeColor="text1"/>
        </w:rPr>
      </w:pPr>
    </w:p>
    <w:p w14:paraId="24DF5472" w14:textId="77777777" w:rsidR="0000650D" w:rsidRPr="0000650D" w:rsidRDefault="0000650D" w:rsidP="0000650D">
      <w:pPr>
        <w:ind w:right="300"/>
        <w:rPr>
          <w:rFonts w:ascii="Times" w:hAnsi="Times"/>
          <w:color w:val="000000" w:themeColor="text1"/>
        </w:rPr>
      </w:pPr>
      <w:r w:rsidRPr="0000650D">
        <w:rPr>
          <w:rFonts w:ascii="Times" w:hAnsi="Times"/>
          <w:color w:val="000000" w:themeColor="text1"/>
        </w:rPr>
        <w:t xml:space="preserve">Prerequisites: 78 credits including AP/ECON 1000 3.00; AP/ECON 1010 3.00 and AP/ADMS 2320 3.00 (or equivalent). Course credit exclusions: None. PRIOR TO FALL 2009: Prerequisites: 78 credits including AK/ECON 1000 3.00; AK/ECON 1010 3.00 and six credits in management science. </w:t>
      </w:r>
    </w:p>
    <w:p w14:paraId="26B76312" w14:textId="77777777" w:rsidR="0000650D" w:rsidRPr="0000650D" w:rsidRDefault="0000650D" w:rsidP="0000650D">
      <w:pPr>
        <w:ind w:right="300"/>
        <w:rPr>
          <w:rFonts w:ascii="Times" w:hAnsi="Times"/>
          <w:color w:val="000000" w:themeColor="text1"/>
        </w:rPr>
      </w:pPr>
    </w:p>
    <w:p w14:paraId="64607238" w14:textId="77777777" w:rsidR="0000650D" w:rsidRPr="0000650D" w:rsidRDefault="0000650D" w:rsidP="0000650D">
      <w:pPr>
        <w:ind w:right="300"/>
        <w:rPr>
          <w:rFonts w:ascii="Times" w:hAnsi="Times"/>
          <w:color w:val="000000" w:themeColor="text1"/>
        </w:rPr>
      </w:pPr>
      <w:r w:rsidRPr="0000650D">
        <w:rPr>
          <w:rFonts w:ascii="Times" w:hAnsi="Times"/>
          <w:color w:val="000000" w:themeColor="text1"/>
        </w:rPr>
        <w:t xml:space="preserve">Students are personally responsible to ensure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 </w:t>
      </w:r>
    </w:p>
    <w:p w14:paraId="630AAF86" w14:textId="77777777" w:rsidR="0000650D" w:rsidRPr="0000650D" w:rsidRDefault="0000650D" w:rsidP="0000650D">
      <w:pPr>
        <w:ind w:right="300"/>
        <w:rPr>
          <w:rFonts w:ascii="Times" w:hAnsi="Times"/>
          <w:color w:val="000000" w:themeColor="text1"/>
        </w:rPr>
      </w:pPr>
    </w:p>
    <w:p w14:paraId="2BFC9813" w14:textId="444879C9" w:rsidR="0000650D" w:rsidRPr="0000650D" w:rsidRDefault="0000650D" w:rsidP="0000650D">
      <w:pPr>
        <w:ind w:right="300"/>
        <w:rPr>
          <w:rFonts w:ascii="Times" w:hAnsi="Times"/>
          <w:color w:val="000000" w:themeColor="text1"/>
        </w:rPr>
      </w:pPr>
      <w:r w:rsidRPr="0000650D">
        <w:rPr>
          <w:rFonts w:ascii="Times" w:hAnsi="Times"/>
          <w:color w:val="000000" w:themeColor="text1"/>
        </w:rPr>
        <w:t xml:space="preserve">Should students have any questions about enrolment policy, please contact the Office of Administrative Studies or Management Area assistant. Instructors do not handle </w:t>
      </w:r>
      <w:r w:rsidR="007624D7">
        <w:rPr>
          <w:rFonts w:ascii="Times" w:hAnsi="Times"/>
          <w:color w:val="000000" w:themeColor="text1"/>
        </w:rPr>
        <w:t>enrolment-related</w:t>
      </w:r>
      <w:r w:rsidRPr="0000650D">
        <w:rPr>
          <w:rFonts w:ascii="Times" w:hAnsi="Times"/>
          <w:color w:val="000000" w:themeColor="text1"/>
        </w:rPr>
        <w:t xml:space="preserve"> issues. Due to the nature of the course, late enrolment</w:t>
      </w:r>
      <w:r>
        <w:rPr>
          <w:rFonts w:ascii="Times" w:hAnsi="Times"/>
          <w:color w:val="000000" w:themeColor="text1"/>
        </w:rPr>
        <w:t xml:space="preserve"> will not be permitted.</w:t>
      </w:r>
    </w:p>
    <w:p w14:paraId="4FB9C4F9" w14:textId="77777777" w:rsidR="00E03A0A" w:rsidRPr="00FE240E" w:rsidRDefault="00E03A0A" w:rsidP="00FE240E">
      <w:pPr>
        <w:rPr>
          <w:bCs/>
        </w:rPr>
      </w:pPr>
    </w:p>
    <w:p w14:paraId="111C259B" w14:textId="0C3765CE" w:rsidR="00B63797" w:rsidRDefault="0058015B" w:rsidP="00B63797">
      <w:pPr>
        <w:pStyle w:val="Heading2"/>
        <w:jc w:val="left"/>
      </w:pPr>
      <w:r w:rsidRPr="00280920">
        <w:t>REQUIRED TEXT AND READINGS</w:t>
      </w:r>
    </w:p>
    <w:p w14:paraId="18798288" w14:textId="77777777" w:rsidR="00DA41BF" w:rsidRPr="00DA41BF" w:rsidRDefault="00DA41BF" w:rsidP="00DA41BF">
      <w:pPr>
        <w:rPr>
          <w:lang w:val="en-GB"/>
        </w:rPr>
      </w:pPr>
      <w:r w:rsidRPr="00DA41BF">
        <w:rPr>
          <w:u w:val="single"/>
          <w:lang w:val="en-GB"/>
        </w:rPr>
        <w:t>REQUIRED TEXT</w:t>
      </w:r>
      <w:r w:rsidRPr="00DA41BF">
        <w:rPr>
          <w:lang w:val="en-GB"/>
        </w:rPr>
        <w:t xml:space="preserve"> (a variety of formats is available through the bookstore)</w:t>
      </w:r>
    </w:p>
    <w:p w14:paraId="08916909" w14:textId="77777777" w:rsidR="00DA41BF" w:rsidRPr="00DA41BF" w:rsidRDefault="00DA41BF" w:rsidP="00DA41BF">
      <w:r w:rsidRPr="00DA41BF">
        <w:t xml:space="preserve">Strategic Management: Concepts and Cases: Competitiveness and Globalization – 14th Edition (Cengage) Michael A. Hitt, R. Duane Ireland, Robert E. Hoskisson, Jeffrey S. Harrison. </w:t>
      </w:r>
    </w:p>
    <w:p w14:paraId="4D7738A3" w14:textId="77777777" w:rsidR="00DA41BF" w:rsidRPr="00DA41BF" w:rsidRDefault="00DA41BF" w:rsidP="00DA41BF">
      <w:r w:rsidRPr="00DA41BF">
        <w:t xml:space="preserve">• Bound Hardcover - $162.95 </w:t>
      </w:r>
    </w:p>
    <w:p w14:paraId="20FD9218" w14:textId="726A7B76" w:rsidR="00B63797" w:rsidRDefault="00DA41BF" w:rsidP="0058015B">
      <w:r w:rsidRPr="00DA41BF">
        <w:t xml:space="preserve">• eBook (Through Day1Digital </w:t>
      </w:r>
      <w:r w:rsidR="00853281" w:rsidRPr="00DA41BF">
        <w:t>eBook</w:t>
      </w:r>
      <w:r w:rsidRPr="00DA41BF">
        <w:t xml:space="preserve"> platform): $74.00</w:t>
      </w:r>
    </w:p>
    <w:p w14:paraId="0463F552" w14:textId="77777777" w:rsidR="00B74E1E" w:rsidRDefault="00B74E1E" w:rsidP="0058015B"/>
    <w:p w14:paraId="45BCFB43" w14:textId="77777777" w:rsidR="002B2AA4" w:rsidRPr="00FB2B25" w:rsidRDefault="00E03A0A" w:rsidP="006E5D3D">
      <w:pPr>
        <w:pStyle w:val="Heading3"/>
      </w:pPr>
      <w:r w:rsidRPr="00FB2B25">
        <w:t xml:space="preserve">Cases: </w:t>
      </w:r>
    </w:p>
    <w:p w14:paraId="29A5F6D5" w14:textId="679E2304" w:rsidR="00E03A0A" w:rsidRPr="00B22F34" w:rsidRDefault="00E03A0A" w:rsidP="00B22F34">
      <w:pPr>
        <w:jc w:val="both"/>
        <w:rPr>
          <w:rFonts w:ascii="Calibri" w:hAnsi="Calibri" w:cs="Calibri"/>
          <w:lang w:val="en-GB"/>
        </w:rPr>
      </w:pPr>
      <w:r w:rsidRPr="00B74E1E">
        <w:rPr>
          <w:u w:val="single"/>
        </w:rPr>
        <w:t xml:space="preserve">Students are responsible </w:t>
      </w:r>
      <w:r w:rsidRPr="00B22F34">
        <w:rPr>
          <w:rFonts w:ascii="Times" w:hAnsi="Times"/>
          <w:u w:val="single"/>
        </w:rPr>
        <w:t xml:space="preserve">for obtaining copies of </w:t>
      </w:r>
      <w:r w:rsidR="00C04DE2" w:rsidRPr="00B22F34">
        <w:rPr>
          <w:rFonts w:ascii="Times" w:hAnsi="Times"/>
          <w:u w:val="single"/>
        </w:rPr>
        <w:t xml:space="preserve">the </w:t>
      </w:r>
      <w:r w:rsidRPr="00B22F34">
        <w:rPr>
          <w:rFonts w:ascii="Times" w:hAnsi="Times"/>
          <w:u w:val="single"/>
        </w:rPr>
        <w:t>cases</w:t>
      </w:r>
      <w:r w:rsidRPr="00B22F34">
        <w:rPr>
          <w:rFonts w:ascii="Times" w:hAnsi="Times"/>
        </w:rPr>
        <w:t>.  Cases can be purchased through the Ivey Publishing website (</w:t>
      </w:r>
      <w:hyperlink r:id="rId9" w:history="1">
        <w:r w:rsidR="00B22F34" w:rsidRPr="00B22F34">
          <w:rPr>
            <w:rStyle w:val="Hyperlink"/>
            <w:rFonts w:ascii="Times" w:hAnsi="Times" w:cs="Calibri"/>
            <w:lang w:val="en-GB"/>
          </w:rPr>
          <w:t>https://www.iveycases.com/Default.aspx</w:t>
        </w:r>
      </w:hyperlink>
      <w:r w:rsidR="00B22F34" w:rsidRPr="00B22F34">
        <w:rPr>
          <w:rFonts w:ascii="Times" w:hAnsi="Times" w:cs="Calibri"/>
          <w:lang w:val="en-GB"/>
        </w:rPr>
        <w:t xml:space="preserve"> </w:t>
      </w:r>
      <w:r w:rsidR="00C04DE2" w:rsidRPr="00B22F34">
        <w:rPr>
          <w:rFonts w:ascii="Times" w:hAnsi="Times"/>
        </w:rPr>
        <w:t>.</w:t>
      </w:r>
      <w:r w:rsidR="00085064" w:rsidRPr="00B22F34">
        <w:rPr>
          <w:rFonts w:ascii="Times" w:hAnsi="Times"/>
        </w:rPr>
        <w:t xml:space="preserve"> </w:t>
      </w:r>
      <w:r w:rsidR="00C04DE2" w:rsidRPr="00B22F34">
        <w:rPr>
          <w:rFonts w:ascii="Times" w:hAnsi="Times"/>
        </w:rPr>
        <w:t xml:space="preserve"> </w:t>
      </w:r>
      <w:r w:rsidR="005F475D" w:rsidRPr="00B22F34">
        <w:rPr>
          <w:rFonts w:ascii="Times" w:hAnsi="Times"/>
        </w:rPr>
        <w:t xml:space="preserve">The cases to be covered are listed in the Outline of Classes.  </w:t>
      </w:r>
    </w:p>
    <w:p w14:paraId="71E1ED0E" w14:textId="77777777" w:rsidR="005F475D" w:rsidRDefault="005F475D" w:rsidP="0058015B"/>
    <w:p w14:paraId="209CD23A" w14:textId="565F43C6" w:rsidR="0058015B" w:rsidRPr="00FB2B25" w:rsidRDefault="00E03A0A" w:rsidP="006E5D3D">
      <w:pPr>
        <w:pStyle w:val="Heading3"/>
      </w:pPr>
      <w:r w:rsidRPr="00FB2B25">
        <w:t>Recommended</w:t>
      </w:r>
      <w:r w:rsidR="0058015B" w:rsidRPr="00FB2B25">
        <w:t xml:space="preserve"> Readings:</w:t>
      </w:r>
    </w:p>
    <w:p w14:paraId="67302150" w14:textId="5095ABFF" w:rsidR="00E03A0A" w:rsidRDefault="00CC4E72" w:rsidP="00E03A0A">
      <w:pPr>
        <w:pStyle w:val="NormalWeb"/>
        <w:spacing w:before="0" w:beforeAutospacing="0" w:after="0" w:afterAutospacing="0"/>
        <w:rPr>
          <w:color w:val="auto"/>
        </w:rPr>
      </w:pPr>
      <w:r>
        <w:rPr>
          <w:color w:val="auto"/>
        </w:rPr>
        <w:t>Students are advised to keep abreast of major current business issues/stories, including economic developments (</w:t>
      </w:r>
      <w:r w:rsidR="00853281">
        <w:rPr>
          <w:color w:val="auto"/>
        </w:rPr>
        <w:t>e.g.,</w:t>
      </w:r>
      <w:r>
        <w:rPr>
          <w:color w:val="auto"/>
        </w:rPr>
        <w:t xml:space="preserve"> </w:t>
      </w:r>
      <w:r w:rsidR="00881335">
        <w:rPr>
          <w:color w:val="auto"/>
        </w:rPr>
        <w:t>global conflicts</w:t>
      </w:r>
      <w:r>
        <w:rPr>
          <w:color w:val="auto"/>
        </w:rPr>
        <w:t xml:space="preserve">, </w:t>
      </w:r>
      <w:r w:rsidR="00E8296B">
        <w:rPr>
          <w:color w:val="auto"/>
        </w:rPr>
        <w:t>climate change</w:t>
      </w:r>
      <w:r w:rsidR="00881335">
        <w:rPr>
          <w:color w:val="auto"/>
        </w:rPr>
        <w:t>, economic cycles, pandemics</w:t>
      </w:r>
      <w:r>
        <w:rPr>
          <w:color w:val="auto"/>
        </w:rPr>
        <w:t>).  This may include reading the business section of major newspapers (Globe and Mail, National Post, NY Times), watching business reports, reading the popular business press</w:t>
      </w:r>
      <w:r w:rsidR="00881335">
        <w:rPr>
          <w:color w:val="auto"/>
        </w:rPr>
        <w:t xml:space="preserve"> online or otherwise</w:t>
      </w:r>
      <w:r>
        <w:rPr>
          <w:color w:val="auto"/>
        </w:rPr>
        <w:t xml:space="preserve"> (</w:t>
      </w:r>
      <w:r w:rsidR="00853281">
        <w:rPr>
          <w:color w:val="auto"/>
        </w:rPr>
        <w:t>e.g.,</w:t>
      </w:r>
      <w:r>
        <w:rPr>
          <w:color w:val="auto"/>
        </w:rPr>
        <w:t xml:space="preserve"> Fortune, Economist, Business Insider</w:t>
      </w:r>
      <w:r w:rsidR="00D94506">
        <w:rPr>
          <w:color w:val="auto"/>
        </w:rPr>
        <w:t>, MSNBC</w:t>
      </w:r>
      <w:r>
        <w:rPr>
          <w:color w:val="auto"/>
        </w:rPr>
        <w:t xml:space="preserve">), and the Harvard Business Review.  </w:t>
      </w:r>
    </w:p>
    <w:p w14:paraId="47B2792A" w14:textId="77777777" w:rsidR="005F7BFC" w:rsidRPr="005F7BFC" w:rsidRDefault="005F7BFC" w:rsidP="005F7BFC">
      <w:pPr>
        <w:rPr>
          <w:rFonts w:ascii="Times" w:hAnsi="Times"/>
        </w:rPr>
      </w:pPr>
    </w:p>
    <w:p w14:paraId="24DF0DE3" w14:textId="5E113846" w:rsidR="005F7BFC" w:rsidRPr="005F7BFC" w:rsidRDefault="005F7BFC" w:rsidP="005F7BFC">
      <w:pPr>
        <w:rPr>
          <w:rFonts w:ascii="Times" w:hAnsi="Times"/>
          <w:bCs/>
          <w:color w:val="000000" w:themeColor="text1"/>
        </w:rPr>
      </w:pPr>
      <w:r w:rsidRPr="005F7BFC">
        <w:rPr>
          <w:rFonts w:ascii="Times" w:hAnsi="Times"/>
          <w:bCs/>
          <w:color w:val="000000" w:themeColor="text1"/>
          <w:u w:val="single"/>
        </w:rPr>
        <w:t>C</w:t>
      </w:r>
      <w:r>
        <w:rPr>
          <w:rFonts w:ascii="Times" w:hAnsi="Times"/>
          <w:bCs/>
          <w:color w:val="000000" w:themeColor="text1"/>
          <w:u w:val="single"/>
        </w:rPr>
        <w:t>omputing Information</w:t>
      </w:r>
    </w:p>
    <w:p w14:paraId="1C2477D6" w14:textId="77777777" w:rsidR="005F7BFC" w:rsidRPr="005F7BFC" w:rsidRDefault="005F7BFC" w:rsidP="005F7BFC">
      <w:pPr>
        <w:rPr>
          <w:rFonts w:ascii="Times" w:hAnsi="Times"/>
        </w:rPr>
      </w:pPr>
      <w:r w:rsidRPr="005F7BFC">
        <w:rPr>
          <w:rFonts w:ascii="Times" w:hAnsi="Times"/>
          <w:lang w:val="en-GB"/>
        </w:rPr>
        <w:t xml:space="preserve">Here are some useful links for </w:t>
      </w:r>
      <w:r w:rsidRPr="005F7BFC">
        <w:rPr>
          <w:rFonts w:ascii="Times" w:hAnsi="Times"/>
        </w:rPr>
        <w:t>computing information, resources and help:</w:t>
      </w:r>
    </w:p>
    <w:p w14:paraId="3E161353" w14:textId="77777777" w:rsidR="005F7BFC" w:rsidRPr="005F7BFC" w:rsidRDefault="00D53DBD" w:rsidP="005F7BFC">
      <w:pPr>
        <w:rPr>
          <w:rFonts w:ascii="Times" w:hAnsi="Times"/>
        </w:rPr>
      </w:pPr>
      <w:hyperlink r:id="rId10" w:history="1">
        <w:r w:rsidR="005F7BFC" w:rsidRPr="005F7BFC">
          <w:rPr>
            <w:rStyle w:val="Hyperlink"/>
            <w:rFonts w:ascii="Times" w:hAnsi="Times"/>
          </w:rPr>
          <w:t>Student Guide to Moodle</w:t>
        </w:r>
      </w:hyperlink>
    </w:p>
    <w:p w14:paraId="6FF03509" w14:textId="77777777" w:rsidR="005F7BFC" w:rsidRPr="005F7BFC" w:rsidRDefault="00D53DBD" w:rsidP="005F7BFC">
      <w:pPr>
        <w:rPr>
          <w:rFonts w:ascii="Times" w:hAnsi="Times"/>
        </w:rPr>
      </w:pPr>
      <w:hyperlink r:id="rId11" w:history="1">
        <w:r w:rsidR="005F7BFC" w:rsidRPr="005F7BFC">
          <w:rPr>
            <w:rStyle w:val="Hyperlink"/>
            <w:rFonts w:ascii="Times" w:hAnsi="Times"/>
          </w:rPr>
          <w:t>Zoom@YorkU Best Practices </w:t>
        </w:r>
      </w:hyperlink>
    </w:p>
    <w:p w14:paraId="6D2F8AF6" w14:textId="77777777" w:rsidR="005F7BFC" w:rsidRPr="005F7BFC" w:rsidRDefault="00D53DBD" w:rsidP="005F7BFC">
      <w:pPr>
        <w:rPr>
          <w:rFonts w:ascii="Times" w:hAnsi="Times"/>
        </w:rPr>
      </w:pPr>
      <w:hyperlink r:id="rId12" w:history="1">
        <w:r w:rsidR="005F7BFC" w:rsidRPr="005F7BFC">
          <w:rPr>
            <w:rStyle w:val="Hyperlink"/>
            <w:rFonts w:ascii="Times" w:hAnsi="Times"/>
          </w:rPr>
          <w:t>Zoom@YorkU User Reference Guide</w:t>
        </w:r>
      </w:hyperlink>
    </w:p>
    <w:p w14:paraId="53F2E066" w14:textId="77777777" w:rsidR="005F7BFC" w:rsidRPr="005F7BFC" w:rsidRDefault="00D53DBD" w:rsidP="005F7BFC">
      <w:pPr>
        <w:rPr>
          <w:rFonts w:ascii="Times" w:hAnsi="Times"/>
        </w:rPr>
      </w:pPr>
      <w:hyperlink r:id="rId13" w:history="1">
        <w:r w:rsidR="005F7BFC" w:rsidRPr="005F7BFC">
          <w:rPr>
            <w:rStyle w:val="Hyperlink"/>
            <w:rFonts w:ascii="Times" w:hAnsi="Times"/>
          </w:rPr>
          <w:t>Computing for Students Website</w:t>
        </w:r>
      </w:hyperlink>
      <w:r w:rsidR="005F7BFC" w:rsidRPr="005F7BFC">
        <w:rPr>
          <w:rFonts w:ascii="Times" w:hAnsi="Times"/>
        </w:rPr>
        <w:t> </w:t>
      </w:r>
    </w:p>
    <w:p w14:paraId="27978B96" w14:textId="77777777" w:rsidR="005F7BFC" w:rsidRPr="005F7BFC" w:rsidRDefault="00D53DBD" w:rsidP="005F7BFC">
      <w:pPr>
        <w:rPr>
          <w:rFonts w:ascii="Times" w:hAnsi="Times"/>
        </w:rPr>
      </w:pPr>
      <w:hyperlink r:id="rId14" w:history="1">
        <w:r w:rsidR="005F7BFC" w:rsidRPr="005F7BFC">
          <w:rPr>
            <w:rStyle w:val="Hyperlink"/>
            <w:rFonts w:ascii="Times" w:hAnsi="Times"/>
          </w:rPr>
          <w:t>Student Guide to eLearning at York University</w:t>
        </w:r>
      </w:hyperlink>
    </w:p>
    <w:p w14:paraId="2171C88A" w14:textId="77777777" w:rsidR="00C34C07" w:rsidRDefault="00C34C07" w:rsidP="00F55C9C">
      <w:pPr>
        <w:rPr>
          <w:rFonts w:cs="Garamond"/>
          <w:b/>
          <w:bCs/>
          <w:color w:val="000000"/>
          <w:szCs w:val="23"/>
          <w:lang w:val="en-GB"/>
        </w:rPr>
      </w:pPr>
    </w:p>
    <w:p w14:paraId="6D426A7F" w14:textId="6F336335" w:rsidR="00F55C9C" w:rsidRDefault="00F55C9C" w:rsidP="00F55C9C">
      <w:pPr>
        <w:rPr>
          <w:rFonts w:cs="Garamond"/>
          <w:b/>
          <w:bCs/>
          <w:color w:val="000000"/>
          <w:szCs w:val="23"/>
          <w:lang w:val="en-GB"/>
        </w:rPr>
      </w:pPr>
      <w:r w:rsidRPr="00681485">
        <w:rPr>
          <w:rFonts w:cs="Garamond"/>
          <w:b/>
          <w:bCs/>
          <w:color w:val="000000"/>
          <w:szCs w:val="23"/>
          <w:lang w:val="en-GB"/>
        </w:rPr>
        <w:t>COURSE GRADING</w:t>
      </w:r>
    </w:p>
    <w:p w14:paraId="27FC86E5" w14:textId="77777777" w:rsidR="00F55C9C" w:rsidRPr="00681485" w:rsidRDefault="00F55C9C" w:rsidP="00F55C9C">
      <w:pPr>
        <w:rPr>
          <w:rFonts w:cs="Garamond"/>
          <w:b/>
          <w:bCs/>
          <w:color w:val="000000"/>
          <w:szCs w:val="23"/>
          <w:lang w:val="en-GB"/>
        </w:rPr>
      </w:pPr>
    </w:p>
    <w:p w14:paraId="1DCFDA3B" w14:textId="79DFC9C2" w:rsidR="00F55C9C" w:rsidRPr="00681485" w:rsidRDefault="00F55C9C" w:rsidP="00F55C9C">
      <w:pPr>
        <w:rPr>
          <w:rFonts w:cs="Garamond"/>
          <w:color w:val="000000"/>
          <w:szCs w:val="23"/>
          <w:lang w:val="en-GB"/>
        </w:rPr>
      </w:pPr>
      <w:r w:rsidRPr="00681485">
        <w:rPr>
          <w:rFonts w:cs="Garamond"/>
          <w:color w:val="000000"/>
          <w:szCs w:val="23"/>
          <w:lang w:val="en-GB"/>
        </w:rPr>
        <w:t>Mid-term Exam</w:t>
      </w:r>
      <w:r w:rsidRPr="00681485">
        <w:rPr>
          <w:rFonts w:cs="Garamond"/>
          <w:color w:val="000000"/>
          <w:szCs w:val="23"/>
          <w:lang w:val="en-GB"/>
        </w:rPr>
        <w:tab/>
        <w:t>30%</w:t>
      </w:r>
      <w:r w:rsidRPr="00681485">
        <w:rPr>
          <w:rFonts w:cs="Garamond"/>
          <w:color w:val="000000"/>
          <w:szCs w:val="23"/>
          <w:lang w:val="en-GB"/>
        </w:rPr>
        <w:tab/>
        <w:t>Multiple choice/short answer questions</w:t>
      </w:r>
      <w:r w:rsidR="009F063B">
        <w:rPr>
          <w:rFonts w:cs="Garamond"/>
          <w:color w:val="000000"/>
          <w:szCs w:val="23"/>
          <w:lang w:val="en-GB"/>
        </w:rPr>
        <w:t xml:space="preserve"> (closed book)</w:t>
      </w:r>
    </w:p>
    <w:p w14:paraId="49F3D782" w14:textId="77777777" w:rsidR="00F55C9C" w:rsidRPr="00681485" w:rsidRDefault="00F55C9C" w:rsidP="00F55C9C">
      <w:pPr>
        <w:rPr>
          <w:rFonts w:cs="Garamond"/>
          <w:color w:val="000000"/>
          <w:szCs w:val="23"/>
          <w:lang w:val="en-GB"/>
        </w:rPr>
      </w:pPr>
      <w:r w:rsidRPr="00681485">
        <w:rPr>
          <w:rFonts w:cs="Garamond"/>
          <w:color w:val="000000"/>
          <w:szCs w:val="23"/>
          <w:lang w:val="en-GB"/>
        </w:rPr>
        <w:t>Group Assignments</w:t>
      </w:r>
      <w:r w:rsidRPr="00681485">
        <w:rPr>
          <w:rFonts w:cs="Garamond"/>
          <w:color w:val="000000"/>
          <w:szCs w:val="23"/>
          <w:lang w:val="en-GB"/>
        </w:rPr>
        <w:tab/>
        <w:t>30%</w:t>
      </w:r>
      <w:r w:rsidRPr="00681485">
        <w:rPr>
          <w:rFonts w:cs="Garamond"/>
          <w:color w:val="000000"/>
          <w:szCs w:val="23"/>
          <w:lang w:val="en-GB"/>
        </w:rPr>
        <w:tab/>
        <w:t xml:space="preserve">Presentation, critique </w:t>
      </w:r>
    </w:p>
    <w:p w14:paraId="2A9F7A68" w14:textId="77777777" w:rsidR="00F55C9C" w:rsidRPr="00681485" w:rsidRDefault="00F55C9C" w:rsidP="00F55C9C">
      <w:pPr>
        <w:rPr>
          <w:rFonts w:cs="Garamond"/>
          <w:color w:val="000000"/>
          <w:szCs w:val="23"/>
          <w:lang w:val="en-GB"/>
        </w:rPr>
      </w:pPr>
      <w:r w:rsidRPr="00681485">
        <w:rPr>
          <w:rFonts w:cs="Garamond"/>
          <w:color w:val="000000"/>
          <w:szCs w:val="23"/>
          <w:lang w:val="en-GB"/>
        </w:rPr>
        <w:t>Participation</w:t>
      </w:r>
      <w:r w:rsidRPr="00681485">
        <w:rPr>
          <w:rFonts w:cs="Garamond"/>
          <w:color w:val="000000"/>
          <w:szCs w:val="23"/>
          <w:lang w:val="en-GB"/>
        </w:rPr>
        <w:tab/>
        <w:t xml:space="preserve"> </w:t>
      </w:r>
      <w:r w:rsidRPr="00681485">
        <w:rPr>
          <w:rFonts w:cs="Garamond"/>
          <w:color w:val="000000"/>
          <w:szCs w:val="23"/>
          <w:lang w:val="en-GB"/>
        </w:rPr>
        <w:tab/>
        <w:t>20%</w:t>
      </w:r>
      <w:r w:rsidRPr="00681485">
        <w:rPr>
          <w:rFonts w:cs="Garamond"/>
          <w:color w:val="000000"/>
          <w:szCs w:val="23"/>
          <w:lang w:val="en-GB"/>
        </w:rPr>
        <w:tab/>
        <w:t>Class Participation</w:t>
      </w:r>
      <w:r>
        <w:rPr>
          <w:rFonts w:cs="Garamond"/>
          <w:color w:val="000000"/>
          <w:szCs w:val="23"/>
          <w:lang w:val="en-GB"/>
        </w:rPr>
        <w:t xml:space="preserve"> &amp; Case Presentation</w:t>
      </w:r>
      <w:r w:rsidRPr="00681485">
        <w:rPr>
          <w:rFonts w:cs="Garamond"/>
          <w:color w:val="000000"/>
          <w:szCs w:val="23"/>
          <w:lang w:val="en-GB"/>
        </w:rPr>
        <w:t xml:space="preserve"> </w:t>
      </w:r>
    </w:p>
    <w:p w14:paraId="4327BC00" w14:textId="389B18D5" w:rsidR="00F55C9C" w:rsidRPr="00681485" w:rsidRDefault="00F55C9C" w:rsidP="00F55C9C">
      <w:pPr>
        <w:rPr>
          <w:rFonts w:cs="Garamond"/>
          <w:color w:val="000000"/>
          <w:szCs w:val="23"/>
          <w:lang w:val="en-GB"/>
        </w:rPr>
      </w:pPr>
      <w:r w:rsidRPr="00681485">
        <w:rPr>
          <w:rFonts w:cs="Garamond"/>
          <w:color w:val="000000"/>
          <w:szCs w:val="23"/>
          <w:lang w:val="en-GB"/>
        </w:rPr>
        <w:t>Final Exam</w:t>
      </w:r>
      <w:r w:rsidRPr="00681485">
        <w:rPr>
          <w:rFonts w:cs="Garamond"/>
          <w:color w:val="000000"/>
          <w:szCs w:val="23"/>
          <w:lang w:val="en-GB"/>
        </w:rPr>
        <w:tab/>
        <w:t xml:space="preserve"> </w:t>
      </w:r>
      <w:r w:rsidRPr="00681485">
        <w:rPr>
          <w:rFonts w:cs="Garamond"/>
          <w:color w:val="000000"/>
          <w:szCs w:val="23"/>
          <w:lang w:val="en-GB"/>
        </w:rPr>
        <w:tab/>
        <w:t>20%</w:t>
      </w:r>
      <w:r w:rsidRPr="00681485">
        <w:rPr>
          <w:rFonts w:cs="Garamond"/>
          <w:color w:val="000000"/>
          <w:szCs w:val="23"/>
          <w:lang w:val="en-GB"/>
        </w:rPr>
        <w:tab/>
        <w:t xml:space="preserve">Case Study </w:t>
      </w:r>
      <w:r w:rsidR="009F2D4E">
        <w:rPr>
          <w:rFonts w:cs="Garamond"/>
          <w:color w:val="000000"/>
          <w:szCs w:val="23"/>
          <w:lang w:val="en-GB"/>
        </w:rPr>
        <w:t xml:space="preserve">Final </w:t>
      </w:r>
      <w:r w:rsidRPr="00681485">
        <w:rPr>
          <w:rFonts w:cs="Garamond"/>
          <w:color w:val="000000"/>
          <w:szCs w:val="23"/>
          <w:lang w:val="en-GB"/>
        </w:rPr>
        <w:t>Exam</w:t>
      </w:r>
    </w:p>
    <w:p w14:paraId="22E547F1" w14:textId="77777777" w:rsidR="00686B42" w:rsidRDefault="00686B42" w:rsidP="0058015B">
      <w:pPr>
        <w:pStyle w:val="NormalWeb"/>
        <w:spacing w:before="0" w:beforeAutospacing="0" w:after="0" w:afterAutospacing="0"/>
        <w:rPr>
          <w:color w:val="auto"/>
        </w:rPr>
      </w:pPr>
    </w:p>
    <w:p w14:paraId="45591A36" w14:textId="5FCF43BF" w:rsidR="002B2AA4" w:rsidRPr="00686B42" w:rsidRDefault="00686B42" w:rsidP="0000650D">
      <w:pPr>
        <w:pStyle w:val="Heading2"/>
        <w:jc w:val="left"/>
      </w:pPr>
      <w:r>
        <w:t>COURSE FORMAT</w:t>
      </w:r>
    </w:p>
    <w:p w14:paraId="5A8CCE75" w14:textId="48803966" w:rsidR="00B22F34" w:rsidRDefault="00B22F34" w:rsidP="00B22F34">
      <w:pPr>
        <w:pStyle w:val="BodyText2"/>
        <w:jc w:val="left"/>
        <w:rPr>
          <w:rFonts w:ascii="Times" w:hAnsi="Times"/>
          <w:b w:val="0"/>
          <w:color w:val="000000" w:themeColor="text1"/>
          <w:sz w:val="24"/>
          <w:szCs w:val="24"/>
        </w:rPr>
      </w:pPr>
      <w:r w:rsidRPr="00B22F34">
        <w:rPr>
          <w:rFonts w:ascii="Times" w:hAnsi="Times"/>
          <w:b w:val="0"/>
          <w:color w:val="000000" w:themeColor="text1"/>
          <w:sz w:val="24"/>
          <w:szCs w:val="24"/>
        </w:rPr>
        <w:t xml:space="preserve">This course is being offered primarily by way of in-person learning. Our regularly scheduled sessions will run </w:t>
      </w:r>
      <w:r w:rsidR="00017E43">
        <w:rPr>
          <w:rFonts w:ascii="Times" w:hAnsi="Times"/>
          <w:bCs/>
          <w:color w:val="000000" w:themeColor="text1"/>
          <w:sz w:val="24"/>
          <w:szCs w:val="24"/>
        </w:rPr>
        <w:t>Thursdays</w:t>
      </w:r>
      <w:r w:rsidR="00DA41BF">
        <w:rPr>
          <w:rFonts w:ascii="Times" w:hAnsi="Times"/>
          <w:bCs/>
          <w:color w:val="000000" w:themeColor="text1"/>
          <w:sz w:val="24"/>
          <w:szCs w:val="24"/>
        </w:rPr>
        <w:t xml:space="preserve"> </w:t>
      </w:r>
      <w:r w:rsidRPr="00E16BDC">
        <w:rPr>
          <w:rFonts w:ascii="Times" w:hAnsi="Times"/>
          <w:bCs/>
          <w:color w:val="000000" w:themeColor="text1"/>
          <w:sz w:val="24"/>
          <w:szCs w:val="24"/>
        </w:rPr>
        <w:t xml:space="preserve">between </w:t>
      </w:r>
      <w:r w:rsidR="00C34C07" w:rsidRPr="00E16BDC">
        <w:rPr>
          <w:rFonts w:ascii="Times" w:hAnsi="Times"/>
          <w:bCs/>
          <w:color w:val="000000" w:themeColor="text1"/>
          <w:sz w:val="24"/>
          <w:szCs w:val="24"/>
        </w:rPr>
        <w:t>7</w:t>
      </w:r>
      <w:r w:rsidRPr="00E16BDC">
        <w:rPr>
          <w:rFonts w:ascii="Times" w:hAnsi="Times"/>
          <w:bCs/>
          <w:color w:val="000000" w:themeColor="text1"/>
          <w:sz w:val="24"/>
          <w:szCs w:val="24"/>
        </w:rPr>
        <w:t>:00 PM</w:t>
      </w:r>
      <w:r w:rsidR="00614C60" w:rsidRPr="00E16BDC">
        <w:rPr>
          <w:rFonts w:ascii="Times" w:hAnsi="Times"/>
          <w:bCs/>
          <w:color w:val="000000" w:themeColor="text1"/>
          <w:sz w:val="24"/>
          <w:szCs w:val="24"/>
        </w:rPr>
        <w:t xml:space="preserve"> &amp; 10 PM</w:t>
      </w:r>
      <w:r w:rsidRPr="00B63797">
        <w:rPr>
          <w:rFonts w:ascii="Times" w:hAnsi="Times"/>
          <w:b w:val="0"/>
          <w:color w:val="000000" w:themeColor="text1"/>
          <w:sz w:val="24"/>
          <w:szCs w:val="24"/>
        </w:rPr>
        <w:t>.</w:t>
      </w:r>
      <w:r w:rsidRPr="00B22F34">
        <w:rPr>
          <w:rFonts w:ascii="Times" w:hAnsi="Times"/>
          <w:b w:val="0"/>
          <w:color w:val="000000" w:themeColor="text1"/>
          <w:sz w:val="24"/>
          <w:szCs w:val="24"/>
        </w:rPr>
        <w:t xml:space="preserve"> </w:t>
      </w:r>
      <w:r w:rsidR="00900CC7">
        <w:rPr>
          <w:rFonts w:ascii="Times" w:hAnsi="Times"/>
          <w:b w:val="0"/>
          <w:color w:val="000000" w:themeColor="text1"/>
          <w:sz w:val="24"/>
          <w:szCs w:val="24"/>
        </w:rPr>
        <w:t xml:space="preserve">In </w:t>
      </w:r>
      <w:r w:rsidR="00017E43">
        <w:rPr>
          <w:rFonts w:ascii="Times" w:hAnsi="Times"/>
          <w:b w:val="0"/>
          <w:color w:val="000000" w:themeColor="text1"/>
          <w:sz w:val="24"/>
          <w:szCs w:val="24"/>
        </w:rPr>
        <w:t>HNE-03</w:t>
      </w:r>
      <w:r w:rsidR="00853281">
        <w:rPr>
          <w:rFonts w:ascii="Times" w:hAnsi="Times"/>
          <w:b w:val="0"/>
          <w:color w:val="000000" w:themeColor="text1"/>
          <w:sz w:val="24"/>
          <w:szCs w:val="24"/>
        </w:rPr>
        <w:t>4</w:t>
      </w:r>
      <w:r w:rsidR="00832C76">
        <w:rPr>
          <w:rFonts w:ascii="Times" w:hAnsi="Times"/>
          <w:b w:val="0"/>
          <w:color w:val="000000" w:themeColor="text1"/>
          <w:sz w:val="24"/>
          <w:szCs w:val="24"/>
        </w:rPr>
        <w:t>.</w:t>
      </w:r>
      <w:r w:rsidR="00900CC7">
        <w:rPr>
          <w:rFonts w:ascii="Times" w:hAnsi="Times"/>
          <w:b w:val="0"/>
          <w:color w:val="000000" w:themeColor="text1"/>
          <w:sz w:val="24"/>
          <w:szCs w:val="24"/>
        </w:rPr>
        <w:t xml:space="preserve"> </w:t>
      </w:r>
      <w:r w:rsidRPr="00B22F34">
        <w:rPr>
          <w:rFonts w:ascii="Times" w:hAnsi="Times"/>
          <w:b w:val="0"/>
          <w:color w:val="000000" w:themeColor="text1"/>
          <w:sz w:val="24"/>
          <w:szCs w:val="24"/>
        </w:rPr>
        <w:t xml:space="preserve">Attendance in class is strongly encouraged as these sessions will not be recorded and there is a large participation component in the grade structure. </w:t>
      </w:r>
    </w:p>
    <w:p w14:paraId="6BB3C027" w14:textId="77777777" w:rsidR="00B22F34" w:rsidRPr="00B22F34" w:rsidRDefault="00B22F34" w:rsidP="00B22F34">
      <w:pPr>
        <w:pStyle w:val="BodyText2"/>
        <w:jc w:val="left"/>
        <w:rPr>
          <w:rFonts w:ascii="Times" w:hAnsi="Times"/>
          <w:b w:val="0"/>
          <w:color w:val="000000" w:themeColor="text1"/>
          <w:sz w:val="24"/>
          <w:szCs w:val="24"/>
        </w:rPr>
      </w:pPr>
    </w:p>
    <w:p w14:paraId="3713F0FA" w14:textId="0F122B0F" w:rsidR="00B22F34" w:rsidRDefault="00B22F34" w:rsidP="00B22F34">
      <w:pPr>
        <w:pStyle w:val="BodyText2"/>
        <w:jc w:val="left"/>
        <w:rPr>
          <w:rFonts w:ascii="Times" w:hAnsi="Times"/>
          <w:b w:val="0"/>
          <w:color w:val="000000" w:themeColor="text1"/>
          <w:sz w:val="24"/>
          <w:szCs w:val="24"/>
        </w:rPr>
      </w:pPr>
      <w:r w:rsidRPr="00B22F34">
        <w:rPr>
          <w:rFonts w:ascii="Times" w:hAnsi="Times"/>
          <w:b w:val="0"/>
          <w:color w:val="000000" w:themeColor="text1"/>
          <w:sz w:val="24"/>
          <w:szCs w:val="24"/>
        </w:rPr>
        <w:t xml:space="preserve">The course will initially focus on the theory and insights from the textbook and other sources and transition to a more case-based approach over time. You should expect to actively engage throughout the term by leading and/or participating in case discussions, presenting detailed case </w:t>
      </w:r>
      <w:r w:rsidR="007624D7">
        <w:rPr>
          <w:rFonts w:ascii="Times" w:hAnsi="Times"/>
          <w:b w:val="0"/>
          <w:color w:val="000000" w:themeColor="text1"/>
          <w:sz w:val="24"/>
          <w:szCs w:val="24"/>
        </w:rPr>
        <w:t>analyses</w:t>
      </w:r>
      <w:r w:rsidRPr="00B22F34">
        <w:rPr>
          <w:rFonts w:ascii="Times" w:hAnsi="Times"/>
          <w:b w:val="0"/>
          <w:color w:val="000000" w:themeColor="text1"/>
          <w:sz w:val="24"/>
          <w:szCs w:val="24"/>
        </w:rPr>
        <w:t>, and critically assessing the work of your peers. We will strive for a balanced approach in terms of sharing responsibility for achieving the course objectives and having some fun in the process.</w:t>
      </w:r>
    </w:p>
    <w:p w14:paraId="4A97CE21" w14:textId="77777777" w:rsidR="005111C7" w:rsidRDefault="005111C7" w:rsidP="00201AC6"/>
    <w:p w14:paraId="3C69C533" w14:textId="4D8E6EBE" w:rsidR="008D60AA" w:rsidRPr="00686B42" w:rsidRDefault="00686B42" w:rsidP="0000650D">
      <w:pPr>
        <w:pStyle w:val="Heading2"/>
        <w:jc w:val="left"/>
      </w:pPr>
      <w:r w:rsidRPr="00686B42">
        <w:t>MID-TERM EXAM</w:t>
      </w:r>
      <w:r w:rsidR="000400C0">
        <w:t xml:space="preserve"> </w:t>
      </w:r>
      <w:r w:rsidR="004316BE">
        <w:t>(</w:t>
      </w:r>
      <w:bookmarkStart w:id="0" w:name="OLE_LINK1"/>
      <w:bookmarkStart w:id="1" w:name="OLE_LINK2"/>
      <w:r w:rsidR="00017E43">
        <w:t>March 2</w:t>
      </w:r>
      <w:r w:rsidR="00017E43" w:rsidRPr="00017E43">
        <w:rPr>
          <w:vertAlign w:val="superscript"/>
        </w:rPr>
        <w:t>nd</w:t>
      </w:r>
      <w:r w:rsidR="00DA41BF">
        <w:t xml:space="preserve"> </w:t>
      </w:r>
      <w:r w:rsidR="00017E43">
        <w:t>2pm</w:t>
      </w:r>
      <w:r w:rsidR="00DA41BF">
        <w:t>-</w:t>
      </w:r>
      <w:r w:rsidR="00017E43">
        <w:t>4pm</w:t>
      </w:r>
      <w:bookmarkEnd w:id="0"/>
      <w:bookmarkEnd w:id="1"/>
    </w:p>
    <w:p w14:paraId="21858FC8" w14:textId="09C75426" w:rsidR="00DA41BF" w:rsidRDefault="005111C7" w:rsidP="005111C7">
      <w:pPr>
        <w:rPr>
          <w:b/>
          <w:bCs/>
        </w:rPr>
      </w:pPr>
      <w:r>
        <w:t xml:space="preserve">The mid-term exam is weighted </w:t>
      </w:r>
      <w:r w:rsidR="005821CE">
        <w:t>30</w:t>
      </w:r>
      <w:r>
        <w:t xml:space="preserve">% towards your final grade.  It is </w:t>
      </w:r>
      <w:r w:rsidR="007624D7">
        <w:t>a</w:t>
      </w:r>
      <w:r w:rsidR="008B224F">
        <w:t xml:space="preserve"> </w:t>
      </w:r>
      <w:r w:rsidR="00ED4DF5" w:rsidRPr="00ED4DF5">
        <w:rPr>
          <w:b/>
          <w:bCs/>
        </w:rPr>
        <w:t>closed</w:t>
      </w:r>
      <w:r w:rsidR="008B224F" w:rsidRPr="00ED4DF5">
        <w:rPr>
          <w:b/>
          <w:bCs/>
        </w:rPr>
        <w:t>-</w:t>
      </w:r>
      <w:r w:rsidRPr="00ED4DF5">
        <w:rPr>
          <w:b/>
          <w:bCs/>
        </w:rPr>
        <w:t>book</w:t>
      </w:r>
      <w:r>
        <w:t>, 2-hour exam.  The purpose is to examine your knowledge and understanding of the course materials (Chapters 1-</w:t>
      </w:r>
      <w:r w:rsidR="00DA41BF">
        <w:t>6</w:t>
      </w:r>
      <w:r>
        <w:t>), and the instructor’s lectures</w:t>
      </w:r>
      <w:r w:rsidR="00BF2EA4">
        <w:t xml:space="preserve"> (to a </w:t>
      </w:r>
      <w:r w:rsidR="007624D7">
        <w:t>lesser</w:t>
      </w:r>
      <w:r w:rsidR="00BF2EA4">
        <w:t xml:space="preserve"> degree)</w:t>
      </w:r>
      <w:r>
        <w:t>.  The exam consists of two parts – multiple choice questions and short essay questions</w:t>
      </w:r>
      <w:r w:rsidRPr="00520002">
        <w:rPr>
          <w:b/>
          <w:bCs/>
        </w:rPr>
        <w:t xml:space="preserve">.  </w:t>
      </w:r>
    </w:p>
    <w:p w14:paraId="71E8AF34" w14:textId="77777777" w:rsidR="00DA41BF" w:rsidRPr="00520002" w:rsidRDefault="00DA41BF" w:rsidP="005111C7">
      <w:pPr>
        <w:rPr>
          <w:b/>
          <w:bCs/>
        </w:rPr>
      </w:pPr>
    </w:p>
    <w:p w14:paraId="5581F81E" w14:textId="77777777" w:rsidR="005111C7" w:rsidRDefault="005111C7" w:rsidP="005111C7"/>
    <w:p w14:paraId="76188A0F" w14:textId="156E9F4D" w:rsidR="005111C7" w:rsidRDefault="005111C7" w:rsidP="005111C7">
      <w:r>
        <w:lastRenderedPageBreak/>
        <w:t xml:space="preserve">Students who miss the original midterm </w:t>
      </w:r>
      <w:r w:rsidR="00853281">
        <w:t>can be approved to write the make-up midterm which will be scheduled the following week.  Students who are absent for medical reasons</w:t>
      </w:r>
      <w:r>
        <w:t xml:space="preserve"> are required to notify the instructor by email within </w:t>
      </w:r>
      <w:r w:rsidR="00336129">
        <w:t>two</w:t>
      </w:r>
      <w:r>
        <w:t xml:space="preserve"> days of the date of the scheduled exam).</w:t>
      </w:r>
      <w:r w:rsidR="008B224F">
        <w:t xml:space="preserve"> </w:t>
      </w:r>
      <w:r w:rsidR="00853281">
        <w:t>Note that t</w:t>
      </w:r>
      <w:r>
        <w:t xml:space="preserve">he weight of this midterm </w:t>
      </w:r>
      <w:r w:rsidRPr="00AF1E12">
        <w:rPr>
          <w:b/>
          <w:bCs/>
          <w:u w:val="single"/>
        </w:rPr>
        <w:t>cannot</w:t>
      </w:r>
      <w:r>
        <w:t xml:space="preserve"> be transferred to other grade components.  Accordingly, students who miss both the original and makeup midterms may have to defer completion of the midterm until the course is available again (next term).</w:t>
      </w:r>
      <w:r w:rsidR="00D94506">
        <w:t xml:space="preserve">  </w:t>
      </w:r>
    </w:p>
    <w:p w14:paraId="69DE4144" w14:textId="77777777" w:rsidR="005111C7" w:rsidRDefault="005111C7" w:rsidP="00201AC6"/>
    <w:p w14:paraId="24D06278" w14:textId="4F658DDE" w:rsidR="002A0C50" w:rsidRPr="00686B42" w:rsidRDefault="00686B42" w:rsidP="0000650D">
      <w:pPr>
        <w:pStyle w:val="Heading2"/>
        <w:jc w:val="left"/>
      </w:pPr>
      <w:r w:rsidRPr="00686B42">
        <w:t>GROUP WORK</w:t>
      </w:r>
      <w:r w:rsidR="004316BE">
        <w:t xml:space="preserve"> (3</w:t>
      </w:r>
      <w:r w:rsidR="006E3DED">
        <w:t>0</w:t>
      </w:r>
      <w:r w:rsidR="004316BE">
        <w:t>%)</w:t>
      </w:r>
    </w:p>
    <w:p w14:paraId="77223A37" w14:textId="22805794" w:rsidR="00D85C19" w:rsidRDefault="002A0C50" w:rsidP="0058015B">
      <w:r>
        <w:t>This course puts great emphasis on group work (</w:t>
      </w:r>
      <w:r w:rsidR="00CE460C">
        <w:t>3</w:t>
      </w:r>
      <w:r w:rsidR="006E3DED">
        <w:t>0</w:t>
      </w:r>
      <w:r>
        <w:t xml:space="preserve">%), </w:t>
      </w:r>
      <w:r w:rsidR="000A7D52">
        <w:t xml:space="preserve">as group work is an important feature of contemporary work life in the real business world.  Accordingly, students will form groups of </w:t>
      </w:r>
      <w:r w:rsidR="004316BE">
        <w:t>about 6</w:t>
      </w:r>
      <w:r w:rsidR="000A7D52">
        <w:t xml:space="preserve"> members each</w:t>
      </w:r>
      <w:r w:rsidR="00AF1E12">
        <w:t xml:space="preserve"> (</w:t>
      </w:r>
      <w:r w:rsidR="000A7D52">
        <w:t>depending upon the size of the class</w:t>
      </w:r>
      <w:r w:rsidR="00AF1E12">
        <w:t>)</w:t>
      </w:r>
      <w:r w:rsidR="000A7D52">
        <w:t xml:space="preserve">.  Individuals may self-select their groups, with names of group members to be submitted to me via email or in writing, no later than </w:t>
      </w:r>
      <w:r w:rsidR="001938E7">
        <w:rPr>
          <w:b/>
          <w:bCs/>
        </w:rPr>
        <w:t xml:space="preserve">the </w:t>
      </w:r>
      <w:r w:rsidR="00CF6F01">
        <w:rPr>
          <w:b/>
          <w:bCs/>
        </w:rPr>
        <w:t>2</w:t>
      </w:r>
      <w:r w:rsidR="00CF6F01">
        <w:rPr>
          <w:b/>
          <w:bCs/>
          <w:vertAlign w:val="superscript"/>
        </w:rPr>
        <w:t>nd</w:t>
      </w:r>
      <w:r w:rsidR="000A7D52" w:rsidRPr="00404449">
        <w:rPr>
          <w:b/>
          <w:bCs/>
        </w:rPr>
        <w:t xml:space="preserve"> class.  </w:t>
      </w:r>
      <w:r w:rsidR="00461C58">
        <w:t xml:space="preserve">Students who have not found a group by that point will be assigned to one.  </w:t>
      </w:r>
      <w:r w:rsidR="006B3E0A">
        <w:t>Students are not allowed to switch groups once they have been formed</w:t>
      </w:r>
      <w:r w:rsidR="00461C58">
        <w:t xml:space="preserve"> (so choose carefully)</w:t>
      </w:r>
      <w:r w:rsidR="006B3E0A">
        <w:t xml:space="preserve">.  </w:t>
      </w:r>
      <w:r w:rsidR="000A7D52">
        <w:t>Please be advised that each group member is responsible for the overall group’s performance and dynamics.</w:t>
      </w:r>
    </w:p>
    <w:p w14:paraId="29BD1A58" w14:textId="77777777" w:rsidR="00D85C19" w:rsidRDefault="00D85C19" w:rsidP="0058015B"/>
    <w:p w14:paraId="77CE8E96" w14:textId="5205B629" w:rsidR="00686B42" w:rsidRPr="00FB2B25" w:rsidRDefault="00686B42" w:rsidP="006E5D3D">
      <w:pPr>
        <w:pStyle w:val="Heading3"/>
      </w:pPr>
      <w:r w:rsidRPr="00FB2B25">
        <w:t>Group Participation:</w:t>
      </w:r>
    </w:p>
    <w:p w14:paraId="786BD4E3" w14:textId="3157FB64" w:rsidR="0058015B" w:rsidRDefault="006B3E0A" w:rsidP="0058015B">
      <w:r>
        <w:t xml:space="preserve">Empirical evidence shows that a high level of group performance requires effective </w:t>
      </w:r>
      <w:r w:rsidR="00C22658">
        <w:t>teamwork</w:t>
      </w:r>
      <w:r>
        <w:t xml:space="preserve"> and input from individual team members.  However, experience also shows that groups are more likely to experience free rider problems without mechanisms in place to motivate members to contribute.  </w:t>
      </w:r>
      <w:r w:rsidR="0004558F">
        <w:t xml:space="preserve">Accordingly, individual participation marks will be based upon peer evaluation.  </w:t>
      </w:r>
      <w:r w:rsidR="0058015B">
        <w:t>Each team</w:t>
      </w:r>
      <w:r w:rsidR="0004558F">
        <w:t>/member</w:t>
      </w:r>
      <w:r w:rsidR="0058015B">
        <w:t xml:space="preserve"> will submit a peer evaluat</w:t>
      </w:r>
      <w:r w:rsidR="00062BB6">
        <w:t>ion form (</w:t>
      </w:r>
      <w:r w:rsidR="0075033D">
        <w:t>see Moodle</w:t>
      </w:r>
      <w:r w:rsidR="00062BB6">
        <w:t>) the day after your group presentation</w:t>
      </w:r>
      <w:r w:rsidR="0058015B">
        <w:t>.</w:t>
      </w:r>
      <w:r w:rsidR="0004558F">
        <w:t xml:space="preserve">  </w:t>
      </w:r>
      <w:r w:rsidR="00C22658">
        <w:t>If</w:t>
      </w:r>
      <w:r w:rsidR="0004558F">
        <w:t xml:space="preserve"> all members contributed equally, a single team report can be submitted.  Where members feel that individuals varied in their participation, </w:t>
      </w:r>
      <w:r w:rsidR="0004558F" w:rsidRPr="00461C58">
        <w:rPr>
          <w:u w:val="single"/>
        </w:rPr>
        <w:t>each</w:t>
      </w:r>
      <w:r w:rsidR="0004558F">
        <w:t xml:space="preserve"> team member will submit an </w:t>
      </w:r>
      <w:r w:rsidR="0004558F" w:rsidRPr="00D94506">
        <w:rPr>
          <w:u w:val="single"/>
        </w:rPr>
        <w:t>individual</w:t>
      </w:r>
      <w:r w:rsidR="0004558F">
        <w:t xml:space="preserve"> peer evaluation</w:t>
      </w:r>
      <w:r w:rsidR="00AF0B89">
        <w:t xml:space="preserve">, which </w:t>
      </w:r>
      <w:r w:rsidR="0058015B" w:rsidRPr="00AF0B89">
        <w:rPr>
          <w:bCs/>
        </w:rPr>
        <w:t xml:space="preserve">may result in the loss </w:t>
      </w:r>
      <w:r w:rsidR="00881335">
        <w:rPr>
          <w:bCs/>
        </w:rPr>
        <w:t xml:space="preserve">presentation </w:t>
      </w:r>
      <w:r w:rsidR="0058015B" w:rsidRPr="00AF0B89">
        <w:rPr>
          <w:bCs/>
        </w:rPr>
        <w:t>marks</w:t>
      </w:r>
      <w:r w:rsidR="00881335">
        <w:rPr>
          <w:bCs/>
        </w:rPr>
        <w:t xml:space="preserve">. </w:t>
      </w:r>
      <w:r w:rsidR="00AF0B89">
        <w:t xml:space="preserve">Please be advised that in the event peer evaluations are not submitted, I will assume that </w:t>
      </w:r>
      <w:r w:rsidR="00AF0B89" w:rsidRPr="00AF0B89">
        <w:rPr>
          <w:u w:val="single"/>
        </w:rPr>
        <w:t>no</w:t>
      </w:r>
      <w:r w:rsidR="00AF0B89">
        <w:t xml:space="preserve"> team dynamics issues occurred.  </w:t>
      </w:r>
    </w:p>
    <w:p w14:paraId="5BD2F722" w14:textId="77777777" w:rsidR="0058015B" w:rsidRDefault="0058015B" w:rsidP="0058015B">
      <w:pPr>
        <w:pStyle w:val="Footer"/>
        <w:tabs>
          <w:tab w:val="clear" w:pos="4320"/>
          <w:tab w:val="clear" w:pos="8640"/>
        </w:tabs>
      </w:pPr>
    </w:p>
    <w:p w14:paraId="0AE04C02" w14:textId="0E394BD9" w:rsidR="00FF1EBA" w:rsidRDefault="00FF1EBA" w:rsidP="0058015B">
      <w:pPr>
        <w:pStyle w:val="Footer"/>
        <w:tabs>
          <w:tab w:val="clear" w:pos="4320"/>
          <w:tab w:val="clear" w:pos="8640"/>
        </w:tabs>
      </w:pPr>
      <w:r>
        <w:t xml:space="preserve">There are </w:t>
      </w:r>
      <w:r w:rsidR="00461C58">
        <w:t>two</w:t>
      </w:r>
      <w:r>
        <w:t xml:space="preserve"> components of group work for this course.</w:t>
      </w:r>
      <w:r w:rsidR="00527533">
        <w:t xml:space="preserve">  All group members will share the same mark for the presentations (adjusted as noted above).  </w:t>
      </w:r>
    </w:p>
    <w:p w14:paraId="471F8F23" w14:textId="20C2FA3F" w:rsidR="003A74E1" w:rsidRDefault="003A74E1" w:rsidP="0058015B">
      <w:pPr>
        <w:pStyle w:val="Footer"/>
        <w:tabs>
          <w:tab w:val="clear" w:pos="4320"/>
          <w:tab w:val="clear" w:pos="8640"/>
        </w:tabs>
      </w:pPr>
    </w:p>
    <w:p w14:paraId="5F2971A0" w14:textId="41F6BC20" w:rsidR="00F55C9C" w:rsidRDefault="003A74E1" w:rsidP="00C84710">
      <w:r w:rsidRPr="00F55C9C">
        <w:rPr>
          <w:b/>
          <w:bCs/>
          <w:u w:val="single"/>
        </w:rPr>
        <w:t xml:space="preserve">Group </w:t>
      </w:r>
      <w:r w:rsidR="00CF6F01">
        <w:rPr>
          <w:b/>
          <w:bCs/>
          <w:u w:val="single"/>
        </w:rPr>
        <w:t>C</w:t>
      </w:r>
      <w:r w:rsidRPr="00F55C9C">
        <w:rPr>
          <w:b/>
          <w:bCs/>
          <w:u w:val="single"/>
        </w:rPr>
        <w:t>ritique (5%):</w:t>
      </w:r>
      <w:r w:rsidRPr="00C84710">
        <w:t xml:space="preserve"> </w:t>
      </w:r>
    </w:p>
    <w:p w14:paraId="750FBED9" w14:textId="2B6916C3" w:rsidR="00C82CCA" w:rsidRDefault="00F55C9C" w:rsidP="00C84710">
      <w:r>
        <w:t>T</w:t>
      </w:r>
      <w:r w:rsidR="003A74E1" w:rsidRPr="00C84710">
        <w:t xml:space="preserve">he purpose of this exercise </w:t>
      </w:r>
      <w:r w:rsidR="00C22658">
        <w:t xml:space="preserve">is </w:t>
      </w:r>
      <w:r w:rsidR="003A74E1" w:rsidRPr="00C84710">
        <w:t xml:space="preserve">to provide you with an opportunity to share the responsibility of class learning. Specifically, for each group presentation, there will be one group </w:t>
      </w:r>
      <w:r w:rsidR="00C22658">
        <w:t>that</w:t>
      </w:r>
      <w:r w:rsidR="003A74E1" w:rsidRPr="00C84710">
        <w:t xml:space="preserve"> is responsible to assess the ideas and quality of the work put forward by the presenting group. Each group will have up to 10 minutes to present </w:t>
      </w:r>
      <w:r w:rsidR="00C22658">
        <w:t>their</w:t>
      </w:r>
      <w:r w:rsidR="003A74E1" w:rsidRPr="00C84710">
        <w:t xml:space="preserve"> assessment. Groups are encouraged to develop their assessment criteria. It is highly recommended that you present your assessment with </w:t>
      </w:r>
      <w:r w:rsidR="00853281" w:rsidRPr="00C84710">
        <w:t>PowerPoint</w:t>
      </w:r>
      <w:r w:rsidR="003A74E1" w:rsidRPr="00C84710">
        <w:t xml:space="preserve"> slides. Importantly, your assessment should at least include both positive aspects of the presentation (content and style) and areas for improvement. There will be a </w:t>
      </w:r>
      <w:r w:rsidR="00C22658">
        <w:t>15-minute</w:t>
      </w:r>
      <w:r w:rsidR="00C84710" w:rsidRPr="00C84710">
        <w:t xml:space="preserve"> break following the presentation to the critique group to prepare their assessment.  </w:t>
      </w:r>
      <w:r w:rsidR="003A74E1" w:rsidRPr="00C84710">
        <w:t xml:space="preserve">The 5% will be evaluated based on the degree of constructive feedback provided by the group. Only group members who are present at the time when the group is asked to offer the assessment will get the credits. In other words, group members who do not show up in the class at that time will receive </w:t>
      </w:r>
      <w:r w:rsidR="003A74E1" w:rsidRPr="00C84710">
        <w:rPr>
          <w:u w:val="single"/>
        </w:rPr>
        <w:t>no credits</w:t>
      </w:r>
      <w:r w:rsidR="003A74E1" w:rsidRPr="00C84710">
        <w:t xml:space="preserve"> for this component.</w:t>
      </w:r>
    </w:p>
    <w:p w14:paraId="03FB0C6C" w14:textId="77777777" w:rsidR="00C82CCA" w:rsidRPr="00F55C9C" w:rsidRDefault="00C82CCA" w:rsidP="0058015B">
      <w:pPr>
        <w:pStyle w:val="Footer"/>
        <w:tabs>
          <w:tab w:val="clear" w:pos="4320"/>
          <w:tab w:val="clear" w:pos="8640"/>
        </w:tabs>
        <w:rPr>
          <w:b/>
        </w:rPr>
      </w:pPr>
    </w:p>
    <w:p w14:paraId="046F236D" w14:textId="523F1EDF" w:rsidR="00914902" w:rsidRPr="00F55C9C" w:rsidRDefault="00914902" w:rsidP="006E5D3D">
      <w:pPr>
        <w:pStyle w:val="Heading3"/>
        <w:rPr>
          <w:b/>
          <w:bCs w:val="0"/>
        </w:rPr>
      </w:pPr>
      <w:r w:rsidRPr="00F55C9C">
        <w:rPr>
          <w:b/>
          <w:bCs w:val="0"/>
        </w:rPr>
        <w:t>Group Presentation (</w:t>
      </w:r>
      <w:r w:rsidR="00F24BCF" w:rsidRPr="00F55C9C">
        <w:rPr>
          <w:b/>
          <w:bCs w:val="0"/>
        </w:rPr>
        <w:t>25</w:t>
      </w:r>
      <w:r w:rsidRPr="00F55C9C">
        <w:rPr>
          <w:b/>
          <w:bCs w:val="0"/>
        </w:rPr>
        <w:t>%</w:t>
      </w:r>
      <w:r w:rsidR="00386EE4" w:rsidRPr="00F55C9C">
        <w:rPr>
          <w:b/>
          <w:bCs w:val="0"/>
        </w:rPr>
        <w:t xml:space="preserve"> In-Person</w:t>
      </w:r>
      <w:r w:rsidRPr="00F55C9C">
        <w:rPr>
          <w:b/>
          <w:bCs w:val="0"/>
        </w:rPr>
        <w:t>):</w:t>
      </w:r>
    </w:p>
    <w:p w14:paraId="2F3278DD" w14:textId="3F45663A" w:rsidR="005111C7" w:rsidRDefault="005111C7" w:rsidP="005111C7">
      <w:pPr>
        <w:pStyle w:val="Footer"/>
        <w:tabs>
          <w:tab w:val="clear" w:pos="4320"/>
          <w:tab w:val="clear" w:pos="8640"/>
        </w:tabs>
      </w:pPr>
      <w:r>
        <w:t xml:space="preserve">The purpose of the group presentation is to help students develop their case analysis and presentation skills.  Each group will select one of the available cases.  Each group will act as a </w:t>
      </w:r>
      <w:r w:rsidRPr="00914902">
        <w:rPr>
          <w:i/>
        </w:rPr>
        <w:t>consulting team</w:t>
      </w:r>
      <w:r>
        <w:t>, presenting the results of their case analysis to the class (as senior management).  In Sessions</w:t>
      </w:r>
      <w:r w:rsidR="002E1B1A">
        <w:t>,</w:t>
      </w:r>
      <w:r>
        <w:t xml:space="preserve"> </w:t>
      </w:r>
      <w:r w:rsidR="009F20D6">
        <w:t>8</w:t>
      </w:r>
      <w:r w:rsidR="00304044">
        <w:t>,</w:t>
      </w:r>
      <w:r w:rsidR="009F20D6">
        <w:t xml:space="preserve"> 9</w:t>
      </w:r>
      <w:r w:rsidR="00681485">
        <w:t xml:space="preserve"> </w:t>
      </w:r>
      <w:r w:rsidR="00304044">
        <w:t>&amp;</w:t>
      </w:r>
      <w:r w:rsidR="009F20D6">
        <w:t xml:space="preserve"> </w:t>
      </w:r>
      <w:r w:rsidR="002E1B1A">
        <w:t>1</w:t>
      </w:r>
      <w:r w:rsidR="009F20D6">
        <w:t>0</w:t>
      </w:r>
      <w:r w:rsidR="00681485">
        <w:t xml:space="preserve"> </w:t>
      </w:r>
      <w:r>
        <w:t xml:space="preserve">each group will do a </w:t>
      </w:r>
      <w:r w:rsidR="00C22658">
        <w:t>30-minute</w:t>
      </w:r>
      <w:r>
        <w:t xml:space="preserve"> presentation (</w:t>
      </w:r>
      <w:r w:rsidR="00A66C85">
        <w:t>plus up to</w:t>
      </w:r>
      <w:r>
        <w:t xml:space="preserve"> 10 minutes</w:t>
      </w:r>
      <w:r w:rsidR="00BF2EA4">
        <w:t xml:space="preserve"> </w:t>
      </w:r>
      <w:r w:rsidR="00C22658">
        <w:t xml:space="preserve">of </w:t>
      </w:r>
      <w:r w:rsidR="00BF2EA4">
        <w:t xml:space="preserve">Q&amp;A which will be in </w:t>
      </w:r>
      <w:r w:rsidR="00C22658">
        <w:t>response</w:t>
      </w:r>
      <w:r w:rsidR="00BF2EA4">
        <w:t xml:space="preserve"> to the critique</w:t>
      </w:r>
      <w:r>
        <w:t xml:space="preserve">).  </w:t>
      </w:r>
      <w:r w:rsidRPr="003636D9">
        <w:rPr>
          <w:b/>
        </w:rPr>
        <w:t xml:space="preserve">Your job is to </w:t>
      </w:r>
      <w:r w:rsidRPr="003636D9">
        <w:rPr>
          <w:b/>
          <w:u w:val="single"/>
        </w:rPr>
        <w:t>convince</w:t>
      </w:r>
      <w:r w:rsidRPr="003636D9">
        <w:rPr>
          <w:b/>
        </w:rPr>
        <w:t xml:space="preserve"> the class that you have the </w:t>
      </w:r>
      <w:r w:rsidRPr="003636D9">
        <w:rPr>
          <w:b/>
          <w:u w:val="single"/>
        </w:rPr>
        <w:t>right solution</w:t>
      </w:r>
      <w:r w:rsidRPr="003636D9">
        <w:rPr>
          <w:b/>
        </w:rPr>
        <w:t xml:space="preserve"> to the case.</w:t>
      </w:r>
      <w:r>
        <w:t xml:space="preserve">  </w:t>
      </w:r>
    </w:p>
    <w:p w14:paraId="248287AE" w14:textId="77777777" w:rsidR="005111C7" w:rsidRDefault="005111C7" w:rsidP="005111C7">
      <w:pPr>
        <w:pStyle w:val="Footer"/>
        <w:tabs>
          <w:tab w:val="clear" w:pos="4320"/>
          <w:tab w:val="clear" w:pos="8640"/>
        </w:tabs>
      </w:pPr>
    </w:p>
    <w:p w14:paraId="78F08957" w14:textId="5FA912E5" w:rsidR="005111C7" w:rsidRDefault="005111C7" w:rsidP="005111C7">
      <w:pPr>
        <w:pStyle w:val="Footer"/>
        <w:tabs>
          <w:tab w:val="clear" w:pos="4320"/>
          <w:tab w:val="clear" w:pos="8640"/>
        </w:tabs>
      </w:pPr>
      <w:r>
        <w:t xml:space="preserve">There is no required format </w:t>
      </w:r>
      <w:r w:rsidR="00C22658">
        <w:t>for</w:t>
      </w:r>
      <w:r>
        <w:t xml:space="preserve"> the presentation, but </w:t>
      </w:r>
      <w:r w:rsidR="00C22658">
        <w:t xml:space="preserve">the </w:t>
      </w:r>
      <w:r>
        <w:t xml:space="preserve">clarity of presentation and cohesiveness of solutions </w:t>
      </w:r>
      <w:r w:rsidR="00C22658">
        <w:t>is</w:t>
      </w:r>
      <w:r>
        <w:t xml:space="preserve"> key.  (Note: do not assume that what the company did was the right solution.)  Groups are </w:t>
      </w:r>
      <w:r w:rsidRPr="00062BB6">
        <w:rPr>
          <w:b/>
        </w:rPr>
        <w:t>required</w:t>
      </w:r>
      <w:r>
        <w:t xml:space="preserve"> to email me a </w:t>
      </w:r>
      <w:r w:rsidR="00C22658">
        <w:t>2-page</w:t>
      </w:r>
      <w:r>
        <w:t xml:space="preserve"> (single spaced, </w:t>
      </w:r>
      <w:r w:rsidR="00C22658">
        <w:t>12-point</w:t>
      </w:r>
      <w:r>
        <w:t xml:space="preserve"> font, </w:t>
      </w:r>
      <w:r w:rsidR="00C22658">
        <w:t>1-inch</w:t>
      </w:r>
      <w:r>
        <w:t xml:space="preserve"> margins) executive summary of your case analysis </w:t>
      </w:r>
      <w:r w:rsidRPr="00482BAA">
        <w:rPr>
          <w:b/>
        </w:rPr>
        <w:t>the day before</w:t>
      </w:r>
      <w:r>
        <w:t xml:space="preserve"> the presentation</w:t>
      </w:r>
      <w:r w:rsidR="001938E7">
        <w:t>.</w:t>
      </w:r>
      <w:r>
        <w:t xml:space="preserve"> In addition, please provide me with a hard copy of your presentation slides (2 slides per page, </w:t>
      </w:r>
      <w:r w:rsidR="00C22658">
        <w:t>double-sided</w:t>
      </w:r>
      <w:r>
        <w:t xml:space="preserve"> is fine; colour optional</w:t>
      </w:r>
      <w:r w:rsidR="00BF2EA4">
        <w:t xml:space="preserve"> – can be provided the day of your presentation</w:t>
      </w:r>
      <w:r>
        <w:t xml:space="preserve">).  </w:t>
      </w:r>
    </w:p>
    <w:p w14:paraId="475FB821" w14:textId="77777777" w:rsidR="0058015B" w:rsidRDefault="0058015B" w:rsidP="0058015B"/>
    <w:p w14:paraId="66E54DC8" w14:textId="7536D0CA" w:rsidR="00914902" w:rsidRDefault="00584604" w:rsidP="006E5D3D">
      <w:pPr>
        <w:pStyle w:val="Heading3"/>
      </w:pPr>
      <w:r>
        <w:t>Advice for the Group Presentation:</w:t>
      </w:r>
    </w:p>
    <w:p w14:paraId="7494380A" w14:textId="290DAF40" w:rsidR="00584604" w:rsidRDefault="00584604" w:rsidP="0058015B">
      <w:r>
        <w:t xml:space="preserve">Your presentation can be as creative as you want, but </w:t>
      </w:r>
      <w:r w:rsidR="00C22658">
        <w:t xml:space="preserve">the </w:t>
      </w:r>
      <w:r>
        <w:t xml:space="preserve">content is key.  Your presentation should cover </w:t>
      </w:r>
      <w:r w:rsidR="00C22658">
        <w:t>the</w:t>
      </w:r>
      <w:r>
        <w:t xml:space="preserve"> following topics</w:t>
      </w:r>
      <w:r w:rsidR="00DC4E77">
        <w:t xml:space="preserve"> (there is an evaluation </w:t>
      </w:r>
      <w:r w:rsidR="00C22658">
        <w:t>rubric</w:t>
      </w:r>
      <w:r w:rsidR="00DC4E77">
        <w:t xml:space="preserve"> posted on the Moodle site</w:t>
      </w:r>
      <w:r w:rsidR="00832C76">
        <w:t>, that is an excellent guide to expectations.)</w:t>
      </w:r>
    </w:p>
    <w:p w14:paraId="73BCD6D0" w14:textId="77777777" w:rsidR="00DC4E77" w:rsidRDefault="00DC4E77" w:rsidP="0058015B"/>
    <w:p w14:paraId="1E84797C" w14:textId="7B802E66" w:rsidR="00584604" w:rsidRDefault="00584604" w:rsidP="00584604">
      <w:pPr>
        <w:pStyle w:val="ListParagraph"/>
        <w:numPr>
          <w:ilvl w:val="0"/>
          <w:numId w:val="15"/>
        </w:numPr>
      </w:pPr>
      <w:r>
        <w:t>Issue identification (what are the issues)</w:t>
      </w:r>
    </w:p>
    <w:p w14:paraId="7BB21FF0" w14:textId="113AEAD5" w:rsidR="00584604" w:rsidRDefault="00584604" w:rsidP="00584604">
      <w:pPr>
        <w:pStyle w:val="ListParagraph"/>
        <w:numPr>
          <w:ilvl w:val="0"/>
          <w:numId w:val="15"/>
        </w:numPr>
      </w:pPr>
      <w:r>
        <w:t>Issue analysis (why are these issues)</w:t>
      </w:r>
    </w:p>
    <w:p w14:paraId="7F80F4C3" w14:textId="37113544" w:rsidR="00584604" w:rsidRDefault="00584604" w:rsidP="00584604">
      <w:pPr>
        <w:pStyle w:val="ListParagraph"/>
        <w:numPr>
          <w:ilvl w:val="0"/>
          <w:numId w:val="15"/>
        </w:numPr>
      </w:pPr>
      <w:r>
        <w:t>Analytical tools employed (why use these)</w:t>
      </w:r>
    </w:p>
    <w:p w14:paraId="1C4FA8F3" w14:textId="56194DC6" w:rsidR="00584604" w:rsidRDefault="00584604" w:rsidP="00584604">
      <w:pPr>
        <w:pStyle w:val="ListParagraph"/>
        <w:numPr>
          <w:ilvl w:val="0"/>
          <w:numId w:val="15"/>
        </w:numPr>
      </w:pPr>
      <w:r>
        <w:t>Recommendations/solutions (justify)</w:t>
      </w:r>
    </w:p>
    <w:p w14:paraId="2A353404" w14:textId="6A38E810" w:rsidR="00584604" w:rsidRDefault="00584604" w:rsidP="00584604">
      <w:pPr>
        <w:pStyle w:val="ListParagraph"/>
        <w:numPr>
          <w:ilvl w:val="0"/>
          <w:numId w:val="15"/>
        </w:numPr>
      </w:pPr>
      <w:r>
        <w:t>Implementation/action (what needs to be done)</w:t>
      </w:r>
    </w:p>
    <w:p w14:paraId="717852F5" w14:textId="77777777" w:rsidR="008A3790" w:rsidRDefault="008A3790" w:rsidP="0058015B"/>
    <w:p w14:paraId="52F4CAA5" w14:textId="15CCEBA2" w:rsidR="00584604" w:rsidRDefault="00584604" w:rsidP="0058015B">
      <w:r>
        <w:t xml:space="preserve">You are advised to test your presentation on the classroom equipment </w:t>
      </w:r>
      <w:r w:rsidR="00AF33DC">
        <w:t xml:space="preserve">in advance to avoid technical problems.  </w:t>
      </w:r>
    </w:p>
    <w:p w14:paraId="29915994" w14:textId="77777777" w:rsidR="00584604" w:rsidRDefault="00584604" w:rsidP="0058015B"/>
    <w:p w14:paraId="39E52AF4" w14:textId="3F653AE6" w:rsidR="00584604" w:rsidRDefault="00584604" w:rsidP="006E5D3D">
      <w:pPr>
        <w:pStyle w:val="Heading3"/>
      </w:pPr>
      <w:r>
        <w:t>Advice for the Audience:</w:t>
      </w:r>
    </w:p>
    <w:p w14:paraId="39F321D2" w14:textId="56816E9C" w:rsidR="00584604" w:rsidRDefault="00AF33DC" w:rsidP="0058015B">
      <w:r>
        <w:t xml:space="preserve">To be a good audience </w:t>
      </w:r>
      <w:r w:rsidR="00BF2EA4">
        <w:t>(critique presenters in particular),</w:t>
      </w:r>
      <w:r>
        <w:t xml:space="preserve"> </w:t>
      </w:r>
      <w:r w:rsidRPr="00B94D63">
        <w:rPr>
          <w:b/>
        </w:rPr>
        <w:t>you should read the case in advance</w:t>
      </w:r>
      <w:r>
        <w:t xml:space="preserve">, and listen closely to the presentation.  Consider how their understanding and analysis of the case </w:t>
      </w:r>
      <w:r w:rsidR="00C22658">
        <w:t>are</w:t>
      </w:r>
      <w:r>
        <w:t xml:space="preserve"> consistent with/different from your interpretation.  Be prepared to ask questions of the presenting group, but be fair and constructive in your questions/comments.  You can challenge the presenting </w:t>
      </w:r>
      <w:r w:rsidR="00C22658">
        <w:t>group's</w:t>
      </w:r>
      <w:r>
        <w:t xml:space="preserve"> analysis and ideas, but do not get personal (we will agree to disagree).   </w:t>
      </w:r>
    </w:p>
    <w:p w14:paraId="5BC70C78" w14:textId="77777777" w:rsidR="00584604" w:rsidRDefault="00584604" w:rsidP="0058015B"/>
    <w:p w14:paraId="262DF388" w14:textId="06A08C63" w:rsidR="00CE460C" w:rsidRDefault="00CE460C" w:rsidP="00CE460C">
      <w:r w:rsidRPr="008E5646">
        <w:rPr>
          <w:u w:val="single"/>
        </w:rPr>
        <w:t>All team members will share the team presentation mark</w:t>
      </w:r>
      <w:r>
        <w:t xml:space="preserve">, subject to any team participation issues.  </w:t>
      </w:r>
      <w:r w:rsidRPr="00511917">
        <w:rPr>
          <w:b/>
        </w:rPr>
        <w:t>Please note that teams are expected to be self-managed, and resolve their issues on their own</w:t>
      </w:r>
      <w:r>
        <w:t xml:space="preserve">.  If I have to intervene, members may lose </w:t>
      </w:r>
      <w:r w:rsidRPr="00E31742">
        <w:rPr>
          <w:b/>
          <w:u w:val="single"/>
        </w:rPr>
        <w:t>all</w:t>
      </w:r>
      <w:r>
        <w:t xml:space="preserve"> of their participation marks.  </w:t>
      </w:r>
    </w:p>
    <w:p w14:paraId="3F038BB8" w14:textId="77777777" w:rsidR="00DA41BF" w:rsidRDefault="00DA41BF" w:rsidP="0000650D">
      <w:pPr>
        <w:pStyle w:val="Heading2"/>
        <w:jc w:val="left"/>
        <w:rPr>
          <w:rFonts w:ascii="Times" w:hAnsi="Times"/>
        </w:rPr>
      </w:pPr>
    </w:p>
    <w:p w14:paraId="14909482" w14:textId="77777777" w:rsidR="00441BF9" w:rsidRDefault="00441BF9" w:rsidP="0000650D">
      <w:pPr>
        <w:pStyle w:val="Heading2"/>
        <w:jc w:val="left"/>
        <w:rPr>
          <w:rFonts w:ascii="Times" w:hAnsi="Times"/>
        </w:rPr>
      </w:pPr>
    </w:p>
    <w:p w14:paraId="3E27AF97" w14:textId="1B61DE0F" w:rsidR="0058015B" w:rsidRPr="00AE75F1" w:rsidRDefault="00186F0E" w:rsidP="0000650D">
      <w:pPr>
        <w:pStyle w:val="Heading2"/>
        <w:jc w:val="left"/>
        <w:rPr>
          <w:rFonts w:ascii="Times" w:hAnsi="Times"/>
        </w:rPr>
      </w:pPr>
      <w:r w:rsidRPr="00AE75F1">
        <w:rPr>
          <w:rFonts w:ascii="Times" w:hAnsi="Times"/>
        </w:rPr>
        <w:t>CLASS PARTICIPATION</w:t>
      </w:r>
      <w:r w:rsidR="00F55C9C">
        <w:rPr>
          <w:rFonts w:ascii="Times" w:hAnsi="Times"/>
        </w:rPr>
        <w:t xml:space="preserve"> (20%)</w:t>
      </w:r>
    </w:p>
    <w:p w14:paraId="3FB66714" w14:textId="77777777" w:rsidR="00AE75F1" w:rsidRPr="00AE75F1" w:rsidRDefault="00AE75F1" w:rsidP="00AE75F1">
      <w:pPr>
        <w:rPr>
          <w:rFonts w:ascii="Times" w:hAnsi="Times"/>
          <w:b/>
          <w:color w:val="008000"/>
          <w:u w:val="single"/>
        </w:rPr>
      </w:pPr>
    </w:p>
    <w:p w14:paraId="2CE526A4" w14:textId="362ECCC3" w:rsidR="00404449" w:rsidRDefault="00AE75F1" w:rsidP="00C82CCA">
      <w:pPr>
        <w:rPr>
          <w:rFonts w:ascii="Times" w:hAnsi="Times"/>
          <w:bCs/>
        </w:rPr>
      </w:pPr>
      <w:r w:rsidRPr="00AE75F1">
        <w:rPr>
          <w:rFonts w:ascii="Times" w:hAnsi="Times"/>
          <w:bCs/>
          <w:lang w:eastAsia="ko-KR"/>
        </w:rPr>
        <w:t>C</w:t>
      </w:r>
      <w:r w:rsidRPr="00AE75F1">
        <w:rPr>
          <w:rFonts w:ascii="Times" w:hAnsi="Times"/>
          <w:bCs/>
        </w:rPr>
        <w:t xml:space="preserve">lass participation is weighted 20% of your final grade. As class participation is essential for learning processes, the outcome of remote learning truly depends upon your participation. </w:t>
      </w:r>
      <w:r w:rsidRPr="00AE75F1">
        <w:rPr>
          <w:rFonts w:ascii="Times" w:hAnsi="Times"/>
          <w:b/>
          <w:bCs/>
          <w:lang w:eastAsia="ko-KR"/>
        </w:rPr>
        <w:t>C</w:t>
      </w:r>
      <w:r w:rsidRPr="00AE75F1">
        <w:rPr>
          <w:rFonts w:ascii="Times" w:hAnsi="Times"/>
          <w:b/>
          <w:bCs/>
        </w:rPr>
        <w:t xml:space="preserve">lass participation is not </w:t>
      </w:r>
      <w:r w:rsidR="001938E7">
        <w:rPr>
          <w:rFonts w:ascii="Times" w:hAnsi="Times"/>
          <w:b/>
          <w:bCs/>
        </w:rPr>
        <w:t xml:space="preserve">just </w:t>
      </w:r>
      <w:r w:rsidRPr="00AE75F1">
        <w:rPr>
          <w:rFonts w:ascii="Times" w:hAnsi="Times"/>
          <w:b/>
          <w:bCs/>
        </w:rPr>
        <w:t>about attendance</w:t>
      </w:r>
      <w:r w:rsidR="001938E7">
        <w:rPr>
          <w:rFonts w:ascii="Times" w:hAnsi="Times"/>
          <w:b/>
          <w:bCs/>
        </w:rPr>
        <w:t xml:space="preserve"> (but that is part of it) as well I do expect you</w:t>
      </w:r>
      <w:r w:rsidRPr="00AE75F1">
        <w:rPr>
          <w:rFonts w:ascii="Times" w:hAnsi="Times"/>
          <w:b/>
          <w:bCs/>
        </w:rPr>
        <w:t xml:space="preserve"> </w:t>
      </w:r>
      <w:r w:rsidR="001938E7">
        <w:rPr>
          <w:rFonts w:ascii="Times" w:hAnsi="Times"/>
          <w:b/>
          <w:bCs/>
        </w:rPr>
        <w:t xml:space="preserve">to </w:t>
      </w:r>
      <w:r w:rsidRPr="00AE75F1">
        <w:rPr>
          <w:rFonts w:ascii="Times" w:hAnsi="Times"/>
          <w:b/>
          <w:bCs/>
        </w:rPr>
        <w:t>contribut</w:t>
      </w:r>
      <w:r w:rsidR="001938E7">
        <w:rPr>
          <w:rFonts w:ascii="Times" w:hAnsi="Times"/>
          <w:b/>
          <w:bCs/>
        </w:rPr>
        <w:t>e</w:t>
      </w:r>
      <w:r w:rsidRPr="00AE75F1">
        <w:rPr>
          <w:rFonts w:ascii="Times" w:hAnsi="Times"/>
          <w:b/>
          <w:bCs/>
        </w:rPr>
        <w:t xml:space="preserve"> to class discussion.</w:t>
      </w:r>
      <w:r w:rsidRPr="00AE75F1">
        <w:rPr>
          <w:rFonts w:ascii="Times" w:hAnsi="Times"/>
          <w:bCs/>
        </w:rPr>
        <w:t xml:space="preserve"> Specifically, the course puts great emphasis on discussion of the course materials. </w:t>
      </w:r>
      <w:r w:rsidRPr="00AE75F1">
        <w:rPr>
          <w:rFonts w:ascii="Times" w:hAnsi="Times"/>
          <w:bCs/>
          <w:lang w:eastAsia="ko-KR"/>
        </w:rPr>
        <w:t>C</w:t>
      </w:r>
      <w:r w:rsidRPr="00AE75F1">
        <w:rPr>
          <w:rFonts w:ascii="Times" w:hAnsi="Times"/>
          <w:bCs/>
        </w:rPr>
        <w:t xml:space="preserve">lass participation is evaluated </w:t>
      </w:r>
      <w:r w:rsidR="00C22658">
        <w:rPr>
          <w:rFonts w:ascii="Times" w:hAnsi="Times"/>
          <w:bCs/>
        </w:rPr>
        <w:t>regularly</w:t>
      </w:r>
      <w:r w:rsidRPr="00AE75F1">
        <w:rPr>
          <w:rFonts w:ascii="Times" w:hAnsi="Times"/>
          <w:bCs/>
        </w:rPr>
        <w:t xml:space="preserve">.  The instructor will evaluate students’ participation based on quantity and quality.  </w:t>
      </w:r>
      <w:r w:rsidRPr="00AE75F1">
        <w:rPr>
          <w:rFonts w:ascii="Times" w:hAnsi="Times"/>
          <w:bCs/>
          <w:lang w:eastAsia="ko-KR"/>
        </w:rPr>
        <w:t>G</w:t>
      </w:r>
      <w:r w:rsidRPr="00AE75F1">
        <w:rPr>
          <w:rFonts w:ascii="Times" w:hAnsi="Times"/>
          <w:bCs/>
        </w:rPr>
        <w:t xml:space="preserve">ood quality of participation </w:t>
      </w:r>
      <w:r w:rsidR="00C22658">
        <w:rPr>
          <w:rFonts w:ascii="Times" w:hAnsi="Times"/>
          <w:bCs/>
        </w:rPr>
        <w:t>can</w:t>
      </w:r>
      <w:r w:rsidRPr="00AE75F1">
        <w:rPr>
          <w:rFonts w:ascii="Times" w:hAnsi="Times"/>
          <w:bCs/>
        </w:rPr>
        <w:t xml:space="preserve"> stimulate in-depth, meaningful discussion. On the other hand, a repetitive comment or simply summary of the materials would be considered as modest participation. If students have any difficulty participating in discussion, they should contact the instructor as soon as possible to discuss how to help them to engage in the class discussion. There are t</w:t>
      </w:r>
      <w:r w:rsidR="001938E7">
        <w:rPr>
          <w:rFonts w:ascii="Times" w:hAnsi="Times"/>
          <w:bCs/>
        </w:rPr>
        <w:t>wo</w:t>
      </w:r>
      <w:r w:rsidRPr="00AE75F1">
        <w:rPr>
          <w:rFonts w:ascii="Times" w:hAnsi="Times"/>
          <w:bCs/>
        </w:rPr>
        <w:t xml:space="preserve"> main components of class participation: </w:t>
      </w:r>
      <w:r w:rsidR="005F67DB">
        <w:rPr>
          <w:rFonts w:ascii="Times" w:hAnsi="Times"/>
          <w:bCs/>
        </w:rPr>
        <w:t xml:space="preserve"> Case Summary </w:t>
      </w:r>
      <w:r w:rsidR="007E6D97">
        <w:rPr>
          <w:rFonts w:ascii="Times" w:hAnsi="Times"/>
          <w:bCs/>
        </w:rPr>
        <w:t>(</w:t>
      </w:r>
      <w:r w:rsidR="005F67DB">
        <w:rPr>
          <w:rFonts w:ascii="Times" w:hAnsi="Times"/>
          <w:bCs/>
        </w:rPr>
        <w:t>10</w:t>
      </w:r>
      <w:r w:rsidR="007E6D97">
        <w:rPr>
          <w:rFonts w:ascii="Times" w:hAnsi="Times"/>
          <w:bCs/>
        </w:rPr>
        <w:t xml:space="preserve">%) </w:t>
      </w:r>
      <w:r w:rsidRPr="00AE75F1">
        <w:rPr>
          <w:rFonts w:ascii="Times" w:hAnsi="Times"/>
          <w:bCs/>
        </w:rPr>
        <w:t>and session on-going participation (1</w:t>
      </w:r>
      <w:r w:rsidR="005F67DB">
        <w:rPr>
          <w:rFonts w:ascii="Times" w:hAnsi="Times"/>
          <w:bCs/>
        </w:rPr>
        <w:t>0</w:t>
      </w:r>
      <w:r w:rsidRPr="00AE75F1">
        <w:rPr>
          <w:rFonts w:ascii="Times" w:hAnsi="Times"/>
          <w:bCs/>
        </w:rPr>
        <w:t xml:space="preserve">%). </w:t>
      </w:r>
    </w:p>
    <w:p w14:paraId="30D5F8DE" w14:textId="77777777" w:rsidR="00C84710" w:rsidRDefault="00C84710" w:rsidP="00C84710">
      <w:pPr>
        <w:pStyle w:val="Footer"/>
        <w:tabs>
          <w:tab w:val="clear" w:pos="4320"/>
          <w:tab w:val="clear" w:pos="8640"/>
        </w:tabs>
      </w:pPr>
    </w:p>
    <w:p w14:paraId="1BB91EF6" w14:textId="5B5AF9FF" w:rsidR="00C84710" w:rsidRPr="00FB2B25" w:rsidRDefault="00C84710" w:rsidP="00C84710">
      <w:pPr>
        <w:pStyle w:val="Heading3"/>
        <w:numPr>
          <w:ilvl w:val="0"/>
          <w:numId w:val="16"/>
        </w:numPr>
      </w:pPr>
      <w:r>
        <w:t>Case</w:t>
      </w:r>
      <w:r w:rsidRPr="00FB2B25">
        <w:t xml:space="preserve"> Summary (</w:t>
      </w:r>
      <w:r w:rsidR="00B17725">
        <w:t>10</w:t>
      </w:r>
      <w:r w:rsidRPr="00FB2B25">
        <w:t>%):</w:t>
      </w:r>
    </w:p>
    <w:p w14:paraId="27E593B1" w14:textId="6B41E039" w:rsidR="00C84710" w:rsidRDefault="00C84710" w:rsidP="00C84710">
      <w:pPr>
        <w:pStyle w:val="Footer"/>
        <w:tabs>
          <w:tab w:val="clear" w:pos="4320"/>
          <w:tab w:val="clear" w:pos="8640"/>
        </w:tabs>
        <w:ind w:left="644"/>
      </w:pPr>
      <w:r>
        <w:t>This exercise involves sharing responsibility for class learning, and preparing the class for discussion (like a manager).  Each group will take turns summarizing the key points of the case, and preparing the class for discussion (identifying issues).  Groups will have 1</w:t>
      </w:r>
      <w:r w:rsidR="00250F2C">
        <w:t>5</w:t>
      </w:r>
      <w:r>
        <w:t xml:space="preserve"> minutes to present their summary.  Only group members who are in attendance when the group presents will receive credit (i.e. no credit if you are not in attendance).  </w:t>
      </w:r>
    </w:p>
    <w:p w14:paraId="2D5FBC5A" w14:textId="77777777" w:rsidR="00C84710" w:rsidRDefault="00C84710" w:rsidP="00C84710">
      <w:pPr>
        <w:pStyle w:val="Footer"/>
        <w:tabs>
          <w:tab w:val="clear" w:pos="4320"/>
          <w:tab w:val="clear" w:pos="8640"/>
        </w:tabs>
        <w:ind w:left="644"/>
        <w:rPr>
          <w:b/>
          <w:highlight w:val="yellow"/>
        </w:rPr>
      </w:pPr>
    </w:p>
    <w:p w14:paraId="045F221C" w14:textId="63D813BD" w:rsidR="00C84710" w:rsidRPr="00266472" w:rsidRDefault="00C84710" w:rsidP="00BC1E1B">
      <w:pPr>
        <w:ind w:firstLine="644"/>
        <w:rPr>
          <w:rFonts w:ascii="Times" w:hAnsi="Times"/>
          <w:b/>
        </w:rPr>
      </w:pPr>
      <w:r w:rsidRPr="00266472">
        <w:rPr>
          <w:rFonts w:ascii="Times" w:hAnsi="Times"/>
          <w:b/>
        </w:rPr>
        <w:t xml:space="preserve">Section </w:t>
      </w:r>
      <w:r w:rsidR="00017E43">
        <w:rPr>
          <w:rFonts w:ascii="Times" w:hAnsi="Times"/>
          <w:b/>
        </w:rPr>
        <w:t>N</w:t>
      </w:r>
    </w:p>
    <w:p w14:paraId="50AC39F4" w14:textId="77777777" w:rsidR="00C84710" w:rsidRDefault="00C84710" w:rsidP="00C84710">
      <w:pPr>
        <w:ind w:left="928"/>
      </w:pPr>
    </w:p>
    <w:p w14:paraId="5AD4CD54" w14:textId="1D868218" w:rsidR="00C84710" w:rsidRPr="00AE75F1" w:rsidRDefault="00D53DBD" w:rsidP="00AE75F1">
      <w:pPr>
        <w:pStyle w:val="ListParagraph"/>
        <w:ind w:left="644"/>
        <w:rPr>
          <w:rFonts w:ascii="Times" w:hAnsi="Times"/>
          <w:bCs/>
        </w:rPr>
      </w:pPr>
      <w:hyperlink r:id="rId15" w:history="1">
        <w:r w:rsidR="00FE756C" w:rsidRPr="00C7644E">
          <w:rPr>
            <w:rStyle w:val="Hyperlink"/>
            <w:rFonts w:ascii="Times" w:hAnsi="Times"/>
            <w:bCs/>
          </w:rPr>
          <w:t>https://docs.google.com/spreadsheets/d/1jx7C0BjoxnVo7eMkUzk6t9AJZAUJUx2agVnElGRUoEI/edit?usp=sharing</w:t>
        </w:r>
      </w:hyperlink>
      <w:r w:rsidR="00FE756C">
        <w:rPr>
          <w:rFonts w:ascii="Times" w:hAnsi="Times"/>
          <w:bCs/>
        </w:rPr>
        <w:t xml:space="preserve"> </w:t>
      </w:r>
    </w:p>
    <w:p w14:paraId="3CDC5B8C" w14:textId="77777777" w:rsidR="00AE75F1" w:rsidRPr="00AE75F1" w:rsidRDefault="00AE75F1" w:rsidP="00AE75F1">
      <w:pPr>
        <w:rPr>
          <w:rFonts w:ascii="Times" w:hAnsi="Times"/>
          <w:bCs/>
        </w:rPr>
      </w:pPr>
    </w:p>
    <w:p w14:paraId="6CB0CC05" w14:textId="094F22B9" w:rsidR="00AE75F1" w:rsidRPr="00AE75F1" w:rsidRDefault="00AE75F1" w:rsidP="00AE75F1">
      <w:pPr>
        <w:pStyle w:val="ListParagraph"/>
        <w:numPr>
          <w:ilvl w:val="0"/>
          <w:numId w:val="16"/>
        </w:numPr>
        <w:rPr>
          <w:rFonts w:ascii="Times" w:hAnsi="Times"/>
          <w:bCs/>
        </w:rPr>
      </w:pPr>
      <w:r w:rsidRPr="00AE75F1">
        <w:rPr>
          <w:rFonts w:ascii="Times" w:hAnsi="Times"/>
          <w:bCs/>
        </w:rPr>
        <w:t>Live-class participation (</w:t>
      </w:r>
      <w:r>
        <w:rPr>
          <w:rFonts w:ascii="Times" w:hAnsi="Times"/>
          <w:bCs/>
        </w:rPr>
        <w:t>1</w:t>
      </w:r>
      <w:r w:rsidR="00C84710">
        <w:rPr>
          <w:rFonts w:ascii="Times" w:hAnsi="Times"/>
          <w:bCs/>
        </w:rPr>
        <w:t>0</w:t>
      </w:r>
      <w:r w:rsidRPr="00AE75F1">
        <w:rPr>
          <w:rFonts w:ascii="Times" w:hAnsi="Times"/>
          <w:bCs/>
        </w:rPr>
        <w:t xml:space="preserve">%): You are expected to participate in both class and case </w:t>
      </w:r>
      <w:r w:rsidR="00BE3652">
        <w:rPr>
          <w:rFonts w:ascii="Times" w:hAnsi="Times"/>
          <w:bCs/>
        </w:rPr>
        <w:t>discussions</w:t>
      </w:r>
      <w:r w:rsidRPr="00AE75F1">
        <w:rPr>
          <w:rFonts w:ascii="Times" w:hAnsi="Times"/>
          <w:bCs/>
        </w:rPr>
        <w:t xml:space="preserve">. Starting Session </w:t>
      </w:r>
      <w:r w:rsidR="00881335">
        <w:rPr>
          <w:rFonts w:ascii="Times" w:hAnsi="Times"/>
          <w:bCs/>
        </w:rPr>
        <w:t>1</w:t>
      </w:r>
      <w:r w:rsidRPr="00AE75F1">
        <w:rPr>
          <w:rFonts w:ascii="Times" w:hAnsi="Times"/>
          <w:bCs/>
        </w:rPr>
        <w:t xml:space="preserve">, each student will get points according to his/her participation. </w:t>
      </w:r>
    </w:p>
    <w:p w14:paraId="7F1C7763" w14:textId="77777777" w:rsidR="006E5D3D" w:rsidRPr="00AE75F1" w:rsidRDefault="006E5D3D" w:rsidP="0058015B">
      <w:pPr>
        <w:rPr>
          <w:rFonts w:ascii="Times" w:hAnsi="Times"/>
          <w:u w:val="single"/>
        </w:rPr>
      </w:pPr>
    </w:p>
    <w:p w14:paraId="0601BF4A" w14:textId="2966F416" w:rsidR="00AB13B3" w:rsidRPr="00686B42" w:rsidRDefault="00AB13B3" w:rsidP="0000650D">
      <w:pPr>
        <w:pStyle w:val="Heading2"/>
        <w:jc w:val="left"/>
      </w:pPr>
      <w:r>
        <w:t>FINAL</w:t>
      </w:r>
      <w:r w:rsidRPr="00686B42">
        <w:t xml:space="preserve"> EXAM</w:t>
      </w:r>
      <w:r>
        <w:t xml:space="preserve"> </w:t>
      </w:r>
      <w:r w:rsidR="002C754F">
        <w:t>(See date in OUTLINE OF CLASSES)</w:t>
      </w:r>
    </w:p>
    <w:p w14:paraId="3B5BE39F" w14:textId="6E520234" w:rsidR="00EF593B" w:rsidRDefault="00AB13B3" w:rsidP="00EF593B">
      <w:r>
        <w:t>The final exam would count for 20% towards your final grade.  It is a</w:t>
      </w:r>
      <w:r w:rsidR="008B224F">
        <w:t xml:space="preserve">n </w:t>
      </w:r>
      <w:r w:rsidR="00853281">
        <w:t>open book</w:t>
      </w:r>
      <w:r>
        <w:t xml:space="preserve">, 3-hour </w:t>
      </w:r>
      <w:r w:rsidR="000E2299">
        <w:t>in class exam</w:t>
      </w:r>
      <w:r>
        <w:t>.</w:t>
      </w:r>
      <w:r w:rsidR="008B224F">
        <w:t xml:space="preserve"> </w:t>
      </w:r>
      <w:r>
        <w:t>The exam will involve a case analysis</w:t>
      </w:r>
      <w:r w:rsidR="00B94D63">
        <w:t xml:space="preserve"> (to be provided in the exam)</w:t>
      </w:r>
      <w:r>
        <w:t xml:space="preserve">.  </w:t>
      </w:r>
      <w:r w:rsidR="00C10BA6">
        <w:t>You</w:t>
      </w:r>
      <w:r>
        <w:t xml:space="preserve"> will be required to apply ALL materials covered during the course.   </w:t>
      </w:r>
    </w:p>
    <w:p w14:paraId="73908B31" w14:textId="77777777" w:rsidR="008A3790" w:rsidRDefault="008A3790" w:rsidP="00EF593B"/>
    <w:p w14:paraId="4A91F281" w14:textId="20B9734A" w:rsidR="00A66C85" w:rsidRDefault="00A66C85" w:rsidP="000400C0">
      <w:pPr>
        <w:pStyle w:val="Heading2"/>
        <w:jc w:val="left"/>
      </w:pPr>
      <w:r>
        <w:t>OUTLINE OF CLASSES</w:t>
      </w:r>
    </w:p>
    <w:p w14:paraId="5C11127B" w14:textId="77777777" w:rsidR="00A66C85" w:rsidRPr="00FF27B5" w:rsidRDefault="00A66C85" w:rsidP="00A66C85">
      <w:r>
        <w:t xml:space="preserve">This course will be run as a seminar where students are expected to come to class prepared to discuss the readings.  Students should also be prepared to share their opinions and experiences (both good and bad).  Although I may not cover all of the material in class, you are still responsible for anything noted in class or on the course outline.  </w:t>
      </w:r>
    </w:p>
    <w:p w14:paraId="351A6FD2" w14:textId="77777777" w:rsidR="00832C76" w:rsidRDefault="00832C76" w:rsidP="006E7599">
      <w:pPr>
        <w:rPr>
          <w:b/>
          <w:bCs/>
        </w:rPr>
      </w:pPr>
    </w:p>
    <w:p w14:paraId="5E084771" w14:textId="6A2F569B" w:rsidR="000634F1" w:rsidRPr="00881335" w:rsidRDefault="000634F1" w:rsidP="006E7599">
      <w:pPr>
        <w:rPr>
          <w:b/>
          <w:bCs/>
        </w:rPr>
      </w:pPr>
      <w:r w:rsidRPr="00881335">
        <w:rPr>
          <w:b/>
          <w:bCs/>
        </w:rPr>
        <w:lastRenderedPageBreak/>
        <w:t>Session 1</w:t>
      </w:r>
    </w:p>
    <w:p w14:paraId="225BA870" w14:textId="4E6B21BB" w:rsidR="00C837A7" w:rsidRPr="00881335" w:rsidRDefault="005E160E" w:rsidP="006E7599">
      <w:pPr>
        <w:rPr>
          <w:b/>
          <w:bCs/>
        </w:rPr>
      </w:pPr>
      <w:r w:rsidRPr="00881335">
        <w:rPr>
          <w:b/>
          <w:bCs/>
        </w:rPr>
        <w:t xml:space="preserve">January </w:t>
      </w:r>
      <w:r w:rsidR="00900CC7" w:rsidRPr="00881335">
        <w:rPr>
          <w:b/>
          <w:bCs/>
        </w:rPr>
        <w:t>11</w:t>
      </w:r>
      <w:r w:rsidR="00C837A7" w:rsidRPr="00881335">
        <w:rPr>
          <w:b/>
          <w:bCs/>
        </w:rPr>
        <w:t xml:space="preserve"> </w:t>
      </w:r>
    </w:p>
    <w:p w14:paraId="31599540" w14:textId="77777777" w:rsidR="00C837A7" w:rsidRPr="00881335" w:rsidRDefault="00C837A7" w:rsidP="00C837A7"/>
    <w:p w14:paraId="407DFC03" w14:textId="77777777" w:rsidR="00EE1BC5" w:rsidRPr="00881335" w:rsidRDefault="00DA41BF" w:rsidP="00C837A7">
      <w:r w:rsidRPr="00881335">
        <w:t>Chapter 1 –Strategic Management and Strategic Competitiveness</w:t>
      </w:r>
    </w:p>
    <w:p w14:paraId="0DC71E42" w14:textId="77777777" w:rsidR="00EE1BC5" w:rsidRPr="00881335" w:rsidRDefault="00EE1BC5" w:rsidP="00EE1BC5">
      <w:pPr>
        <w:rPr>
          <w:rStyle w:val="Hyperlink"/>
          <w:color w:val="auto"/>
          <w:u w:val="none"/>
        </w:rPr>
      </w:pPr>
    </w:p>
    <w:p w14:paraId="5F0C3217" w14:textId="0059BD7D" w:rsidR="005E160E" w:rsidRPr="00881335" w:rsidRDefault="005E160E" w:rsidP="00EE1BC5">
      <w:r w:rsidRPr="00881335">
        <w:t>Course outline review/Course Expectation/Administrative issues</w:t>
      </w:r>
    </w:p>
    <w:p w14:paraId="2E60D979" w14:textId="77777777" w:rsidR="00E0445B" w:rsidRPr="00881335" w:rsidRDefault="00E0445B" w:rsidP="00C837A7">
      <w:pPr>
        <w:rPr>
          <w:lang w:val="en-GB"/>
        </w:rPr>
      </w:pPr>
    </w:p>
    <w:p w14:paraId="29917069" w14:textId="121518F5" w:rsidR="00E0445B" w:rsidRPr="00881335" w:rsidRDefault="00E0445B" w:rsidP="00E0445B">
      <w:pPr>
        <w:rPr>
          <w:lang w:val="en-GB"/>
        </w:rPr>
      </w:pPr>
      <w:r w:rsidRPr="00881335">
        <w:rPr>
          <w:lang w:val="en-GB"/>
        </w:rPr>
        <w:t>Lect</w:t>
      </w:r>
      <w:r w:rsidR="005E160E" w:rsidRPr="00881335">
        <w:rPr>
          <w:lang w:val="en-GB"/>
        </w:rPr>
        <w:t>u</w:t>
      </w:r>
      <w:r w:rsidRPr="00881335">
        <w:rPr>
          <w:lang w:val="en-GB"/>
        </w:rPr>
        <w:t>re: What is strategic management?</w:t>
      </w:r>
    </w:p>
    <w:p w14:paraId="4B9246CF" w14:textId="77777777" w:rsidR="00E0445B" w:rsidRPr="00881335" w:rsidRDefault="00E0445B" w:rsidP="00E0445B">
      <w:pPr>
        <w:rPr>
          <w:lang w:val="en-GB"/>
        </w:rPr>
      </w:pPr>
      <w:r w:rsidRPr="00881335">
        <w:rPr>
          <w:lang w:val="en-GB"/>
        </w:rPr>
        <w:t>Overview of the strategic management process/framework</w:t>
      </w:r>
    </w:p>
    <w:p w14:paraId="5F781915" w14:textId="43897EA4" w:rsidR="00E0445B" w:rsidRPr="00881335" w:rsidRDefault="00E0445B" w:rsidP="00C837A7">
      <w:pPr>
        <w:rPr>
          <w:lang w:val="en-GB"/>
        </w:rPr>
      </w:pPr>
      <w:r w:rsidRPr="00881335">
        <w:rPr>
          <w:lang w:val="en-GB"/>
        </w:rPr>
        <w:t>Strategy and organizational performance</w:t>
      </w:r>
    </w:p>
    <w:p w14:paraId="4FBCA2EC" w14:textId="77777777" w:rsidR="00C837A7" w:rsidRPr="00881335" w:rsidRDefault="00C837A7" w:rsidP="00C837A7"/>
    <w:p w14:paraId="12C30EA7" w14:textId="77777777" w:rsidR="00C837A7" w:rsidRPr="00881335" w:rsidRDefault="00C837A7" w:rsidP="00C837A7">
      <w:pPr>
        <w:rPr>
          <w:lang w:val="en-CA"/>
        </w:rPr>
      </w:pPr>
      <w:r w:rsidRPr="00881335">
        <w:rPr>
          <w:lang w:val="en-CA"/>
        </w:rPr>
        <w:t>What’s strategy</w:t>
      </w:r>
    </w:p>
    <w:p w14:paraId="6015EB1E" w14:textId="77777777" w:rsidR="00C837A7" w:rsidRPr="00881335" w:rsidRDefault="00D53DBD" w:rsidP="00C837A7">
      <w:hyperlink r:id="rId16" w:history="1">
        <w:r w:rsidR="00C837A7" w:rsidRPr="00881335">
          <w:rPr>
            <w:rStyle w:val="Hyperlink"/>
          </w:rPr>
          <w:t>https://www.youtube.com/watch?v=TD7WSLeQtVw</w:t>
        </w:r>
      </w:hyperlink>
    </w:p>
    <w:p w14:paraId="43E9BE8E" w14:textId="77777777" w:rsidR="00C837A7" w:rsidRPr="00881335" w:rsidRDefault="00C837A7" w:rsidP="00C837A7"/>
    <w:p w14:paraId="7940338F" w14:textId="77777777" w:rsidR="00C837A7" w:rsidRPr="00881335" w:rsidRDefault="00C837A7" w:rsidP="00C837A7">
      <w:pPr>
        <w:rPr>
          <w:lang w:val="en-CA"/>
        </w:rPr>
      </w:pPr>
      <w:r w:rsidRPr="00881335">
        <w:rPr>
          <w:lang w:val="en-CA"/>
        </w:rPr>
        <w:t>What’s a business model?</w:t>
      </w:r>
    </w:p>
    <w:p w14:paraId="2F06FD52" w14:textId="77777777" w:rsidR="00C837A7" w:rsidRPr="00881335" w:rsidRDefault="00C837A7" w:rsidP="00C837A7">
      <w:pPr>
        <w:rPr>
          <w:lang w:val="en-CA"/>
        </w:rPr>
      </w:pPr>
    </w:p>
    <w:p w14:paraId="3A30FCBE" w14:textId="77777777" w:rsidR="00C837A7" w:rsidRPr="00881335" w:rsidRDefault="00C837A7" w:rsidP="00C837A7">
      <w:pPr>
        <w:rPr>
          <w:lang w:val="en-CA"/>
        </w:rPr>
      </w:pPr>
      <w:r w:rsidRPr="00881335">
        <w:rPr>
          <w:lang w:val="en-CA"/>
        </w:rPr>
        <w:t>What’s a business model?</w:t>
      </w:r>
    </w:p>
    <w:p w14:paraId="045CE995" w14:textId="2A3E201A" w:rsidR="00C837A7" w:rsidRPr="00881335" w:rsidRDefault="00D53DBD" w:rsidP="00C837A7">
      <w:pPr>
        <w:rPr>
          <w:rStyle w:val="Hyperlink"/>
          <w:color w:val="auto"/>
        </w:rPr>
      </w:pPr>
      <w:hyperlink r:id="rId17" w:history="1">
        <w:r w:rsidR="00C837A7" w:rsidRPr="00881335">
          <w:rPr>
            <w:rStyle w:val="Hyperlink"/>
            <w:color w:val="auto"/>
          </w:rPr>
          <w:t>https://www.youtube.com/watch?v=_C-vGu2mL38</w:t>
        </w:r>
      </w:hyperlink>
      <w:r w:rsidR="00C837A7" w:rsidRPr="00881335">
        <w:rPr>
          <w:rStyle w:val="Hyperlink"/>
          <w:color w:val="auto"/>
        </w:rPr>
        <w:t xml:space="preserve"> </w:t>
      </w:r>
    </w:p>
    <w:p w14:paraId="2C62424A" w14:textId="5095D73D" w:rsidR="00EF559F" w:rsidRPr="00881335" w:rsidRDefault="00EF559F" w:rsidP="00C837A7">
      <w:pPr>
        <w:rPr>
          <w:rStyle w:val="Hyperlink"/>
          <w:color w:val="auto"/>
        </w:rPr>
      </w:pPr>
    </w:p>
    <w:p w14:paraId="6318C4F2" w14:textId="77777777" w:rsidR="000634F1" w:rsidRPr="00881335" w:rsidRDefault="000634F1" w:rsidP="00EF559F">
      <w:pPr>
        <w:rPr>
          <w:b/>
          <w:bCs/>
        </w:rPr>
      </w:pPr>
    </w:p>
    <w:p w14:paraId="1EDBCC95" w14:textId="3DA39C12" w:rsidR="000634F1" w:rsidRPr="00881335" w:rsidRDefault="000634F1" w:rsidP="00EF559F">
      <w:pPr>
        <w:rPr>
          <w:b/>
          <w:bCs/>
        </w:rPr>
      </w:pPr>
      <w:r w:rsidRPr="00881335">
        <w:rPr>
          <w:b/>
          <w:bCs/>
        </w:rPr>
        <w:t>Session 2</w:t>
      </w:r>
    </w:p>
    <w:p w14:paraId="0757E18F" w14:textId="566A18E7" w:rsidR="00EF559F" w:rsidRPr="00881335" w:rsidRDefault="005E160E" w:rsidP="00EF559F">
      <w:pPr>
        <w:rPr>
          <w:b/>
          <w:bCs/>
        </w:rPr>
      </w:pPr>
      <w:r w:rsidRPr="00881335">
        <w:rPr>
          <w:b/>
          <w:bCs/>
        </w:rPr>
        <w:t xml:space="preserve">January </w:t>
      </w:r>
      <w:r w:rsidR="00900CC7" w:rsidRPr="00881335">
        <w:rPr>
          <w:b/>
          <w:bCs/>
        </w:rPr>
        <w:t>18</w:t>
      </w:r>
    </w:p>
    <w:p w14:paraId="43C979E4" w14:textId="77777777" w:rsidR="00C837A7" w:rsidRPr="00881335" w:rsidRDefault="00C837A7" w:rsidP="00C837A7"/>
    <w:p w14:paraId="3643774B" w14:textId="2DB51174" w:rsidR="00E0445B" w:rsidRPr="00881335" w:rsidRDefault="000634F1" w:rsidP="00C837A7">
      <w:pPr>
        <w:rPr>
          <w:lang w:val="en-GB"/>
        </w:rPr>
      </w:pPr>
      <w:r w:rsidRPr="00881335">
        <w:rPr>
          <w:lang w:val="en-GB"/>
        </w:rPr>
        <w:t xml:space="preserve">Chapter </w:t>
      </w:r>
      <w:r w:rsidR="005E160E" w:rsidRPr="00881335">
        <w:rPr>
          <w:lang w:val="en-GB"/>
        </w:rPr>
        <w:t>2</w:t>
      </w:r>
      <w:r w:rsidRPr="00881335">
        <w:rPr>
          <w:lang w:val="en-GB"/>
        </w:rPr>
        <w:t xml:space="preserve"> – </w:t>
      </w:r>
      <w:r w:rsidR="00EE1BC5" w:rsidRPr="00881335">
        <w:rPr>
          <w:lang w:val="en-GB"/>
        </w:rPr>
        <w:t xml:space="preserve">The External </w:t>
      </w:r>
      <w:r w:rsidR="00853281" w:rsidRPr="00881335">
        <w:rPr>
          <w:lang w:val="en-GB"/>
        </w:rPr>
        <w:t>Environment</w:t>
      </w:r>
    </w:p>
    <w:p w14:paraId="54A15F97" w14:textId="77777777" w:rsidR="000634F1" w:rsidRPr="00881335" w:rsidRDefault="000634F1" w:rsidP="00C837A7"/>
    <w:p w14:paraId="3360B1EB" w14:textId="0B2DCCC6" w:rsidR="00C837A7" w:rsidRPr="00881335" w:rsidRDefault="00C837A7" w:rsidP="00C837A7">
      <w:pPr>
        <w:rPr>
          <w:b/>
          <w:i/>
        </w:rPr>
      </w:pPr>
      <w:r w:rsidRPr="00881335">
        <w:rPr>
          <w:b/>
          <w:i/>
        </w:rPr>
        <w:t>Form Teams</w:t>
      </w:r>
    </w:p>
    <w:p w14:paraId="44F5AE1D" w14:textId="77777777" w:rsidR="00E0445B" w:rsidRPr="00881335" w:rsidRDefault="00E0445B" w:rsidP="00C837A7">
      <w:pPr>
        <w:rPr>
          <w:b/>
          <w:i/>
        </w:rPr>
      </w:pPr>
    </w:p>
    <w:p w14:paraId="444C434D" w14:textId="2E62BC7E" w:rsidR="00E0445B" w:rsidRPr="00881335" w:rsidRDefault="00853281" w:rsidP="00E0445B">
      <w:pPr>
        <w:rPr>
          <w:bCs/>
          <w:iCs/>
          <w:lang w:val="en-GB"/>
        </w:rPr>
      </w:pPr>
      <w:r w:rsidRPr="00881335">
        <w:rPr>
          <w:bCs/>
          <w:iCs/>
          <w:lang w:val="en-GB"/>
        </w:rPr>
        <w:t>Lecture</w:t>
      </w:r>
      <w:r w:rsidR="00E0445B" w:rsidRPr="00881335">
        <w:rPr>
          <w:bCs/>
          <w:iCs/>
          <w:lang w:val="en-GB"/>
        </w:rPr>
        <w:t>:  Strategic thinking - SWOT, analytical models, economic scenarios</w:t>
      </w:r>
    </w:p>
    <w:p w14:paraId="3CBEB6FE" w14:textId="77777777" w:rsidR="00E0445B" w:rsidRPr="00881335" w:rsidRDefault="00E0445B" w:rsidP="00E0445B">
      <w:pPr>
        <w:rPr>
          <w:bCs/>
          <w:iCs/>
          <w:lang w:val="en-GB"/>
        </w:rPr>
      </w:pPr>
      <w:r w:rsidRPr="00881335">
        <w:rPr>
          <w:bCs/>
          <w:iCs/>
          <w:lang w:val="en-GB"/>
        </w:rPr>
        <w:t>Generic competitive strategies (cost leadership, differentiation, focus)</w:t>
      </w:r>
    </w:p>
    <w:p w14:paraId="7B7EF5D4" w14:textId="77777777" w:rsidR="00E0445B" w:rsidRPr="00881335" w:rsidRDefault="00E0445B" w:rsidP="00E0445B">
      <w:pPr>
        <w:rPr>
          <w:bCs/>
          <w:iCs/>
          <w:lang w:val="en-GB"/>
        </w:rPr>
      </w:pPr>
      <w:r w:rsidRPr="00881335">
        <w:rPr>
          <w:bCs/>
          <w:iCs/>
          <w:lang w:val="en-GB"/>
        </w:rPr>
        <w:t>Competitive parity vs advantage (temporary/sustainable)</w:t>
      </w:r>
    </w:p>
    <w:p w14:paraId="535BFC7D" w14:textId="3A9C72A2" w:rsidR="00E0445B" w:rsidRPr="00881335" w:rsidRDefault="00E0445B" w:rsidP="00C837A7">
      <w:pPr>
        <w:rPr>
          <w:bCs/>
          <w:iCs/>
          <w:lang w:val="en-GB"/>
        </w:rPr>
      </w:pPr>
      <w:r w:rsidRPr="00881335">
        <w:rPr>
          <w:bCs/>
          <w:iCs/>
          <w:lang w:val="en-GB"/>
        </w:rPr>
        <w:t>Firm/industry lifecycles</w:t>
      </w:r>
    </w:p>
    <w:p w14:paraId="1F96408A" w14:textId="77777777" w:rsidR="00C837A7" w:rsidRPr="00881335" w:rsidRDefault="00C837A7" w:rsidP="00C837A7">
      <w:pPr>
        <w:rPr>
          <w:b/>
          <w:i/>
        </w:rPr>
      </w:pPr>
    </w:p>
    <w:p w14:paraId="6236C280" w14:textId="77777777" w:rsidR="00C837A7" w:rsidRPr="00881335" w:rsidRDefault="00C837A7" w:rsidP="00C837A7">
      <w:r w:rsidRPr="00881335">
        <w:t>Industry Analysis</w:t>
      </w:r>
    </w:p>
    <w:p w14:paraId="69D09691" w14:textId="77777777" w:rsidR="00C837A7" w:rsidRPr="00881335" w:rsidRDefault="00D53DBD" w:rsidP="00C837A7">
      <w:pPr>
        <w:rPr>
          <w:color w:val="0000FF"/>
          <w:u w:val="single"/>
          <w:lang w:val="en-CA"/>
        </w:rPr>
      </w:pPr>
      <w:hyperlink r:id="rId18" w:history="1">
        <w:r w:rsidR="00C837A7" w:rsidRPr="00881335">
          <w:rPr>
            <w:color w:val="0000FF"/>
            <w:u w:val="single"/>
            <w:lang w:val="en-CA"/>
          </w:rPr>
          <w:t>https://www.youtube.com/watch?v=UUKAX0E4ckM</w:t>
        </w:r>
      </w:hyperlink>
    </w:p>
    <w:p w14:paraId="022D325D" w14:textId="77777777" w:rsidR="00C837A7" w:rsidRPr="00881335" w:rsidRDefault="00C837A7" w:rsidP="00C837A7">
      <w:pPr>
        <w:rPr>
          <w:color w:val="0000FF"/>
          <w:u w:val="single"/>
          <w:lang w:val="en-CA"/>
        </w:rPr>
      </w:pPr>
    </w:p>
    <w:p w14:paraId="1AF1CCAA" w14:textId="77777777" w:rsidR="00C837A7" w:rsidRPr="00881335" w:rsidRDefault="00D53DBD" w:rsidP="00C837A7">
      <w:pPr>
        <w:rPr>
          <w:rStyle w:val="Hyperlink"/>
        </w:rPr>
      </w:pPr>
      <w:hyperlink r:id="rId19" w:history="1">
        <w:r w:rsidR="00C837A7" w:rsidRPr="00881335">
          <w:rPr>
            <w:rStyle w:val="Hyperlink"/>
          </w:rPr>
          <w:t>https://www.youtube.com/watch?v=LMZS2l0Urck</w:t>
        </w:r>
      </w:hyperlink>
    </w:p>
    <w:p w14:paraId="4945560C" w14:textId="77777777" w:rsidR="00C837A7" w:rsidRPr="00881335" w:rsidRDefault="00C837A7" w:rsidP="00C837A7"/>
    <w:p w14:paraId="0402F55C" w14:textId="77777777" w:rsidR="00C837A7" w:rsidRPr="00881335" w:rsidRDefault="00D53DBD" w:rsidP="00C837A7">
      <w:pPr>
        <w:rPr>
          <w:lang w:val="fr-FR"/>
        </w:rPr>
      </w:pPr>
      <w:hyperlink r:id="rId20" w:history="1">
        <w:r w:rsidR="00C837A7" w:rsidRPr="00881335">
          <w:rPr>
            <w:rStyle w:val="Hyperlink"/>
            <w:lang w:val="fr-FR"/>
          </w:rPr>
          <w:t>https://www.youtube.com/watch?v=XCWHSeDU-zk&amp;</w:t>
        </w:r>
      </w:hyperlink>
    </w:p>
    <w:p w14:paraId="008B8C96" w14:textId="77777777" w:rsidR="00C837A7" w:rsidRPr="00881335" w:rsidRDefault="00C837A7" w:rsidP="00C837A7"/>
    <w:p w14:paraId="26954122" w14:textId="3F3C3320" w:rsidR="00612C9F" w:rsidRPr="00441BF9" w:rsidRDefault="00C837A7" w:rsidP="00612C9F">
      <w:r w:rsidRPr="00441BF9">
        <w:t>Case</w:t>
      </w:r>
      <w:r w:rsidR="00612C9F" w:rsidRPr="00441BF9">
        <w:t xml:space="preserve">: </w:t>
      </w:r>
      <w:r w:rsidR="00612C9F" w:rsidRPr="00441BF9">
        <w:rPr>
          <w:lang w:val="en-CA"/>
        </w:rPr>
        <w:t>Peloton Interactive, Inc.: The Rough Road to Turnaround</w:t>
      </w:r>
    </w:p>
    <w:p w14:paraId="46F084ED" w14:textId="77777777" w:rsidR="00612C9F" w:rsidRPr="00441BF9" w:rsidRDefault="00612C9F" w:rsidP="00612C9F">
      <w:pPr>
        <w:rPr>
          <w:lang w:val="en-CA"/>
        </w:rPr>
      </w:pPr>
      <w:r w:rsidRPr="00441BF9">
        <w:rPr>
          <w:lang w:val="en-CA"/>
        </w:rPr>
        <w:t>W32687</w:t>
      </w:r>
    </w:p>
    <w:p w14:paraId="37AE061F" w14:textId="77777777" w:rsidR="00BE3652" w:rsidRPr="00881335" w:rsidRDefault="00BE3652" w:rsidP="00BE3652">
      <w:pPr>
        <w:rPr>
          <w:b/>
          <w:bCs/>
        </w:rPr>
      </w:pPr>
    </w:p>
    <w:p w14:paraId="1B8B3E48" w14:textId="77777777" w:rsidR="00441BF9" w:rsidRDefault="00441BF9" w:rsidP="00BE3652">
      <w:pPr>
        <w:rPr>
          <w:b/>
          <w:bCs/>
        </w:rPr>
      </w:pPr>
    </w:p>
    <w:p w14:paraId="1DFEF368" w14:textId="77777777" w:rsidR="00441BF9" w:rsidRDefault="00441BF9" w:rsidP="00BE3652">
      <w:pPr>
        <w:rPr>
          <w:b/>
          <w:bCs/>
        </w:rPr>
      </w:pPr>
    </w:p>
    <w:p w14:paraId="3BFD77AF" w14:textId="77777777" w:rsidR="00441BF9" w:rsidRDefault="00441BF9" w:rsidP="00BE3652">
      <w:pPr>
        <w:rPr>
          <w:b/>
          <w:bCs/>
        </w:rPr>
      </w:pPr>
    </w:p>
    <w:p w14:paraId="457772CA" w14:textId="77777777" w:rsidR="00441BF9" w:rsidRDefault="00441BF9" w:rsidP="00BE3652">
      <w:pPr>
        <w:rPr>
          <w:b/>
          <w:bCs/>
        </w:rPr>
      </w:pPr>
    </w:p>
    <w:p w14:paraId="5283CEE6" w14:textId="05E536E4" w:rsidR="000634F1" w:rsidRPr="00881335" w:rsidRDefault="000634F1" w:rsidP="00BE3652">
      <w:pPr>
        <w:rPr>
          <w:b/>
          <w:bCs/>
        </w:rPr>
      </w:pPr>
      <w:r w:rsidRPr="00881335">
        <w:rPr>
          <w:b/>
          <w:bCs/>
        </w:rPr>
        <w:lastRenderedPageBreak/>
        <w:t>Session 3</w:t>
      </w:r>
    </w:p>
    <w:p w14:paraId="4A19AFD7" w14:textId="0012BF84" w:rsidR="00BE3652" w:rsidRPr="00881335" w:rsidRDefault="005E160E" w:rsidP="00BE3652">
      <w:pPr>
        <w:rPr>
          <w:b/>
          <w:bCs/>
        </w:rPr>
      </w:pPr>
      <w:r w:rsidRPr="00881335">
        <w:rPr>
          <w:b/>
          <w:bCs/>
        </w:rPr>
        <w:t xml:space="preserve">January </w:t>
      </w:r>
      <w:r w:rsidR="00900CC7" w:rsidRPr="00881335">
        <w:rPr>
          <w:b/>
          <w:bCs/>
        </w:rPr>
        <w:t>2</w:t>
      </w:r>
      <w:r w:rsidRPr="00881335">
        <w:rPr>
          <w:b/>
          <w:bCs/>
        </w:rPr>
        <w:t>5</w:t>
      </w:r>
      <w:r w:rsidR="00900CC7" w:rsidRPr="00881335">
        <w:rPr>
          <w:b/>
          <w:bCs/>
          <w:vertAlign w:val="superscript"/>
        </w:rPr>
        <w:t xml:space="preserve"> </w:t>
      </w:r>
    </w:p>
    <w:p w14:paraId="0BDC3069" w14:textId="77777777" w:rsidR="00441BF9" w:rsidRDefault="00441BF9" w:rsidP="000634F1">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lang w:val="en-GB"/>
        </w:rPr>
      </w:pPr>
    </w:p>
    <w:p w14:paraId="6DA66FD5" w14:textId="099DF567" w:rsidR="000634F1" w:rsidRPr="00881335" w:rsidRDefault="000634F1" w:rsidP="000634F1">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lang w:val="en-GB"/>
        </w:rPr>
      </w:pPr>
      <w:r w:rsidRPr="00881335">
        <w:rPr>
          <w:lang w:val="en-GB"/>
        </w:rPr>
        <w:t xml:space="preserve">Chapter </w:t>
      </w:r>
      <w:r w:rsidR="00EE1BC5" w:rsidRPr="00881335">
        <w:rPr>
          <w:lang w:val="en-GB"/>
        </w:rPr>
        <w:t>3</w:t>
      </w:r>
      <w:r w:rsidRPr="00881335">
        <w:rPr>
          <w:lang w:val="en-GB"/>
        </w:rPr>
        <w:t xml:space="preserve"> – The </w:t>
      </w:r>
      <w:r w:rsidR="00EE1BC5" w:rsidRPr="00881335">
        <w:rPr>
          <w:lang w:val="en-GB"/>
        </w:rPr>
        <w:t xml:space="preserve">Internal </w:t>
      </w:r>
      <w:r w:rsidRPr="00881335">
        <w:rPr>
          <w:lang w:val="en-GB"/>
        </w:rPr>
        <w:t>Environment</w:t>
      </w:r>
    </w:p>
    <w:p w14:paraId="242CCB21" w14:textId="77777777" w:rsidR="00E0445B" w:rsidRPr="00881335" w:rsidRDefault="00E0445B" w:rsidP="000634F1">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lang w:val="en-GB"/>
        </w:rPr>
      </w:pPr>
    </w:p>
    <w:p w14:paraId="148B1AAD" w14:textId="55116922" w:rsidR="00E0445B" w:rsidRPr="00881335" w:rsidRDefault="00E0445B" w:rsidP="00E0445B">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lang w:val="en-GB"/>
        </w:rPr>
      </w:pPr>
      <w:r w:rsidRPr="00881335">
        <w:rPr>
          <w:lang w:val="en-GB"/>
        </w:rPr>
        <w:t>Lecture: Environmental analysis - Porter’s five-forces model, ‘PEST’ analysis,</w:t>
      </w:r>
      <w:r w:rsidR="00832C76" w:rsidRPr="00881335">
        <w:rPr>
          <w:lang w:val="en-GB"/>
        </w:rPr>
        <w:t xml:space="preserve"> VRIO</w:t>
      </w:r>
      <w:r w:rsidRPr="00881335">
        <w:rPr>
          <w:lang w:val="en-GB"/>
        </w:rPr>
        <w:t xml:space="preserve"> etc.</w:t>
      </w:r>
    </w:p>
    <w:p w14:paraId="7F4081AE" w14:textId="443B4F11" w:rsidR="00E0445B" w:rsidRPr="00881335" w:rsidRDefault="00E0445B" w:rsidP="000634F1">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lang w:val="en-GB"/>
        </w:rPr>
      </w:pPr>
      <w:r w:rsidRPr="00881335">
        <w:rPr>
          <w:lang w:val="en-GB"/>
        </w:rPr>
        <w:t xml:space="preserve">Competitive rivalry – drivers, analysis, action, responses, outcomes, co-opetition/collusion </w:t>
      </w:r>
    </w:p>
    <w:p w14:paraId="0014710A" w14:textId="77777777" w:rsidR="00C837A7" w:rsidRPr="00881335" w:rsidRDefault="00C837A7" w:rsidP="00C837A7"/>
    <w:p w14:paraId="2B4136BE" w14:textId="77777777" w:rsidR="00C837A7" w:rsidRPr="00881335" w:rsidRDefault="00C837A7" w:rsidP="00C837A7">
      <w:pPr>
        <w:rPr>
          <w:lang w:val="en-CA"/>
        </w:rPr>
      </w:pPr>
      <w:r w:rsidRPr="00881335">
        <w:rPr>
          <w:lang w:val="en-CA"/>
        </w:rPr>
        <w:t>VRIO</w:t>
      </w:r>
    </w:p>
    <w:p w14:paraId="7FDDF402" w14:textId="77777777" w:rsidR="00C837A7" w:rsidRPr="00881335" w:rsidRDefault="00D53DBD" w:rsidP="00C837A7">
      <w:pPr>
        <w:rPr>
          <w:color w:val="0000FF"/>
          <w:u w:val="single"/>
          <w:lang w:val="en-CA"/>
        </w:rPr>
      </w:pPr>
      <w:hyperlink r:id="rId21" w:history="1">
        <w:r w:rsidR="00C837A7" w:rsidRPr="00881335">
          <w:rPr>
            <w:color w:val="0000FF"/>
            <w:u w:val="single"/>
            <w:lang w:val="en-CA"/>
          </w:rPr>
          <w:t>https://www.youtube.com/watch?v=RMlbCpcpSt8</w:t>
        </w:r>
      </w:hyperlink>
    </w:p>
    <w:p w14:paraId="00E6E82B" w14:textId="77777777" w:rsidR="00C837A7" w:rsidRPr="00881335" w:rsidRDefault="00C837A7" w:rsidP="00C837A7">
      <w:pPr>
        <w:rPr>
          <w:color w:val="0000FF"/>
          <w:u w:val="single"/>
          <w:lang w:val="en-CA"/>
        </w:rPr>
      </w:pPr>
    </w:p>
    <w:p w14:paraId="35655B6A" w14:textId="77777777" w:rsidR="00C837A7" w:rsidRPr="00881335" w:rsidRDefault="00C837A7" w:rsidP="00C837A7">
      <w:pPr>
        <w:rPr>
          <w:lang w:val="en-CA"/>
        </w:rPr>
      </w:pPr>
      <w:r w:rsidRPr="00881335">
        <w:rPr>
          <w:lang w:val="en-CA"/>
        </w:rPr>
        <w:t>Core competencies</w:t>
      </w:r>
    </w:p>
    <w:p w14:paraId="19BB9A95" w14:textId="77777777" w:rsidR="00612C9F" w:rsidRPr="00881335" w:rsidRDefault="00D53DBD" w:rsidP="00C837A7">
      <w:pPr>
        <w:rPr>
          <w:rStyle w:val="Hyperlink"/>
        </w:rPr>
      </w:pPr>
      <w:hyperlink r:id="rId22" w:history="1">
        <w:r w:rsidR="00C837A7" w:rsidRPr="00881335">
          <w:rPr>
            <w:rStyle w:val="Hyperlink"/>
          </w:rPr>
          <w:t>https://www.youtube.com/watch?v=Abl6b71H2Mc&amp;</w:t>
        </w:r>
      </w:hyperlink>
    </w:p>
    <w:p w14:paraId="353540A7" w14:textId="77777777" w:rsidR="003B2287" w:rsidRPr="00881335" w:rsidRDefault="003B2287" w:rsidP="003B2287">
      <w:pPr>
        <w:rPr>
          <w:lang w:val="en-CA"/>
        </w:rPr>
      </w:pPr>
    </w:p>
    <w:p w14:paraId="188940CA" w14:textId="46A3F774" w:rsidR="003B2287" w:rsidRPr="00881335" w:rsidRDefault="005E160E" w:rsidP="005E160E">
      <w:pPr>
        <w:rPr>
          <w:lang w:val="en-CA"/>
        </w:rPr>
      </w:pPr>
      <w:r w:rsidRPr="00881335">
        <w:rPr>
          <w:color w:val="333333"/>
        </w:rPr>
        <w:t>Case: LCBO: Organizational Transformation 9B18M166</w:t>
      </w:r>
      <w:r w:rsidRPr="00881335">
        <w:rPr>
          <w:lang w:val="en-CA"/>
        </w:rPr>
        <w:t xml:space="preserve"> </w:t>
      </w:r>
    </w:p>
    <w:p w14:paraId="44E3E780" w14:textId="77777777" w:rsidR="00612C9F" w:rsidRPr="00881335" w:rsidRDefault="00612C9F" w:rsidP="00C837A7">
      <w:pPr>
        <w:rPr>
          <w:lang w:val="en-CA"/>
        </w:rPr>
      </w:pPr>
    </w:p>
    <w:p w14:paraId="3C192151" w14:textId="2582613B" w:rsidR="000634F1" w:rsidRPr="00881335" w:rsidRDefault="000634F1" w:rsidP="00C837A7">
      <w:pPr>
        <w:rPr>
          <w:b/>
          <w:bCs/>
        </w:rPr>
      </w:pPr>
      <w:r w:rsidRPr="00881335">
        <w:rPr>
          <w:b/>
          <w:bCs/>
        </w:rPr>
        <w:t>Session 4</w:t>
      </w:r>
    </w:p>
    <w:p w14:paraId="02B49242" w14:textId="0A5C52ED" w:rsidR="00C837A7" w:rsidRPr="00881335" w:rsidRDefault="005E160E" w:rsidP="00C837A7">
      <w:pPr>
        <w:rPr>
          <w:b/>
          <w:bCs/>
        </w:rPr>
      </w:pPr>
      <w:r w:rsidRPr="00881335">
        <w:rPr>
          <w:b/>
          <w:bCs/>
        </w:rPr>
        <w:t>January 25</w:t>
      </w:r>
    </w:p>
    <w:p w14:paraId="645B92B1" w14:textId="77777777" w:rsidR="00C837A7" w:rsidRPr="00881335" w:rsidRDefault="00C837A7" w:rsidP="00C837A7"/>
    <w:p w14:paraId="25558F7F" w14:textId="22007FD2" w:rsidR="00C837A7" w:rsidRPr="00881335" w:rsidRDefault="000634F1" w:rsidP="00C837A7">
      <w:pPr>
        <w:rPr>
          <w:lang w:val="en-GB"/>
        </w:rPr>
      </w:pPr>
      <w:r w:rsidRPr="00881335">
        <w:rPr>
          <w:lang w:val="en-GB"/>
        </w:rPr>
        <w:t xml:space="preserve">Chapter </w:t>
      </w:r>
      <w:r w:rsidR="00EE1BC5" w:rsidRPr="00881335">
        <w:rPr>
          <w:lang w:val="en-GB"/>
        </w:rPr>
        <w:t>4</w:t>
      </w:r>
      <w:r w:rsidRPr="00881335">
        <w:rPr>
          <w:lang w:val="en-GB"/>
        </w:rPr>
        <w:t xml:space="preserve"> – </w:t>
      </w:r>
      <w:r w:rsidR="00EE1BC5" w:rsidRPr="00881335">
        <w:rPr>
          <w:lang w:val="en-GB"/>
        </w:rPr>
        <w:t>Business Level Strategy</w:t>
      </w:r>
    </w:p>
    <w:p w14:paraId="1F6EF30B" w14:textId="77777777" w:rsidR="00EE1BC5" w:rsidRPr="00881335" w:rsidRDefault="00EE1BC5" w:rsidP="00C837A7"/>
    <w:p w14:paraId="5E6EC337" w14:textId="77777777" w:rsidR="00C837A7" w:rsidRPr="00881335" w:rsidRDefault="00C837A7" w:rsidP="00C837A7">
      <w:r w:rsidRPr="00881335">
        <w:t>Generic strategy</w:t>
      </w:r>
    </w:p>
    <w:p w14:paraId="5A440B24" w14:textId="77777777" w:rsidR="00C837A7" w:rsidRPr="00881335" w:rsidRDefault="00D53DBD" w:rsidP="00C837A7">
      <w:pPr>
        <w:rPr>
          <w:rStyle w:val="Hyperlink"/>
        </w:rPr>
      </w:pPr>
      <w:hyperlink r:id="rId23" w:history="1">
        <w:r w:rsidR="00C837A7" w:rsidRPr="00881335">
          <w:rPr>
            <w:rStyle w:val="Hyperlink"/>
          </w:rPr>
          <w:t>https://www.youtube.com/watch?v=mZeNOaO3Pzk</w:t>
        </w:r>
      </w:hyperlink>
    </w:p>
    <w:p w14:paraId="7F6C4F12" w14:textId="77777777" w:rsidR="00C837A7" w:rsidRPr="00881335" w:rsidRDefault="00C837A7" w:rsidP="00C837A7">
      <w:pPr>
        <w:rPr>
          <w:rStyle w:val="Hyperlink"/>
        </w:rPr>
      </w:pPr>
    </w:p>
    <w:p w14:paraId="7922746D" w14:textId="77777777" w:rsidR="00C837A7" w:rsidRPr="00881335" w:rsidRDefault="00C837A7" w:rsidP="00C837A7">
      <w:pPr>
        <w:rPr>
          <w:lang w:val="en-CA"/>
        </w:rPr>
      </w:pPr>
      <w:r w:rsidRPr="00881335">
        <w:rPr>
          <w:lang w:val="en-CA"/>
        </w:rPr>
        <w:t>Economies of scale</w:t>
      </w:r>
    </w:p>
    <w:p w14:paraId="39D9626C" w14:textId="77777777" w:rsidR="00C837A7" w:rsidRPr="00881335" w:rsidRDefault="00D53DBD" w:rsidP="00C837A7">
      <w:pPr>
        <w:rPr>
          <w:lang w:val="en-CA"/>
        </w:rPr>
      </w:pPr>
      <w:hyperlink r:id="rId24" w:history="1">
        <w:r w:rsidR="00C837A7" w:rsidRPr="00881335">
          <w:rPr>
            <w:color w:val="0000FF"/>
            <w:u w:val="single"/>
            <w:lang w:val="en-CA"/>
          </w:rPr>
          <w:t>https://www.youtube.com/watch?v=EqD8i9dFoM8</w:t>
        </w:r>
      </w:hyperlink>
    </w:p>
    <w:p w14:paraId="22480F24" w14:textId="77777777" w:rsidR="00C837A7" w:rsidRPr="00881335" w:rsidRDefault="00C837A7" w:rsidP="00C837A7"/>
    <w:p w14:paraId="41799059" w14:textId="77777777" w:rsidR="00C837A7" w:rsidRPr="00881335" w:rsidRDefault="00C837A7" w:rsidP="00C837A7">
      <w:pPr>
        <w:rPr>
          <w:lang w:val="en-CA"/>
        </w:rPr>
      </w:pPr>
      <w:r w:rsidRPr="00881335">
        <w:rPr>
          <w:lang w:val="en-CA"/>
        </w:rPr>
        <w:t>The five competitive forces that shape strategy</w:t>
      </w:r>
    </w:p>
    <w:p w14:paraId="6FA38FFA" w14:textId="77777777" w:rsidR="00C837A7" w:rsidRPr="00881335" w:rsidRDefault="00D53DBD" w:rsidP="00C837A7">
      <w:pPr>
        <w:rPr>
          <w:color w:val="0000FF"/>
          <w:u w:val="single"/>
          <w:lang w:val="en-CA"/>
        </w:rPr>
      </w:pPr>
      <w:hyperlink r:id="rId25" w:history="1">
        <w:r w:rsidR="00C837A7" w:rsidRPr="00881335">
          <w:rPr>
            <w:color w:val="0000FF"/>
            <w:u w:val="single"/>
            <w:lang w:val="en-CA"/>
          </w:rPr>
          <w:t>https://www.youtube.com/watch?v=mYF2_FBCvXw</w:t>
        </w:r>
      </w:hyperlink>
    </w:p>
    <w:p w14:paraId="70D76E5E" w14:textId="77777777" w:rsidR="00C837A7" w:rsidRPr="00881335" w:rsidRDefault="00C837A7" w:rsidP="00C837A7"/>
    <w:p w14:paraId="7D31D4FC" w14:textId="52C98EB1" w:rsidR="00E0445B" w:rsidRPr="00441BF9" w:rsidRDefault="00C837A7" w:rsidP="00900CC7">
      <w:pPr>
        <w:rPr>
          <w:bCs/>
          <w:iCs/>
        </w:rPr>
      </w:pPr>
      <w:r w:rsidRPr="00881335">
        <w:t xml:space="preserve">Case: </w:t>
      </w:r>
      <w:r w:rsidRPr="00881335">
        <w:rPr>
          <w:bCs/>
          <w:iCs/>
        </w:rPr>
        <w:t>Aldi – The Dark Horse</w:t>
      </w:r>
      <w:r w:rsidR="00441BF9">
        <w:rPr>
          <w:bCs/>
          <w:iCs/>
        </w:rPr>
        <w:t xml:space="preserve"> </w:t>
      </w:r>
      <w:r w:rsidRPr="00881335">
        <w:rPr>
          <w:bCs/>
          <w:iCs/>
          <w:lang w:val="en-CA"/>
        </w:rPr>
        <w:t>(Ivy 714474)</w:t>
      </w:r>
    </w:p>
    <w:p w14:paraId="48945276" w14:textId="77777777" w:rsidR="00E0445B" w:rsidRPr="00881335" w:rsidRDefault="00E0445B" w:rsidP="00900CC7">
      <w:pPr>
        <w:rPr>
          <w:b/>
          <w:bCs/>
        </w:rPr>
      </w:pPr>
    </w:p>
    <w:p w14:paraId="1B281FD2" w14:textId="7BC4D109" w:rsidR="000634F1" w:rsidRPr="00881335" w:rsidRDefault="000634F1" w:rsidP="00900CC7">
      <w:pPr>
        <w:rPr>
          <w:b/>
          <w:bCs/>
        </w:rPr>
      </w:pPr>
      <w:r w:rsidRPr="00881335">
        <w:rPr>
          <w:b/>
          <w:bCs/>
        </w:rPr>
        <w:t>Session 5</w:t>
      </w:r>
    </w:p>
    <w:p w14:paraId="3A7DB31C" w14:textId="2B095DA1" w:rsidR="00900CC7" w:rsidRPr="00881335" w:rsidRDefault="005E160E" w:rsidP="00900CC7">
      <w:pPr>
        <w:rPr>
          <w:b/>
          <w:bCs/>
        </w:rPr>
      </w:pPr>
      <w:r w:rsidRPr="00881335">
        <w:rPr>
          <w:b/>
          <w:bCs/>
        </w:rPr>
        <w:t>February 8</w:t>
      </w:r>
    </w:p>
    <w:p w14:paraId="57732CDC" w14:textId="77777777" w:rsidR="00E0445B" w:rsidRPr="00881335" w:rsidRDefault="00E0445B" w:rsidP="00900CC7">
      <w:pPr>
        <w:rPr>
          <w:b/>
          <w:bCs/>
        </w:rPr>
      </w:pPr>
    </w:p>
    <w:p w14:paraId="712511BD" w14:textId="7A8BDAEA" w:rsidR="00EE1BC5" w:rsidRPr="00881335" w:rsidRDefault="00E0445B" w:rsidP="00EE1BC5">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lang w:val="en-GB"/>
        </w:rPr>
      </w:pPr>
      <w:r w:rsidRPr="00881335">
        <w:rPr>
          <w:lang w:val="en-GB"/>
        </w:rPr>
        <w:t xml:space="preserve">Text: </w:t>
      </w:r>
      <w:r w:rsidR="00EE1BC5" w:rsidRPr="00881335">
        <w:rPr>
          <w:lang w:val="en-GB"/>
        </w:rPr>
        <w:t>Chapter 5 – Competitive Rivalry and Competitive Dynamics</w:t>
      </w:r>
    </w:p>
    <w:p w14:paraId="79CB95AE" w14:textId="77777777" w:rsidR="00E0445B" w:rsidRPr="00881335" w:rsidRDefault="00E0445B" w:rsidP="00900CC7">
      <w:pPr>
        <w:rPr>
          <w:b/>
          <w:bCs/>
        </w:rPr>
      </w:pPr>
    </w:p>
    <w:p w14:paraId="5AF17B2C" w14:textId="17578A50" w:rsidR="00E0445B" w:rsidRPr="00881335" w:rsidRDefault="00E0445B" w:rsidP="00900CC7">
      <w:pPr>
        <w:rPr>
          <w:lang w:val="en-GB"/>
        </w:rPr>
      </w:pPr>
      <w:r w:rsidRPr="00881335">
        <w:rPr>
          <w:lang w:val="en-GB"/>
        </w:rPr>
        <w:t>Lecture:  Corporate vs. business level strategy, Growth strategies (modes and directions), Diversification – The multi-business firms, Vertical integration, mergers, and acquisitions</w:t>
      </w:r>
    </w:p>
    <w:p w14:paraId="488807EF" w14:textId="77777777" w:rsidR="00900CC7" w:rsidRPr="00881335" w:rsidRDefault="00900CC7" w:rsidP="00900CC7">
      <w:pPr>
        <w:rPr>
          <w:lang w:val="en-CA"/>
        </w:rPr>
      </w:pPr>
    </w:p>
    <w:p w14:paraId="25A524BB" w14:textId="77777777" w:rsidR="00900CC7" w:rsidRPr="00881335" w:rsidRDefault="00900CC7" w:rsidP="00900CC7">
      <w:pPr>
        <w:rPr>
          <w:lang w:val="en-CA"/>
        </w:rPr>
      </w:pPr>
      <w:r w:rsidRPr="00881335">
        <w:rPr>
          <w:lang w:val="en-CA"/>
        </w:rPr>
        <w:t>Corporate strategy</w:t>
      </w:r>
    </w:p>
    <w:p w14:paraId="4B7EE9A8" w14:textId="77777777" w:rsidR="00900CC7" w:rsidRPr="00881335" w:rsidRDefault="00D53DBD" w:rsidP="00900CC7">
      <w:pPr>
        <w:rPr>
          <w:color w:val="0000FF"/>
          <w:u w:val="single"/>
          <w:lang w:val="en-CA"/>
        </w:rPr>
      </w:pPr>
      <w:hyperlink r:id="rId26" w:history="1">
        <w:r w:rsidR="00900CC7" w:rsidRPr="00881335">
          <w:rPr>
            <w:color w:val="0000FF"/>
            <w:u w:val="single"/>
            <w:lang w:val="en-CA"/>
          </w:rPr>
          <w:t>https://www.youtube.com/watch?v=bZi42MT4yqw</w:t>
        </w:r>
      </w:hyperlink>
    </w:p>
    <w:p w14:paraId="5ED6B60F" w14:textId="77777777" w:rsidR="00900CC7" w:rsidRPr="00881335" w:rsidRDefault="00900CC7" w:rsidP="00900CC7"/>
    <w:p w14:paraId="20D95484" w14:textId="14898D48" w:rsidR="00441BF9" w:rsidRDefault="00441BF9" w:rsidP="002B0ADD">
      <w:r w:rsidRPr="00441BF9">
        <w:t xml:space="preserve">Case: What Business Is Zara </w:t>
      </w:r>
      <w:proofErr w:type="gramStart"/>
      <w:r w:rsidRPr="00441BF9">
        <w:t>In</w:t>
      </w:r>
      <w:proofErr w:type="gramEnd"/>
      <w:r w:rsidRPr="00441BF9">
        <w:t>? (Revised)</w:t>
      </w:r>
      <w:r>
        <w:t xml:space="preserve"> </w:t>
      </w:r>
      <w:r w:rsidR="00900CC7" w:rsidRPr="00881335">
        <w:t>(</w:t>
      </w:r>
      <w:r w:rsidRPr="00441BF9">
        <w:t>9B19M029_P</w:t>
      </w:r>
      <w:r w:rsidR="00900CC7" w:rsidRPr="00881335">
        <w:t>)</w:t>
      </w:r>
    </w:p>
    <w:p w14:paraId="1B37B339" w14:textId="77777777" w:rsidR="00441BF9" w:rsidRDefault="00441BF9" w:rsidP="002B0ADD"/>
    <w:p w14:paraId="253ADE3B" w14:textId="77777777" w:rsidR="00441BF9" w:rsidRDefault="00441BF9" w:rsidP="002B0ADD"/>
    <w:p w14:paraId="54C39ED3" w14:textId="040DCF60" w:rsidR="002B0ADD" w:rsidRPr="00441BF9" w:rsidRDefault="000634F1" w:rsidP="002B0ADD">
      <w:r w:rsidRPr="00881335">
        <w:rPr>
          <w:b/>
          <w:bCs/>
        </w:rPr>
        <w:lastRenderedPageBreak/>
        <w:t>Session 6</w:t>
      </w:r>
    </w:p>
    <w:p w14:paraId="5C3F650E" w14:textId="40F31351" w:rsidR="000634F1" w:rsidRPr="00881335" w:rsidRDefault="005E160E" w:rsidP="002B0ADD">
      <w:pPr>
        <w:rPr>
          <w:b/>
          <w:bCs/>
        </w:rPr>
      </w:pPr>
      <w:r w:rsidRPr="00881335">
        <w:rPr>
          <w:b/>
          <w:bCs/>
        </w:rPr>
        <w:t>February 15</w:t>
      </w:r>
    </w:p>
    <w:p w14:paraId="1065C688" w14:textId="6790FD66" w:rsidR="000634F1" w:rsidRPr="00881335" w:rsidRDefault="000634F1" w:rsidP="000634F1">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lang w:val="en-GB"/>
        </w:rPr>
      </w:pPr>
      <w:r w:rsidRPr="00881335">
        <w:rPr>
          <w:lang w:val="en-GB"/>
        </w:rPr>
        <w:t xml:space="preserve">Chapters </w:t>
      </w:r>
      <w:r w:rsidR="00EE1BC5" w:rsidRPr="00881335">
        <w:rPr>
          <w:lang w:val="en-GB"/>
        </w:rPr>
        <w:t>6</w:t>
      </w:r>
      <w:r w:rsidRPr="00881335">
        <w:rPr>
          <w:lang w:val="en-GB"/>
        </w:rPr>
        <w:t xml:space="preserve"> – Co</w:t>
      </w:r>
      <w:r w:rsidR="00EE1BC5" w:rsidRPr="00881335">
        <w:rPr>
          <w:lang w:val="en-GB"/>
        </w:rPr>
        <w:t xml:space="preserve">rporate </w:t>
      </w:r>
      <w:r w:rsidRPr="00881335">
        <w:rPr>
          <w:lang w:val="en-GB"/>
        </w:rPr>
        <w:t>Strategy</w:t>
      </w:r>
    </w:p>
    <w:p w14:paraId="40CCEB25" w14:textId="77777777" w:rsidR="000634F1" w:rsidRPr="00881335" w:rsidRDefault="000634F1" w:rsidP="002B0ADD">
      <w:pPr>
        <w:rPr>
          <w:b/>
          <w:bCs/>
        </w:rPr>
      </w:pPr>
    </w:p>
    <w:p w14:paraId="119C22B6" w14:textId="36DB48CD" w:rsidR="000634F1" w:rsidRPr="00881335" w:rsidRDefault="000634F1" w:rsidP="000634F1">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lang w:val="en-GB"/>
        </w:rPr>
      </w:pPr>
      <w:r w:rsidRPr="00881335">
        <w:rPr>
          <w:lang w:val="en-GB"/>
        </w:rPr>
        <w:t>Lecture:</w:t>
      </w:r>
      <w:r w:rsidR="00E0445B" w:rsidRPr="00881335">
        <w:rPr>
          <w:lang w:val="en-GB"/>
        </w:rPr>
        <w:t xml:space="preserve"> </w:t>
      </w:r>
      <w:r w:rsidRPr="00881335">
        <w:rPr>
          <w:lang w:val="en-GB"/>
        </w:rPr>
        <w:t xml:space="preserve">Cooperative strategies, alliances, joint ventures </w:t>
      </w:r>
    </w:p>
    <w:p w14:paraId="7D5DDB3E" w14:textId="77777777" w:rsidR="002B0ADD" w:rsidRPr="00881335" w:rsidRDefault="002B0ADD" w:rsidP="002B0ADD"/>
    <w:p w14:paraId="14B0DB3A" w14:textId="77777777" w:rsidR="002B0ADD" w:rsidRPr="00881335" w:rsidRDefault="002B0ADD" w:rsidP="002B0ADD">
      <w:r w:rsidRPr="00881335">
        <w:t xml:space="preserve">Top 10 best mergers of all time </w:t>
      </w:r>
      <w:hyperlink r:id="rId27" w:history="1">
        <w:r w:rsidRPr="00881335">
          <w:rPr>
            <w:rStyle w:val="Hyperlink"/>
          </w:rPr>
          <w:t>https://www.youtube.com/watch?v=gQSsPsbfkZI&amp;feature=youtu.be</w:t>
        </w:r>
      </w:hyperlink>
    </w:p>
    <w:p w14:paraId="5FD703BB" w14:textId="77777777" w:rsidR="002B0ADD" w:rsidRPr="00881335" w:rsidRDefault="002B0ADD" w:rsidP="002B0ADD"/>
    <w:p w14:paraId="56B6F799" w14:textId="77777777" w:rsidR="002B0ADD" w:rsidRPr="00881335" w:rsidRDefault="002B0ADD" w:rsidP="002B0ADD">
      <w:r w:rsidRPr="00881335">
        <w:t xml:space="preserve">Top 10 worse mergers: </w:t>
      </w:r>
    </w:p>
    <w:p w14:paraId="44457A2E" w14:textId="77777777" w:rsidR="002B0ADD" w:rsidRPr="00881335" w:rsidRDefault="00D53DBD" w:rsidP="002B0ADD">
      <w:pPr>
        <w:rPr>
          <w:rStyle w:val="Hyperlink"/>
        </w:rPr>
      </w:pPr>
      <w:hyperlink r:id="rId28" w:history="1">
        <w:r w:rsidR="002B0ADD" w:rsidRPr="00881335">
          <w:rPr>
            <w:rStyle w:val="Hyperlink"/>
          </w:rPr>
          <w:t>https://www.youtube.com/watch?v=9dFvhq2sKfM&amp;feature=youtu.be</w:t>
        </w:r>
      </w:hyperlink>
    </w:p>
    <w:p w14:paraId="386D0922" w14:textId="77777777" w:rsidR="002B0ADD" w:rsidRPr="00881335" w:rsidRDefault="002B0ADD" w:rsidP="002B0ADD">
      <w:pPr>
        <w:rPr>
          <w:rStyle w:val="Hyperlink"/>
        </w:rPr>
      </w:pPr>
    </w:p>
    <w:p w14:paraId="2C0A024A" w14:textId="782CE5D9" w:rsidR="002A2273" w:rsidRDefault="002B0ADD" w:rsidP="002A2273">
      <w:pPr>
        <w:tabs>
          <w:tab w:val="left" w:pos="1815"/>
        </w:tabs>
        <w:rPr>
          <w:color w:val="000000"/>
          <w:lang w:val="en-CA"/>
        </w:rPr>
      </w:pPr>
      <w:r w:rsidRPr="00881335">
        <w:rPr>
          <w:color w:val="000000"/>
          <w:lang w:val="en-CA"/>
        </w:rPr>
        <w:t xml:space="preserve">Case: </w:t>
      </w:r>
      <w:r w:rsidR="002A2273" w:rsidRPr="00881335">
        <w:rPr>
          <w:lang w:val="en-CA"/>
        </w:rPr>
        <w:t xml:space="preserve"> Loblaw and Shoppers Drug Mart </w:t>
      </w:r>
      <w:r w:rsidR="00441BF9">
        <w:rPr>
          <w:lang w:val="en-CA"/>
        </w:rPr>
        <w:t>(</w:t>
      </w:r>
      <w:r w:rsidR="002A2273" w:rsidRPr="00881335">
        <w:rPr>
          <w:color w:val="000000"/>
          <w:lang w:val="en-CA"/>
        </w:rPr>
        <w:t>9B14B003</w:t>
      </w:r>
      <w:r w:rsidR="00441BF9">
        <w:rPr>
          <w:color w:val="000000"/>
          <w:lang w:val="en-CA"/>
        </w:rPr>
        <w:t>)</w:t>
      </w:r>
    </w:p>
    <w:p w14:paraId="3538C48D" w14:textId="77777777" w:rsidR="00853281" w:rsidRDefault="00853281" w:rsidP="002A2273">
      <w:pPr>
        <w:tabs>
          <w:tab w:val="left" w:pos="1815"/>
        </w:tabs>
        <w:rPr>
          <w:color w:val="000000"/>
          <w:lang w:val="en-CA"/>
        </w:rPr>
      </w:pPr>
    </w:p>
    <w:p w14:paraId="499E6BA5" w14:textId="77777777" w:rsidR="00853281" w:rsidRDefault="00853281" w:rsidP="002A2273">
      <w:pPr>
        <w:tabs>
          <w:tab w:val="left" w:pos="1815"/>
        </w:tabs>
        <w:rPr>
          <w:color w:val="000000"/>
          <w:lang w:val="en-CA"/>
        </w:rPr>
      </w:pPr>
    </w:p>
    <w:p w14:paraId="2600D1EE" w14:textId="4CD5BFB0" w:rsidR="00853281" w:rsidRPr="00853281" w:rsidRDefault="00853281" w:rsidP="002A2273">
      <w:pPr>
        <w:tabs>
          <w:tab w:val="left" w:pos="1815"/>
        </w:tabs>
        <w:rPr>
          <w:b/>
          <w:bCs/>
          <w:color w:val="000000"/>
          <w:lang w:val="en-CA"/>
        </w:rPr>
      </w:pPr>
      <w:r w:rsidRPr="00853281">
        <w:rPr>
          <w:b/>
          <w:bCs/>
          <w:color w:val="000000"/>
          <w:lang w:val="en-CA"/>
        </w:rPr>
        <w:t>Reading Week</w:t>
      </w:r>
    </w:p>
    <w:p w14:paraId="6B8B88EC" w14:textId="4627A582" w:rsidR="00853281" w:rsidRPr="00853281" w:rsidRDefault="00853281" w:rsidP="002A2273">
      <w:pPr>
        <w:tabs>
          <w:tab w:val="left" w:pos="1815"/>
        </w:tabs>
        <w:rPr>
          <w:b/>
          <w:bCs/>
          <w:lang w:val="en-CA"/>
        </w:rPr>
      </w:pPr>
      <w:r w:rsidRPr="00853281">
        <w:rPr>
          <w:b/>
          <w:bCs/>
          <w:color w:val="000000"/>
          <w:lang w:val="en-CA"/>
        </w:rPr>
        <w:t>February 17-23</w:t>
      </w:r>
    </w:p>
    <w:p w14:paraId="7DCD4D14" w14:textId="77777777" w:rsidR="00A2599A" w:rsidRPr="00881335" w:rsidRDefault="00A2599A" w:rsidP="005D4D4D">
      <w:pPr>
        <w:tabs>
          <w:tab w:val="left" w:pos="1815"/>
        </w:tabs>
        <w:rPr>
          <w:b/>
          <w:bCs/>
          <w:color w:val="000000"/>
          <w:lang w:val="en-CA"/>
        </w:rPr>
      </w:pPr>
    </w:p>
    <w:p w14:paraId="386DAF40" w14:textId="56FE163E" w:rsidR="000634F1" w:rsidRPr="00881335" w:rsidRDefault="000634F1" w:rsidP="005D4D4D">
      <w:pPr>
        <w:tabs>
          <w:tab w:val="left" w:pos="1815"/>
        </w:tabs>
        <w:rPr>
          <w:b/>
          <w:bCs/>
          <w:color w:val="000000"/>
          <w:lang w:val="en-CA"/>
        </w:rPr>
      </w:pPr>
      <w:r w:rsidRPr="00881335">
        <w:rPr>
          <w:b/>
          <w:bCs/>
          <w:color w:val="000000"/>
          <w:lang w:val="en-CA"/>
        </w:rPr>
        <w:t>Session 7</w:t>
      </w:r>
    </w:p>
    <w:p w14:paraId="28ABF7AF" w14:textId="70F33D49" w:rsidR="005D4D4D" w:rsidRPr="00881335" w:rsidRDefault="005E160E" w:rsidP="005D4D4D">
      <w:pPr>
        <w:tabs>
          <w:tab w:val="left" w:pos="1815"/>
        </w:tabs>
        <w:rPr>
          <w:b/>
          <w:bCs/>
          <w:color w:val="000000"/>
          <w:lang w:val="en-CA"/>
        </w:rPr>
      </w:pPr>
      <w:r w:rsidRPr="00881335">
        <w:rPr>
          <w:b/>
          <w:bCs/>
          <w:color w:val="000000"/>
          <w:lang w:val="en-CA"/>
        </w:rPr>
        <w:t>February 29</w:t>
      </w:r>
    </w:p>
    <w:p w14:paraId="4518080E" w14:textId="77777777" w:rsidR="00EE1BC5" w:rsidRPr="00881335" w:rsidRDefault="00EE1BC5" w:rsidP="005D4D4D">
      <w:pPr>
        <w:tabs>
          <w:tab w:val="left" w:pos="1815"/>
        </w:tabs>
        <w:rPr>
          <w:b/>
          <w:bCs/>
          <w:color w:val="000000"/>
          <w:lang w:val="en-CA"/>
        </w:rPr>
      </w:pPr>
    </w:p>
    <w:p w14:paraId="1D2569B6" w14:textId="3E191280" w:rsidR="00EE1BC5" w:rsidRDefault="00EE1BC5" w:rsidP="005D4D4D">
      <w:pPr>
        <w:tabs>
          <w:tab w:val="left" w:pos="1815"/>
        </w:tabs>
        <w:rPr>
          <w:b/>
          <w:bCs/>
          <w:color w:val="000000"/>
          <w:lang w:val="en-CA"/>
        </w:rPr>
      </w:pPr>
      <w:r w:rsidRPr="00881335">
        <w:rPr>
          <w:b/>
          <w:bCs/>
          <w:color w:val="000000"/>
          <w:lang w:val="en-CA"/>
        </w:rPr>
        <w:t>Inte</w:t>
      </w:r>
      <w:r w:rsidR="00881335">
        <w:rPr>
          <w:b/>
          <w:bCs/>
          <w:color w:val="000000"/>
          <w:lang w:val="en-CA"/>
        </w:rPr>
        <w:t>rnational</w:t>
      </w:r>
      <w:r w:rsidRPr="00881335">
        <w:rPr>
          <w:b/>
          <w:bCs/>
          <w:color w:val="000000"/>
          <w:lang w:val="en-CA"/>
        </w:rPr>
        <w:t xml:space="preserve"> Strategy</w:t>
      </w:r>
      <w:r w:rsidR="00881335">
        <w:rPr>
          <w:b/>
          <w:bCs/>
          <w:color w:val="000000"/>
          <w:lang w:val="en-CA"/>
        </w:rPr>
        <w:t xml:space="preserve"> and Leadership</w:t>
      </w:r>
    </w:p>
    <w:p w14:paraId="3510B3CC" w14:textId="77777777" w:rsidR="00441BF9" w:rsidRDefault="00441BF9" w:rsidP="005D4D4D">
      <w:pPr>
        <w:tabs>
          <w:tab w:val="left" w:pos="1815"/>
        </w:tabs>
        <w:rPr>
          <w:b/>
          <w:bCs/>
          <w:color w:val="000000"/>
          <w:lang w:val="en-CA"/>
        </w:rPr>
      </w:pPr>
    </w:p>
    <w:p w14:paraId="62871B20" w14:textId="77777777" w:rsidR="00441BF9" w:rsidRPr="00881335" w:rsidRDefault="00441BF9" w:rsidP="00441BF9">
      <w:pPr>
        <w:tabs>
          <w:tab w:val="left" w:pos="1800"/>
        </w:tabs>
        <w:rPr>
          <w:bCs/>
          <w:color w:val="000000"/>
          <w:lang w:val="en-GB"/>
        </w:rPr>
      </w:pPr>
      <w:r w:rsidRPr="00881335">
        <w:rPr>
          <w:bCs/>
          <w:color w:val="000000"/>
          <w:lang w:val="en-GB"/>
        </w:rPr>
        <w:t xml:space="preserve">Text: Chapters 8 </w:t>
      </w:r>
    </w:p>
    <w:p w14:paraId="6849CF03" w14:textId="77777777" w:rsidR="005D4D4D" w:rsidRPr="00881335" w:rsidRDefault="005D4D4D" w:rsidP="005D4D4D">
      <w:pPr>
        <w:tabs>
          <w:tab w:val="left" w:pos="1815"/>
        </w:tabs>
        <w:rPr>
          <w:bCs/>
          <w:color w:val="000000"/>
          <w:lang w:val="en-GB"/>
        </w:rPr>
      </w:pPr>
    </w:p>
    <w:p w14:paraId="7BCAB32C" w14:textId="486C084B" w:rsidR="000634F1" w:rsidRPr="00881335" w:rsidRDefault="000634F1" w:rsidP="000634F1">
      <w:pPr>
        <w:tabs>
          <w:tab w:val="left" w:pos="1800"/>
        </w:tabs>
        <w:rPr>
          <w:bCs/>
          <w:color w:val="000000"/>
          <w:lang w:val="en-GB"/>
        </w:rPr>
      </w:pPr>
      <w:r w:rsidRPr="00881335">
        <w:rPr>
          <w:bCs/>
          <w:color w:val="000000"/>
          <w:lang w:val="en-GB"/>
        </w:rPr>
        <w:t xml:space="preserve">Lecture: Organizational analysis and design - structure, processes, control </w:t>
      </w:r>
    </w:p>
    <w:p w14:paraId="2A4897B2" w14:textId="7387120A" w:rsidR="000634F1" w:rsidRPr="00881335" w:rsidRDefault="000634F1" w:rsidP="000634F1">
      <w:pPr>
        <w:tabs>
          <w:tab w:val="left" w:pos="1800"/>
        </w:tabs>
        <w:rPr>
          <w:bCs/>
          <w:color w:val="000000"/>
          <w:lang w:val="en-GB"/>
        </w:rPr>
      </w:pPr>
      <w:r w:rsidRPr="00881335">
        <w:rPr>
          <w:bCs/>
          <w:color w:val="000000"/>
          <w:lang w:val="en-GB"/>
        </w:rPr>
        <w:t>Strategic leadership - leadership styles, organizational culture</w:t>
      </w:r>
    </w:p>
    <w:p w14:paraId="3B27ABE8" w14:textId="74288159" w:rsidR="000634F1" w:rsidRPr="00881335" w:rsidRDefault="000634F1" w:rsidP="000634F1">
      <w:pPr>
        <w:tabs>
          <w:tab w:val="left" w:pos="1800"/>
        </w:tabs>
        <w:rPr>
          <w:bCs/>
          <w:color w:val="000000"/>
          <w:lang w:val="en-GB"/>
        </w:rPr>
      </w:pPr>
      <w:r w:rsidRPr="00881335">
        <w:rPr>
          <w:bCs/>
          <w:color w:val="000000"/>
          <w:lang w:val="en-GB"/>
        </w:rPr>
        <w:t xml:space="preserve">Managing change - types of change, change tactics. </w:t>
      </w:r>
    </w:p>
    <w:p w14:paraId="1DEC1410" w14:textId="77777777" w:rsidR="005D4D4D" w:rsidRPr="00881335" w:rsidRDefault="005D4D4D" w:rsidP="005D4D4D">
      <w:pPr>
        <w:tabs>
          <w:tab w:val="left" w:pos="1815"/>
        </w:tabs>
        <w:rPr>
          <w:color w:val="000000"/>
          <w:lang w:val="en-CA"/>
        </w:rPr>
      </w:pPr>
    </w:p>
    <w:p w14:paraId="056C8577" w14:textId="62E79D47" w:rsidR="002A2273" w:rsidRPr="00881335" w:rsidRDefault="005D4D4D" w:rsidP="002A2273">
      <w:pPr>
        <w:rPr>
          <w:lang w:val="en-CA"/>
        </w:rPr>
      </w:pPr>
      <w:r w:rsidRPr="00881335">
        <w:t xml:space="preserve">Case: </w:t>
      </w:r>
      <w:r w:rsidR="002A2273" w:rsidRPr="00881335">
        <w:rPr>
          <w:lang w:val="en-CA"/>
        </w:rPr>
        <w:t>Purdue Pharma and the Opio</w:t>
      </w:r>
      <w:r w:rsidR="00881335">
        <w:rPr>
          <w:lang w:val="en-CA"/>
        </w:rPr>
        <w:t>i</w:t>
      </w:r>
      <w:r w:rsidR="002A2273" w:rsidRPr="00881335">
        <w:rPr>
          <w:lang w:val="en-CA"/>
        </w:rPr>
        <w:t>d Addiction Crisis</w:t>
      </w:r>
    </w:p>
    <w:p w14:paraId="08398898" w14:textId="146053D7" w:rsidR="002B0ADD" w:rsidRPr="00881335" w:rsidRDefault="002A2273" w:rsidP="00C837A7">
      <w:pPr>
        <w:rPr>
          <w:lang w:val="en-CA"/>
        </w:rPr>
      </w:pPr>
      <w:r w:rsidRPr="00881335">
        <w:rPr>
          <w:lang w:val="en-CA"/>
        </w:rPr>
        <w:t>MH0082</w:t>
      </w:r>
    </w:p>
    <w:p w14:paraId="2E6CD93E" w14:textId="77777777" w:rsidR="005E160E" w:rsidRPr="00881335" w:rsidRDefault="005E160E" w:rsidP="00C837A7">
      <w:pPr>
        <w:rPr>
          <w:lang w:val="en-CA"/>
        </w:rPr>
      </w:pPr>
    </w:p>
    <w:p w14:paraId="0AFBB147" w14:textId="414D303D" w:rsidR="005E160E" w:rsidRPr="00881335" w:rsidRDefault="005E160E" w:rsidP="005E160E">
      <w:pPr>
        <w:rPr>
          <w:b/>
          <w:u w:val="single"/>
          <w:lang w:val="en-GB"/>
        </w:rPr>
      </w:pPr>
      <w:r w:rsidRPr="00881335">
        <w:rPr>
          <w:b/>
          <w:u w:val="single"/>
          <w:lang w:val="en-GB"/>
        </w:rPr>
        <w:t xml:space="preserve">Saturday, March </w:t>
      </w:r>
      <w:r w:rsidR="00853281" w:rsidRPr="00881335">
        <w:rPr>
          <w:b/>
          <w:u w:val="single"/>
          <w:lang w:val="en-GB"/>
        </w:rPr>
        <w:t>2</w:t>
      </w:r>
      <w:r w:rsidR="00853281">
        <w:rPr>
          <w:b/>
          <w:u w:val="single"/>
          <w:lang w:val="en-GB"/>
        </w:rPr>
        <w:t xml:space="preserve">: </w:t>
      </w:r>
      <w:r w:rsidRPr="00881335">
        <w:rPr>
          <w:b/>
          <w:u w:val="single"/>
          <w:lang w:val="en-GB"/>
        </w:rPr>
        <w:t xml:space="preserve">2pm-4pm              </w:t>
      </w:r>
    </w:p>
    <w:p w14:paraId="74CC98BA" w14:textId="77777777" w:rsidR="005E160E" w:rsidRPr="00881335" w:rsidRDefault="005E160E" w:rsidP="005E160E">
      <w:pPr>
        <w:rPr>
          <w:b/>
          <w:lang w:val="en-GB"/>
        </w:rPr>
      </w:pPr>
    </w:p>
    <w:p w14:paraId="680C10A7" w14:textId="33D3AE60" w:rsidR="005E160E" w:rsidRPr="00881335" w:rsidRDefault="005E160E" w:rsidP="005E160E">
      <w:pPr>
        <w:rPr>
          <w:b/>
          <w:lang w:val="en-GB"/>
        </w:rPr>
      </w:pPr>
      <w:r w:rsidRPr="00881335">
        <w:rPr>
          <w:b/>
          <w:lang w:val="en-GB"/>
        </w:rPr>
        <w:t>MID-TERM:</w:t>
      </w:r>
      <w:r w:rsidRPr="00881335">
        <w:rPr>
          <w:b/>
          <w:lang w:val="en-GB"/>
        </w:rPr>
        <w:tab/>
        <w:t xml:space="preserve">This common midterm for all sections of ADSM 4900 covers chapters 1-6 </w:t>
      </w:r>
      <w:r w:rsidR="00853281" w:rsidRPr="00881335">
        <w:rPr>
          <w:b/>
          <w:lang w:val="en-GB"/>
        </w:rPr>
        <w:t>of</w:t>
      </w:r>
      <w:r w:rsidRPr="00881335">
        <w:rPr>
          <w:b/>
          <w:lang w:val="en-GB"/>
        </w:rPr>
        <w:t xml:space="preserve"> the textbook. Students are responsible for the assigned readings whether covered in class or not. There will be no questions specific to the cases discussed in class. Details and pre-exam guidance will be provided in advance of the exam.</w:t>
      </w:r>
    </w:p>
    <w:p w14:paraId="0EED9FE5" w14:textId="77777777" w:rsidR="0044219D" w:rsidRPr="00881335" w:rsidRDefault="0044219D" w:rsidP="00C837A7">
      <w:pPr>
        <w:rPr>
          <w:b/>
          <w:bCs/>
          <w:iCs/>
          <w:lang w:val="en-CA"/>
        </w:rPr>
      </w:pPr>
    </w:p>
    <w:p w14:paraId="408557A7" w14:textId="7977A61A" w:rsidR="000634F1" w:rsidRPr="00881335" w:rsidRDefault="0044219D" w:rsidP="00C837A7">
      <w:pPr>
        <w:rPr>
          <w:b/>
          <w:bCs/>
          <w:iCs/>
          <w:lang w:val="en-CA"/>
        </w:rPr>
      </w:pPr>
      <w:r w:rsidRPr="00881335">
        <w:rPr>
          <w:b/>
          <w:bCs/>
          <w:iCs/>
          <w:lang w:val="en-CA"/>
        </w:rPr>
        <w:t>Session 8</w:t>
      </w:r>
    </w:p>
    <w:p w14:paraId="5EFBFB60" w14:textId="77777777" w:rsidR="005E160E" w:rsidRPr="00881335" w:rsidRDefault="005E160E" w:rsidP="00C837A7">
      <w:pPr>
        <w:rPr>
          <w:b/>
          <w:bCs/>
          <w:iCs/>
          <w:lang w:val="en-CA"/>
        </w:rPr>
      </w:pPr>
      <w:r w:rsidRPr="00881335">
        <w:rPr>
          <w:b/>
          <w:bCs/>
          <w:iCs/>
          <w:lang w:val="en-CA"/>
        </w:rPr>
        <w:t>March 7</w:t>
      </w:r>
    </w:p>
    <w:p w14:paraId="56811A73" w14:textId="77777777" w:rsidR="00EE1BC5" w:rsidRPr="00881335" w:rsidRDefault="00EE1BC5" w:rsidP="00C837A7">
      <w:pPr>
        <w:rPr>
          <w:b/>
          <w:bCs/>
          <w:iCs/>
          <w:lang w:val="en-CA"/>
        </w:rPr>
      </w:pPr>
    </w:p>
    <w:p w14:paraId="11FE1930" w14:textId="64491E48" w:rsidR="00EE1BC5" w:rsidRPr="00853281" w:rsidRDefault="00EE1BC5" w:rsidP="00C837A7">
      <w:pPr>
        <w:rPr>
          <w:iCs/>
          <w:lang w:val="en-CA"/>
        </w:rPr>
      </w:pPr>
      <w:r w:rsidRPr="00853281">
        <w:rPr>
          <w:iCs/>
          <w:lang w:val="en-CA"/>
        </w:rPr>
        <w:t>Cooperative Strategy</w:t>
      </w:r>
    </w:p>
    <w:p w14:paraId="1121FAF3" w14:textId="74388561" w:rsidR="00EE1BC5" w:rsidRDefault="00EE1BC5" w:rsidP="00C837A7">
      <w:pPr>
        <w:rPr>
          <w:iCs/>
          <w:lang w:val="en-CA"/>
        </w:rPr>
      </w:pPr>
      <w:r w:rsidRPr="00853281">
        <w:rPr>
          <w:iCs/>
          <w:lang w:val="en-CA"/>
        </w:rPr>
        <w:t>Chapter 9</w:t>
      </w:r>
    </w:p>
    <w:p w14:paraId="2E497C89" w14:textId="77777777" w:rsidR="00853281" w:rsidRDefault="00853281" w:rsidP="00C837A7">
      <w:pPr>
        <w:rPr>
          <w:rFonts w:ascii="Segoe UI" w:hAnsi="Segoe UI" w:cs="Segoe UI"/>
          <w:color w:val="1D2125"/>
          <w:sz w:val="23"/>
          <w:szCs w:val="23"/>
          <w:shd w:val="clear" w:color="auto" w:fill="FFFFFF"/>
        </w:rPr>
      </w:pPr>
    </w:p>
    <w:p w14:paraId="1867D7C7" w14:textId="5DF8D67E" w:rsidR="00853281" w:rsidRDefault="00853281" w:rsidP="00C837A7">
      <w:pPr>
        <w:rPr>
          <w:iCs/>
          <w:lang w:val="en-CA"/>
        </w:rPr>
      </w:pPr>
      <w:r>
        <w:rPr>
          <w:rFonts w:ascii="Segoe UI" w:hAnsi="Segoe UI" w:cs="Segoe UI"/>
          <w:color w:val="1D2125"/>
          <w:sz w:val="23"/>
          <w:szCs w:val="23"/>
          <w:shd w:val="clear" w:color="auto" w:fill="FFFFFF"/>
        </w:rPr>
        <w:t>Mergers/Acquisitions/Alliances</w:t>
      </w:r>
    </w:p>
    <w:p w14:paraId="32EE24F9" w14:textId="77777777" w:rsidR="00102B20" w:rsidRPr="00881335" w:rsidRDefault="00102B20" w:rsidP="00102B20">
      <w:pPr>
        <w:rPr>
          <w:b/>
          <w:bCs/>
          <w:iCs/>
          <w:u w:val="single"/>
          <w:lang w:val="en-CA"/>
        </w:rPr>
      </w:pPr>
      <w:r w:rsidRPr="00881335">
        <w:rPr>
          <w:b/>
          <w:bCs/>
          <w:iCs/>
          <w:u w:val="single"/>
          <w:lang w:val="en-CA"/>
        </w:rPr>
        <w:lastRenderedPageBreak/>
        <w:t>Presentations</w:t>
      </w:r>
    </w:p>
    <w:p w14:paraId="46BB22D6" w14:textId="77777777" w:rsidR="00F65744" w:rsidRPr="00881335" w:rsidRDefault="00F65744" w:rsidP="00C837A7"/>
    <w:p w14:paraId="2D5AFF04" w14:textId="1A0E2B90" w:rsidR="00F65744" w:rsidRPr="00881335" w:rsidRDefault="00F65744" w:rsidP="00F65744">
      <w:pPr>
        <w:rPr>
          <w:b/>
          <w:bCs/>
        </w:rPr>
      </w:pPr>
      <w:r w:rsidRPr="00881335">
        <w:rPr>
          <w:b/>
          <w:bCs/>
        </w:rPr>
        <w:t xml:space="preserve">Session </w:t>
      </w:r>
      <w:r w:rsidR="00A04591" w:rsidRPr="00881335">
        <w:rPr>
          <w:b/>
          <w:bCs/>
        </w:rPr>
        <w:t>9</w:t>
      </w:r>
    </w:p>
    <w:p w14:paraId="0386299B" w14:textId="77777777" w:rsidR="005E160E" w:rsidRPr="00881335" w:rsidRDefault="005E160E" w:rsidP="00F65744">
      <w:pPr>
        <w:rPr>
          <w:b/>
          <w:bCs/>
        </w:rPr>
      </w:pPr>
      <w:r w:rsidRPr="00881335">
        <w:rPr>
          <w:b/>
          <w:bCs/>
        </w:rPr>
        <w:t>March 14</w:t>
      </w:r>
    </w:p>
    <w:p w14:paraId="333903FE" w14:textId="07EA153F" w:rsidR="00F65744" w:rsidRPr="00881335" w:rsidRDefault="00F65744" w:rsidP="00C837A7">
      <w:r w:rsidRPr="00881335">
        <w:t xml:space="preserve">Team Presentations </w:t>
      </w:r>
      <w:r w:rsidR="00EE1BC5" w:rsidRPr="00881335">
        <w:t>A</w:t>
      </w:r>
    </w:p>
    <w:p w14:paraId="36DF9244" w14:textId="77777777" w:rsidR="00853281" w:rsidRDefault="00853281" w:rsidP="00C837A7">
      <w:pPr>
        <w:rPr>
          <w:b/>
          <w:bCs/>
        </w:rPr>
      </w:pPr>
    </w:p>
    <w:p w14:paraId="69CE9259" w14:textId="3DA67B93" w:rsidR="0044219D" w:rsidRPr="00881335" w:rsidRDefault="0044219D" w:rsidP="00C837A7">
      <w:pPr>
        <w:rPr>
          <w:b/>
          <w:bCs/>
        </w:rPr>
      </w:pPr>
      <w:r w:rsidRPr="00881335">
        <w:rPr>
          <w:b/>
          <w:bCs/>
        </w:rPr>
        <w:t xml:space="preserve">Session </w:t>
      </w:r>
      <w:r w:rsidR="00A04591" w:rsidRPr="00881335">
        <w:rPr>
          <w:b/>
          <w:bCs/>
        </w:rPr>
        <w:t>10</w:t>
      </w:r>
    </w:p>
    <w:p w14:paraId="3C4D92A2" w14:textId="56570AF9" w:rsidR="00C837A7" w:rsidRPr="00881335" w:rsidRDefault="005E160E" w:rsidP="00C837A7">
      <w:pPr>
        <w:rPr>
          <w:b/>
          <w:bCs/>
        </w:rPr>
      </w:pPr>
      <w:r w:rsidRPr="00881335">
        <w:rPr>
          <w:b/>
          <w:bCs/>
        </w:rPr>
        <w:t>March 21</w:t>
      </w:r>
    </w:p>
    <w:p w14:paraId="06FF30C3" w14:textId="6E19FA58" w:rsidR="00C837A7" w:rsidRPr="00881335" w:rsidRDefault="00C837A7" w:rsidP="00C837A7">
      <w:r w:rsidRPr="00881335">
        <w:t xml:space="preserve">Team Presentations </w:t>
      </w:r>
      <w:r w:rsidR="00EE1BC5" w:rsidRPr="00881335">
        <w:t>B</w:t>
      </w:r>
    </w:p>
    <w:p w14:paraId="0EE3779E" w14:textId="77777777" w:rsidR="0044219D" w:rsidRPr="00881335" w:rsidRDefault="0044219D" w:rsidP="00C837A7"/>
    <w:p w14:paraId="47046771" w14:textId="0C55CF5E" w:rsidR="0044219D" w:rsidRPr="00881335" w:rsidRDefault="0044219D" w:rsidP="00C837A7">
      <w:pPr>
        <w:rPr>
          <w:b/>
          <w:bCs/>
        </w:rPr>
      </w:pPr>
      <w:r w:rsidRPr="00881335">
        <w:rPr>
          <w:b/>
          <w:bCs/>
        </w:rPr>
        <w:t>Session 11</w:t>
      </w:r>
    </w:p>
    <w:p w14:paraId="1164E517" w14:textId="74FBCCA0" w:rsidR="0044219D" w:rsidRPr="00881335" w:rsidRDefault="005E160E" w:rsidP="00C837A7">
      <w:pPr>
        <w:rPr>
          <w:b/>
          <w:bCs/>
        </w:rPr>
      </w:pPr>
      <w:r w:rsidRPr="00881335">
        <w:rPr>
          <w:b/>
          <w:bCs/>
        </w:rPr>
        <w:t>March 28</w:t>
      </w:r>
    </w:p>
    <w:p w14:paraId="2756E6C2" w14:textId="533F96D1" w:rsidR="00EE1BC5" w:rsidRPr="00881335" w:rsidRDefault="00EE1BC5" w:rsidP="00EE1BC5">
      <w:r w:rsidRPr="00881335">
        <w:t>Team Presentations C</w:t>
      </w:r>
    </w:p>
    <w:p w14:paraId="72D4459B" w14:textId="42D6AAC8" w:rsidR="0044219D" w:rsidRPr="00881335" w:rsidRDefault="0044219D" w:rsidP="0044219D">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rPr>
          <w:lang w:val="en-GB"/>
        </w:rPr>
      </w:pPr>
      <w:r w:rsidRPr="00881335">
        <w:rPr>
          <w:lang w:val="en-GB"/>
        </w:rPr>
        <w:t>Lecture:</w:t>
      </w:r>
      <w:r w:rsidR="00EE1BC5" w:rsidRPr="00881335">
        <w:rPr>
          <w:lang w:val="en-GB"/>
        </w:rPr>
        <w:t xml:space="preserve"> C</w:t>
      </w:r>
      <w:r w:rsidRPr="00881335">
        <w:rPr>
          <w:lang w:val="en-GB"/>
        </w:rPr>
        <w:t>ourse review</w:t>
      </w:r>
    </w:p>
    <w:p w14:paraId="3CA93893" w14:textId="77777777" w:rsidR="000634F1" w:rsidRPr="00881335" w:rsidRDefault="000634F1" w:rsidP="00C837A7">
      <w:pPr>
        <w:rPr>
          <w:b/>
          <w:bCs/>
        </w:rPr>
      </w:pPr>
    </w:p>
    <w:p w14:paraId="77B69B39" w14:textId="0D154BC8" w:rsidR="000634F1" w:rsidRPr="00881335" w:rsidRDefault="000634F1" w:rsidP="00C837A7">
      <w:pPr>
        <w:rPr>
          <w:b/>
          <w:bCs/>
        </w:rPr>
      </w:pPr>
      <w:r w:rsidRPr="00881335">
        <w:rPr>
          <w:b/>
          <w:bCs/>
        </w:rPr>
        <w:t>Session 1</w:t>
      </w:r>
      <w:r w:rsidR="0044219D" w:rsidRPr="00881335">
        <w:rPr>
          <w:b/>
          <w:bCs/>
        </w:rPr>
        <w:t>2</w:t>
      </w:r>
    </w:p>
    <w:p w14:paraId="58F3D00A" w14:textId="5A36D385" w:rsidR="00C837A7" w:rsidRPr="00881335" w:rsidRDefault="005E160E" w:rsidP="00C837A7">
      <w:pPr>
        <w:rPr>
          <w:b/>
          <w:bCs/>
        </w:rPr>
      </w:pPr>
      <w:r w:rsidRPr="00881335">
        <w:rPr>
          <w:b/>
          <w:bCs/>
        </w:rPr>
        <w:t>April 4</w:t>
      </w:r>
      <w:r w:rsidR="00EE1BC5" w:rsidRPr="00881335">
        <w:rPr>
          <w:b/>
          <w:bCs/>
        </w:rPr>
        <w:t xml:space="preserve"> (IN-CLASS FINAL EXAM)</w:t>
      </w:r>
    </w:p>
    <w:p w14:paraId="1C8103B3" w14:textId="77777777" w:rsidR="00C837A7" w:rsidRPr="00881335" w:rsidRDefault="00C837A7" w:rsidP="00C837A7">
      <w:pPr>
        <w:rPr>
          <w:b/>
          <w:bCs/>
          <w:u w:val="single"/>
        </w:rPr>
      </w:pPr>
    </w:p>
    <w:p w14:paraId="0D141B45" w14:textId="2CAF5586" w:rsidR="00AA2A1B" w:rsidRPr="00881335" w:rsidRDefault="00C837A7" w:rsidP="00AA2A1B">
      <w:r w:rsidRPr="00881335">
        <w:t xml:space="preserve">Final Exam Section </w:t>
      </w:r>
      <w:r w:rsidR="00EE1BC5" w:rsidRPr="00881335">
        <w:t>N</w:t>
      </w:r>
      <w:r w:rsidRPr="00881335">
        <w:t xml:space="preserve"> 7</w:t>
      </w:r>
      <w:r w:rsidR="00072910" w:rsidRPr="00881335">
        <w:t>-</w:t>
      </w:r>
      <w:r w:rsidR="00304044" w:rsidRPr="00881335">
        <w:t xml:space="preserve">10pm </w:t>
      </w:r>
      <w:r w:rsidR="00853281">
        <w:t xml:space="preserve">(In Class) </w:t>
      </w:r>
      <w:r w:rsidR="00AA2A1B" w:rsidRPr="00881335">
        <w:t xml:space="preserve">The final exam counts for 20% towards your final grade.  It is an </w:t>
      </w:r>
      <w:r w:rsidR="005D4D4D" w:rsidRPr="00881335">
        <w:t>open book</w:t>
      </w:r>
      <w:r w:rsidR="00AA2A1B" w:rsidRPr="00881335">
        <w:t xml:space="preserve">, 3-hour </w:t>
      </w:r>
      <w:r w:rsidR="005D4D4D" w:rsidRPr="00881335">
        <w:t>in-class</w:t>
      </w:r>
      <w:r w:rsidR="00AA2A1B" w:rsidRPr="00881335">
        <w:t xml:space="preserve"> exam. The exam will involve a case analysis (to be provided in the exam).  You will be required to apply all materials covered during the course.   </w:t>
      </w:r>
    </w:p>
    <w:p w14:paraId="50DF0518" w14:textId="5F632750" w:rsidR="00FA7FDF" w:rsidRPr="00881335" w:rsidRDefault="00FA7FDF">
      <w:r w:rsidRPr="00881335">
        <w:br w:type="page"/>
      </w:r>
    </w:p>
    <w:p w14:paraId="1CD64755" w14:textId="77777777" w:rsidR="005111C7" w:rsidRPr="00881335" w:rsidRDefault="005111C7" w:rsidP="005111C7">
      <w:pPr>
        <w:jc w:val="center"/>
      </w:pPr>
      <w:r w:rsidRPr="00881335">
        <w:rPr>
          <w:b/>
          <w:bCs/>
          <w:u w:val="single"/>
        </w:rPr>
        <w:lastRenderedPageBreak/>
        <w:t>RELEVANT UNIVERSITY REGULATIONS</w:t>
      </w:r>
    </w:p>
    <w:p w14:paraId="637B3F66" w14:textId="77777777" w:rsidR="005111C7" w:rsidRPr="00881335" w:rsidRDefault="005111C7" w:rsidP="005111C7">
      <w:r w:rsidRPr="00881335">
        <w:rPr>
          <w:b/>
          <w:bCs/>
        </w:rPr>
        <w:t> </w:t>
      </w:r>
      <w:r w:rsidRPr="00881335">
        <w:t xml:space="preserve"> </w:t>
      </w:r>
    </w:p>
    <w:p w14:paraId="0A3C1CC0" w14:textId="2ED6DE4F" w:rsidR="005111C7" w:rsidRPr="00881335" w:rsidRDefault="005111C7" w:rsidP="005111C7">
      <w:pPr>
        <w:pStyle w:val="NormalWeb"/>
      </w:pPr>
      <w:r w:rsidRPr="00881335">
        <w:rPr>
          <w:b/>
          <w:bCs/>
        </w:rPr>
        <w:t xml:space="preserve">Deferred Exams: </w:t>
      </w:r>
      <w:r w:rsidRPr="00881335">
        <w:t xml:space="preserve">Deferred standing may be granted to students who are unable to write their final examination at the scheduled time or to submit their outstanding </w:t>
      </w:r>
      <w:r w:rsidR="00885A5E" w:rsidRPr="00881335">
        <w:t>coursework</w:t>
      </w:r>
      <w:r w:rsidRPr="00881335">
        <w:t xml:space="preserve"> on the last day of classes. Details can be found at </w:t>
      </w:r>
      <w:hyperlink r:id="rId29" w:history="1">
        <w:r w:rsidRPr="00881335">
          <w:rPr>
            <w:rStyle w:val="Hyperlink"/>
          </w:rPr>
          <w:t>http://myacademicrecord.students.yorku.ca/deferred-standing</w:t>
        </w:r>
      </w:hyperlink>
      <w:r w:rsidRPr="00881335">
        <w:t xml:space="preserve"> </w:t>
      </w:r>
    </w:p>
    <w:p w14:paraId="3F27AC6B" w14:textId="77777777" w:rsidR="005111C7" w:rsidRPr="00881335" w:rsidRDefault="005111C7" w:rsidP="005111C7">
      <w:pPr>
        <w:pStyle w:val="NormalWeb"/>
      </w:pPr>
      <w:r w:rsidRPr="00881335">
        <w:t xml:space="preserve">Any request for deferred standing on medical grounds must include an Attending Physician's Statement form; a “Doctor’s Note” will not be accepted. </w:t>
      </w:r>
    </w:p>
    <w:p w14:paraId="700E6753" w14:textId="77777777" w:rsidR="005111C7" w:rsidRPr="00881335" w:rsidRDefault="005111C7" w:rsidP="005111C7">
      <w:pPr>
        <w:pStyle w:val="NormalWeb"/>
      </w:pPr>
      <w:r w:rsidRPr="00881335">
        <w:t xml:space="preserve">DSA Form: </w:t>
      </w:r>
      <w:hyperlink r:id="rId30" w:history="1">
        <w:r w:rsidRPr="00881335">
          <w:rPr>
            <w:rStyle w:val="Hyperlink"/>
          </w:rPr>
          <w:t>http://www.registrar.yorku.ca/pdf/deferred_standing_agreement.pdf</w:t>
        </w:r>
      </w:hyperlink>
      <w:r w:rsidRPr="00881335">
        <w:t xml:space="preserve"> </w:t>
      </w:r>
    </w:p>
    <w:p w14:paraId="739ECEEA" w14:textId="77777777" w:rsidR="005111C7" w:rsidRPr="00881335" w:rsidRDefault="005111C7" w:rsidP="005111C7">
      <w:pPr>
        <w:pStyle w:val="NormalWeb"/>
      </w:pPr>
      <w:r w:rsidRPr="00881335">
        <w:t xml:space="preserve">Attending Physician's Statement form: </w:t>
      </w:r>
      <w:hyperlink r:id="rId31" w:history="1">
        <w:r w:rsidRPr="00881335">
          <w:rPr>
            <w:rStyle w:val="Hyperlink"/>
          </w:rPr>
          <w:t>http://registrar.yorku.ca/pdf/attending-physicians-statement.pdf</w:t>
        </w:r>
      </w:hyperlink>
      <w:r w:rsidRPr="00881335">
        <w:t xml:space="preserve"> </w:t>
      </w:r>
    </w:p>
    <w:p w14:paraId="2E74D946" w14:textId="77777777" w:rsidR="005111C7" w:rsidRPr="00881335" w:rsidRDefault="005111C7" w:rsidP="005111C7">
      <w:pPr>
        <w:pStyle w:val="NormalWeb"/>
      </w:pPr>
      <w:r w:rsidRPr="00881335">
        <w:t xml:space="preserve"> In order to apply for deferred standing, students must register at </w:t>
      </w:r>
    </w:p>
    <w:p w14:paraId="53C02C6B" w14:textId="77777777" w:rsidR="005111C7" w:rsidRPr="00881335" w:rsidRDefault="00D53DBD" w:rsidP="005111C7">
      <w:pPr>
        <w:pStyle w:val="NormalWeb"/>
      </w:pPr>
      <w:hyperlink r:id="rId32" w:history="1">
        <w:r w:rsidR="005111C7" w:rsidRPr="00881335">
          <w:rPr>
            <w:rStyle w:val="Hyperlink"/>
          </w:rPr>
          <w:t>http://apps.eso.yorku.ca/apps/adms/deferredexams.nsf</w:t>
        </w:r>
      </w:hyperlink>
      <w:r w:rsidR="005111C7" w:rsidRPr="00881335">
        <w:t xml:space="preserve">   </w:t>
      </w:r>
    </w:p>
    <w:p w14:paraId="0E74E47C" w14:textId="461530E4" w:rsidR="005111C7" w:rsidRPr="00817F2E" w:rsidRDefault="005111C7" w:rsidP="005111C7">
      <w:pPr>
        <w:pStyle w:val="NormalWeb"/>
        <w:rPr>
          <w:sz w:val="22"/>
          <w:szCs w:val="22"/>
        </w:rPr>
      </w:pPr>
      <w:r w:rsidRPr="00881335">
        <w:t>Followed by handing in a completed DSA form and supporting documentation directly to the main office of the School of Administrative Studies (282 Atkinson) and add your ticket number to the DSA form.  The DSA and supporting documentation</w:t>
      </w:r>
      <w:r w:rsidRPr="00817F2E">
        <w:rPr>
          <w:sz w:val="22"/>
          <w:szCs w:val="22"/>
        </w:rPr>
        <w:t xml:space="preserve"> must be submitted no later than five (5) business days from the date of the exam.  These requests will be considered on their merit and decisions will be made available by logging into the </w:t>
      </w:r>
      <w:r w:rsidR="00853281" w:rsidRPr="00817F2E">
        <w:rPr>
          <w:sz w:val="22"/>
          <w:szCs w:val="22"/>
        </w:rPr>
        <w:t>above-mentioned</w:t>
      </w:r>
      <w:r w:rsidRPr="00817F2E">
        <w:rPr>
          <w:sz w:val="22"/>
          <w:szCs w:val="22"/>
        </w:rPr>
        <w:t xml:space="preserve"> link. No individualized communication will be sent by the School to the students (no letter or e-mails). </w:t>
      </w:r>
    </w:p>
    <w:p w14:paraId="356E13D5" w14:textId="77777777" w:rsidR="005111C7" w:rsidRPr="00817F2E" w:rsidRDefault="005111C7" w:rsidP="005111C7">
      <w:pPr>
        <w:pStyle w:val="NormalWeb"/>
        <w:rPr>
          <w:sz w:val="22"/>
          <w:szCs w:val="22"/>
        </w:rPr>
      </w:pPr>
      <w:r w:rsidRPr="00817F2E">
        <w:rPr>
          <w:sz w:val="22"/>
          <w:szCs w:val="22"/>
        </w:rPr>
        <w:t xml:space="preserve">Students 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14:paraId="5AFBA15A" w14:textId="08AB61ED" w:rsidR="005111C7" w:rsidRPr="00817F2E" w:rsidRDefault="005111C7" w:rsidP="005111C7">
      <w:pPr>
        <w:pStyle w:val="NormalWeb"/>
        <w:rPr>
          <w:sz w:val="22"/>
          <w:szCs w:val="22"/>
        </w:rPr>
      </w:pPr>
      <w:r w:rsidRPr="00817F2E">
        <w:rPr>
          <w:b/>
          <w:bCs/>
          <w:sz w:val="22"/>
          <w:szCs w:val="22"/>
        </w:rPr>
        <w:t>Academic Honesty</w:t>
      </w:r>
      <w:r w:rsidRPr="00817F2E">
        <w:rPr>
          <w:sz w:val="22"/>
          <w:szCs w:val="22"/>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 </w:t>
      </w:r>
    </w:p>
    <w:p w14:paraId="0269E4C6" w14:textId="77777777" w:rsidR="005111C7" w:rsidRPr="00817F2E" w:rsidRDefault="005111C7" w:rsidP="005111C7">
      <w:pPr>
        <w:pStyle w:val="NormalWeb"/>
        <w:rPr>
          <w:sz w:val="22"/>
          <w:szCs w:val="22"/>
        </w:rPr>
      </w:pPr>
      <w:r w:rsidRPr="00817F2E">
        <w:rPr>
          <w:sz w:val="22"/>
          <w:szCs w:val="22"/>
        </w:rPr>
        <w:t xml:space="preserve">Students should review the York Academic Honesty policy for themselves at: </w:t>
      </w:r>
    </w:p>
    <w:p w14:paraId="337A22B3" w14:textId="77777777" w:rsidR="005111C7" w:rsidRPr="00817F2E" w:rsidRDefault="00D53DBD" w:rsidP="005111C7">
      <w:pPr>
        <w:pStyle w:val="NormalWeb"/>
        <w:rPr>
          <w:sz w:val="22"/>
          <w:szCs w:val="22"/>
        </w:rPr>
      </w:pPr>
      <w:hyperlink r:id="rId33" w:history="1">
        <w:r w:rsidR="005111C7" w:rsidRPr="00817F2E">
          <w:rPr>
            <w:rStyle w:val="Hyperlink"/>
            <w:sz w:val="22"/>
            <w:szCs w:val="22"/>
          </w:rPr>
          <w:t>http://www.yorku.ca/secretariat/policies/document.php?document=69</w:t>
        </w:r>
      </w:hyperlink>
      <w:r w:rsidR="005111C7" w:rsidRPr="00817F2E">
        <w:rPr>
          <w:sz w:val="22"/>
          <w:szCs w:val="22"/>
        </w:rPr>
        <w:t xml:space="preserve"> </w:t>
      </w:r>
    </w:p>
    <w:p w14:paraId="6F91EB4B" w14:textId="77777777" w:rsidR="005111C7" w:rsidRPr="00817F2E" w:rsidRDefault="005111C7" w:rsidP="005111C7">
      <w:pPr>
        <w:pStyle w:val="NormalWeb"/>
        <w:rPr>
          <w:sz w:val="22"/>
          <w:szCs w:val="22"/>
        </w:rPr>
      </w:pPr>
      <w:r w:rsidRPr="00817F2E">
        <w:rPr>
          <w:sz w:val="22"/>
          <w:szCs w:val="22"/>
        </w:rPr>
        <w:t xml:space="preserve">Students might also wish to review the interactive on-line Tutorial for students on academic integrity, at: </w:t>
      </w:r>
    </w:p>
    <w:p w14:paraId="4BFC8AEA" w14:textId="77777777" w:rsidR="005111C7" w:rsidRPr="00817F2E" w:rsidRDefault="00D53DBD" w:rsidP="005111C7">
      <w:pPr>
        <w:pStyle w:val="NormalWeb"/>
        <w:rPr>
          <w:sz w:val="22"/>
          <w:szCs w:val="22"/>
        </w:rPr>
      </w:pPr>
      <w:hyperlink r:id="rId34" w:history="1">
        <w:r w:rsidR="005111C7" w:rsidRPr="00817F2E">
          <w:rPr>
            <w:rStyle w:val="Hyperlink"/>
            <w:sz w:val="22"/>
            <w:szCs w:val="22"/>
          </w:rPr>
          <w:t>https://spark.library.yorku.ca/academic-integrity-what-is-academic-integrity/</w:t>
        </w:r>
      </w:hyperlink>
      <w:r w:rsidR="005111C7" w:rsidRPr="00817F2E">
        <w:rPr>
          <w:sz w:val="22"/>
          <w:szCs w:val="22"/>
        </w:rPr>
        <w:t xml:space="preserve"> </w:t>
      </w:r>
    </w:p>
    <w:p w14:paraId="326A17CA" w14:textId="77777777" w:rsidR="005111C7" w:rsidRPr="00817F2E" w:rsidRDefault="005111C7" w:rsidP="005111C7">
      <w:pPr>
        <w:pStyle w:val="NormalWeb"/>
        <w:rPr>
          <w:sz w:val="22"/>
          <w:szCs w:val="22"/>
        </w:rPr>
      </w:pPr>
      <w:r w:rsidRPr="00817F2E">
        <w:rPr>
          <w:b/>
          <w:bCs/>
          <w:sz w:val="22"/>
          <w:szCs w:val="22"/>
        </w:rPr>
        <w:br/>
        <w:t xml:space="preserve">Grading Scheme and Feedback Policy: </w:t>
      </w:r>
      <w:r w:rsidRPr="00817F2E">
        <w:rPr>
          <w:sz w:val="22"/>
          <w:szCs w:val="22"/>
        </w:rPr>
        <w:t xml:space="preserve">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2B1F5FA0" w14:textId="77777777" w:rsidR="005111C7" w:rsidRPr="00817F2E" w:rsidRDefault="005111C7" w:rsidP="005111C7">
      <w:pPr>
        <w:pStyle w:val="NormalWeb"/>
        <w:rPr>
          <w:sz w:val="22"/>
          <w:szCs w:val="22"/>
        </w:rPr>
      </w:pPr>
      <w:r w:rsidRPr="00817F2E">
        <w:rPr>
          <w:i/>
          <w:iCs/>
          <w:sz w:val="22"/>
          <w:szCs w:val="22"/>
        </w:rPr>
        <w:t>Note: Under unusual and/or unforeseeable circumstances which disrupt the academic norm, instructors are expected to provide grading schemes and academic feedback in the spirit of these regulations, as soon as possible.</w:t>
      </w:r>
      <w:r w:rsidRPr="00817F2E">
        <w:rPr>
          <w:sz w:val="22"/>
          <w:szCs w:val="22"/>
        </w:rPr>
        <w:t xml:space="preserve"> For more information on the Grading Scheme and Feedback Policy, please visit: </w:t>
      </w:r>
      <w:hyperlink r:id="rId35" w:history="1">
        <w:r w:rsidRPr="00817F2E">
          <w:rPr>
            <w:rStyle w:val="Hyperlink"/>
            <w:sz w:val="22"/>
            <w:szCs w:val="22"/>
          </w:rPr>
          <w:t>http://www.yorku.ca/univsec/policies/document.php?document=86</w:t>
        </w:r>
      </w:hyperlink>
      <w:r w:rsidRPr="00817F2E">
        <w:rPr>
          <w:sz w:val="22"/>
          <w:szCs w:val="22"/>
        </w:rPr>
        <w:t xml:space="preserve"> </w:t>
      </w:r>
    </w:p>
    <w:p w14:paraId="6DA43C49" w14:textId="77777777" w:rsidR="005111C7" w:rsidRPr="00817F2E" w:rsidRDefault="005111C7" w:rsidP="005111C7">
      <w:pPr>
        <w:pStyle w:val="NormalWeb"/>
        <w:rPr>
          <w:sz w:val="22"/>
          <w:szCs w:val="22"/>
        </w:rPr>
      </w:pPr>
      <w:r w:rsidRPr="00817F2E">
        <w:rPr>
          <w:b/>
          <w:bCs/>
          <w:sz w:val="22"/>
          <w:szCs w:val="22"/>
        </w:rPr>
        <w:br/>
        <w:t>In-Class Tests and Exams - the 20% Rule</w:t>
      </w:r>
      <w:r w:rsidRPr="00817F2E">
        <w:rPr>
          <w:sz w:val="22"/>
          <w:szCs w:val="22"/>
        </w:rPr>
        <w:t xml:space="preserve">: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36" w:history="1">
        <w:r w:rsidRPr="00817F2E">
          <w:rPr>
            <w:rStyle w:val="Hyperlink"/>
            <w:sz w:val="22"/>
            <w:szCs w:val="22"/>
          </w:rPr>
          <w:t>http://secretariat-policies.info.yorku.ca/policies/limits-on-the-worth-of-examinations-in-the-final-classes-of-a-term-policy/</w:t>
        </w:r>
      </w:hyperlink>
      <w:r w:rsidRPr="00817F2E">
        <w:rPr>
          <w:sz w:val="22"/>
          <w:szCs w:val="22"/>
        </w:rPr>
        <w:t xml:space="preserve"> </w:t>
      </w:r>
    </w:p>
    <w:p w14:paraId="50A9C171" w14:textId="77777777" w:rsidR="005111C7" w:rsidRPr="00817F2E" w:rsidRDefault="005111C7" w:rsidP="005111C7">
      <w:pPr>
        <w:pStyle w:val="NormalWeb"/>
        <w:rPr>
          <w:sz w:val="22"/>
          <w:szCs w:val="22"/>
        </w:rPr>
      </w:pPr>
      <w:r w:rsidRPr="00817F2E">
        <w:rPr>
          <w:b/>
          <w:bCs/>
          <w:sz w:val="22"/>
          <w:szCs w:val="22"/>
        </w:rPr>
        <w:br/>
        <w:t>Reappraisals</w:t>
      </w:r>
      <w:r w:rsidRPr="00817F2E">
        <w:rPr>
          <w:sz w:val="22"/>
          <w:szCs w:val="22"/>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37" w:history="1">
        <w:r w:rsidRPr="00817F2E">
          <w:rPr>
            <w:rStyle w:val="Hyperlink"/>
            <w:sz w:val="22"/>
            <w:szCs w:val="22"/>
          </w:rPr>
          <w:t>http://myacademicrecord.students.yorku.ca/grade-reappraisal-policy</w:t>
        </w:r>
      </w:hyperlink>
      <w:r w:rsidRPr="00817F2E">
        <w:rPr>
          <w:sz w:val="22"/>
          <w:szCs w:val="22"/>
        </w:rPr>
        <w:t xml:space="preserve"> </w:t>
      </w:r>
    </w:p>
    <w:p w14:paraId="1B6EEEE2" w14:textId="77777777" w:rsidR="005111C7" w:rsidRPr="00817F2E" w:rsidRDefault="005111C7" w:rsidP="005111C7">
      <w:pPr>
        <w:pStyle w:val="NormalWeb"/>
        <w:rPr>
          <w:sz w:val="22"/>
          <w:szCs w:val="22"/>
        </w:rPr>
      </w:pPr>
      <w:r w:rsidRPr="00817F2E">
        <w:rPr>
          <w:b/>
          <w:bCs/>
          <w:sz w:val="22"/>
          <w:szCs w:val="22"/>
        </w:rPr>
        <w:br/>
        <w:t>Accommodation Procedures:</w:t>
      </w:r>
      <w:r w:rsidRPr="00817F2E">
        <w:rPr>
          <w:sz w:val="22"/>
          <w:szCs w:val="22"/>
        </w:rPr>
        <w:t xml:space="preserve">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38" w:history="1">
        <w:r w:rsidRPr="00817F2E">
          <w:rPr>
            <w:rStyle w:val="Hyperlink"/>
            <w:sz w:val="22"/>
            <w:szCs w:val="22"/>
          </w:rPr>
          <w:t>http://ds.info.yorku.ca/academic-support-accomodations/</w:t>
        </w:r>
      </w:hyperlink>
      <w:r w:rsidRPr="00817F2E">
        <w:rPr>
          <w:sz w:val="22"/>
          <w:szCs w:val="22"/>
        </w:rPr>
        <w:t xml:space="preserve"> </w:t>
      </w:r>
    </w:p>
    <w:p w14:paraId="09CF1DFC" w14:textId="77777777" w:rsidR="005111C7" w:rsidRPr="00817F2E" w:rsidRDefault="005111C7" w:rsidP="005111C7">
      <w:pPr>
        <w:pStyle w:val="NormalWeb"/>
        <w:rPr>
          <w:sz w:val="22"/>
          <w:szCs w:val="22"/>
        </w:rPr>
      </w:pPr>
      <w:r w:rsidRPr="00817F2E">
        <w:rPr>
          <w:b/>
          <w:bCs/>
          <w:sz w:val="22"/>
          <w:szCs w:val="22"/>
        </w:rPr>
        <w:t>Religious Accommodation</w:t>
      </w:r>
      <w:r w:rsidRPr="00817F2E">
        <w:rPr>
          <w:sz w:val="22"/>
          <w:szCs w:val="22"/>
        </w:rPr>
        <w:t>: York University is committed to respecting the religious beliefs and practices of all members of the community, and making accommodations for observances of special significance to adherents. For more information on religious accommodation, please visit:</w:t>
      </w:r>
      <w:r w:rsidRPr="00817F2E">
        <w:rPr>
          <w:color w:val="0000FF"/>
          <w:sz w:val="22"/>
          <w:szCs w:val="22"/>
          <w:u w:val="single"/>
        </w:rPr>
        <w:br/>
      </w:r>
      <w:hyperlink r:id="rId39" w:tgtFrame="_blank" w:history="1">
        <w:r w:rsidRPr="00817F2E">
          <w:rPr>
            <w:rStyle w:val="Hyperlink"/>
            <w:sz w:val="22"/>
            <w:szCs w:val="22"/>
          </w:rPr>
          <w:t>https://w2prod.sis.yorku.ca/Apps/WebObjects/cdm.woa/wa/regobs</w:t>
        </w:r>
      </w:hyperlink>
      <w:r w:rsidRPr="00817F2E">
        <w:rPr>
          <w:sz w:val="22"/>
          <w:szCs w:val="22"/>
        </w:rPr>
        <w:t xml:space="preserve"> </w:t>
      </w:r>
    </w:p>
    <w:p w14:paraId="69BE03C4" w14:textId="77777777" w:rsidR="005111C7" w:rsidRPr="00817F2E" w:rsidRDefault="005111C7" w:rsidP="005111C7">
      <w:pPr>
        <w:pStyle w:val="NormalWeb"/>
        <w:rPr>
          <w:sz w:val="22"/>
          <w:szCs w:val="22"/>
        </w:rPr>
      </w:pPr>
      <w:r w:rsidRPr="00817F2E">
        <w:rPr>
          <w:b/>
          <w:bCs/>
          <w:sz w:val="22"/>
          <w:szCs w:val="22"/>
        </w:rPr>
        <w:br/>
        <w:t>Academic Accommodation for Students with Disabilities (Senate Policy)</w:t>
      </w:r>
      <w:r w:rsidRPr="00817F2E">
        <w:rPr>
          <w:sz w:val="22"/>
          <w:szCs w:val="22"/>
        </w:rPr>
        <w:t xml:space="preserve"> </w:t>
      </w:r>
    </w:p>
    <w:p w14:paraId="39A37163" w14:textId="77777777" w:rsidR="005111C7" w:rsidRPr="00817F2E" w:rsidRDefault="005111C7" w:rsidP="005111C7">
      <w:pPr>
        <w:pStyle w:val="NormalWeb"/>
        <w:rPr>
          <w:sz w:val="22"/>
          <w:szCs w:val="22"/>
        </w:rPr>
      </w:pPr>
      <w:r w:rsidRPr="00817F2E">
        <w:rPr>
          <w:sz w:val="22"/>
          <w:szCs w:val="22"/>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w:t>
      </w:r>
      <w:r w:rsidRPr="00817F2E">
        <w:rPr>
          <w:sz w:val="22"/>
          <w:szCs w:val="22"/>
        </w:rPr>
        <w:lastRenderedPageBreak/>
        <w:t xml:space="preserve">accommodate these needs in a manner consistent with the guidelines established hereunder. For more information, please visit the Counselling and Disability Services website at </w:t>
      </w:r>
      <w:hyperlink r:id="rId40" w:tgtFrame="_blank" w:history="1">
        <w:r w:rsidRPr="00817F2E">
          <w:rPr>
            <w:rStyle w:val="Hyperlink"/>
            <w:sz w:val="22"/>
            <w:szCs w:val="22"/>
          </w:rPr>
          <w:t>http://www.yorku.ca/dshub/</w:t>
        </w:r>
      </w:hyperlink>
      <w:r w:rsidRPr="00817F2E">
        <w:rPr>
          <w:sz w:val="22"/>
          <w:szCs w:val="22"/>
        </w:rPr>
        <w:t xml:space="preserve"> </w:t>
      </w:r>
    </w:p>
    <w:p w14:paraId="4E41AE1E" w14:textId="77777777" w:rsidR="005111C7" w:rsidRPr="00817F2E" w:rsidRDefault="005111C7" w:rsidP="005111C7">
      <w:pPr>
        <w:pStyle w:val="NormalWeb"/>
        <w:rPr>
          <w:sz w:val="22"/>
          <w:szCs w:val="22"/>
        </w:rPr>
      </w:pPr>
      <w:r w:rsidRPr="00817F2E">
        <w:rPr>
          <w:sz w:val="22"/>
          <w:szCs w:val="22"/>
        </w:rPr>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41" w:tgtFrame="_blank" w:history="1">
        <w:r w:rsidRPr="00817F2E">
          <w:rPr>
            <w:rStyle w:val="Hyperlink"/>
            <w:sz w:val="22"/>
            <w:szCs w:val="22"/>
          </w:rPr>
          <w:t>http://www.yorku.ca/altexams/</w:t>
        </w:r>
      </w:hyperlink>
      <w:r w:rsidRPr="00817F2E">
        <w:rPr>
          <w:sz w:val="22"/>
          <w:szCs w:val="22"/>
        </w:rPr>
        <w:t xml:space="preserve"> </w:t>
      </w:r>
    </w:p>
    <w:p w14:paraId="3EDC19CB" w14:textId="6CBC1690" w:rsidR="005111C7" w:rsidRDefault="005111C7" w:rsidP="007E6D97">
      <w:pPr>
        <w:pStyle w:val="NormalWeb"/>
      </w:pPr>
      <w:r w:rsidRPr="00817F2E">
        <w:rPr>
          <w:sz w:val="22"/>
          <w:szCs w:val="22"/>
        </w:rPr>
        <w:t xml:space="preserve">Please alert the Course Director as soon as possible should you require special accommodations. </w:t>
      </w:r>
    </w:p>
    <w:sectPr w:rsidR="005111C7">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D24E" w14:textId="77777777" w:rsidR="00274D32" w:rsidRDefault="00274D32">
      <w:r>
        <w:separator/>
      </w:r>
    </w:p>
  </w:endnote>
  <w:endnote w:type="continuationSeparator" w:id="0">
    <w:p w14:paraId="1C3DF775" w14:textId="77777777" w:rsidR="00274D32" w:rsidRDefault="0027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IBM Plex Sans">
    <w:altName w:val="IBM Plex Sans"/>
    <w:panose1 w:val="020B0503050203000203"/>
    <w:charset w:val="00"/>
    <w:family w:val="swiss"/>
    <w:pitch w:val="variable"/>
    <w:sig w:usb0="A00002EF" w:usb1="5000207B"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0F2C" w14:textId="4BD00ABC" w:rsidR="0066715D" w:rsidRDefault="0066715D">
    <w:pPr>
      <w:pStyle w:val="Footer"/>
      <w:rPr>
        <w:i/>
        <w:iCs/>
        <w:noProof/>
        <w:sz w:val="20"/>
      </w:rPr>
    </w:pPr>
    <w:r>
      <w:rPr>
        <w:i/>
        <w:iCs/>
        <w:sz w:val="20"/>
      </w:rPr>
      <w:fldChar w:fldCharType="begin"/>
    </w:r>
    <w:r>
      <w:rPr>
        <w:i/>
        <w:iCs/>
        <w:sz w:val="20"/>
      </w:rPr>
      <w:instrText xml:space="preserve"> FILENAME </w:instrText>
    </w:r>
    <w:r>
      <w:rPr>
        <w:i/>
        <w:iCs/>
        <w:sz w:val="20"/>
      </w:rPr>
      <w:fldChar w:fldCharType="separate"/>
    </w:r>
    <w:r w:rsidR="009F20D6">
      <w:rPr>
        <w:i/>
        <w:iCs/>
        <w:noProof/>
        <w:sz w:val="20"/>
      </w:rPr>
      <w:t xml:space="preserve">4900 </w:t>
    </w:r>
    <w:r w:rsidR="007222EC">
      <w:rPr>
        <w:i/>
        <w:iCs/>
        <w:noProof/>
        <w:sz w:val="20"/>
      </w:rPr>
      <w:t>N</w:t>
    </w:r>
    <w:r w:rsidR="009F20D6">
      <w:rPr>
        <w:i/>
        <w:iCs/>
        <w:noProof/>
        <w:sz w:val="20"/>
      </w:rPr>
      <w:t xml:space="preserve"> </w:t>
    </w:r>
    <w:r w:rsidR="007222EC">
      <w:rPr>
        <w:i/>
        <w:iCs/>
        <w:noProof/>
        <w:sz w:val="20"/>
      </w:rPr>
      <w:t>W</w:t>
    </w:r>
    <w:r w:rsidR="009F20D6">
      <w:rPr>
        <w:i/>
        <w:iCs/>
        <w:noProof/>
        <w:sz w:val="20"/>
      </w:rPr>
      <w:t>202</w:t>
    </w:r>
    <w:r w:rsidR="007222EC">
      <w:rPr>
        <w:i/>
        <w:iCs/>
        <w:noProof/>
        <w:sz w:val="20"/>
      </w:rPr>
      <w:t xml:space="preserve">4 </w:t>
    </w:r>
    <w:r w:rsidR="009F20D6">
      <w:rPr>
        <w:i/>
        <w:iCs/>
        <w:noProof/>
        <w:sz w:val="20"/>
      </w:rPr>
      <w:t>Outline.docx</w:t>
    </w:r>
    <w:r>
      <w:rPr>
        <w:i/>
        <w:iCs/>
        <w:sz w:val="20"/>
      </w:rPr>
      <w:fldChar w:fldCharType="end"/>
    </w:r>
    <w:r>
      <w:rPr>
        <w:i/>
        <w:iCs/>
        <w:sz w:val="20"/>
      </w:rPr>
      <w:tab/>
    </w:r>
    <w:r>
      <w:rPr>
        <w:rStyle w:val="PageNumber"/>
        <w:i/>
        <w:iCs/>
        <w:sz w:val="20"/>
      </w:rPr>
      <w:fldChar w:fldCharType="begin"/>
    </w:r>
    <w:r>
      <w:rPr>
        <w:rStyle w:val="PageNumber"/>
        <w:i/>
        <w:iCs/>
        <w:sz w:val="20"/>
      </w:rPr>
      <w:instrText xml:space="preserve"> PAGE </w:instrText>
    </w:r>
    <w:r>
      <w:rPr>
        <w:rStyle w:val="PageNumber"/>
        <w:i/>
        <w:iCs/>
        <w:sz w:val="20"/>
      </w:rPr>
      <w:fldChar w:fldCharType="separate"/>
    </w:r>
    <w:r w:rsidR="00855575">
      <w:rPr>
        <w:rStyle w:val="PageNumber"/>
        <w:i/>
        <w:iCs/>
        <w:noProof/>
        <w:sz w:val="20"/>
      </w:rPr>
      <w:t>1</w:t>
    </w:r>
    <w:r>
      <w:rPr>
        <w:rStyle w:val="PageNumber"/>
        <w:i/>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280E" w14:textId="77777777" w:rsidR="00274D32" w:rsidRDefault="00274D32">
      <w:r>
        <w:separator/>
      </w:r>
    </w:p>
  </w:footnote>
  <w:footnote w:type="continuationSeparator" w:id="0">
    <w:p w14:paraId="56AC7707" w14:textId="77777777" w:rsidR="00274D32" w:rsidRDefault="00274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55F7"/>
    <w:multiLevelType w:val="hybridMultilevel"/>
    <w:tmpl w:val="C3229C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A71B43"/>
    <w:multiLevelType w:val="hybridMultilevel"/>
    <w:tmpl w:val="441A27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486F8B"/>
    <w:multiLevelType w:val="hybridMultilevel"/>
    <w:tmpl w:val="F5BE38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E42195"/>
    <w:multiLevelType w:val="hybridMultilevel"/>
    <w:tmpl w:val="0F60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183A6E"/>
    <w:multiLevelType w:val="hybridMultilevel"/>
    <w:tmpl w:val="C3229C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205BB1"/>
    <w:multiLevelType w:val="hybridMultilevel"/>
    <w:tmpl w:val="A40E25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C40E1"/>
    <w:multiLevelType w:val="hybridMultilevel"/>
    <w:tmpl w:val="73DE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A66AB"/>
    <w:multiLevelType w:val="hybridMultilevel"/>
    <w:tmpl w:val="1ABE3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09721C"/>
    <w:multiLevelType w:val="hybridMultilevel"/>
    <w:tmpl w:val="C2A4845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1D5D4F"/>
    <w:multiLevelType w:val="hybridMultilevel"/>
    <w:tmpl w:val="B0E01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45A8A"/>
    <w:multiLevelType w:val="multilevel"/>
    <w:tmpl w:val="71E6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31312"/>
    <w:multiLevelType w:val="hybridMultilevel"/>
    <w:tmpl w:val="BDD66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445636"/>
    <w:multiLevelType w:val="hybridMultilevel"/>
    <w:tmpl w:val="6A4C5114"/>
    <w:lvl w:ilvl="0" w:tplc="BCFC83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C9686D"/>
    <w:multiLevelType w:val="hybridMultilevel"/>
    <w:tmpl w:val="B91278E2"/>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2148C3"/>
    <w:multiLevelType w:val="hybridMultilevel"/>
    <w:tmpl w:val="6624F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66CD3"/>
    <w:multiLevelType w:val="hybridMultilevel"/>
    <w:tmpl w:val="2D78A796"/>
    <w:lvl w:ilvl="0" w:tplc="82D6E8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98B090B"/>
    <w:multiLevelType w:val="hybridMultilevel"/>
    <w:tmpl w:val="C3229C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0099926">
    <w:abstractNumId w:val="10"/>
  </w:num>
  <w:num w:numId="2" w16cid:durableId="1025591875">
    <w:abstractNumId w:val="3"/>
  </w:num>
  <w:num w:numId="3" w16cid:durableId="1913155497">
    <w:abstractNumId w:val="9"/>
  </w:num>
  <w:num w:numId="4" w16cid:durableId="1680083717">
    <w:abstractNumId w:val="1"/>
  </w:num>
  <w:num w:numId="5" w16cid:durableId="1226407548">
    <w:abstractNumId w:val="2"/>
  </w:num>
  <w:num w:numId="6" w16cid:durableId="1370498032">
    <w:abstractNumId w:val="5"/>
  </w:num>
  <w:num w:numId="7" w16cid:durableId="914433341">
    <w:abstractNumId w:val="8"/>
  </w:num>
  <w:num w:numId="8" w16cid:durableId="1419982004">
    <w:abstractNumId w:val="13"/>
  </w:num>
  <w:num w:numId="9" w16cid:durableId="450244636">
    <w:abstractNumId w:val="16"/>
  </w:num>
  <w:num w:numId="10" w16cid:durableId="2093813488">
    <w:abstractNumId w:val="12"/>
  </w:num>
  <w:num w:numId="11" w16cid:durableId="1259673757">
    <w:abstractNumId w:val="0"/>
  </w:num>
  <w:num w:numId="12" w16cid:durableId="205146509">
    <w:abstractNumId w:val="4"/>
  </w:num>
  <w:num w:numId="13" w16cid:durableId="1564758675">
    <w:abstractNumId w:val="7"/>
  </w:num>
  <w:num w:numId="14" w16cid:durableId="77794844">
    <w:abstractNumId w:val="11"/>
  </w:num>
  <w:num w:numId="15" w16cid:durableId="730690198">
    <w:abstractNumId w:val="14"/>
  </w:num>
  <w:num w:numId="16" w16cid:durableId="910889313">
    <w:abstractNumId w:val="15"/>
  </w:num>
  <w:num w:numId="17" w16cid:durableId="1907180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zMDI1szQ3sDA2tDRS0lEKTi0uzszPAykwrAUAQ3NILCwAAAA="/>
  </w:docVars>
  <w:rsids>
    <w:rsidRoot w:val="00433FD4"/>
    <w:rsid w:val="00002E36"/>
    <w:rsid w:val="00003A6B"/>
    <w:rsid w:val="000063D3"/>
    <w:rsid w:val="0000650D"/>
    <w:rsid w:val="00014DF9"/>
    <w:rsid w:val="00017D19"/>
    <w:rsid w:val="00017E43"/>
    <w:rsid w:val="00022089"/>
    <w:rsid w:val="00032333"/>
    <w:rsid w:val="000327DF"/>
    <w:rsid w:val="000400C0"/>
    <w:rsid w:val="0004558F"/>
    <w:rsid w:val="00053978"/>
    <w:rsid w:val="00056277"/>
    <w:rsid w:val="000574F3"/>
    <w:rsid w:val="00061B56"/>
    <w:rsid w:val="00062BB6"/>
    <w:rsid w:val="000634F1"/>
    <w:rsid w:val="00070C6A"/>
    <w:rsid w:val="00072910"/>
    <w:rsid w:val="00073A2E"/>
    <w:rsid w:val="00075B1B"/>
    <w:rsid w:val="00077D86"/>
    <w:rsid w:val="00083E20"/>
    <w:rsid w:val="00085064"/>
    <w:rsid w:val="00086CED"/>
    <w:rsid w:val="000911FF"/>
    <w:rsid w:val="000A50BB"/>
    <w:rsid w:val="000A5F15"/>
    <w:rsid w:val="000A73C7"/>
    <w:rsid w:val="000A7D52"/>
    <w:rsid w:val="000C4F94"/>
    <w:rsid w:val="000D1C1C"/>
    <w:rsid w:val="000E2299"/>
    <w:rsid w:val="000E6425"/>
    <w:rsid w:val="000E6CB2"/>
    <w:rsid w:val="00102B20"/>
    <w:rsid w:val="0011473C"/>
    <w:rsid w:val="001153A2"/>
    <w:rsid w:val="00120887"/>
    <w:rsid w:val="001227EC"/>
    <w:rsid w:val="00126107"/>
    <w:rsid w:val="00126989"/>
    <w:rsid w:val="00130981"/>
    <w:rsid w:val="00132ED4"/>
    <w:rsid w:val="00141191"/>
    <w:rsid w:val="001413AF"/>
    <w:rsid w:val="0014157E"/>
    <w:rsid w:val="00141D01"/>
    <w:rsid w:val="00164E59"/>
    <w:rsid w:val="00171315"/>
    <w:rsid w:val="001734A8"/>
    <w:rsid w:val="00182E87"/>
    <w:rsid w:val="00186F0E"/>
    <w:rsid w:val="001902E9"/>
    <w:rsid w:val="00191EFD"/>
    <w:rsid w:val="001938E7"/>
    <w:rsid w:val="001A103A"/>
    <w:rsid w:val="001A73F1"/>
    <w:rsid w:val="001B56EB"/>
    <w:rsid w:val="001B5790"/>
    <w:rsid w:val="001C5C63"/>
    <w:rsid w:val="001D11A8"/>
    <w:rsid w:val="001D4315"/>
    <w:rsid w:val="001D5858"/>
    <w:rsid w:val="001D6C94"/>
    <w:rsid w:val="001E4055"/>
    <w:rsid w:val="001E4592"/>
    <w:rsid w:val="001E533C"/>
    <w:rsid w:val="001E718A"/>
    <w:rsid w:val="001F25ED"/>
    <w:rsid w:val="00201AC6"/>
    <w:rsid w:val="0022354D"/>
    <w:rsid w:val="00233B42"/>
    <w:rsid w:val="00233B5C"/>
    <w:rsid w:val="00234F9D"/>
    <w:rsid w:val="00243461"/>
    <w:rsid w:val="00243BCC"/>
    <w:rsid w:val="00250F2C"/>
    <w:rsid w:val="00263258"/>
    <w:rsid w:val="00266472"/>
    <w:rsid w:val="00274D32"/>
    <w:rsid w:val="00277279"/>
    <w:rsid w:val="002858BC"/>
    <w:rsid w:val="00296DCA"/>
    <w:rsid w:val="002A0C50"/>
    <w:rsid w:val="002A2273"/>
    <w:rsid w:val="002A493D"/>
    <w:rsid w:val="002B0ADD"/>
    <w:rsid w:val="002B2AA4"/>
    <w:rsid w:val="002C33EC"/>
    <w:rsid w:val="002C4E48"/>
    <w:rsid w:val="002C754F"/>
    <w:rsid w:val="002D03FA"/>
    <w:rsid w:val="002E1B1A"/>
    <w:rsid w:val="002E468E"/>
    <w:rsid w:val="002F73A8"/>
    <w:rsid w:val="003028D8"/>
    <w:rsid w:val="00304044"/>
    <w:rsid w:val="00305CAA"/>
    <w:rsid w:val="00310991"/>
    <w:rsid w:val="00312692"/>
    <w:rsid w:val="00330F7D"/>
    <w:rsid w:val="003317AB"/>
    <w:rsid w:val="00331E5E"/>
    <w:rsid w:val="003358E4"/>
    <w:rsid w:val="00336129"/>
    <w:rsid w:val="00340B54"/>
    <w:rsid w:val="003430BB"/>
    <w:rsid w:val="00352243"/>
    <w:rsid w:val="0035441D"/>
    <w:rsid w:val="00355ABB"/>
    <w:rsid w:val="003636D9"/>
    <w:rsid w:val="0036523D"/>
    <w:rsid w:val="00376D59"/>
    <w:rsid w:val="00386EE4"/>
    <w:rsid w:val="003903F1"/>
    <w:rsid w:val="00391EA8"/>
    <w:rsid w:val="003936E0"/>
    <w:rsid w:val="003A227C"/>
    <w:rsid w:val="003A74E1"/>
    <w:rsid w:val="003B2287"/>
    <w:rsid w:val="003B6C40"/>
    <w:rsid w:val="003B7DFA"/>
    <w:rsid w:val="003C62FF"/>
    <w:rsid w:val="003D2B9C"/>
    <w:rsid w:val="003D7A66"/>
    <w:rsid w:val="003E3908"/>
    <w:rsid w:val="003E58E8"/>
    <w:rsid w:val="003E6206"/>
    <w:rsid w:val="003F1860"/>
    <w:rsid w:val="003F500C"/>
    <w:rsid w:val="003F72C2"/>
    <w:rsid w:val="004007E1"/>
    <w:rsid w:val="00404449"/>
    <w:rsid w:val="00407FED"/>
    <w:rsid w:val="00410372"/>
    <w:rsid w:val="0041440B"/>
    <w:rsid w:val="00415140"/>
    <w:rsid w:val="0042016A"/>
    <w:rsid w:val="00425472"/>
    <w:rsid w:val="0043037B"/>
    <w:rsid w:val="004316BE"/>
    <w:rsid w:val="00433FD4"/>
    <w:rsid w:val="00441BF9"/>
    <w:rsid w:val="0044219D"/>
    <w:rsid w:val="004422B0"/>
    <w:rsid w:val="0044644F"/>
    <w:rsid w:val="00446B46"/>
    <w:rsid w:val="0044720F"/>
    <w:rsid w:val="00456218"/>
    <w:rsid w:val="0045673D"/>
    <w:rsid w:val="00461C58"/>
    <w:rsid w:val="0047665E"/>
    <w:rsid w:val="0048213D"/>
    <w:rsid w:val="00482E0A"/>
    <w:rsid w:val="00483B2F"/>
    <w:rsid w:val="00485C00"/>
    <w:rsid w:val="00487151"/>
    <w:rsid w:val="004A1D54"/>
    <w:rsid w:val="004A4968"/>
    <w:rsid w:val="004A55DD"/>
    <w:rsid w:val="004B38C9"/>
    <w:rsid w:val="004C1337"/>
    <w:rsid w:val="004C181A"/>
    <w:rsid w:val="004C2FCA"/>
    <w:rsid w:val="004C6AF3"/>
    <w:rsid w:val="004D0D31"/>
    <w:rsid w:val="004D3704"/>
    <w:rsid w:val="004F39F6"/>
    <w:rsid w:val="00501D4B"/>
    <w:rsid w:val="005026AF"/>
    <w:rsid w:val="005111C7"/>
    <w:rsid w:val="00511917"/>
    <w:rsid w:val="00512017"/>
    <w:rsid w:val="00515AB3"/>
    <w:rsid w:val="00516B0D"/>
    <w:rsid w:val="00520002"/>
    <w:rsid w:val="00526244"/>
    <w:rsid w:val="00527533"/>
    <w:rsid w:val="0053452B"/>
    <w:rsid w:val="00537AD9"/>
    <w:rsid w:val="005402AB"/>
    <w:rsid w:val="00540855"/>
    <w:rsid w:val="0056199E"/>
    <w:rsid w:val="00564AF2"/>
    <w:rsid w:val="00573334"/>
    <w:rsid w:val="0058015B"/>
    <w:rsid w:val="005821CE"/>
    <w:rsid w:val="00584604"/>
    <w:rsid w:val="00587080"/>
    <w:rsid w:val="005A0236"/>
    <w:rsid w:val="005A1B61"/>
    <w:rsid w:val="005A1FAD"/>
    <w:rsid w:val="005B3C84"/>
    <w:rsid w:val="005C2328"/>
    <w:rsid w:val="005D4D4D"/>
    <w:rsid w:val="005E160E"/>
    <w:rsid w:val="005E4947"/>
    <w:rsid w:val="005E64F5"/>
    <w:rsid w:val="005E7327"/>
    <w:rsid w:val="005F475D"/>
    <w:rsid w:val="005F5F25"/>
    <w:rsid w:val="005F67DB"/>
    <w:rsid w:val="005F7579"/>
    <w:rsid w:val="005F75D2"/>
    <w:rsid w:val="005F7BFC"/>
    <w:rsid w:val="00605CAE"/>
    <w:rsid w:val="00606726"/>
    <w:rsid w:val="00612C9F"/>
    <w:rsid w:val="00614C60"/>
    <w:rsid w:val="00623753"/>
    <w:rsid w:val="006256ED"/>
    <w:rsid w:val="0062665C"/>
    <w:rsid w:val="00631BD6"/>
    <w:rsid w:val="0064268A"/>
    <w:rsid w:val="0064695D"/>
    <w:rsid w:val="00652034"/>
    <w:rsid w:val="006635C5"/>
    <w:rsid w:val="0066715D"/>
    <w:rsid w:val="00675292"/>
    <w:rsid w:val="00681485"/>
    <w:rsid w:val="00686B42"/>
    <w:rsid w:val="00686DDE"/>
    <w:rsid w:val="006901C1"/>
    <w:rsid w:val="0069064F"/>
    <w:rsid w:val="006A1D5B"/>
    <w:rsid w:val="006A37CE"/>
    <w:rsid w:val="006A3E27"/>
    <w:rsid w:val="006B3E0A"/>
    <w:rsid w:val="006B6657"/>
    <w:rsid w:val="006C1200"/>
    <w:rsid w:val="006C13DB"/>
    <w:rsid w:val="006C1FE9"/>
    <w:rsid w:val="006C235A"/>
    <w:rsid w:val="006C2A57"/>
    <w:rsid w:val="006D1558"/>
    <w:rsid w:val="006D1897"/>
    <w:rsid w:val="006D52F7"/>
    <w:rsid w:val="006E184F"/>
    <w:rsid w:val="006E3178"/>
    <w:rsid w:val="006E3DED"/>
    <w:rsid w:val="006E5D3D"/>
    <w:rsid w:val="006E7599"/>
    <w:rsid w:val="006F5434"/>
    <w:rsid w:val="00700792"/>
    <w:rsid w:val="007008F7"/>
    <w:rsid w:val="00703FB6"/>
    <w:rsid w:val="0071157B"/>
    <w:rsid w:val="00714789"/>
    <w:rsid w:val="007222EC"/>
    <w:rsid w:val="0072287D"/>
    <w:rsid w:val="00727422"/>
    <w:rsid w:val="00731042"/>
    <w:rsid w:val="0073527B"/>
    <w:rsid w:val="0074093A"/>
    <w:rsid w:val="00742FEF"/>
    <w:rsid w:val="00743C0D"/>
    <w:rsid w:val="0075033D"/>
    <w:rsid w:val="00751691"/>
    <w:rsid w:val="00754C2B"/>
    <w:rsid w:val="00755F08"/>
    <w:rsid w:val="007606AD"/>
    <w:rsid w:val="00761D2B"/>
    <w:rsid w:val="007624D7"/>
    <w:rsid w:val="00762D82"/>
    <w:rsid w:val="0076501B"/>
    <w:rsid w:val="00767C96"/>
    <w:rsid w:val="00770068"/>
    <w:rsid w:val="007716B3"/>
    <w:rsid w:val="0077583A"/>
    <w:rsid w:val="00777121"/>
    <w:rsid w:val="00781679"/>
    <w:rsid w:val="00794AFD"/>
    <w:rsid w:val="007A06A9"/>
    <w:rsid w:val="007B75FA"/>
    <w:rsid w:val="007D12B5"/>
    <w:rsid w:val="007D141D"/>
    <w:rsid w:val="007D6FEA"/>
    <w:rsid w:val="007E35B6"/>
    <w:rsid w:val="007E6D97"/>
    <w:rsid w:val="007E7D7C"/>
    <w:rsid w:val="007F16AA"/>
    <w:rsid w:val="007F52F1"/>
    <w:rsid w:val="007F6027"/>
    <w:rsid w:val="007F7684"/>
    <w:rsid w:val="008034C5"/>
    <w:rsid w:val="0081113A"/>
    <w:rsid w:val="00816ED2"/>
    <w:rsid w:val="008200DB"/>
    <w:rsid w:val="00831AAF"/>
    <w:rsid w:val="00832C76"/>
    <w:rsid w:val="00833D81"/>
    <w:rsid w:val="0084027D"/>
    <w:rsid w:val="0084092A"/>
    <w:rsid w:val="00841F6B"/>
    <w:rsid w:val="00847550"/>
    <w:rsid w:val="00847CC1"/>
    <w:rsid w:val="008504E9"/>
    <w:rsid w:val="00853281"/>
    <w:rsid w:val="00855575"/>
    <w:rsid w:val="00855801"/>
    <w:rsid w:val="0086068F"/>
    <w:rsid w:val="00860755"/>
    <w:rsid w:val="008640D0"/>
    <w:rsid w:val="00870D34"/>
    <w:rsid w:val="00877629"/>
    <w:rsid w:val="00881335"/>
    <w:rsid w:val="00882F92"/>
    <w:rsid w:val="00885549"/>
    <w:rsid w:val="00885A5E"/>
    <w:rsid w:val="00885C03"/>
    <w:rsid w:val="008903E8"/>
    <w:rsid w:val="00897616"/>
    <w:rsid w:val="00897AB2"/>
    <w:rsid w:val="008A3790"/>
    <w:rsid w:val="008A3B78"/>
    <w:rsid w:val="008A6EDE"/>
    <w:rsid w:val="008B08AF"/>
    <w:rsid w:val="008B224F"/>
    <w:rsid w:val="008B773F"/>
    <w:rsid w:val="008D4488"/>
    <w:rsid w:val="008D60AA"/>
    <w:rsid w:val="008E1522"/>
    <w:rsid w:val="008E48E5"/>
    <w:rsid w:val="008E5646"/>
    <w:rsid w:val="008E5ACE"/>
    <w:rsid w:val="008E6B4E"/>
    <w:rsid w:val="008E7C3C"/>
    <w:rsid w:val="008F3FF0"/>
    <w:rsid w:val="008F4ECF"/>
    <w:rsid w:val="00900CC7"/>
    <w:rsid w:val="009032B7"/>
    <w:rsid w:val="00914902"/>
    <w:rsid w:val="009174A2"/>
    <w:rsid w:val="009332F4"/>
    <w:rsid w:val="00940391"/>
    <w:rsid w:val="0094084A"/>
    <w:rsid w:val="009476E0"/>
    <w:rsid w:val="009575B2"/>
    <w:rsid w:val="009603BE"/>
    <w:rsid w:val="0096058C"/>
    <w:rsid w:val="00962C1E"/>
    <w:rsid w:val="00967371"/>
    <w:rsid w:val="00972A67"/>
    <w:rsid w:val="009731FB"/>
    <w:rsid w:val="00973803"/>
    <w:rsid w:val="00974B3A"/>
    <w:rsid w:val="00983D12"/>
    <w:rsid w:val="00986C32"/>
    <w:rsid w:val="00994FE4"/>
    <w:rsid w:val="009964C0"/>
    <w:rsid w:val="009B0532"/>
    <w:rsid w:val="009B2075"/>
    <w:rsid w:val="009B4C58"/>
    <w:rsid w:val="009C2896"/>
    <w:rsid w:val="009C32F2"/>
    <w:rsid w:val="009C3D17"/>
    <w:rsid w:val="009D12B4"/>
    <w:rsid w:val="009E2A6E"/>
    <w:rsid w:val="009E66EE"/>
    <w:rsid w:val="009E7422"/>
    <w:rsid w:val="009E7978"/>
    <w:rsid w:val="009F063B"/>
    <w:rsid w:val="009F20D6"/>
    <w:rsid w:val="009F2D4E"/>
    <w:rsid w:val="00A0101D"/>
    <w:rsid w:val="00A04591"/>
    <w:rsid w:val="00A25444"/>
    <w:rsid w:val="00A2599A"/>
    <w:rsid w:val="00A324FF"/>
    <w:rsid w:val="00A66C85"/>
    <w:rsid w:val="00A744DE"/>
    <w:rsid w:val="00A80EC5"/>
    <w:rsid w:val="00A82D1C"/>
    <w:rsid w:val="00A91FF3"/>
    <w:rsid w:val="00A92DA0"/>
    <w:rsid w:val="00A93259"/>
    <w:rsid w:val="00AA2A1B"/>
    <w:rsid w:val="00AB13B3"/>
    <w:rsid w:val="00AB3279"/>
    <w:rsid w:val="00AB5B96"/>
    <w:rsid w:val="00AB71F6"/>
    <w:rsid w:val="00AC21A3"/>
    <w:rsid w:val="00AD7B48"/>
    <w:rsid w:val="00AE1D1D"/>
    <w:rsid w:val="00AE75F1"/>
    <w:rsid w:val="00AF0B89"/>
    <w:rsid w:val="00AF1E12"/>
    <w:rsid w:val="00AF1F14"/>
    <w:rsid w:val="00AF33DC"/>
    <w:rsid w:val="00B0346D"/>
    <w:rsid w:val="00B11DB6"/>
    <w:rsid w:val="00B17725"/>
    <w:rsid w:val="00B22F34"/>
    <w:rsid w:val="00B2433B"/>
    <w:rsid w:val="00B24686"/>
    <w:rsid w:val="00B2487A"/>
    <w:rsid w:val="00B322CF"/>
    <w:rsid w:val="00B41364"/>
    <w:rsid w:val="00B546A4"/>
    <w:rsid w:val="00B63797"/>
    <w:rsid w:val="00B67136"/>
    <w:rsid w:val="00B74BE6"/>
    <w:rsid w:val="00B74E1E"/>
    <w:rsid w:val="00B83709"/>
    <w:rsid w:val="00B84CA5"/>
    <w:rsid w:val="00B91C1F"/>
    <w:rsid w:val="00B91D3A"/>
    <w:rsid w:val="00B94052"/>
    <w:rsid w:val="00B94D63"/>
    <w:rsid w:val="00B94EC0"/>
    <w:rsid w:val="00B95FBE"/>
    <w:rsid w:val="00BB5747"/>
    <w:rsid w:val="00BC1E1B"/>
    <w:rsid w:val="00BC4186"/>
    <w:rsid w:val="00BC5341"/>
    <w:rsid w:val="00BD031F"/>
    <w:rsid w:val="00BE0BDA"/>
    <w:rsid w:val="00BE3652"/>
    <w:rsid w:val="00BE3AC9"/>
    <w:rsid w:val="00BF1FCF"/>
    <w:rsid w:val="00BF2EA4"/>
    <w:rsid w:val="00BF2FD4"/>
    <w:rsid w:val="00BF40C0"/>
    <w:rsid w:val="00C00D51"/>
    <w:rsid w:val="00C03AFC"/>
    <w:rsid w:val="00C0477D"/>
    <w:rsid w:val="00C04DE2"/>
    <w:rsid w:val="00C10BA6"/>
    <w:rsid w:val="00C11A3D"/>
    <w:rsid w:val="00C17449"/>
    <w:rsid w:val="00C22658"/>
    <w:rsid w:val="00C229F4"/>
    <w:rsid w:val="00C25684"/>
    <w:rsid w:val="00C324A1"/>
    <w:rsid w:val="00C34C07"/>
    <w:rsid w:val="00C40E1A"/>
    <w:rsid w:val="00C46977"/>
    <w:rsid w:val="00C702A1"/>
    <w:rsid w:val="00C724B9"/>
    <w:rsid w:val="00C75005"/>
    <w:rsid w:val="00C76B28"/>
    <w:rsid w:val="00C82CCA"/>
    <w:rsid w:val="00C837A7"/>
    <w:rsid w:val="00C84710"/>
    <w:rsid w:val="00C86AFC"/>
    <w:rsid w:val="00C91CC0"/>
    <w:rsid w:val="00C9626F"/>
    <w:rsid w:val="00C96451"/>
    <w:rsid w:val="00CA63C7"/>
    <w:rsid w:val="00CA7BEB"/>
    <w:rsid w:val="00CB3ADF"/>
    <w:rsid w:val="00CB5204"/>
    <w:rsid w:val="00CB6E45"/>
    <w:rsid w:val="00CC4E72"/>
    <w:rsid w:val="00CD36AD"/>
    <w:rsid w:val="00CD7600"/>
    <w:rsid w:val="00CE20B0"/>
    <w:rsid w:val="00CE321A"/>
    <w:rsid w:val="00CE382C"/>
    <w:rsid w:val="00CE460C"/>
    <w:rsid w:val="00CE63BF"/>
    <w:rsid w:val="00CF0CFD"/>
    <w:rsid w:val="00CF27B0"/>
    <w:rsid w:val="00CF2B8B"/>
    <w:rsid w:val="00CF3784"/>
    <w:rsid w:val="00CF6F01"/>
    <w:rsid w:val="00D02ED4"/>
    <w:rsid w:val="00D30187"/>
    <w:rsid w:val="00D454A8"/>
    <w:rsid w:val="00D53DBD"/>
    <w:rsid w:val="00D609C2"/>
    <w:rsid w:val="00D66A14"/>
    <w:rsid w:val="00D6753D"/>
    <w:rsid w:val="00D70994"/>
    <w:rsid w:val="00D83CF7"/>
    <w:rsid w:val="00D85C19"/>
    <w:rsid w:val="00D90B29"/>
    <w:rsid w:val="00D9398D"/>
    <w:rsid w:val="00D94506"/>
    <w:rsid w:val="00DA3FC8"/>
    <w:rsid w:val="00DA41BF"/>
    <w:rsid w:val="00DA5A2D"/>
    <w:rsid w:val="00DA5C60"/>
    <w:rsid w:val="00DC4E77"/>
    <w:rsid w:val="00DC56B7"/>
    <w:rsid w:val="00DD1820"/>
    <w:rsid w:val="00DD643D"/>
    <w:rsid w:val="00DE31C4"/>
    <w:rsid w:val="00DF30DF"/>
    <w:rsid w:val="00DF4AFF"/>
    <w:rsid w:val="00DF60D5"/>
    <w:rsid w:val="00E01264"/>
    <w:rsid w:val="00E03A0A"/>
    <w:rsid w:val="00E0445B"/>
    <w:rsid w:val="00E128F7"/>
    <w:rsid w:val="00E143B6"/>
    <w:rsid w:val="00E16BDC"/>
    <w:rsid w:val="00E16DBB"/>
    <w:rsid w:val="00E21982"/>
    <w:rsid w:val="00E21EF8"/>
    <w:rsid w:val="00E235EC"/>
    <w:rsid w:val="00E247EB"/>
    <w:rsid w:val="00E25E55"/>
    <w:rsid w:val="00E260DC"/>
    <w:rsid w:val="00E268C8"/>
    <w:rsid w:val="00E31742"/>
    <w:rsid w:val="00E41E93"/>
    <w:rsid w:val="00E523F1"/>
    <w:rsid w:val="00E55116"/>
    <w:rsid w:val="00E60584"/>
    <w:rsid w:val="00E67C54"/>
    <w:rsid w:val="00E67D85"/>
    <w:rsid w:val="00E77330"/>
    <w:rsid w:val="00E8296B"/>
    <w:rsid w:val="00E861B8"/>
    <w:rsid w:val="00E86508"/>
    <w:rsid w:val="00E909F9"/>
    <w:rsid w:val="00E94823"/>
    <w:rsid w:val="00E94978"/>
    <w:rsid w:val="00E96257"/>
    <w:rsid w:val="00EA1F43"/>
    <w:rsid w:val="00EA38D6"/>
    <w:rsid w:val="00EB0120"/>
    <w:rsid w:val="00EB413C"/>
    <w:rsid w:val="00ED01BA"/>
    <w:rsid w:val="00ED2EE1"/>
    <w:rsid w:val="00ED328A"/>
    <w:rsid w:val="00ED4DF5"/>
    <w:rsid w:val="00ED6CAB"/>
    <w:rsid w:val="00EE1BC5"/>
    <w:rsid w:val="00EE53E5"/>
    <w:rsid w:val="00EF3A8B"/>
    <w:rsid w:val="00EF5317"/>
    <w:rsid w:val="00EF559F"/>
    <w:rsid w:val="00EF593B"/>
    <w:rsid w:val="00F00181"/>
    <w:rsid w:val="00F01BEC"/>
    <w:rsid w:val="00F05671"/>
    <w:rsid w:val="00F1264D"/>
    <w:rsid w:val="00F2019C"/>
    <w:rsid w:val="00F21178"/>
    <w:rsid w:val="00F220A7"/>
    <w:rsid w:val="00F22342"/>
    <w:rsid w:val="00F24BCF"/>
    <w:rsid w:val="00F308EF"/>
    <w:rsid w:val="00F4410C"/>
    <w:rsid w:val="00F468BD"/>
    <w:rsid w:val="00F55C9C"/>
    <w:rsid w:val="00F56C31"/>
    <w:rsid w:val="00F61568"/>
    <w:rsid w:val="00F65744"/>
    <w:rsid w:val="00F73D30"/>
    <w:rsid w:val="00F77224"/>
    <w:rsid w:val="00F80E2A"/>
    <w:rsid w:val="00FA226C"/>
    <w:rsid w:val="00FA7FDF"/>
    <w:rsid w:val="00FB147C"/>
    <w:rsid w:val="00FB169B"/>
    <w:rsid w:val="00FB2B25"/>
    <w:rsid w:val="00FC0F48"/>
    <w:rsid w:val="00FD5F47"/>
    <w:rsid w:val="00FD69E8"/>
    <w:rsid w:val="00FE240E"/>
    <w:rsid w:val="00FE272B"/>
    <w:rsid w:val="00FE2AA3"/>
    <w:rsid w:val="00FE3134"/>
    <w:rsid w:val="00FE756C"/>
    <w:rsid w:val="00FF1BDC"/>
    <w:rsid w:val="00FF1EBA"/>
    <w:rsid w:val="00FF27B5"/>
    <w:rsid w:val="00FF54F4"/>
    <w:rsid w:val="00FF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ABCDA"/>
  <w14:defaultImageDpi w14:val="300"/>
  <w15:docId w15:val="{11191A6F-E190-0B4B-A412-45EACBD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CE460C"/>
    <w:pPr>
      <w:keepNext/>
      <w:jc w:val="center"/>
      <w:outlineLvl w:val="0"/>
    </w:pPr>
    <w:rPr>
      <w:b/>
      <w:i/>
      <w:color w:val="000000"/>
      <w:sz w:val="28"/>
    </w:rPr>
  </w:style>
  <w:style w:type="paragraph" w:styleId="Heading2">
    <w:name w:val="heading 2"/>
    <w:basedOn w:val="Normal"/>
    <w:next w:val="Normal"/>
    <w:qFormat/>
    <w:rsid w:val="006E5D3D"/>
    <w:pPr>
      <w:keepNext/>
      <w:spacing w:before="120" w:after="120"/>
      <w:jc w:val="center"/>
      <w:outlineLvl w:val="1"/>
    </w:pPr>
    <w:rPr>
      <w:b/>
      <w:szCs w:val="28"/>
    </w:rPr>
  </w:style>
  <w:style w:type="paragraph" w:styleId="Heading3">
    <w:name w:val="heading 3"/>
    <w:basedOn w:val="Normal"/>
    <w:next w:val="Normal"/>
    <w:qFormat/>
    <w:rsid w:val="006E5D3D"/>
    <w:pPr>
      <w:keepNext/>
      <w:spacing w:after="120"/>
      <w:outlineLvl w:val="2"/>
    </w:pPr>
    <w:rPr>
      <w:rFonts w:cs="Arial"/>
      <w:bCs/>
      <w:szCs w:val="26"/>
      <w:u w:val="single"/>
    </w:rPr>
  </w:style>
  <w:style w:type="paragraph" w:styleId="Heading4">
    <w:name w:val="heading 4"/>
    <w:basedOn w:val="Normal"/>
    <w:next w:val="Normal"/>
    <w:qFormat/>
    <w:pPr>
      <w:keepNext/>
      <w:outlineLvl w:val="3"/>
    </w:pPr>
    <w:rPr>
      <w:b/>
      <w:bCs/>
      <w:color w:val="00000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color w:val="000000"/>
    </w:rPr>
  </w:style>
  <w:style w:type="paragraph" w:styleId="BodyText">
    <w:name w:val="Body Text"/>
    <w:basedOn w:val="Normal"/>
    <w:rPr>
      <w:color w:val="000000"/>
    </w:rPr>
  </w:style>
  <w:style w:type="paragraph" w:styleId="BodyTextIndent">
    <w:name w:val="Body Text Indent"/>
    <w:basedOn w:val="Normal"/>
    <w:pPr>
      <w:ind w:left="360"/>
    </w:pPr>
    <w:rPr>
      <w:color w:val="00000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rPr>
      <w:b/>
      <w:sz w:val="28"/>
      <w:szCs w:val="28"/>
    </w:rPr>
  </w:style>
  <w:style w:type="character" w:styleId="Strong">
    <w:name w:val="Strong"/>
    <w:qFormat/>
    <w:rPr>
      <w:b/>
      <w:bCs/>
    </w:rPr>
  </w:style>
  <w:style w:type="character" w:customStyle="1" w:styleId="apple-style-span">
    <w:name w:val="apple-style-span"/>
    <w:basedOn w:val="DefaultParagraphFont"/>
  </w:style>
  <w:style w:type="character" w:styleId="FollowedHyperlink">
    <w:name w:val="FollowedHyperlink"/>
    <w:uiPriority w:val="99"/>
    <w:semiHidden/>
    <w:unhideWhenUsed/>
    <w:rsid w:val="003F1860"/>
    <w:rPr>
      <w:color w:val="800080"/>
      <w:u w:val="single"/>
    </w:rPr>
  </w:style>
  <w:style w:type="paragraph" w:customStyle="1" w:styleId="CM11">
    <w:name w:val="CM11"/>
    <w:basedOn w:val="Normal"/>
    <w:next w:val="Normal"/>
    <w:uiPriority w:val="99"/>
    <w:rsid w:val="001D6C94"/>
    <w:pPr>
      <w:widowControl w:val="0"/>
      <w:autoSpaceDE w:val="0"/>
      <w:autoSpaceDN w:val="0"/>
      <w:adjustRightInd w:val="0"/>
    </w:pPr>
    <w:rPr>
      <w:rFonts w:ascii="Garamond" w:hAnsi="Garamond"/>
    </w:rPr>
  </w:style>
  <w:style w:type="paragraph" w:styleId="ListParagraph">
    <w:name w:val="List Paragraph"/>
    <w:basedOn w:val="Normal"/>
    <w:uiPriority w:val="72"/>
    <w:qFormat/>
    <w:rsid w:val="00584604"/>
    <w:pPr>
      <w:ind w:left="720"/>
      <w:contextualSpacing/>
    </w:pPr>
  </w:style>
  <w:style w:type="character" w:styleId="UnresolvedMention">
    <w:name w:val="Unresolved Mention"/>
    <w:basedOn w:val="DefaultParagraphFont"/>
    <w:uiPriority w:val="99"/>
    <w:semiHidden/>
    <w:unhideWhenUsed/>
    <w:rsid w:val="00085064"/>
    <w:rPr>
      <w:color w:val="605E5C"/>
      <w:shd w:val="clear" w:color="auto" w:fill="E1DFDD"/>
    </w:rPr>
  </w:style>
  <w:style w:type="character" w:customStyle="1" w:styleId="apple-converted-space">
    <w:name w:val="apple-converted-space"/>
    <w:basedOn w:val="DefaultParagraphFont"/>
    <w:rsid w:val="000400C0"/>
  </w:style>
  <w:style w:type="paragraph" w:styleId="Revision">
    <w:name w:val="Revision"/>
    <w:hidden/>
    <w:uiPriority w:val="99"/>
    <w:semiHidden/>
    <w:rsid w:val="00304044"/>
    <w:rPr>
      <w:sz w:val="24"/>
      <w:szCs w:val="24"/>
    </w:rPr>
  </w:style>
  <w:style w:type="paragraph" w:customStyle="1" w:styleId="Default">
    <w:name w:val="Default"/>
    <w:rsid w:val="005E160E"/>
    <w:pPr>
      <w:autoSpaceDE w:val="0"/>
      <w:autoSpaceDN w:val="0"/>
      <w:adjustRightInd w:val="0"/>
    </w:pPr>
    <w:rPr>
      <w:rFonts w:ascii="IBM Plex Sans" w:hAnsi="IBM Plex Sans" w:cs="IBM Plex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9347">
      <w:bodyDiv w:val="1"/>
      <w:marLeft w:val="0"/>
      <w:marRight w:val="0"/>
      <w:marTop w:val="0"/>
      <w:marBottom w:val="0"/>
      <w:divBdr>
        <w:top w:val="none" w:sz="0" w:space="0" w:color="auto"/>
        <w:left w:val="none" w:sz="0" w:space="0" w:color="auto"/>
        <w:bottom w:val="none" w:sz="0" w:space="0" w:color="auto"/>
        <w:right w:val="none" w:sz="0" w:space="0" w:color="auto"/>
      </w:divBdr>
      <w:divsChild>
        <w:div w:id="2085060083">
          <w:marLeft w:val="0"/>
          <w:marRight w:val="0"/>
          <w:marTop w:val="0"/>
          <w:marBottom w:val="0"/>
          <w:divBdr>
            <w:top w:val="none" w:sz="0" w:space="0" w:color="auto"/>
            <w:left w:val="none" w:sz="0" w:space="0" w:color="auto"/>
            <w:bottom w:val="none" w:sz="0" w:space="0" w:color="auto"/>
            <w:right w:val="none" w:sz="0" w:space="0" w:color="auto"/>
          </w:divBdr>
        </w:div>
      </w:divsChild>
    </w:div>
    <w:div w:id="267006444">
      <w:bodyDiv w:val="1"/>
      <w:marLeft w:val="0"/>
      <w:marRight w:val="0"/>
      <w:marTop w:val="0"/>
      <w:marBottom w:val="0"/>
      <w:divBdr>
        <w:top w:val="none" w:sz="0" w:space="0" w:color="auto"/>
        <w:left w:val="none" w:sz="0" w:space="0" w:color="auto"/>
        <w:bottom w:val="none" w:sz="0" w:space="0" w:color="auto"/>
        <w:right w:val="none" w:sz="0" w:space="0" w:color="auto"/>
      </w:divBdr>
    </w:div>
    <w:div w:id="337315586">
      <w:bodyDiv w:val="1"/>
      <w:marLeft w:val="0"/>
      <w:marRight w:val="0"/>
      <w:marTop w:val="0"/>
      <w:marBottom w:val="0"/>
      <w:divBdr>
        <w:top w:val="none" w:sz="0" w:space="0" w:color="auto"/>
        <w:left w:val="none" w:sz="0" w:space="0" w:color="auto"/>
        <w:bottom w:val="none" w:sz="0" w:space="0" w:color="auto"/>
        <w:right w:val="none" w:sz="0" w:space="0" w:color="auto"/>
      </w:divBdr>
      <w:divsChild>
        <w:div w:id="978222970">
          <w:marLeft w:val="0"/>
          <w:marRight w:val="0"/>
          <w:marTop w:val="0"/>
          <w:marBottom w:val="0"/>
          <w:divBdr>
            <w:top w:val="none" w:sz="0" w:space="0" w:color="auto"/>
            <w:left w:val="none" w:sz="0" w:space="0" w:color="auto"/>
            <w:bottom w:val="none" w:sz="0" w:space="0" w:color="auto"/>
            <w:right w:val="none" w:sz="0" w:space="0" w:color="auto"/>
          </w:divBdr>
        </w:div>
      </w:divsChild>
    </w:div>
    <w:div w:id="410855756">
      <w:bodyDiv w:val="1"/>
      <w:marLeft w:val="0"/>
      <w:marRight w:val="0"/>
      <w:marTop w:val="0"/>
      <w:marBottom w:val="0"/>
      <w:divBdr>
        <w:top w:val="none" w:sz="0" w:space="0" w:color="auto"/>
        <w:left w:val="none" w:sz="0" w:space="0" w:color="auto"/>
        <w:bottom w:val="none" w:sz="0" w:space="0" w:color="auto"/>
        <w:right w:val="none" w:sz="0" w:space="0" w:color="auto"/>
      </w:divBdr>
      <w:divsChild>
        <w:div w:id="241110648">
          <w:marLeft w:val="0"/>
          <w:marRight w:val="0"/>
          <w:marTop w:val="0"/>
          <w:marBottom w:val="0"/>
          <w:divBdr>
            <w:top w:val="none" w:sz="0" w:space="0" w:color="auto"/>
            <w:left w:val="none" w:sz="0" w:space="0" w:color="auto"/>
            <w:bottom w:val="none" w:sz="0" w:space="0" w:color="auto"/>
            <w:right w:val="none" w:sz="0" w:space="0" w:color="auto"/>
          </w:divBdr>
        </w:div>
        <w:div w:id="705524741">
          <w:marLeft w:val="0"/>
          <w:marRight w:val="0"/>
          <w:marTop w:val="0"/>
          <w:marBottom w:val="0"/>
          <w:divBdr>
            <w:top w:val="none" w:sz="0" w:space="0" w:color="auto"/>
            <w:left w:val="none" w:sz="0" w:space="0" w:color="auto"/>
            <w:bottom w:val="none" w:sz="0" w:space="0" w:color="auto"/>
            <w:right w:val="none" w:sz="0" w:space="0" w:color="auto"/>
          </w:divBdr>
        </w:div>
      </w:divsChild>
    </w:div>
    <w:div w:id="450245782">
      <w:bodyDiv w:val="1"/>
      <w:marLeft w:val="0"/>
      <w:marRight w:val="0"/>
      <w:marTop w:val="0"/>
      <w:marBottom w:val="0"/>
      <w:divBdr>
        <w:top w:val="none" w:sz="0" w:space="0" w:color="auto"/>
        <w:left w:val="none" w:sz="0" w:space="0" w:color="auto"/>
        <w:bottom w:val="none" w:sz="0" w:space="0" w:color="auto"/>
        <w:right w:val="none" w:sz="0" w:space="0" w:color="auto"/>
      </w:divBdr>
      <w:divsChild>
        <w:div w:id="1802336105">
          <w:marLeft w:val="0"/>
          <w:marRight w:val="0"/>
          <w:marTop w:val="0"/>
          <w:marBottom w:val="0"/>
          <w:divBdr>
            <w:top w:val="none" w:sz="0" w:space="0" w:color="auto"/>
            <w:left w:val="none" w:sz="0" w:space="0" w:color="auto"/>
            <w:bottom w:val="none" w:sz="0" w:space="0" w:color="auto"/>
            <w:right w:val="none" w:sz="0" w:space="0" w:color="auto"/>
          </w:divBdr>
        </w:div>
      </w:divsChild>
    </w:div>
    <w:div w:id="656959043">
      <w:bodyDiv w:val="1"/>
      <w:marLeft w:val="0"/>
      <w:marRight w:val="0"/>
      <w:marTop w:val="0"/>
      <w:marBottom w:val="0"/>
      <w:divBdr>
        <w:top w:val="none" w:sz="0" w:space="0" w:color="auto"/>
        <w:left w:val="none" w:sz="0" w:space="0" w:color="auto"/>
        <w:bottom w:val="none" w:sz="0" w:space="0" w:color="auto"/>
        <w:right w:val="none" w:sz="0" w:space="0" w:color="auto"/>
      </w:divBdr>
      <w:divsChild>
        <w:div w:id="123621646">
          <w:marLeft w:val="0"/>
          <w:marRight w:val="0"/>
          <w:marTop w:val="0"/>
          <w:marBottom w:val="0"/>
          <w:divBdr>
            <w:top w:val="none" w:sz="0" w:space="0" w:color="auto"/>
            <w:left w:val="none" w:sz="0" w:space="0" w:color="auto"/>
            <w:bottom w:val="none" w:sz="0" w:space="0" w:color="auto"/>
            <w:right w:val="none" w:sz="0" w:space="0" w:color="auto"/>
          </w:divBdr>
        </w:div>
      </w:divsChild>
    </w:div>
    <w:div w:id="792603185">
      <w:bodyDiv w:val="1"/>
      <w:marLeft w:val="0"/>
      <w:marRight w:val="0"/>
      <w:marTop w:val="0"/>
      <w:marBottom w:val="0"/>
      <w:divBdr>
        <w:top w:val="none" w:sz="0" w:space="0" w:color="auto"/>
        <w:left w:val="none" w:sz="0" w:space="0" w:color="auto"/>
        <w:bottom w:val="none" w:sz="0" w:space="0" w:color="auto"/>
        <w:right w:val="none" w:sz="0" w:space="0" w:color="auto"/>
      </w:divBdr>
      <w:divsChild>
        <w:div w:id="1119299034">
          <w:marLeft w:val="0"/>
          <w:marRight w:val="0"/>
          <w:marTop w:val="0"/>
          <w:marBottom w:val="0"/>
          <w:divBdr>
            <w:top w:val="none" w:sz="0" w:space="0" w:color="auto"/>
            <w:left w:val="none" w:sz="0" w:space="0" w:color="auto"/>
            <w:bottom w:val="none" w:sz="0" w:space="0" w:color="auto"/>
            <w:right w:val="none" w:sz="0" w:space="0" w:color="auto"/>
          </w:divBdr>
        </w:div>
      </w:divsChild>
    </w:div>
    <w:div w:id="796677219">
      <w:bodyDiv w:val="1"/>
      <w:marLeft w:val="0"/>
      <w:marRight w:val="0"/>
      <w:marTop w:val="0"/>
      <w:marBottom w:val="0"/>
      <w:divBdr>
        <w:top w:val="none" w:sz="0" w:space="0" w:color="auto"/>
        <w:left w:val="none" w:sz="0" w:space="0" w:color="auto"/>
        <w:bottom w:val="none" w:sz="0" w:space="0" w:color="auto"/>
        <w:right w:val="none" w:sz="0" w:space="0" w:color="auto"/>
      </w:divBdr>
      <w:divsChild>
        <w:div w:id="750541054">
          <w:marLeft w:val="0"/>
          <w:marRight w:val="0"/>
          <w:marTop w:val="0"/>
          <w:marBottom w:val="0"/>
          <w:divBdr>
            <w:top w:val="none" w:sz="0" w:space="0" w:color="auto"/>
            <w:left w:val="none" w:sz="0" w:space="0" w:color="auto"/>
            <w:bottom w:val="none" w:sz="0" w:space="0" w:color="auto"/>
            <w:right w:val="none" w:sz="0" w:space="0" w:color="auto"/>
          </w:divBdr>
        </w:div>
      </w:divsChild>
    </w:div>
    <w:div w:id="828249229">
      <w:bodyDiv w:val="1"/>
      <w:marLeft w:val="0"/>
      <w:marRight w:val="0"/>
      <w:marTop w:val="0"/>
      <w:marBottom w:val="0"/>
      <w:divBdr>
        <w:top w:val="none" w:sz="0" w:space="0" w:color="auto"/>
        <w:left w:val="none" w:sz="0" w:space="0" w:color="auto"/>
        <w:bottom w:val="none" w:sz="0" w:space="0" w:color="auto"/>
        <w:right w:val="none" w:sz="0" w:space="0" w:color="auto"/>
      </w:divBdr>
      <w:divsChild>
        <w:div w:id="2010719372">
          <w:marLeft w:val="0"/>
          <w:marRight w:val="0"/>
          <w:marTop w:val="0"/>
          <w:marBottom w:val="0"/>
          <w:divBdr>
            <w:top w:val="none" w:sz="0" w:space="0" w:color="auto"/>
            <w:left w:val="none" w:sz="0" w:space="0" w:color="auto"/>
            <w:bottom w:val="none" w:sz="0" w:space="0" w:color="auto"/>
            <w:right w:val="none" w:sz="0" w:space="0" w:color="auto"/>
          </w:divBdr>
        </w:div>
      </w:divsChild>
    </w:div>
    <w:div w:id="830561409">
      <w:bodyDiv w:val="1"/>
      <w:marLeft w:val="0"/>
      <w:marRight w:val="0"/>
      <w:marTop w:val="0"/>
      <w:marBottom w:val="0"/>
      <w:divBdr>
        <w:top w:val="none" w:sz="0" w:space="0" w:color="auto"/>
        <w:left w:val="none" w:sz="0" w:space="0" w:color="auto"/>
        <w:bottom w:val="none" w:sz="0" w:space="0" w:color="auto"/>
        <w:right w:val="none" w:sz="0" w:space="0" w:color="auto"/>
      </w:divBdr>
      <w:divsChild>
        <w:div w:id="393890926">
          <w:marLeft w:val="0"/>
          <w:marRight w:val="0"/>
          <w:marTop w:val="0"/>
          <w:marBottom w:val="0"/>
          <w:divBdr>
            <w:top w:val="none" w:sz="0" w:space="0" w:color="auto"/>
            <w:left w:val="none" w:sz="0" w:space="0" w:color="auto"/>
            <w:bottom w:val="none" w:sz="0" w:space="0" w:color="auto"/>
            <w:right w:val="none" w:sz="0" w:space="0" w:color="auto"/>
          </w:divBdr>
        </w:div>
      </w:divsChild>
    </w:div>
    <w:div w:id="877813838">
      <w:bodyDiv w:val="1"/>
      <w:marLeft w:val="0"/>
      <w:marRight w:val="0"/>
      <w:marTop w:val="0"/>
      <w:marBottom w:val="0"/>
      <w:divBdr>
        <w:top w:val="none" w:sz="0" w:space="0" w:color="auto"/>
        <w:left w:val="none" w:sz="0" w:space="0" w:color="auto"/>
        <w:bottom w:val="none" w:sz="0" w:space="0" w:color="auto"/>
        <w:right w:val="none" w:sz="0" w:space="0" w:color="auto"/>
      </w:divBdr>
      <w:divsChild>
        <w:div w:id="71395643">
          <w:marLeft w:val="0"/>
          <w:marRight w:val="0"/>
          <w:marTop w:val="0"/>
          <w:marBottom w:val="0"/>
          <w:divBdr>
            <w:top w:val="none" w:sz="0" w:space="0" w:color="auto"/>
            <w:left w:val="none" w:sz="0" w:space="0" w:color="auto"/>
            <w:bottom w:val="none" w:sz="0" w:space="0" w:color="auto"/>
            <w:right w:val="none" w:sz="0" w:space="0" w:color="auto"/>
          </w:divBdr>
        </w:div>
      </w:divsChild>
    </w:div>
    <w:div w:id="1151826262">
      <w:bodyDiv w:val="1"/>
      <w:marLeft w:val="0"/>
      <w:marRight w:val="0"/>
      <w:marTop w:val="0"/>
      <w:marBottom w:val="0"/>
      <w:divBdr>
        <w:top w:val="none" w:sz="0" w:space="0" w:color="auto"/>
        <w:left w:val="none" w:sz="0" w:space="0" w:color="auto"/>
        <w:bottom w:val="none" w:sz="0" w:space="0" w:color="auto"/>
        <w:right w:val="none" w:sz="0" w:space="0" w:color="auto"/>
      </w:divBdr>
      <w:divsChild>
        <w:div w:id="841823364">
          <w:marLeft w:val="0"/>
          <w:marRight w:val="0"/>
          <w:marTop w:val="0"/>
          <w:marBottom w:val="0"/>
          <w:divBdr>
            <w:top w:val="none" w:sz="0" w:space="0" w:color="auto"/>
            <w:left w:val="none" w:sz="0" w:space="0" w:color="auto"/>
            <w:bottom w:val="none" w:sz="0" w:space="0" w:color="auto"/>
            <w:right w:val="none" w:sz="0" w:space="0" w:color="auto"/>
          </w:divBdr>
        </w:div>
      </w:divsChild>
    </w:div>
    <w:div w:id="1168443838">
      <w:bodyDiv w:val="1"/>
      <w:marLeft w:val="0"/>
      <w:marRight w:val="0"/>
      <w:marTop w:val="0"/>
      <w:marBottom w:val="0"/>
      <w:divBdr>
        <w:top w:val="none" w:sz="0" w:space="0" w:color="auto"/>
        <w:left w:val="none" w:sz="0" w:space="0" w:color="auto"/>
        <w:bottom w:val="none" w:sz="0" w:space="0" w:color="auto"/>
        <w:right w:val="none" w:sz="0" w:space="0" w:color="auto"/>
      </w:divBdr>
    </w:div>
    <w:div w:id="1280138064">
      <w:bodyDiv w:val="1"/>
      <w:marLeft w:val="0"/>
      <w:marRight w:val="0"/>
      <w:marTop w:val="0"/>
      <w:marBottom w:val="0"/>
      <w:divBdr>
        <w:top w:val="none" w:sz="0" w:space="0" w:color="auto"/>
        <w:left w:val="none" w:sz="0" w:space="0" w:color="auto"/>
        <w:bottom w:val="none" w:sz="0" w:space="0" w:color="auto"/>
        <w:right w:val="none" w:sz="0" w:space="0" w:color="auto"/>
      </w:divBdr>
      <w:divsChild>
        <w:div w:id="746809290">
          <w:marLeft w:val="0"/>
          <w:marRight w:val="0"/>
          <w:marTop w:val="0"/>
          <w:marBottom w:val="0"/>
          <w:divBdr>
            <w:top w:val="none" w:sz="0" w:space="0" w:color="auto"/>
            <w:left w:val="none" w:sz="0" w:space="0" w:color="auto"/>
            <w:bottom w:val="none" w:sz="0" w:space="0" w:color="auto"/>
            <w:right w:val="none" w:sz="0" w:space="0" w:color="auto"/>
          </w:divBdr>
        </w:div>
      </w:divsChild>
    </w:div>
    <w:div w:id="1291277329">
      <w:bodyDiv w:val="1"/>
      <w:marLeft w:val="0"/>
      <w:marRight w:val="0"/>
      <w:marTop w:val="0"/>
      <w:marBottom w:val="0"/>
      <w:divBdr>
        <w:top w:val="none" w:sz="0" w:space="0" w:color="auto"/>
        <w:left w:val="none" w:sz="0" w:space="0" w:color="auto"/>
        <w:bottom w:val="none" w:sz="0" w:space="0" w:color="auto"/>
        <w:right w:val="none" w:sz="0" w:space="0" w:color="auto"/>
      </w:divBdr>
      <w:divsChild>
        <w:div w:id="1748306983">
          <w:marLeft w:val="0"/>
          <w:marRight w:val="0"/>
          <w:marTop w:val="0"/>
          <w:marBottom w:val="0"/>
          <w:divBdr>
            <w:top w:val="none" w:sz="0" w:space="0" w:color="auto"/>
            <w:left w:val="none" w:sz="0" w:space="0" w:color="auto"/>
            <w:bottom w:val="none" w:sz="0" w:space="0" w:color="auto"/>
            <w:right w:val="none" w:sz="0" w:space="0" w:color="auto"/>
          </w:divBdr>
        </w:div>
      </w:divsChild>
    </w:div>
    <w:div w:id="1305811516">
      <w:bodyDiv w:val="1"/>
      <w:marLeft w:val="0"/>
      <w:marRight w:val="0"/>
      <w:marTop w:val="0"/>
      <w:marBottom w:val="0"/>
      <w:divBdr>
        <w:top w:val="none" w:sz="0" w:space="0" w:color="auto"/>
        <w:left w:val="none" w:sz="0" w:space="0" w:color="auto"/>
        <w:bottom w:val="none" w:sz="0" w:space="0" w:color="auto"/>
        <w:right w:val="none" w:sz="0" w:space="0" w:color="auto"/>
      </w:divBdr>
      <w:divsChild>
        <w:div w:id="1651206690">
          <w:marLeft w:val="0"/>
          <w:marRight w:val="0"/>
          <w:marTop w:val="0"/>
          <w:marBottom w:val="0"/>
          <w:divBdr>
            <w:top w:val="none" w:sz="0" w:space="0" w:color="auto"/>
            <w:left w:val="none" w:sz="0" w:space="0" w:color="auto"/>
            <w:bottom w:val="none" w:sz="0" w:space="0" w:color="auto"/>
            <w:right w:val="none" w:sz="0" w:space="0" w:color="auto"/>
          </w:divBdr>
        </w:div>
      </w:divsChild>
    </w:div>
    <w:div w:id="1408461145">
      <w:bodyDiv w:val="1"/>
      <w:marLeft w:val="0"/>
      <w:marRight w:val="0"/>
      <w:marTop w:val="0"/>
      <w:marBottom w:val="0"/>
      <w:divBdr>
        <w:top w:val="none" w:sz="0" w:space="0" w:color="auto"/>
        <w:left w:val="none" w:sz="0" w:space="0" w:color="auto"/>
        <w:bottom w:val="none" w:sz="0" w:space="0" w:color="auto"/>
        <w:right w:val="none" w:sz="0" w:space="0" w:color="auto"/>
      </w:divBdr>
      <w:divsChild>
        <w:div w:id="598219313">
          <w:marLeft w:val="0"/>
          <w:marRight w:val="0"/>
          <w:marTop w:val="0"/>
          <w:marBottom w:val="0"/>
          <w:divBdr>
            <w:top w:val="none" w:sz="0" w:space="0" w:color="auto"/>
            <w:left w:val="none" w:sz="0" w:space="0" w:color="auto"/>
            <w:bottom w:val="none" w:sz="0" w:space="0" w:color="auto"/>
            <w:right w:val="none" w:sz="0" w:space="0" w:color="auto"/>
          </w:divBdr>
        </w:div>
      </w:divsChild>
    </w:div>
    <w:div w:id="1472282493">
      <w:bodyDiv w:val="1"/>
      <w:marLeft w:val="0"/>
      <w:marRight w:val="0"/>
      <w:marTop w:val="0"/>
      <w:marBottom w:val="0"/>
      <w:divBdr>
        <w:top w:val="none" w:sz="0" w:space="0" w:color="auto"/>
        <w:left w:val="none" w:sz="0" w:space="0" w:color="auto"/>
        <w:bottom w:val="none" w:sz="0" w:space="0" w:color="auto"/>
        <w:right w:val="none" w:sz="0" w:space="0" w:color="auto"/>
      </w:divBdr>
      <w:divsChild>
        <w:div w:id="1948342303">
          <w:marLeft w:val="0"/>
          <w:marRight w:val="0"/>
          <w:marTop w:val="0"/>
          <w:marBottom w:val="0"/>
          <w:divBdr>
            <w:top w:val="none" w:sz="0" w:space="0" w:color="auto"/>
            <w:left w:val="none" w:sz="0" w:space="0" w:color="auto"/>
            <w:bottom w:val="none" w:sz="0" w:space="0" w:color="auto"/>
            <w:right w:val="none" w:sz="0" w:space="0" w:color="auto"/>
          </w:divBdr>
        </w:div>
        <w:div w:id="1351419980">
          <w:marLeft w:val="0"/>
          <w:marRight w:val="0"/>
          <w:marTop w:val="0"/>
          <w:marBottom w:val="0"/>
          <w:divBdr>
            <w:top w:val="none" w:sz="0" w:space="0" w:color="auto"/>
            <w:left w:val="none" w:sz="0" w:space="0" w:color="auto"/>
            <w:bottom w:val="none" w:sz="0" w:space="0" w:color="auto"/>
            <w:right w:val="none" w:sz="0" w:space="0" w:color="auto"/>
          </w:divBdr>
        </w:div>
      </w:divsChild>
    </w:div>
    <w:div w:id="1569219969">
      <w:bodyDiv w:val="1"/>
      <w:marLeft w:val="0"/>
      <w:marRight w:val="0"/>
      <w:marTop w:val="0"/>
      <w:marBottom w:val="0"/>
      <w:divBdr>
        <w:top w:val="none" w:sz="0" w:space="0" w:color="auto"/>
        <w:left w:val="none" w:sz="0" w:space="0" w:color="auto"/>
        <w:bottom w:val="none" w:sz="0" w:space="0" w:color="auto"/>
        <w:right w:val="none" w:sz="0" w:space="0" w:color="auto"/>
      </w:divBdr>
      <w:divsChild>
        <w:div w:id="1874998922">
          <w:marLeft w:val="0"/>
          <w:marRight w:val="0"/>
          <w:marTop w:val="0"/>
          <w:marBottom w:val="0"/>
          <w:divBdr>
            <w:top w:val="none" w:sz="0" w:space="0" w:color="auto"/>
            <w:left w:val="none" w:sz="0" w:space="0" w:color="auto"/>
            <w:bottom w:val="none" w:sz="0" w:space="0" w:color="auto"/>
            <w:right w:val="none" w:sz="0" w:space="0" w:color="auto"/>
          </w:divBdr>
        </w:div>
      </w:divsChild>
    </w:div>
    <w:div w:id="1622960323">
      <w:bodyDiv w:val="1"/>
      <w:marLeft w:val="0"/>
      <w:marRight w:val="0"/>
      <w:marTop w:val="0"/>
      <w:marBottom w:val="0"/>
      <w:divBdr>
        <w:top w:val="none" w:sz="0" w:space="0" w:color="auto"/>
        <w:left w:val="none" w:sz="0" w:space="0" w:color="auto"/>
        <w:bottom w:val="none" w:sz="0" w:space="0" w:color="auto"/>
        <w:right w:val="none" w:sz="0" w:space="0" w:color="auto"/>
      </w:divBdr>
    </w:div>
    <w:div w:id="1626765493">
      <w:bodyDiv w:val="1"/>
      <w:marLeft w:val="0"/>
      <w:marRight w:val="0"/>
      <w:marTop w:val="0"/>
      <w:marBottom w:val="0"/>
      <w:divBdr>
        <w:top w:val="none" w:sz="0" w:space="0" w:color="auto"/>
        <w:left w:val="none" w:sz="0" w:space="0" w:color="auto"/>
        <w:bottom w:val="none" w:sz="0" w:space="0" w:color="auto"/>
        <w:right w:val="none" w:sz="0" w:space="0" w:color="auto"/>
      </w:divBdr>
      <w:divsChild>
        <w:div w:id="2078286853">
          <w:marLeft w:val="0"/>
          <w:marRight w:val="0"/>
          <w:marTop w:val="0"/>
          <w:marBottom w:val="0"/>
          <w:divBdr>
            <w:top w:val="none" w:sz="0" w:space="0" w:color="auto"/>
            <w:left w:val="none" w:sz="0" w:space="0" w:color="auto"/>
            <w:bottom w:val="none" w:sz="0" w:space="0" w:color="auto"/>
            <w:right w:val="none" w:sz="0" w:space="0" w:color="auto"/>
          </w:divBdr>
        </w:div>
      </w:divsChild>
    </w:div>
    <w:div w:id="1737781774">
      <w:bodyDiv w:val="1"/>
      <w:marLeft w:val="0"/>
      <w:marRight w:val="0"/>
      <w:marTop w:val="0"/>
      <w:marBottom w:val="0"/>
      <w:divBdr>
        <w:top w:val="none" w:sz="0" w:space="0" w:color="auto"/>
        <w:left w:val="none" w:sz="0" w:space="0" w:color="auto"/>
        <w:bottom w:val="none" w:sz="0" w:space="0" w:color="auto"/>
        <w:right w:val="none" w:sz="0" w:space="0" w:color="auto"/>
      </w:divBdr>
    </w:div>
    <w:div w:id="1771268632">
      <w:bodyDiv w:val="1"/>
      <w:marLeft w:val="0"/>
      <w:marRight w:val="0"/>
      <w:marTop w:val="0"/>
      <w:marBottom w:val="0"/>
      <w:divBdr>
        <w:top w:val="none" w:sz="0" w:space="0" w:color="auto"/>
        <w:left w:val="none" w:sz="0" w:space="0" w:color="auto"/>
        <w:bottom w:val="none" w:sz="0" w:space="0" w:color="auto"/>
        <w:right w:val="none" w:sz="0" w:space="0" w:color="auto"/>
      </w:divBdr>
      <w:divsChild>
        <w:div w:id="726222358">
          <w:marLeft w:val="0"/>
          <w:marRight w:val="0"/>
          <w:marTop w:val="0"/>
          <w:marBottom w:val="0"/>
          <w:divBdr>
            <w:top w:val="none" w:sz="0" w:space="0" w:color="auto"/>
            <w:left w:val="none" w:sz="0" w:space="0" w:color="auto"/>
            <w:bottom w:val="none" w:sz="0" w:space="0" w:color="auto"/>
            <w:right w:val="none" w:sz="0" w:space="0" w:color="auto"/>
          </w:divBdr>
        </w:div>
      </w:divsChild>
    </w:div>
    <w:div w:id="1782872113">
      <w:bodyDiv w:val="1"/>
      <w:marLeft w:val="0"/>
      <w:marRight w:val="0"/>
      <w:marTop w:val="0"/>
      <w:marBottom w:val="0"/>
      <w:divBdr>
        <w:top w:val="none" w:sz="0" w:space="0" w:color="auto"/>
        <w:left w:val="none" w:sz="0" w:space="0" w:color="auto"/>
        <w:bottom w:val="none" w:sz="0" w:space="0" w:color="auto"/>
        <w:right w:val="none" w:sz="0" w:space="0" w:color="auto"/>
      </w:divBdr>
      <w:divsChild>
        <w:div w:id="490952452">
          <w:marLeft w:val="0"/>
          <w:marRight w:val="0"/>
          <w:marTop w:val="0"/>
          <w:marBottom w:val="0"/>
          <w:divBdr>
            <w:top w:val="none" w:sz="0" w:space="0" w:color="auto"/>
            <w:left w:val="none" w:sz="0" w:space="0" w:color="auto"/>
            <w:bottom w:val="none" w:sz="0" w:space="0" w:color="auto"/>
            <w:right w:val="none" w:sz="0" w:space="0" w:color="auto"/>
          </w:divBdr>
        </w:div>
        <w:div w:id="1715495273">
          <w:marLeft w:val="0"/>
          <w:marRight w:val="0"/>
          <w:marTop w:val="0"/>
          <w:marBottom w:val="0"/>
          <w:divBdr>
            <w:top w:val="none" w:sz="0" w:space="0" w:color="auto"/>
            <w:left w:val="none" w:sz="0" w:space="0" w:color="auto"/>
            <w:bottom w:val="none" w:sz="0" w:space="0" w:color="auto"/>
            <w:right w:val="none" w:sz="0" w:space="0" w:color="auto"/>
          </w:divBdr>
        </w:div>
        <w:div w:id="1829590745">
          <w:marLeft w:val="0"/>
          <w:marRight w:val="0"/>
          <w:marTop w:val="0"/>
          <w:marBottom w:val="0"/>
          <w:divBdr>
            <w:top w:val="none" w:sz="0" w:space="0" w:color="auto"/>
            <w:left w:val="none" w:sz="0" w:space="0" w:color="auto"/>
            <w:bottom w:val="none" w:sz="0" w:space="0" w:color="auto"/>
            <w:right w:val="none" w:sz="0" w:space="0" w:color="auto"/>
          </w:divBdr>
          <w:divsChild>
            <w:div w:id="597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151">
      <w:bodyDiv w:val="1"/>
      <w:marLeft w:val="0"/>
      <w:marRight w:val="0"/>
      <w:marTop w:val="0"/>
      <w:marBottom w:val="0"/>
      <w:divBdr>
        <w:top w:val="none" w:sz="0" w:space="0" w:color="auto"/>
        <w:left w:val="none" w:sz="0" w:space="0" w:color="auto"/>
        <w:bottom w:val="none" w:sz="0" w:space="0" w:color="auto"/>
        <w:right w:val="none" w:sz="0" w:space="0" w:color="auto"/>
      </w:divBdr>
    </w:div>
    <w:div w:id="1883050412">
      <w:bodyDiv w:val="1"/>
      <w:marLeft w:val="0"/>
      <w:marRight w:val="0"/>
      <w:marTop w:val="0"/>
      <w:marBottom w:val="0"/>
      <w:divBdr>
        <w:top w:val="none" w:sz="0" w:space="0" w:color="auto"/>
        <w:left w:val="none" w:sz="0" w:space="0" w:color="auto"/>
        <w:bottom w:val="none" w:sz="0" w:space="0" w:color="auto"/>
        <w:right w:val="none" w:sz="0" w:space="0" w:color="auto"/>
      </w:divBdr>
      <w:divsChild>
        <w:div w:id="481772942">
          <w:marLeft w:val="0"/>
          <w:marRight w:val="0"/>
          <w:marTop w:val="0"/>
          <w:marBottom w:val="0"/>
          <w:divBdr>
            <w:top w:val="none" w:sz="0" w:space="0" w:color="auto"/>
            <w:left w:val="none" w:sz="0" w:space="0" w:color="auto"/>
            <w:bottom w:val="none" w:sz="0" w:space="0" w:color="auto"/>
            <w:right w:val="none" w:sz="0" w:space="0" w:color="auto"/>
          </w:divBdr>
        </w:div>
      </w:divsChild>
    </w:div>
    <w:div w:id="1904565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rku.zoom.us/j/7815241273?pwd=NDJYc0xndStLT2d6Y1k2cThvQ2FKUT09" TargetMode="External"/><Relationship Id="rId13" Type="http://schemas.openxmlformats.org/officeDocument/2006/relationships/hyperlink" Target="https://student.computing.yorku.ca/" TargetMode="External"/><Relationship Id="rId18" Type="http://schemas.openxmlformats.org/officeDocument/2006/relationships/hyperlink" Target="https://www.youtube.com/watch?v=UUKAX0E4ckM" TargetMode="External"/><Relationship Id="rId26" Type="http://schemas.openxmlformats.org/officeDocument/2006/relationships/hyperlink" Target="https://www.youtube.com/watch?v=bZi42MT4yqw" TargetMode="External"/><Relationship Id="rId39" Type="http://schemas.openxmlformats.org/officeDocument/2006/relationships/hyperlink" Target="https://w2prod.sis.yorku.ca/Apps/WebObjects/cdm.woa/wa/regobs" TargetMode="External"/><Relationship Id="rId3" Type="http://schemas.openxmlformats.org/officeDocument/2006/relationships/styles" Target="styles.xml"/><Relationship Id="rId21" Type="http://schemas.openxmlformats.org/officeDocument/2006/relationships/hyperlink" Target="https://www.youtube.com/watch?v=RMlbCpcpSt8" TargetMode="External"/><Relationship Id="rId34" Type="http://schemas.openxmlformats.org/officeDocument/2006/relationships/hyperlink" Target="https://spark.library.yorku.ca/academic-integrity-what-is-academic-integrity/"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ff.computing.yorku.ca/wp-content/uploads/sites/3/2012/02/Zoom@YorkU-User-Reference-Guide.pdf" TargetMode="External"/><Relationship Id="rId17" Type="http://schemas.openxmlformats.org/officeDocument/2006/relationships/hyperlink" Target="https://www.youtube.com/watch?v=_C-vGu2mL38" TargetMode="External"/><Relationship Id="rId25" Type="http://schemas.openxmlformats.org/officeDocument/2006/relationships/hyperlink" Target="https://www.youtube.com/watch?v=mYF2_FBCvXw" TargetMode="External"/><Relationship Id="rId33" Type="http://schemas.openxmlformats.org/officeDocument/2006/relationships/hyperlink" Target="http://www.yorku.ca/secretariat/policies/document.php?document=69" TargetMode="External"/><Relationship Id="rId38" Type="http://schemas.openxmlformats.org/officeDocument/2006/relationships/hyperlink" Target="http://ds.info.yorku.ca/academic-support-accomodations/" TargetMode="External"/><Relationship Id="rId2" Type="http://schemas.openxmlformats.org/officeDocument/2006/relationships/numbering" Target="numbering.xml"/><Relationship Id="rId16" Type="http://schemas.openxmlformats.org/officeDocument/2006/relationships/hyperlink" Target="https://www.youtube.com/watch?v=TD7WSLeQtVw" TargetMode="External"/><Relationship Id="rId20" Type="http://schemas.openxmlformats.org/officeDocument/2006/relationships/hyperlink" Target="https://www.youtube.com/watch?v=XCWHSeDU-zk&amp;" TargetMode="External"/><Relationship Id="rId29" Type="http://schemas.openxmlformats.org/officeDocument/2006/relationships/hyperlink" Target="http://myacademicrecord.students.yorku.ca/deferred-standing" TargetMode="External"/><Relationship Id="rId41" Type="http://schemas.openxmlformats.org/officeDocument/2006/relationships/hyperlink" Target="http://www.yorku.ca/altex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computing.yorku.ca/wp-content/uploads/sites/3/2020/03/Zoom@YorkU-Best-Practicesv2.pdf" TargetMode="External"/><Relationship Id="rId24" Type="http://schemas.openxmlformats.org/officeDocument/2006/relationships/hyperlink" Target="https://www.youtube.com/watch?v=EqD8i9dFoM8" TargetMode="External"/><Relationship Id="rId32" Type="http://schemas.openxmlformats.org/officeDocument/2006/relationships/hyperlink" Target="http://apps.eso.yorku.ca/apps/adms/deferredexams.nsf" TargetMode="External"/><Relationship Id="rId37" Type="http://schemas.openxmlformats.org/officeDocument/2006/relationships/hyperlink" Target="http://myacademicrecord.students.yorku.ca/grade-reappraisal-policy" TargetMode="External"/><Relationship Id="rId40" Type="http://schemas.openxmlformats.org/officeDocument/2006/relationships/hyperlink" Target="http://www.yorku.ca/dshub/" TargetMode="External"/><Relationship Id="rId5" Type="http://schemas.openxmlformats.org/officeDocument/2006/relationships/webSettings" Target="webSettings.xml"/><Relationship Id="rId15" Type="http://schemas.openxmlformats.org/officeDocument/2006/relationships/hyperlink" Target="https://docs.google.com/spreadsheets/d/1jx7C0BjoxnVo7eMkUzk6t9AJZAUJUx2agVnElGRUoEI/edit?usp=sharing" TargetMode="External"/><Relationship Id="rId23" Type="http://schemas.openxmlformats.org/officeDocument/2006/relationships/hyperlink" Target="https://www.youtube.com/watch?v=mZeNOaO3Pzk" TargetMode="External"/><Relationship Id="rId28" Type="http://schemas.openxmlformats.org/officeDocument/2006/relationships/hyperlink" Target="https://www.youtube.com/watch?v=9dFvhq2sKfM&amp;feature=youtu.be" TargetMode="External"/><Relationship Id="rId36" Type="http://schemas.openxmlformats.org/officeDocument/2006/relationships/hyperlink" Target="http://secretariat-policies.info.yorku.ca/policies/limits-on-the-worth-of-examinations-in-the-final-classes-of-a-term-policy/" TargetMode="External"/><Relationship Id="rId10" Type="http://schemas.openxmlformats.org/officeDocument/2006/relationships/hyperlink" Target="https://lthelp.yorku.ca/student-guide-to-moodle" TargetMode="External"/><Relationship Id="rId19" Type="http://schemas.openxmlformats.org/officeDocument/2006/relationships/hyperlink" Target="https://www.youtube.com/watch?v=LMZS2l0Urck" TargetMode="External"/><Relationship Id="rId31" Type="http://schemas.openxmlformats.org/officeDocument/2006/relationships/hyperlink" Target="http://registrar.yorku.ca/pdf/attending-physicians-statement.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veycases.com/Default.aspx" TargetMode="External"/><Relationship Id="rId14" Type="http://schemas.openxmlformats.org/officeDocument/2006/relationships/hyperlink" Target="http://elearning-guide.apps01.yorku.ca/" TargetMode="External"/><Relationship Id="rId22" Type="http://schemas.openxmlformats.org/officeDocument/2006/relationships/hyperlink" Target="https://www.youtube.com/watch?v=Abl6b71H2Mc&amp;" TargetMode="External"/><Relationship Id="rId27" Type="http://schemas.openxmlformats.org/officeDocument/2006/relationships/hyperlink" Target="https://www.youtube.com/watch?v=gQSsPsbfkZI&amp;feature=youtu.be" TargetMode="External"/><Relationship Id="rId30" Type="http://schemas.openxmlformats.org/officeDocument/2006/relationships/hyperlink" Target="http://www.registrar.yorku.ca/pdf/deferred_standing_agreement.pdf" TargetMode="External"/><Relationship Id="rId35" Type="http://schemas.openxmlformats.org/officeDocument/2006/relationships/hyperlink" Target="http://www.yorku.ca/univsec/policies/document.php?document=86"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2DFF6-E775-4B44-88B8-B2C1F30B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3624</Words>
  <Characters>24441</Characters>
  <Application>Microsoft Office Word</Application>
  <DocSecurity>4</DocSecurity>
  <Lines>203</Lines>
  <Paragraphs>56</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28009</CharactersWithSpaces>
  <SharedDoc>false</SharedDoc>
  <HLinks>
    <vt:vector size="48" baseType="variant">
      <vt:variant>
        <vt:i4>7667808</vt:i4>
      </vt:variant>
      <vt:variant>
        <vt:i4>21</vt:i4>
      </vt:variant>
      <vt:variant>
        <vt:i4>0</vt:i4>
      </vt:variant>
      <vt:variant>
        <vt:i4>5</vt:i4>
      </vt:variant>
      <vt:variant>
        <vt:lpwstr>http://www.theglobeandmail.com/report-on-business/rob-magazine/top-1000/2012-rankings-of-canadas-350-biggest-private-companies/article4372009/</vt:lpwstr>
      </vt:variant>
      <vt:variant>
        <vt:lpwstr/>
      </vt:variant>
      <vt:variant>
        <vt:i4>196672</vt:i4>
      </vt:variant>
      <vt:variant>
        <vt:i4>18</vt:i4>
      </vt:variant>
      <vt:variant>
        <vt:i4>0</vt:i4>
      </vt:variant>
      <vt:variant>
        <vt:i4>5</vt:i4>
      </vt:variant>
      <vt:variant>
        <vt:lpwstr>http://www.theglobeandmail.com/report-on-business/rob-magazine/top-1000/2012-rankings-of-canadas-top-1000-public-companies-by-profit/article4371923/</vt:lpwstr>
      </vt:variant>
      <vt:variant>
        <vt:lpwstr/>
      </vt:variant>
      <vt:variant>
        <vt:i4>5242898</vt:i4>
      </vt:variant>
      <vt:variant>
        <vt:i4>15</vt:i4>
      </vt:variant>
      <vt:variant>
        <vt:i4>0</vt:i4>
      </vt:variant>
      <vt:variant>
        <vt:i4>5</vt:i4>
      </vt:variant>
      <vt:variant>
        <vt:lpwstr>http://www.fastcompany.com/52275/accidental-guru</vt:lpwstr>
      </vt:variant>
      <vt:variant>
        <vt:lpwstr/>
      </vt:variant>
      <vt:variant>
        <vt:i4>2686989</vt:i4>
      </vt:variant>
      <vt:variant>
        <vt:i4>12</vt:i4>
      </vt:variant>
      <vt:variant>
        <vt:i4>0</vt:i4>
      </vt:variant>
      <vt:variant>
        <vt:i4>5</vt:i4>
      </vt:variant>
      <vt:variant>
        <vt:lpwstr>http://www.fastcompany.com/magazine/51/goodtogreat.html</vt:lpwstr>
      </vt:variant>
      <vt:variant>
        <vt:lpwstr/>
      </vt:variant>
      <vt:variant>
        <vt:i4>6422578</vt:i4>
      </vt:variant>
      <vt:variant>
        <vt:i4>9</vt:i4>
      </vt:variant>
      <vt:variant>
        <vt:i4>0</vt:i4>
      </vt:variant>
      <vt:variant>
        <vt:i4>5</vt:i4>
      </vt:variant>
      <vt:variant>
        <vt:lpwstr>http://www.margaretwheatley.com/articles/Wheatley-Chaos-and-Complexity.pdf</vt:lpwstr>
      </vt:variant>
      <vt:variant>
        <vt:lpwstr/>
      </vt:variant>
      <vt:variant>
        <vt:i4>7077917</vt:i4>
      </vt:variant>
      <vt:variant>
        <vt:i4>6</vt:i4>
      </vt:variant>
      <vt:variant>
        <vt:i4>0</vt:i4>
      </vt:variant>
      <vt:variant>
        <vt:i4>5</vt:i4>
      </vt:variant>
      <vt:variant>
        <vt:lpwstr>http://www.nytimes.com/2011/09/18/magazine/what-if-the-secret-to-success-is-failure.html?pagewanted=all</vt:lpwstr>
      </vt:variant>
      <vt:variant>
        <vt:lpwstr/>
      </vt:variant>
      <vt:variant>
        <vt:i4>3670141</vt:i4>
      </vt:variant>
      <vt:variant>
        <vt:i4>3</vt:i4>
      </vt:variant>
      <vt:variant>
        <vt:i4>0</vt:i4>
      </vt:variant>
      <vt:variant>
        <vt:i4>5</vt:i4>
      </vt:variant>
      <vt:variant>
        <vt:lpwstr>http://hbr.org/2010/07/how-will-you-measure-your-life/</vt:lpwstr>
      </vt:variant>
      <vt:variant>
        <vt:lpwstr/>
      </vt:variant>
      <vt:variant>
        <vt:i4>7143544</vt:i4>
      </vt:variant>
      <vt:variant>
        <vt:i4>0</vt:i4>
      </vt:variant>
      <vt:variant>
        <vt:i4>0</vt:i4>
      </vt:variant>
      <vt:variant>
        <vt:i4>5</vt:i4>
      </vt:variant>
      <vt:variant>
        <vt:lpwstr>http://www.mutualfundsbureau.com/docs/PortfolioMagazineArticle.pdf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
  <dc:creator>atkinson</dc:creator>
  <cp:keywords/>
  <dc:description/>
  <cp:lastModifiedBy>Suganiya Jeevaratnam</cp:lastModifiedBy>
  <cp:revision>2</cp:revision>
  <cp:lastPrinted>2023-08-31T19:47:00Z</cp:lastPrinted>
  <dcterms:created xsi:type="dcterms:W3CDTF">2023-12-19T17:52:00Z</dcterms:created>
  <dcterms:modified xsi:type="dcterms:W3CDTF">2023-12-19T17:52:00Z</dcterms:modified>
</cp:coreProperties>
</file>