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70756" w14:textId="0263DC2C" w:rsidR="005C4C37" w:rsidRPr="005C4C37" w:rsidRDefault="00223984" w:rsidP="005C4C37">
      <w:pPr>
        <w:jc w:val="center"/>
        <w:rPr>
          <w:rFonts w:ascii="Arial" w:hAnsi="Arial" w:cs="Arial"/>
          <w:b/>
          <w:bCs/>
          <w:sz w:val="28"/>
          <w:szCs w:val="28"/>
        </w:rPr>
      </w:pPr>
      <w:r w:rsidRPr="005C4C37">
        <w:rPr>
          <w:rFonts w:ascii="Arial" w:hAnsi="Arial" w:cs="Arial"/>
          <w:b/>
          <w:bCs/>
          <w:sz w:val="28"/>
          <w:szCs w:val="28"/>
        </w:rPr>
        <w:t>AP/ADMS/PPAS 3524 3.0 M</w:t>
      </w:r>
    </w:p>
    <w:p w14:paraId="4EB0F1B1" w14:textId="77777777" w:rsidR="003E09B8" w:rsidRDefault="00223984" w:rsidP="005C4C37">
      <w:pPr>
        <w:jc w:val="center"/>
        <w:rPr>
          <w:rFonts w:ascii="Arial" w:hAnsi="Arial" w:cs="Arial"/>
          <w:b/>
          <w:bCs/>
          <w:sz w:val="28"/>
          <w:szCs w:val="28"/>
        </w:rPr>
      </w:pPr>
      <w:r w:rsidRPr="005C4C37">
        <w:rPr>
          <w:rFonts w:ascii="Arial" w:hAnsi="Arial" w:cs="Arial"/>
          <w:b/>
          <w:bCs/>
          <w:sz w:val="28"/>
          <w:szCs w:val="28"/>
        </w:rPr>
        <w:t>Public Sector Budget Process</w:t>
      </w:r>
    </w:p>
    <w:p w14:paraId="1FA08A4F" w14:textId="6B6FAA76" w:rsidR="005C4C37" w:rsidRDefault="00223984" w:rsidP="005C4C37">
      <w:pPr>
        <w:jc w:val="center"/>
        <w:rPr>
          <w:rFonts w:ascii="Arial" w:hAnsi="Arial" w:cs="Arial"/>
          <w:b/>
          <w:bCs/>
          <w:sz w:val="28"/>
          <w:szCs w:val="28"/>
        </w:rPr>
      </w:pPr>
      <w:r w:rsidRPr="005C4C37">
        <w:rPr>
          <w:rFonts w:ascii="Arial" w:hAnsi="Arial" w:cs="Arial"/>
          <w:b/>
          <w:bCs/>
          <w:sz w:val="28"/>
          <w:szCs w:val="28"/>
        </w:rPr>
        <w:t>Course Outline</w:t>
      </w:r>
      <w:r w:rsidR="003E09B8">
        <w:rPr>
          <w:rFonts w:ascii="Arial" w:hAnsi="Arial" w:cs="Arial"/>
          <w:b/>
          <w:bCs/>
          <w:sz w:val="28"/>
          <w:szCs w:val="28"/>
        </w:rPr>
        <w:t xml:space="preserve"> - </w:t>
      </w:r>
      <w:r w:rsidRPr="005C4C37">
        <w:rPr>
          <w:rFonts w:ascii="Arial" w:hAnsi="Arial" w:cs="Arial"/>
          <w:b/>
          <w:bCs/>
          <w:sz w:val="28"/>
          <w:szCs w:val="28"/>
        </w:rPr>
        <w:t>Winter 202</w:t>
      </w:r>
      <w:r w:rsidR="005C4C37" w:rsidRPr="005C4C37">
        <w:rPr>
          <w:rFonts w:ascii="Arial" w:hAnsi="Arial" w:cs="Arial"/>
          <w:b/>
          <w:bCs/>
          <w:sz w:val="28"/>
          <w:szCs w:val="28"/>
        </w:rPr>
        <w:t>4</w:t>
      </w:r>
    </w:p>
    <w:p w14:paraId="26458BC1" w14:textId="089BF066" w:rsidR="001927F7" w:rsidRDefault="00223984" w:rsidP="001927F7">
      <w:pPr>
        <w:rPr>
          <w:rFonts w:ascii="Arial" w:hAnsi="Arial" w:cs="Arial"/>
          <w:sz w:val="24"/>
          <w:szCs w:val="24"/>
        </w:rPr>
      </w:pPr>
      <w:r w:rsidRPr="005D3D4B">
        <w:rPr>
          <w:rFonts w:ascii="Arial" w:hAnsi="Arial" w:cs="Arial"/>
          <w:sz w:val="24"/>
          <w:szCs w:val="24"/>
          <w:highlight w:val="yellow"/>
        </w:rPr>
        <w:t xml:space="preserve">Tuesdays – 7-10 pm </w:t>
      </w:r>
      <w:r w:rsidR="001927F7" w:rsidRPr="005D3D4B">
        <w:rPr>
          <w:rFonts w:ascii="Arial" w:hAnsi="Arial" w:cs="Arial"/>
          <w:sz w:val="24"/>
          <w:szCs w:val="24"/>
          <w:highlight w:val="yellow"/>
        </w:rPr>
        <w:t xml:space="preserve">- THIS COURSE IS BLENDED: Weeks </w:t>
      </w:r>
      <w:r w:rsidR="006D7C2F" w:rsidRPr="005104B7">
        <w:rPr>
          <w:rFonts w:ascii="Arial" w:hAnsi="Arial" w:cs="Arial"/>
          <w:sz w:val="24"/>
          <w:szCs w:val="24"/>
          <w:highlight w:val="yellow"/>
        </w:rPr>
        <w:t>1,</w:t>
      </w:r>
      <w:r w:rsidR="006D7C2F" w:rsidRPr="005D3D4B">
        <w:rPr>
          <w:rFonts w:ascii="Arial" w:hAnsi="Arial" w:cs="Arial"/>
          <w:sz w:val="24"/>
          <w:szCs w:val="24"/>
          <w:highlight w:val="yellow"/>
        </w:rPr>
        <w:t>5</w:t>
      </w:r>
      <w:r w:rsidR="001927F7" w:rsidRPr="005104B7">
        <w:rPr>
          <w:rFonts w:ascii="Arial" w:hAnsi="Arial" w:cs="Arial"/>
          <w:sz w:val="24"/>
          <w:szCs w:val="24"/>
          <w:highlight w:val="yellow"/>
        </w:rPr>
        <w:t>,</w:t>
      </w:r>
      <w:r w:rsidR="001927F7" w:rsidRPr="005D3D4B">
        <w:rPr>
          <w:rFonts w:ascii="Arial" w:hAnsi="Arial" w:cs="Arial"/>
          <w:sz w:val="24"/>
          <w:szCs w:val="24"/>
          <w:highlight w:val="yellow"/>
        </w:rPr>
        <w:t xml:space="preserve"> &amp; </w:t>
      </w:r>
      <w:r w:rsidR="006D7C2F" w:rsidRPr="005104B7">
        <w:rPr>
          <w:rFonts w:ascii="Arial" w:hAnsi="Arial" w:cs="Arial"/>
          <w:sz w:val="24"/>
          <w:szCs w:val="24"/>
          <w:highlight w:val="yellow"/>
        </w:rPr>
        <w:t>8</w:t>
      </w:r>
      <w:r w:rsidR="001927F7" w:rsidRPr="005D3D4B">
        <w:rPr>
          <w:rFonts w:ascii="Arial" w:hAnsi="Arial" w:cs="Arial"/>
          <w:sz w:val="24"/>
          <w:szCs w:val="24"/>
          <w:highlight w:val="yellow"/>
        </w:rPr>
        <w:t xml:space="preserve"> are on Zoom and all other Weeks </w:t>
      </w:r>
      <w:r w:rsidRPr="005D3D4B">
        <w:rPr>
          <w:rFonts w:ascii="Arial" w:hAnsi="Arial" w:cs="Arial"/>
          <w:sz w:val="24"/>
          <w:szCs w:val="24"/>
          <w:highlight w:val="yellow"/>
        </w:rPr>
        <w:t xml:space="preserve">in </w:t>
      </w:r>
      <w:bookmarkStart w:id="0" w:name="_Hlk155207217"/>
      <w:r w:rsidRPr="005D3D4B">
        <w:rPr>
          <w:rFonts w:ascii="Arial" w:hAnsi="Arial" w:cs="Arial"/>
          <w:sz w:val="24"/>
          <w:szCs w:val="24"/>
          <w:highlight w:val="yellow"/>
        </w:rPr>
        <w:t>H</w:t>
      </w:r>
      <w:r w:rsidR="005C4C37" w:rsidRPr="005D3D4B">
        <w:rPr>
          <w:rFonts w:ascii="Arial" w:hAnsi="Arial" w:cs="Arial"/>
          <w:sz w:val="24"/>
          <w:szCs w:val="24"/>
          <w:highlight w:val="yellow"/>
        </w:rPr>
        <w:t>NE 031</w:t>
      </w:r>
      <w:r w:rsidR="00813D49" w:rsidRPr="005D3D4B">
        <w:rPr>
          <w:rFonts w:ascii="Arial" w:hAnsi="Arial" w:cs="Arial"/>
          <w:sz w:val="24"/>
          <w:szCs w:val="24"/>
          <w:highlight w:val="yellow"/>
        </w:rPr>
        <w:t xml:space="preserve"> </w:t>
      </w:r>
      <w:bookmarkEnd w:id="0"/>
      <w:r w:rsidR="00813D49" w:rsidRPr="005D3D4B">
        <w:rPr>
          <w:rFonts w:ascii="Arial" w:hAnsi="Arial" w:cs="Arial"/>
          <w:sz w:val="24"/>
          <w:szCs w:val="24"/>
          <w:highlight w:val="yellow"/>
        </w:rPr>
        <w:t>(all zoom links will be posted on the course website)</w:t>
      </w:r>
    </w:p>
    <w:p w14:paraId="4A8A5E2F" w14:textId="6C925FC3" w:rsidR="005C4C37" w:rsidRDefault="00223984">
      <w:pPr>
        <w:rPr>
          <w:rFonts w:ascii="Arial" w:hAnsi="Arial" w:cs="Arial"/>
          <w:sz w:val="24"/>
          <w:szCs w:val="24"/>
        </w:rPr>
      </w:pPr>
      <w:r w:rsidRPr="005C4C37">
        <w:rPr>
          <w:rFonts w:ascii="Arial" w:hAnsi="Arial" w:cs="Arial"/>
          <w:b/>
          <w:bCs/>
          <w:sz w:val="24"/>
          <w:szCs w:val="24"/>
        </w:rPr>
        <w:t xml:space="preserve">Course </w:t>
      </w:r>
      <w:r w:rsidR="005C4C37" w:rsidRPr="005C4C37">
        <w:rPr>
          <w:rFonts w:ascii="Arial" w:hAnsi="Arial" w:cs="Arial"/>
          <w:b/>
          <w:bCs/>
          <w:sz w:val="24"/>
          <w:szCs w:val="24"/>
        </w:rPr>
        <w:t>Instructor</w:t>
      </w:r>
      <w:r w:rsidRPr="004B04DC">
        <w:rPr>
          <w:rFonts w:ascii="Arial" w:hAnsi="Arial" w:cs="Arial"/>
          <w:sz w:val="24"/>
          <w:szCs w:val="24"/>
        </w:rPr>
        <w:t xml:space="preserve">: </w:t>
      </w:r>
      <w:r w:rsidR="005C4C37">
        <w:rPr>
          <w:rFonts w:ascii="Arial" w:hAnsi="Arial" w:cs="Arial"/>
          <w:sz w:val="24"/>
          <w:szCs w:val="24"/>
        </w:rPr>
        <w:t>Robert Siddall</w:t>
      </w:r>
      <w:r w:rsidR="001927F7">
        <w:rPr>
          <w:rFonts w:ascii="Arial" w:hAnsi="Arial" w:cs="Arial"/>
          <w:sz w:val="24"/>
          <w:szCs w:val="24"/>
        </w:rPr>
        <w:t xml:space="preserve">    </w:t>
      </w:r>
      <w:r w:rsidRPr="005C4C37">
        <w:rPr>
          <w:rFonts w:ascii="Arial" w:hAnsi="Arial" w:cs="Arial"/>
          <w:b/>
          <w:bCs/>
          <w:sz w:val="24"/>
          <w:szCs w:val="24"/>
        </w:rPr>
        <w:t>E-mail</w:t>
      </w:r>
      <w:r w:rsidRPr="004B04DC">
        <w:rPr>
          <w:rFonts w:ascii="Arial" w:hAnsi="Arial" w:cs="Arial"/>
          <w:sz w:val="24"/>
          <w:szCs w:val="24"/>
        </w:rPr>
        <w:t>:</w:t>
      </w:r>
      <w:hyperlink r:id="rId8" w:history="1">
        <w:r w:rsidR="0099770D" w:rsidRPr="0099770D">
          <w:rPr>
            <w:rStyle w:val="Hyperlink"/>
            <w:rFonts w:ascii="Arial" w:hAnsi="Arial" w:cs="Arial"/>
            <w:sz w:val="24"/>
            <w:szCs w:val="24"/>
          </w:rPr>
          <w:t>robertsi@yorku.ca</w:t>
        </w:r>
      </w:hyperlink>
      <w:r w:rsidR="0099770D">
        <w:rPr>
          <w:rFonts w:ascii="Arial" w:hAnsi="Arial" w:cs="Arial"/>
          <w:sz w:val="24"/>
          <w:szCs w:val="24"/>
        </w:rPr>
        <w:t xml:space="preserve"> </w:t>
      </w:r>
      <w:bookmarkStart w:id="1" w:name="_GoBack"/>
      <w:bookmarkEnd w:id="1"/>
      <w:r w:rsidR="003A0A2E">
        <w:rPr>
          <w:rFonts w:ascii="Arial" w:hAnsi="Arial" w:cs="Arial"/>
          <w:sz w:val="24"/>
          <w:szCs w:val="24"/>
        </w:rPr>
        <w:t>or</w:t>
      </w:r>
      <w:r w:rsidRPr="004B04DC">
        <w:rPr>
          <w:rFonts w:ascii="Arial" w:hAnsi="Arial" w:cs="Arial"/>
          <w:sz w:val="24"/>
          <w:szCs w:val="24"/>
        </w:rPr>
        <w:t xml:space="preserve"> </w:t>
      </w:r>
      <w:hyperlink r:id="rId9" w:history="1">
        <w:r w:rsidR="005C4C37" w:rsidRPr="0079783C">
          <w:rPr>
            <w:rStyle w:val="Hyperlink"/>
            <w:rFonts w:ascii="Arial" w:hAnsi="Arial" w:cs="Arial"/>
            <w:sz w:val="24"/>
            <w:szCs w:val="24"/>
          </w:rPr>
          <w:t>robertsiddall0@gmail.com</w:t>
        </w:r>
      </w:hyperlink>
    </w:p>
    <w:p w14:paraId="532925A5" w14:textId="27E36E3F" w:rsidR="005C4C37" w:rsidRDefault="005C4C37" w:rsidP="005104B7">
      <w:pPr>
        <w:rPr>
          <w:rFonts w:ascii="Arial" w:hAnsi="Arial" w:cs="Arial"/>
          <w:sz w:val="24"/>
          <w:szCs w:val="24"/>
        </w:rPr>
      </w:pPr>
      <w:r w:rsidRPr="005D3D4B">
        <w:rPr>
          <w:rFonts w:ascii="Arial" w:hAnsi="Arial" w:cs="Arial"/>
          <w:b/>
          <w:bCs/>
          <w:sz w:val="24"/>
          <w:szCs w:val="24"/>
          <w:highlight w:val="yellow"/>
        </w:rPr>
        <w:t>First Class</w:t>
      </w:r>
      <w:r w:rsidRPr="005D3D4B">
        <w:rPr>
          <w:rFonts w:ascii="Arial" w:hAnsi="Arial" w:cs="Arial"/>
          <w:sz w:val="24"/>
          <w:szCs w:val="24"/>
          <w:highlight w:val="yellow"/>
        </w:rPr>
        <w:t>: Tuesday January 9</w:t>
      </w:r>
      <w:r w:rsidRPr="005D3D4B">
        <w:rPr>
          <w:rFonts w:ascii="Arial" w:hAnsi="Arial" w:cs="Arial"/>
          <w:sz w:val="24"/>
          <w:szCs w:val="24"/>
          <w:highlight w:val="yellow"/>
          <w:vertAlign w:val="superscript"/>
        </w:rPr>
        <w:t>th</w:t>
      </w:r>
      <w:r w:rsidRPr="005D3D4B">
        <w:rPr>
          <w:rFonts w:ascii="Arial" w:hAnsi="Arial" w:cs="Arial"/>
          <w:sz w:val="24"/>
          <w:szCs w:val="24"/>
          <w:highlight w:val="yellow"/>
        </w:rPr>
        <w:t>, 2024</w:t>
      </w:r>
      <w:r w:rsidR="001927F7" w:rsidRPr="005D3D4B">
        <w:rPr>
          <w:rFonts w:ascii="Arial" w:hAnsi="Arial" w:cs="Arial"/>
          <w:sz w:val="24"/>
          <w:szCs w:val="24"/>
          <w:highlight w:val="yellow"/>
        </w:rPr>
        <w:t xml:space="preserve"> on Zoom</w:t>
      </w:r>
    </w:p>
    <w:p w14:paraId="31618BC8" w14:textId="68037B59" w:rsidR="005C4C37" w:rsidRDefault="00223984">
      <w:pPr>
        <w:rPr>
          <w:rFonts w:ascii="Arial" w:hAnsi="Arial" w:cs="Arial"/>
          <w:sz w:val="24"/>
          <w:szCs w:val="24"/>
        </w:rPr>
      </w:pPr>
      <w:r w:rsidRPr="005C4C37">
        <w:rPr>
          <w:rFonts w:ascii="Arial" w:hAnsi="Arial" w:cs="Arial"/>
          <w:b/>
          <w:bCs/>
          <w:sz w:val="24"/>
          <w:szCs w:val="24"/>
        </w:rPr>
        <w:t>Office hours</w:t>
      </w:r>
      <w:r w:rsidRPr="004B04DC">
        <w:rPr>
          <w:rFonts w:ascii="Arial" w:hAnsi="Arial" w:cs="Arial"/>
          <w:sz w:val="24"/>
          <w:szCs w:val="24"/>
        </w:rPr>
        <w:t xml:space="preserve">: </w:t>
      </w:r>
      <w:r w:rsidR="00A42EB6">
        <w:rPr>
          <w:rFonts w:ascii="Arial" w:hAnsi="Arial" w:cs="Arial"/>
          <w:sz w:val="24"/>
          <w:szCs w:val="24"/>
        </w:rPr>
        <w:t>Wednesda</w:t>
      </w:r>
      <w:r w:rsidR="00813D49">
        <w:rPr>
          <w:rFonts w:ascii="Arial" w:hAnsi="Arial" w:cs="Arial"/>
          <w:sz w:val="24"/>
          <w:szCs w:val="24"/>
        </w:rPr>
        <w:t>ys</w:t>
      </w:r>
      <w:r w:rsidR="00A42EB6">
        <w:rPr>
          <w:rFonts w:ascii="Arial" w:hAnsi="Arial" w:cs="Arial"/>
          <w:sz w:val="24"/>
          <w:szCs w:val="24"/>
        </w:rPr>
        <w:t xml:space="preserve">10am to 12pm </w:t>
      </w:r>
      <w:r w:rsidRPr="004B04DC">
        <w:rPr>
          <w:rFonts w:ascii="Arial" w:hAnsi="Arial" w:cs="Arial"/>
          <w:sz w:val="24"/>
          <w:szCs w:val="24"/>
        </w:rPr>
        <w:t xml:space="preserve">or by appointment </w:t>
      </w:r>
    </w:p>
    <w:p w14:paraId="49E5A5DE" w14:textId="0A191ACE" w:rsidR="005C4C37" w:rsidRPr="005C4C37" w:rsidRDefault="00223984">
      <w:pPr>
        <w:rPr>
          <w:rFonts w:ascii="Arial" w:hAnsi="Arial" w:cs="Arial"/>
          <w:b/>
          <w:bCs/>
          <w:sz w:val="24"/>
          <w:szCs w:val="24"/>
          <w:u w:val="single"/>
        </w:rPr>
      </w:pPr>
      <w:r w:rsidRPr="005C4C37">
        <w:rPr>
          <w:rFonts w:ascii="Arial" w:hAnsi="Arial" w:cs="Arial"/>
          <w:b/>
          <w:bCs/>
          <w:sz w:val="24"/>
          <w:szCs w:val="24"/>
          <w:u w:val="single"/>
        </w:rPr>
        <w:t xml:space="preserve">Land Acknowledgment </w:t>
      </w:r>
    </w:p>
    <w:p w14:paraId="2ECE7FAA" w14:textId="24BC736F" w:rsidR="005C4C37" w:rsidRDefault="00223984">
      <w:pPr>
        <w:rPr>
          <w:rFonts w:ascii="Arial" w:hAnsi="Arial" w:cs="Arial"/>
          <w:sz w:val="24"/>
          <w:szCs w:val="24"/>
        </w:rPr>
      </w:pPr>
      <w:r w:rsidRPr="004B04DC">
        <w:rPr>
          <w:rFonts w:ascii="Arial" w:hAnsi="Arial" w:cs="Arial"/>
          <w:sz w:val="24"/>
          <w:szCs w:val="24"/>
        </w:rPr>
        <w:t xml:space="preserve">York University recognizes that many Indigenous Nations have longstanding relationships with the territories upon which York University campuses are located that precede the establishment of York University. York University acknowledges its presence on the traditional territory of many Indigenous Nations. The area known as Tkaronto has been care taken by the Anishinabek Nation, the Haudenosaunee Confederacy, and the Huron-Wendat. It is now home to many First Nation, Inuit, and Métis communities. We acknowledge the current treaty holders, the </w:t>
      </w:r>
      <w:r w:rsidR="00BC3154" w:rsidRPr="004B04DC">
        <w:rPr>
          <w:rFonts w:ascii="Arial" w:hAnsi="Arial" w:cs="Arial"/>
          <w:sz w:val="24"/>
          <w:szCs w:val="24"/>
        </w:rPr>
        <w:t>Mississaugas</w:t>
      </w:r>
      <w:r w:rsidRPr="004B04DC">
        <w:rPr>
          <w:rFonts w:ascii="Arial" w:hAnsi="Arial" w:cs="Arial"/>
          <w:sz w:val="24"/>
          <w:szCs w:val="24"/>
        </w:rPr>
        <w:t xml:space="preserve"> of the Credit First Nation. This territory is subject of the Dish with One Spoon Wampum Belt Covenant, an agreement to peaceably share and care for the Great Lakes region</w:t>
      </w:r>
      <w:r w:rsidR="00CD5044">
        <w:rPr>
          <w:rFonts w:ascii="Arial" w:hAnsi="Arial" w:cs="Arial"/>
          <w:sz w:val="24"/>
          <w:szCs w:val="24"/>
        </w:rPr>
        <w:t>.</w:t>
      </w:r>
      <w:r w:rsidRPr="005D3D4B">
        <w:rPr>
          <w:rFonts w:ascii="Arial" w:hAnsi="Arial" w:cs="Arial"/>
          <w:sz w:val="24"/>
          <w:szCs w:val="24"/>
        </w:rPr>
        <w:t xml:space="preserve"> </w:t>
      </w:r>
      <w:hyperlink r:id="rId10" w:history="1">
        <w:r w:rsidR="003A6463" w:rsidRPr="003B0E12">
          <w:rPr>
            <w:rStyle w:val="Hyperlink"/>
            <w:rFonts w:ascii="Arial" w:hAnsi="Arial" w:cs="Arial"/>
            <w:sz w:val="24"/>
            <w:szCs w:val="24"/>
          </w:rPr>
          <w:t>https://www.yorku.ca/laps/land-acknowledgement/</w:t>
        </w:r>
      </w:hyperlink>
    </w:p>
    <w:p w14:paraId="42DD23E7" w14:textId="38B73DF8" w:rsidR="005C4C37" w:rsidRPr="005C4C37" w:rsidRDefault="00223984">
      <w:pPr>
        <w:rPr>
          <w:rFonts w:ascii="Arial" w:hAnsi="Arial" w:cs="Arial"/>
          <w:b/>
          <w:bCs/>
          <w:sz w:val="24"/>
          <w:szCs w:val="24"/>
          <w:u w:val="single"/>
        </w:rPr>
      </w:pPr>
      <w:r w:rsidRPr="005C4C37">
        <w:rPr>
          <w:rFonts w:ascii="Arial" w:hAnsi="Arial" w:cs="Arial"/>
          <w:b/>
          <w:bCs/>
          <w:sz w:val="24"/>
          <w:szCs w:val="24"/>
          <w:u w:val="single"/>
        </w:rPr>
        <w:t xml:space="preserve">COURSE DESCRIPTION: </w:t>
      </w:r>
    </w:p>
    <w:p w14:paraId="4DB24E8D" w14:textId="4C15A474" w:rsidR="005C4C37" w:rsidRDefault="00223984">
      <w:pPr>
        <w:rPr>
          <w:rFonts w:ascii="Arial" w:hAnsi="Arial" w:cs="Arial"/>
          <w:sz w:val="24"/>
          <w:szCs w:val="24"/>
        </w:rPr>
      </w:pPr>
      <w:r w:rsidRPr="004B04DC">
        <w:rPr>
          <w:rFonts w:ascii="Arial" w:hAnsi="Arial" w:cs="Arial"/>
          <w:sz w:val="24"/>
          <w:szCs w:val="24"/>
        </w:rPr>
        <w:t xml:space="preserve">This course examines the key issues and context of the budget process and the increasing importance of oversight, </w:t>
      </w:r>
      <w:r w:rsidR="00BC3154" w:rsidRPr="004B04DC">
        <w:rPr>
          <w:rFonts w:ascii="Arial" w:hAnsi="Arial" w:cs="Arial"/>
          <w:sz w:val="24"/>
          <w:szCs w:val="24"/>
        </w:rPr>
        <w:t>transparency,</w:t>
      </w:r>
      <w:r w:rsidRPr="004B04DC">
        <w:rPr>
          <w:rFonts w:ascii="Arial" w:hAnsi="Arial" w:cs="Arial"/>
          <w:sz w:val="24"/>
          <w:szCs w:val="24"/>
        </w:rPr>
        <w:t xml:space="preserve"> and accountability in the public sector in Canada. It assesses current approaches to budget policy, fiscal </w:t>
      </w:r>
      <w:r w:rsidR="00BC3154" w:rsidRPr="004B04DC">
        <w:rPr>
          <w:rFonts w:ascii="Arial" w:hAnsi="Arial" w:cs="Arial"/>
          <w:sz w:val="24"/>
          <w:szCs w:val="24"/>
        </w:rPr>
        <w:t>management,</w:t>
      </w:r>
      <w:r w:rsidRPr="004B04DC">
        <w:rPr>
          <w:rFonts w:ascii="Arial" w:hAnsi="Arial" w:cs="Arial"/>
          <w:sz w:val="24"/>
          <w:szCs w:val="24"/>
        </w:rPr>
        <w:t xml:space="preserve"> and accountability frameworks. Prerequisites: AP/ECON 1000 3.00, AP/ECON 1010 3.00, AP/ADMS 2500 3.00 (or AP/ADMS 1500 3.00 or AP/ADMS 1550 3.00). Course credit exclusions: None. </w:t>
      </w:r>
    </w:p>
    <w:p w14:paraId="583BC49D" w14:textId="155FF55F" w:rsidR="005C4C37" w:rsidRDefault="00223984">
      <w:pPr>
        <w:rPr>
          <w:rFonts w:ascii="Arial" w:hAnsi="Arial" w:cs="Arial"/>
          <w:sz w:val="24"/>
          <w:szCs w:val="24"/>
        </w:rPr>
      </w:pPr>
      <w:r w:rsidRPr="004B04DC">
        <w:rPr>
          <w:rFonts w:ascii="Arial" w:hAnsi="Arial" w:cs="Arial"/>
          <w:sz w:val="24"/>
          <w:szCs w:val="24"/>
        </w:rPr>
        <w:t>Students who have completed courses that are similar to the prerequisite courses and would like to know whether they meet the prerequisite requirements should contact the course coordinator, Professor Joanne Magee (</w:t>
      </w:r>
      <w:hyperlink r:id="rId11" w:history="1">
        <w:r w:rsidR="00BC3154" w:rsidRPr="0079783C">
          <w:rPr>
            <w:rStyle w:val="Hyperlink"/>
            <w:rFonts w:ascii="Arial" w:hAnsi="Arial" w:cs="Arial"/>
            <w:sz w:val="24"/>
            <w:szCs w:val="24"/>
          </w:rPr>
          <w:t>jmagee@yorku.ca</w:t>
        </w:r>
      </w:hyperlink>
      <w:r w:rsidR="00BC3154">
        <w:rPr>
          <w:rFonts w:ascii="Arial" w:hAnsi="Arial" w:cs="Arial"/>
          <w:sz w:val="24"/>
          <w:szCs w:val="24"/>
        </w:rPr>
        <w:t>)</w:t>
      </w:r>
      <w:r w:rsidR="001927F7">
        <w:rPr>
          <w:rFonts w:ascii="Arial" w:hAnsi="Arial" w:cs="Arial"/>
          <w:sz w:val="24"/>
          <w:szCs w:val="24"/>
        </w:rPr>
        <w:t xml:space="preserve"> as soon as possible</w:t>
      </w:r>
      <w:r w:rsidRPr="004B04DC">
        <w:rPr>
          <w:rFonts w:ascii="Arial" w:hAnsi="Arial" w:cs="Arial"/>
          <w:sz w:val="24"/>
          <w:szCs w:val="24"/>
        </w:rPr>
        <w:t xml:space="preserve">. Students not meeting the prerequisite requirements </w:t>
      </w:r>
      <w:r w:rsidR="001927F7">
        <w:rPr>
          <w:rFonts w:ascii="Arial" w:hAnsi="Arial" w:cs="Arial"/>
          <w:sz w:val="24"/>
          <w:szCs w:val="24"/>
        </w:rPr>
        <w:t>will</w:t>
      </w:r>
      <w:r w:rsidRPr="004B04DC">
        <w:rPr>
          <w:rFonts w:ascii="Arial" w:hAnsi="Arial" w:cs="Arial"/>
          <w:sz w:val="24"/>
          <w:szCs w:val="24"/>
        </w:rPr>
        <w:t xml:space="preserve"> be dropped from the course. You must resolve your prerequisite situation (by contacting Professor Joanne Magee) before </w:t>
      </w:r>
      <w:r w:rsidR="001927F7">
        <w:rPr>
          <w:rFonts w:ascii="Arial" w:hAnsi="Arial" w:cs="Arial"/>
          <w:sz w:val="24"/>
          <w:szCs w:val="24"/>
        </w:rPr>
        <w:t>January 31, 2024</w:t>
      </w:r>
      <w:r w:rsidRPr="004B04DC">
        <w:rPr>
          <w:rFonts w:ascii="Arial" w:hAnsi="Arial" w:cs="Arial"/>
          <w:sz w:val="24"/>
          <w:szCs w:val="24"/>
        </w:rPr>
        <w:t xml:space="preserve">, the last day to enroll with permission. </w:t>
      </w:r>
    </w:p>
    <w:p w14:paraId="00D300B7" w14:textId="64CAA733" w:rsidR="00504148" w:rsidRDefault="00504148">
      <w:pPr>
        <w:rPr>
          <w:rFonts w:ascii="Arial" w:hAnsi="Arial" w:cs="Arial"/>
          <w:sz w:val="24"/>
          <w:szCs w:val="24"/>
        </w:rPr>
      </w:pPr>
      <w:r>
        <w:rPr>
          <w:rFonts w:ascii="Arial" w:hAnsi="Arial" w:cs="Arial"/>
          <w:sz w:val="24"/>
          <w:szCs w:val="24"/>
        </w:rPr>
        <w:br w:type="page"/>
      </w:r>
    </w:p>
    <w:p w14:paraId="58747DE9" w14:textId="77777777" w:rsidR="005C4C37" w:rsidRPr="00C577AC" w:rsidRDefault="00223984">
      <w:pPr>
        <w:rPr>
          <w:rFonts w:ascii="Arial" w:hAnsi="Arial" w:cs="Arial"/>
          <w:b/>
          <w:bCs/>
          <w:sz w:val="24"/>
          <w:szCs w:val="24"/>
          <w:u w:val="single"/>
        </w:rPr>
      </w:pPr>
      <w:r w:rsidRPr="00C577AC">
        <w:rPr>
          <w:rFonts w:ascii="Arial" w:hAnsi="Arial" w:cs="Arial"/>
          <w:b/>
          <w:bCs/>
          <w:sz w:val="24"/>
          <w:szCs w:val="24"/>
          <w:u w:val="single"/>
        </w:rPr>
        <w:lastRenderedPageBreak/>
        <w:t xml:space="preserve">Required Text: </w:t>
      </w:r>
    </w:p>
    <w:p w14:paraId="4BCEE302" w14:textId="6E6B980C" w:rsidR="005C4C37" w:rsidRPr="00C577AC" w:rsidRDefault="00223984" w:rsidP="005C4C37">
      <w:pPr>
        <w:ind w:left="720"/>
        <w:rPr>
          <w:rFonts w:ascii="Arial" w:hAnsi="Arial" w:cs="Arial"/>
          <w:i/>
          <w:iCs/>
          <w:sz w:val="24"/>
          <w:szCs w:val="24"/>
        </w:rPr>
      </w:pPr>
      <w:r w:rsidRPr="00C577AC">
        <w:rPr>
          <w:rFonts w:ascii="Arial" w:hAnsi="Arial" w:cs="Arial"/>
          <w:i/>
          <w:iCs/>
          <w:sz w:val="24"/>
          <w:szCs w:val="24"/>
        </w:rPr>
        <w:t xml:space="preserve">Graham, Andrew. 2019. Canadian Public-Sector Financial Management, </w:t>
      </w:r>
      <w:r w:rsidR="00C577AC">
        <w:rPr>
          <w:rFonts w:ascii="Arial" w:hAnsi="Arial" w:cs="Arial"/>
          <w:i/>
          <w:iCs/>
          <w:sz w:val="24"/>
          <w:szCs w:val="24"/>
        </w:rPr>
        <w:t>3rd</w:t>
      </w:r>
      <w:r w:rsidRPr="00C577AC">
        <w:rPr>
          <w:rFonts w:ascii="Arial" w:hAnsi="Arial" w:cs="Arial"/>
          <w:i/>
          <w:iCs/>
          <w:sz w:val="24"/>
          <w:szCs w:val="24"/>
        </w:rPr>
        <w:t xml:space="preserve"> Edition,</w:t>
      </w:r>
      <w:r w:rsidR="00C577AC">
        <w:rPr>
          <w:rFonts w:ascii="Arial" w:hAnsi="Arial" w:cs="Arial"/>
          <w:i/>
          <w:iCs/>
          <w:sz w:val="24"/>
          <w:szCs w:val="24"/>
        </w:rPr>
        <w:t xml:space="preserve"> </w:t>
      </w:r>
      <w:r w:rsidRPr="00C577AC">
        <w:rPr>
          <w:rFonts w:ascii="Arial" w:hAnsi="Arial" w:cs="Arial"/>
          <w:i/>
          <w:iCs/>
          <w:sz w:val="24"/>
          <w:szCs w:val="24"/>
        </w:rPr>
        <w:t>McGill-Queen’s</w:t>
      </w:r>
      <w:r w:rsidR="00C577AC">
        <w:rPr>
          <w:rFonts w:ascii="Arial" w:hAnsi="Arial" w:cs="Arial"/>
          <w:i/>
          <w:iCs/>
          <w:sz w:val="24"/>
          <w:szCs w:val="24"/>
        </w:rPr>
        <w:t xml:space="preserve"> </w:t>
      </w:r>
      <w:r w:rsidRPr="00C577AC">
        <w:rPr>
          <w:rFonts w:ascii="Arial" w:hAnsi="Arial" w:cs="Arial"/>
          <w:i/>
          <w:iCs/>
          <w:sz w:val="24"/>
          <w:szCs w:val="24"/>
        </w:rPr>
        <w:t>University</w:t>
      </w:r>
      <w:r w:rsidR="00C577AC">
        <w:rPr>
          <w:rFonts w:ascii="Arial" w:hAnsi="Arial" w:cs="Arial"/>
          <w:i/>
          <w:iCs/>
          <w:sz w:val="24"/>
          <w:szCs w:val="24"/>
        </w:rPr>
        <w:t xml:space="preserve"> </w:t>
      </w:r>
      <w:r w:rsidRPr="00C577AC">
        <w:rPr>
          <w:rFonts w:ascii="Arial" w:hAnsi="Arial" w:cs="Arial"/>
          <w:i/>
          <w:iCs/>
          <w:sz w:val="24"/>
          <w:szCs w:val="24"/>
        </w:rPr>
        <w:t xml:space="preserve">Press. </w:t>
      </w:r>
    </w:p>
    <w:p w14:paraId="6D2B867F" w14:textId="1D54FE2D" w:rsidR="00C577AC" w:rsidRDefault="00223984">
      <w:pPr>
        <w:rPr>
          <w:rFonts w:ascii="Arial" w:hAnsi="Arial" w:cs="Arial"/>
          <w:sz w:val="24"/>
          <w:szCs w:val="24"/>
        </w:rPr>
      </w:pPr>
      <w:r w:rsidRPr="004B04DC">
        <w:rPr>
          <w:rFonts w:ascii="Arial" w:hAnsi="Arial" w:cs="Arial"/>
          <w:sz w:val="24"/>
          <w:szCs w:val="24"/>
        </w:rPr>
        <w:t xml:space="preserve">Budget, Printed Estimates and Public Accounts material from various online government sources will also be used. Students are also expected to keep appraised of current events, particularly those that involve major public policy issues (e.g. healthcare, </w:t>
      </w:r>
      <w:r w:rsidR="003A0A2E">
        <w:rPr>
          <w:rFonts w:ascii="Arial" w:hAnsi="Arial" w:cs="Arial"/>
          <w:sz w:val="24"/>
          <w:szCs w:val="24"/>
        </w:rPr>
        <w:t xml:space="preserve">climate change, change in governments, extreme weather events, diversity, </w:t>
      </w:r>
      <w:r w:rsidRPr="004B04DC">
        <w:rPr>
          <w:rFonts w:ascii="Arial" w:hAnsi="Arial" w:cs="Arial"/>
          <w:sz w:val="24"/>
          <w:szCs w:val="24"/>
        </w:rPr>
        <w:t>pensions, crime</w:t>
      </w:r>
      <w:r w:rsidR="003A0A2E">
        <w:rPr>
          <w:rFonts w:ascii="Arial" w:hAnsi="Arial" w:cs="Arial"/>
          <w:sz w:val="24"/>
          <w:szCs w:val="24"/>
        </w:rPr>
        <w:t xml:space="preserve"> and wars</w:t>
      </w:r>
      <w:r w:rsidRPr="004B04DC">
        <w:rPr>
          <w:rFonts w:ascii="Arial" w:hAnsi="Arial" w:cs="Arial"/>
          <w:sz w:val="24"/>
          <w:szCs w:val="24"/>
        </w:rPr>
        <w:t xml:space="preserve">, transit) and financial matters (e.g. the economy, taxes, </w:t>
      </w:r>
      <w:r w:rsidR="003A0A2E">
        <w:rPr>
          <w:rFonts w:ascii="Arial" w:hAnsi="Arial" w:cs="Arial"/>
          <w:sz w:val="24"/>
          <w:szCs w:val="24"/>
        </w:rPr>
        <w:t xml:space="preserve">price of oil, </w:t>
      </w:r>
      <w:r w:rsidRPr="004B04DC">
        <w:rPr>
          <w:rFonts w:ascii="Arial" w:hAnsi="Arial" w:cs="Arial"/>
          <w:sz w:val="24"/>
          <w:szCs w:val="24"/>
        </w:rPr>
        <w:t>Bank of Canada</w:t>
      </w:r>
      <w:r w:rsidR="003A0A2E">
        <w:rPr>
          <w:rFonts w:ascii="Arial" w:hAnsi="Arial" w:cs="Arial"/>
          <w:sz w:val="24"/>
          <w:szCs w:val="24"/>
        </w:rPr>
        <w:t xml:space="preserve"> rate change</w:t>
      </w:r>
      <w:r w:rsidRPr="004B04DC">
        <w:rPr>
          <w:rFonts w:ascii="Arial" w:hAnsi="Arial" w:cs="Arial"/>
          <w:sz w:val="24"/>
          <w:szCs w:val="24"/>
        </w:rPr>
        <w:t xml:space="preserve">). </w:t>
      </w:r>
    </w:p>
    <w:p w14:paraId="0797357F" w14:textId="76E9360E" w:rsidR="00C577AC" w:rsidRDefault="00223984">
      <w:pPr>
        <w:rPr>
          <w:rFonts w:ascii="Arial" w:hAnsi="Arial" w:cs="Arial"/>
          <w:sz w:val="24"/>
          <w:szCs w:val="24"/>
        </w:rPr>
      </w:pPr>
      <w:r w:rsidRPr="004B04DC">
        <w:rPr>
          <w:rFonts w:ascii="Arial" w:hAnsi="Arial" w:cs="Arial"/>
          <w:sz w:val="24"/>
          <w:szCs w:val="24"/>
        </w:rPr>
        <w:t xml:space="preserve">This course is aimed at non-financial majors who nevertheless should possess basic principles and knowledge of financial matters given the continued trend of scarce fiscal resources in the public sector. It examines the key issues and context of the public sector budget process and the increasing importance of oversight, </w:t>
      </w:r>
      <w:r w:rsidR="00BC3154" w:rsidRPr="004B04DC">
        <w:rPr>
          <w:rFonts w:ascii="Arial" w:hAnsi="Arial" w:cs="Arial"/>
          <w:sz w:val="24"/>
          <w:szCs w:val="24"/>
        </w:rPr>
        <w:t>transparency,</w:t>
      </w:r>
      <w:r w:rsidRPr="004B04DC">
        <w:rPr>
          <w:rFonts w:ascii="Arial" w:hAnsi="Arial" w:cs="Arial"/>
          <w:sz w:val="24"/>
          <w:szCs w:val="24"/>
        </w:rPr>
        <w:t xml:space="preserve"> and accountability in the public sector. All phases of the budget cycle are examined: </w:t>
      </w:r>
      <w:r w:rsidR="00BC3154" w:rsidRPr="004B04DC">
        <w:rPr>
          <w:rFonts w:ascii="Arial" w:hAnsi="Arial" w:cs="Arial"/>
          <w:sz w:val="24"/>
          <w:szCs w:val="24"/>
        </w:rPr>
        <w:t>from fiscal forecasting</w:t>
      </w:r>
      <w:r w:rsidRPr="004B04DC">
        <w:rPr>
          <w:rFonts w:ascii="Arial" w:hAnsi="Arial" w:cs="Arial"/>
          <w:sz w:val="24"/>
          <w:szCs w:val="24"/>
        </w:rPr>
        <w:t xml:space="preserve"> to tax and expenditure policy formulation, budget development, planning and program design, performance measurement, evaluation and reporting. </w:t>
      </w:r>
    </w:p>
    <w:p w14:paraId="4C559B14" w14:textId="77777777" w:rsidR="00C577AC" w:rsidRDefault="00223984">
      <w:pPr>
        <w:rPr>
          <w:rFonts w:ascii="Arial" w:hAnsi="Arial" w:cs="Arial"/>
          <w:sz w:val="24"/>
          <w:szCs w:val="24"/>
        </w:rPr>
      </w:pPr>
      <w:r w:rsidRPr="004B04DC">
        <w:rPr>
          <w:rFonts w:ascii="Arial" w:hAnsi="Arial" w:cs="Arial"/>
          <w:sz w:val="24"/>
          <w:szCs w:val="24"/>
        </w:rPr>
        <w:t xml:space="preserve">A variety of topics will be addressed including: </w:t>
      </w:r>
    </w:p>
    <w:p w14:paraId="14F89F97" w14:textId="77777777" w:rsidR="00C577AC" w:rsidRDefault="00223984" w:rsidP="00C577AC">
      <w:pPr>
        <w:ind w:left="720"/>
        <w:rPr>
          <w:rFonts w:ascii="Arial" w:hAnsi="Arial" w:cs="Arial"/>
          <w:sz w:val="24"/>
          <w:szCs w:val="24"/>
        </w:rPr>
      </w:pPr>
      <w:r w:rsidRPr="004B04DC">
        <w:rPr>
          <w:rFonts w:ascii="Arial" w:hAnsi="Arial" w:cs="Arial"/>
          <w:sz w:val="24"/>
          <w:szCs w:val="24"/>
        </w:rPr>
        <w:t xml:space="preserve">▪ The budget cycle and processes </w:t>
      </w:r>
    </w:p>
    <w:p w14:paraId="5DF2E789" w14:textId="77777777" w:rsidR="00C577AC" w:rsidRDefault="00223984" w:rsidP="00C577AC">
      <w:pPr>
        <w:ind w:left="720"/>
        <w:rPr>
          <w:rFonts w:ascii="Arial" w:hAnsi="Arial" w:cs="Arial"/>
          <w:sz w:val="24"/>
          <w:szCs w:val="24"/>
        </w:rPr>
      </w:pPr>
      <w:r w:rsidRPr="004B04DC">
        <w:rPr>
          <w:rFonts w:ascii="Arial" w:hAnsi="Arial" w:cs="Arial"/>
          <w:sz w:val="24"/>
          <w:szCs w:val="24"/>
        </w:rPr>
        <w:t xml:space="preserve">▪ Public sector accounting principles </w:t>
      </w:r>
    </w:p>
    <w:p w14:paraId="60287D96" w14:textId="77777777" w:rsidR="00C577AC" w:rsidRDefault="00223984" w:rsidP="00C577AC">
      <w:pPr>
        <w:ind w:left="720"/>
        <w:rPr>
          <w:rFonts w:ascii="Arial" w:hAnsi="Arial" w:cs="Arial"/>
          <w:sz w:val="24"/>
          <w:szCs w:val="24"/>
        </w:rPr>
      </w:pPr>
      <w:r w:rsidRPr="004B04DC">
        <w:rPr>
          <w:rFonts w:ascii="Arial" w:hAnsi="Arial" w:cs="Arial"/>
          <w:sz w:val="24"/>
          <w:szCs w:val="24"/>
        </w:rPr>
        <w:t xml:space="preserve">▪ The increased profile of budget consultations </w:t>
      </w:r>
    </w:p>
    <w:p w14:paraId="5F4BB717" w14:textId="77777777" w:rsidR="00C577AC" w:rsidRDefault="00223984" w:rsidP="00C577AC">
      <w:pPr>
        <w:ind w:left="720"/>
        <w:rPr>
          <w:rFonts w:ascii="Arial" w:hAnsi="Arial" w:cs="Arial"/>
          <w:sz w:val="24"/>
          <w:szCs w:val="24"/>
        </w:rPr>
      </w:pPr>
      <w:r w:rsidRPr="004B04DC">
        <w:rPr>
          <w:rFonts w:ascii="Arial" w:hAnsi="Arial" w:cs="Arial"/>
          <w:sz w:val="24"/>
          <w:szCs w:val="24"/>
        </w:rPr>
        <w:t xml:space="preserve">▪ The increased influence of the Auditor General and the Financial Accountability Officer </w:t>
      </w:r>
    </w:p>
    <w:p w14:paraId="1CFAF928" w14:textId="77777777" w:rsidR="00C577AC" w:rsidRDefault="00223984" w:rsidP="00C577AC">
      <w:pPr>
        <w:ind w:left="720"/>
        <w:rPr>
          <w:rFonts w:ascii="Arial" w:hAnsi="Arial" w:cs="Arial"/>
          <w:sz w:val="24"/>
          <w:szCs w:val="24"/>
        </w:rPr>
      </w:pPr>
      <w:r w:rsidRPr="004B04DC">
        <w:rPr>
          <w:rFonts w:ascii="Arial" w:hAnsi="Arial" w:cs="Arial"/>
          <w:sz w:val="24"/>
          <w:szCs w:val="24"/>
        </w:rPr>
        <w:t xml:space="preserve">▪ Budgetary implications of changing demographics and intergenerational equity </w:t>
      </w:r>
    </w:p>
    <w:p w14:paraId="0C902216" w14:textId="77777777" w:rsidR="00C577AC" w:rsidRDefault="00223984" w:rsidP="00C577AC">
      <w:pPr>
        <w:ind w:left="720"/>
        <w:rPr>
          <w:rFonts w:ascii="Arial" w:hAnsi="Arial" w:cs="Arial"/>
          <w:sz w:val="24"/>
          <w:szCs w:val="24"/>
        </w:rPr>
      </w:pPr>
      <w:r w:rsidRPr="004B04DC">
        <w:rPr>
          <w:rFonts w:ascii="Arial" w:hAnsi="Arial" w:cs="Arial"/>
          <w:sz w:val="24"/>
          <w:szCs w:val="24"/>
        </w:rPr>
        <w:t xml:space="preserve">▪ The increased role and importance of government accountability and performance management </w:t>
      </w:r>
    </w:p>
    <w:p w14:paraId="75F5CC47" w14:textId="77777777" w:rsidR="00C577AC" w:rsidRDefault="00223984" w:rsidP="00C577AC">
      <w:pPr>
        <w:ind w:left="720"/>
        <w:rPr>
          <w:rFonts w:ascii="Arial" w:hAnsi="Arial" w:cs="Arial"/>
          <w:sz w:val="24"/>
          <w:szCs w:val="24"/>
        </w:rPr>
      </w:pPr>
      <w:r w:rsidRPr="004B04DC">
        <w:rPr>
          <w:rFonts w:ascii="Arial" w:hAnsi="Arial" w:cs="Arial"/>
          <w:sz w:val="24"/>
          <w:szCs w:val="24"/>
        </w:rPr>
        <w:t xml:space="preserve">▪ The politics of public sector budgeting and financial management </w:t>
      </w:r>
    </w:p>
    <w:p w14:paraId="2DC188C0" w14:textId="77777777" w:rsidR="00C577AC" w:rsidRDefault="00C577AC" w:rsidP="00C577AC">
      <w:pPr>
        <w:rPr>
          <w:rFonts w:ascii="Arial" w:hAnsi="Arial" w:cs="Arial"/>
          <w:sz w:val="24"/>
          <w:szCs w:val="24"/>
        </w:rPr>
      </w:pPr>
    </w:p>
    <w:p w14:paraId="7FB0F5BB" w14:textId="77777777" w:rsidR="00BC3154" w:rsidRDefault="00BC3154" w:rsidP="00C577AC">
      <w:pPr>
        <w:rPr>
          <w:rFonts w:ascii="Arial" w:hAnsi="Arial" w:cs="Arial"/>
          <w:sz w:val="24"/>
          <w:szCs w:val="24"/>
        </w:rPr>
      </w:pPr>
    </w:p>
    <w:p w14:paraId="42E50D7F" w14:textId="77777777" w:rsidR="00BC3154" w:rsidRDefault="00BC3154" w:rsidP="00C577AC">
      <w:pPr>
        <w:rPr>
          <w:rFonts w:ascii="Arial" w:hAnsi="Arial" w:cs="Arial"/>
          <w:sz w:val="24"/>
          <w:szCs w:val="24"/>
        </w:rPr>
      </w:pPr>
    </w:p>
    <w:p w14:paraId="0221F714" w14:textId="77777777" w:rsidR="00BC3154" w:rsidRDefault="00BC3154" w:rsidP="00C577AC">
      <w:pPr>
        <w:rPr>
          <w:rFonts w:ascii="Arial" w:hAnsi="Arial" w:cs="Arial"/>
          <w:sz w:val="24"/>
          <w:szCs w:val="24"/>
        </w:rPr>
      </w:pPr>
    </w:p>
    <w:p w14:paraId="4BBF55AC" w14:textId="77777777" w:rsidR="00BC3154" w:rsidRDefault="00BC3154" w:rsidP="00C577AC">
      <w:pPr>
        <w:rPr>
          <w:rFonts w:ascii="Arial" w:hAnsi="Arial" w:cs="Arial"/>
          <w:sz w:val="24"/>
          <w:szCs w:val="24"/>
        </w:rPr>
      </w:pPr>
    </w:p>
    <w:p w14:paraId="4C7039A9" w14:textId="77777777" w:rsidR="00D83C1B" w:rsidRDefault="00D83C1B">
      <w:pPr>
        <w:rPr>
          <w:rFonts w:ascii="Arial" w:hAnsi="Arial" w:cs="Arial"/>
          <w:b/>
          <w:bCs/>
          <w:sz w:val="24"/>
          <w:szCs w:val="24"/>
          <w:u w:val="single"/>
        </w:rPr>
      </w:pPr>
      <w:r>
        <w:rPr>
          <w:rFonts w:ascii="Arial" w:hAnsi="Arial" w:cs="Arial"/>
          <w:b/>
          <w:bCs/>
          <w:sz w:val="24"/>
          <w:szCs w:val="24"/>
          <w:u w:val="single"/>
        </w:rPr>
        <w:br w:type="page"/>
      </w:r>
    </w:p>
    <w:p w14:paraId="483CA0F4" w14:textId="1D1BBEB7" w:rsidR="00C577AC" w:rsidRPr="00C577AC" w:rsidRDefault="00223984" w:rsidP="00C577AC">
      <w:pPr>
        <w:rPr>
          <w:rFonts w:ascii="Arial" w:hAnsi="Arial" w:cs="Arial"/>
          <w:b/>
          <w:bCs/>
          <w:sz w:val="24"/>
          <w:szCs w:val="24"/>
          <w:u w:val="single"/>
        </w:rPr>
      </w:pPr>
      <w:r w:rsidRPr="00C577AC">
        <w:rPr>
          <w:rFonts w:ascii="Arial" w:hAnsi="Arial" w:cs="Arial"/>
          <w:b/>
          <w:bCs/>
          <w:sz w:val="24"/>
          <w:szCs w:val="24"/>
          <w:u w:val="single"/>
        </w:rPr>
        <w:lastRenderedPageBreak/>
        <w:t xml:space="preserve">Learning Outcomes: </w:t>
      </w:r>
    </w:p>
    <w:p w14:paraId="6B9A1026" w14:textId="77777777" w:rsidR="00C577AC" w:rsidRDefault="00223984" w:rsidP="00C577AC">
      <w:pPr>
        <w:rPr>
          <w:rFonts w:ascii="Arial" w:hAnsi="Arial" w:cs="Arial"/>
          <w:sz w:val="24"/>
          <w:szCs w:val="24"/>
        </w:rPr>
      </w:pPr>
      <w:r w:rsidRPr="004B04DC">
        <w:rPr>
          <w:rFonts w:ascii="Arial" w:hAnsi="Arial" w:cs="Arial"/>
          <w:sz w:val="24"/>
          <w:szCs w:val="24"/>
        </w:rPr>
        <w:t xml:space="preserve">Upon completion of this course, students should be able to: </w:t>
      </w:r>
    </w:p>
    <w:p w14:paraId="5DF0FC2A" w14:textId="60A7D4D2" w:rsidR="00C577AC" w:rsidRPr="005D3D4B" w:rsidRDefault="00223984" w:rsidP="005D3D4B">
      <w:pPr>
        <w:pStyle w:val="ListParagraph"/>
        <w:numPr>
          <w:ilvl w:val="0"/>
          <w:numId w:val="2"/>
        </w:numPr>
        <w:rPr>
          <w:rFonts w:ascii="Arial" w:hAnsi="Arial" w:cs="Arial"/>
          <w:sz w:val="24"/>
          <w:szCs w:val="24"/>
        </w:rPr>
      </w:pPr>
      <w:r w:rsidRPr="005D3D4B">
        <w:rPr>
          <w:rFonts w:ascii="Arial" w:hAnsi="Arial" w:cs="Arial"/>
          <w:sz w:val="24"/>
          <w:szCs w:val="24"/>
        </w:rPr>
        <w:t xml:space="preserve">Have an in-depth understanding of budgeting and financial management in Canada </w:t>
      </w:r>
    </w:p>
    <w:p w14:paraId="7D794790" w14:textId="219C5947" w:rsidR="00C577AC" w:rsidRPr="005D3D4B" w:rsidRDefault="00223984" w:rsidP="005D3D4B">
      <w:pPr>
        <w:pStyle w:val="ListParagraph"/>
        <w:numPr>
          <w:ilvl w:val="0"/>
          <w:numId w:val="2"/>
        </w:numPr>
        <w:rPr>
          <w:rFonts w:ascii="Arial" w:hAnsi="Arial" w:cs="Arial"/>
          <w:sz w:val="24"/>
          <w:szCs w:val="24"/>
        </w:rPr>
      </w:pPr>
      <w:r w:rsidRPr="005D3D4B">
        <w:rPr>
          <w:rFonts w:ascii="Arial" w:hAnsi="Arial" w:cs="Arial"/>
          <w:sz w:val="24"/>
          <w:szCs w:val="24"/>
        </w:rPr>
        <w:t xml:space="preserve">Develop the capacity to critically assess current approaches to budget policy, fiscal management, and accountability frameworks in the public sector. </w:t>
      </w:r>
    </w:p>
    <w:p w14:paraId="1F2C8997" w14:textId="0619BC3B" w:rsidR="00C577AC" w:rsidRPr="005D3D4B" w:rsidRDefault="00223984" w:rsidP="005D3D4B">
      <w:pPr>
        <w:pStyle w:val="ListParagraph"/>
        <w:numPr>
          <w:ilvl w:val="0"/>
          <w:numId w:val="2"/>
        </w:numPr>
        <w:rPr>
          <w:rFonts w:ascii="Arial" w:hAnsi="Arial" w:cs="Arial"/>
          <w:sz w:val="24"/>
          <w:szCs w:val="24"/>
        </w:rPr>
      </w:pPr>
      <w:r w:rsidRPr="005D3D4B">
        <w:rPr>
          <w:rFonts w:ascii="Arial" w:hAnsi="Arial" w:cs="Arial"/>
          <w:sz w:val="24"/>
          <w:szCs w:val="24"/>
        </w:rPr>
        <w:t xml:space="preserve">Be able to Identify and critically assess the implications of public sector budget decisions, </w:t>
      </w:r>
      <w:r w:rsidR="00BC3154" w:rsidRPr="005D3D4B">
        <w:rPr>
          <w:rFonts w:ascii="Arial" w:hAnsi="Arial" w:cs="Arial"/>
          <w:sz w:val="24"/>
          <w:szCs w:val="24"/>
        </w:rPr>
        <w:t>issues,</w:t>
      </w:r>
      <w:r w:rsidRPr="005D3D4B">
        <w:rPr>
          <w:rFonts w:ascii="Arial" w:hAnsi="Arial" w:cs="Arial"/>
          <w:sz w:val="24"/>
          <w:szCs w:val="24"/>
        </w:rPr>
        <w:t xml:space="preserve"> and alternative policy approaches. </w:t>
      </w:r>
    </w:p>
    <w:p w14:paraId="4A6AC41C" w14:textId="353CDAC3" w:rsidR="00D60BC3" w:rsidRPr="005D3D4B" w:rsidRDefault="00223984" w:rsidP="005D3D4B">
      <w:pPr>
        <w:pStyle w:val="ListParagraph"/>
        <w:numPr>
          <w:ilvl w:val="0"/>
          <w:numId w:val="2"/>
        </w:numPr>
        <w:rPr>
          <w:rFonts w:ascii="Arial" w:hAnsi="Arial" w:cs="Arial"/>
          <w:sz w:val="24"/>
          <w:szCs w:val="24"/>
        </w:rPr>
      </w:pPr>
      <w:r w:rsidRPr="005D3D4B">
        <w:rPr>
          <w:rFonts w:ascii="Arial" w:hAnsi="Arial" w:cs="Arial"/>
          <w:sz w:val="24"/>
          <w:szCs w:val="24"/>
        </w:rPr>
        <w:t xml:space="preserve">Be able to analyze a budget and prepare expenditure reductions and defend budget policy positions/decisions in a simulated cabinet format. </w:t>
      </w:r>
    </w:p>
    <w:p w14:paraId="650D010F" w14:textId="7AA13C22" w:rsidR="00C577AC" w:rsidRPr="005D3D4B" w:rsidRDefault="00223984" w:rsidP="005D3D4B">
      <w:pPr>
        <w:pStyle w:val="ListParagraph"/>
        <w:numPr>
          <w:ilvl w:val="0"/>
          <w:numId w:val="2"/>
        </w:numPr>
        <w:rPr>
          <w:rFonts w:ascii="Arial" w:hAnsi="Arial" w:cs="Arial"/>
          <w:sz w:val="24"/>
          <w:szCs w:val="24"/>
        </w:rPr>
      </w:pPr>
      <w:r w:rsidRPr="005D3D4B">
        <w:rPr>
          <w:rFonts w:ascii="Arial" w:hAnsi="Arial" w:cs="Arial"/>
          <w:sz w:val="24"/>
          <w:szCs w:val="24"/>
        </w:rPr>
        <w:t xml:space="preserve">Level-up skills related to analysis, teamwork, leadership, participation, and making presentations. </w:t>
      </w:r>
    </w:p>
    <w:p w14:paraId="3A90EE1A" w14:textId="2B4A4D53" w:rsidR="00C577AC" w:rsidRDefault="00223984" w:rsidP="00C577AC">
      <w:pPr>
        <w:rPr>
          <w:rFonts w:ascii="Arial" w:hAnsi="Arial" w:cs="Arial"/>
          <w:sz w:val="24"/>
          <w:szCs w:val="24"/>
        </w:rPr>
      </w:pPr>
      <w:r w:rsidRPr="004B04DC">
        <w:rPr>
          <w:rFonts w:ascii="Arial" w:hAnsi="Arial" w:cs="Arial"/>
          <w:sz w:val="24"/>
          <w:szCs w:val="24"/>
        </w:rPr>
        <w:t xml:space="preserve">Classes will comprise various </w:t>
      </w:r>
      <w:r w:rsidR="00BC3154" w:rsidRPr="004B04DC">
        <w:rPr>
          <w:rFonts w:ascii="Arial" w:hAnsi="Arial" w:cs="Arial"/>
          <w:sz w:val="24"/>
          <w:szCs w:val="24"/>
        </w:rPr>
        <w:t>formats,</w:t>
      </w:r>
      <w:r w:rsidRPr="004B04DC">
        <w:rPr>
          <w:rFonts w:ascii="Arial" w:hAnsi="Arial" w:cs="Arial"/>
          <w:sz w:val="24"/>
          <w:szCs w:val="24"/>
        </w:rPr>
        <w:t xml:space="preserve"> lecture, class discussion, </w:t>
      </w:r>
      <w:r w:rsidR="00BC3154" w:rsidRPr="004B04DC">
        <w:rPr>
          <w:rFonts w:ascii="Arial" w:hAnsi="Arial" w:cs="Arial"/>
          <w:sz w:val="24"/>
          <w:szCs w:val="24"/>
        </w:rPr>
        <w:t>workshops,</w:t>
      </w:r>
      <w:r w:rsidRPr="004B04DC">
        <w:rPr>
          <w:rFonts w:ascii="Arial" w:hAnsi="Arial" w:cs="Arial"/>
          <w:sz w:val="24"/>
          <w:szCs w:val="24"/>
        </w:rPr>
        <w:t xml:space="preserve"> and simulations. Lectures will provide the context for the readings, which must be completed before class as discussions will build on the readings and lecture material and all students are expected to actively participate. In </w:t>
      </w:r>
      <w:r w:rsidR="00BC3154" w:rsidRPr="004B04DC">
        <w:rPr>
          <w:rFonts w:ascii="Arial" w:hAnsi="Arial" w:cs="Arial"/>
          <w:sz w:val="24"/>
          <w:szCs w:val="24"/>
        </w:rPr>
        <w:t>several</w:t>
      </w:r>
      <w:r w:rsidRPr="004B04DC">
        <w:rPr>
          <w:rFonts w:ascii="Arial" w:hAnsi="Arial" w:cs="Arial"/>
          <w:sz w:val="24"/>
          <w:szCs w:val="24"/>
        </w:rPr>
        <w:t xml:space="preserve"> instances, workshops will be conducted where students will be charged with working together in groups to produce results/answers to questions/challenges presented in class. These workshops will focus on how to conduct/prepare various analyses and government </w:t>
      </w:r>
      <w:r w:rsidR="00BC3154" w:rsidRPr="004B04DC">
        <w:rPr>
          <w:rFonts w:ascii="Arial" w:hAnsi="Arial" w:cs="Arial"/>
          <w:sz w:val="24"/>
          <w:szCs w:val="24"/>
        </w:rPr>
        <w:t>documents.</w:t>
      </w:r>
      <w:r w:rsidRPr="004B04DC">
        <w:rPr>
          <w:rFonts w:ascii="Arial" w:hAnsi="Arial" w:cs="Arial"/>
          <w:sz w:val="24"/>
          <w:szCs w:val="24"/>
        </w:rPr>
        <w:t xml:space="preserve"> </w:t>
      </w:r>
    </w:p>
    <w:p w14:paraId="46849251" w14:textId="168CE7A1" w:rsidR="00C577AC" w:rsidRDefault="00223984" w:rsidP="00C577AC">
      <w:pPr>
        <w:rPr>
          <w:rFonts w:ascii="Arial" w:hAnsi="Arial" w:cs="Arial"/>
          <w:sz w:val="24"/>
          <w:szCs w:val="24"/>
        </w:rPr>
      </w:pPr>
      <w:r w:rsidRPr="004B04DC">
        <w:rPr>
          <w:rFonts w:ascii="Arial" w:hAnsi="Arial" w:cs="Arial"/>
          <w:sz w:val="24"/>
          <w:szCs w:val="24"/>
        </w:rPr>
        <w:t xml:space="preserve">Learning to work together in teams is an important aspect of your education and preparation for your future careers. Your work in relation to your group/team assignment </w:t>
      </w:r>
      <w:r w:rsidR="00D6078C">
        <w:rPr>
          <w:rFonts w:ascii="Arial" w:hAnsi="Arial" w:cs="Arial"/>
          <w:sz w:val="24"/>
          <w:szCs w:val="24"/>
        </w:rPr>
        <w:t xml:space="preserve">will be </w:t>
      </w:r>
      <w:r w:rsidRPr="004B04DC">
        <w:rPr>
          <w:rFonts w:ascii="Arial" w:hAnsi="Arial" w:cs="Arial"/>
          <w:sz w:val="24"/>
          <w:szCs w:val="24"/>
        </w:rPr>
        <w:t xml:space="preserve">taken into consideration when calculating your participation grade. When working as a team, each team member is expected to: </w:t>
      </w:r>
    </w:p>
    <w:p w14:paraId="54770EED" w14:textId="7F735B6D" w:rsidR="00C577AC" w:rsidRPr="005D3D4B" w:rsidRDefault="00223984" w:rsidP="005D3D4B">
      <w:pPr>
        <w:pStyle w:val="NoSpacing"/>
        <w:rPr>
          <w:rFonts w:ascii="Arial" w:hAnsi="Arial" w:cs="Arial"/>
          <w:sz w:val="24"/>
          <w:szCs w:val="24"/>
        </w:rPr>
      </w:pPr>
      <w:r w:rsidRPr="004B04DC">
        <w:t xml:space="preserve">● </w:t>
      </w:r>
      <w:r w:rsidRPr="005D3D4B">
        <w:rPr>
          <w:rFonts w:ascii="Arial" w:hAnsi="Arial" w:cs="Arial"/>
          <w:sz w:val="24"/>
          <w:szCs w:val="24"/>
        </w:rPr>
        <w:t xml:space="preserve">Treat other members with courtesy and </w:t>
      </w:r>
      <w:r w:rsidR="00BC3154" w:rsidRPr="005D3D4B">
        <w:rPr>
          <w:rFonts w:ascii="Arial" w:hAnsi="Arial" w:cs="Arial"/>
          <w:sz w:val="24"/>
          <w:szCs w:val="24"/>
        </w:rPr>
        <w:t>respect.</w:t>
      </w:r>
      <w:r w:rsidRPr="005D3D4B">
        <w:rPr>
          <w:rFonts w:ascii="Arial" w:hAnsi="Arial" w:cs="Arial"/>
          <w:sz w:val="24"/>
          <w:szCs w:val="24"/>
        </w:rPr>
        <w:t xml:space="preserve"> </w:t>
      </w:r>
    </w:p>
    <w:p w14:paraId="53F8BD7F" w14:textId="6DA93B72" w:rsidR="00C577AC" w:rsidRPr="005D3D4B" w:rsidRDefault="00223984" w:rsidP="005D3D4B">
      <w:pPr>
        <w:pStyle w:val="NoSpacing"/>
        <w:rPr>
          <w:rFonts w:ascii="Arial" w:hAnsi="Arial" w:cs="Arial"/>
          <w:sz w:val="24"/>
          <w:szCs w:val="24"/>
        </w:rPr>
      </w:pPr>
      <w:r w:rsidRPr="005D3D4B">
        <w:rPr>
          <w:rFonts w:ascii="Arial" w:hAnsi="Arial" w:cs="Arial"/>
          <w:sz w:val="24"/>
          <w:szCs w:val="24"/>
        </w:rPr>
        <w:t xml:space="preserve">● Establish a positive and productive team </w:t>
      </w:r>
      <w:r w:rsidR="00BC3154" w:rsidRPr="005D3D4B">
        <w:rPr>
          <w:rFonts w:ascii="Arial" w:hAnsi="Arial" w:cs="Arial"/>
          <w:sz w:val="24"/>
          <w:szCs w:val="24"/>
        </w:rPr>
        <w:t>dynamic.</w:t>
      </w:r>
      <w:r w:rsidRPr="005D3D4B">
        <w:rPr>
          <w:rFonts w:ascii="Arial" w:hAnsi="Arial" w:cs="Arial"/>
          <w:sz w:val="24"/>
          <w:szCs w:val="24"/>
        </w:rPr>
        <w:t xml:space="preserve"> </w:t>
      </w:r>
    </w:p>
    <w:p w14:paraId="447B7C15" w14:textId="152E501D" w:rsidR="00C577AC" w:rsidRPr="005D3D4B" w:rsidRDefault="00223984" w:rsidP="005D3D4B">
      <w:pPr>
        <w:pStyle w:val="NoSpacing"/>
        <w:rPr>
          <w:rFonts w:ascii="Arial" w:hAnsi="Arial" w:cs="Arial"/>
          <w:sz w:val="24"/>
          <w:szCs w:val="24"/>
        </w:rPr>
      </w:pPr>
      <w:r w:rsidRPr="005D3D4B">
        <w:rPr>
          <w:rFonts w:ascii="Arial" w:hAnsi="Arial" w:cs="Arial"/>
          <w:sz w:val="24"/>
          <w:szCs w:val="24"/>
        </w:rPr>
        <w:t>● Contribute substantially to the group assignment</w:t>
      </w:r>
      <w:r w:rsidR="00BC3154" w:rsidRPr="005D3D4B">
        <w:rPr>
          <w:rFonts w:ascii="Arial" w:hAnsi="Arial" w:cs="Arial"/>
          <w:sz w:val="24"/>
          <w:szCs w:val="24"/>
        </w:rPr>
        <w:t>.</w:t>
      </w:r>
      <w:r w:rsidRPr="005D3D4B">
        <w:rPr>
          <w:rFonts w:ascii="Arial" w:hAnsi="Arial" w:cs="Arial"/>
          <w:sz w:val="24"/>
          <w:szCs w:val="24"/>
        </w:rPr>
        <w:t xml:space="preserve"> </w:t>
      </w:r>
    </w:p>
    <w:p w14:paraId="539AA12F" w14:textId="77777777" w:rsidR="00D60BC3" w:rsidRDefault="00223984" w:rsidP="00D60BC3">
      <w:pPr>
        <w:pStyle w:val="NoSpacing"/>
        <w:rPr>
          <w:rFonts w:ascii="Arial" w:hAnsi="Arial" w:cs="Arial"/>
          <w:sz w:val="24"/>
          <w:szCs w:val="24"/>
        </w:rPr>
      </w:pPr>
      <w:r w:rsidRPr="005D3D4B">
        <w:rPr>
          <w:rFonts w:ascii="Arial" w:hAnsi="Arial" w:cs="Arial"/>
          <w:sz w:val="24"/>
          <w:szCs w:val="24"/>
        </w:rPr>
        <w:t>● Ensure familiarity with the entire contents of the assignment.</w:t>
      </w:r>
    </w:p>
    <w:p w14:paraId="40F8A6E8" w14:textId="5E508F69" w:rsidR="00C577AC" w:rsidRPr="005D3D4B" w:rsidRDefault="00223984" w:rsidP="005D3D4B">
      <w:pPr>
        <w:pStyle w:val="NoSpacing"/>
        <w:rPr>
          <w:rFonts w:ascii="Arial" w:hAnsi="Arial" w:cs="Arial"/>
          <w:sz w:val="24"/>
          <w:szCs w:val="24"/>
        </w:rPr>
      </w:pPr>
      <w:r w:rsidRPr="005D3D4B">
        <w:rPr>
          <w:rFonts w:ascii="Arial" w:hAnsi="Arial" w:cs="Arial"/>
          <w:sz w:val="24"/>
          <w:szCs w:val="24"/>
        </w:rPr>
        <w:t xml:space="preserve"> </w:t>
      </w:r>
    </w:p>
    <w:p w14:paraId="5C0869FB" w14:textId="18C1FB0B" w:rsidR="00C577AC" w:rsidRPr="00C577AC" w:rsidRDefault="00223984" w:rsidP="00C577AC">
      <w:pPr>
        <w:rPr>
          <w:rFonts w:ascii="Arial" w:hAnsi="Arial" w:cs="Arial"/>
          <w:b/>
          <w:bCs/>
          <w:sz w:val="24"/>
          <w:szCs w:val="24"/>
          <w:u w:val="single"/>
        </w:rPr>
      </w:pPr>
      <w:r w:rsidRPr="00C577AC">
        <w:rPr>
          <w:rFonts w:ascii="Arial" w:hAnsi="Arial" w:cs="Arial"/>
          <w:b/>
          <w:bCs/>
          <w:sz w:val="24"/>
          <w:szCs w:val="24"/>
          <w:u w:val="single"/>
        </w:rPr>
        <w:t xml:space="preserve">About </w:t>
      </w:r>
      <w:proofErr w:type="spellStart"/>
      <w:r w:rsidRPr="00C577AC">
        <w:rPr>
          <w:rFonts w:ascii="Arial" w:hAnsi="Arial" w:cs="Arial"/>
          <w:b/>
          <w:bCs/>
          <w:sz w:val="24"/>
          <w:szCs w:val="24"/>
          <w:u w:val="single"/>
        </w:rPr>
        <w:t>eClass</w:t>
      </w:r>
      <w:proofErr w:type="spellEnd"/>
      <w:r w:rsidR="00A43E62">
        <w:rPr>
          <w:rFonts w:ascii="Arial" w:hAnsi="Arial" w:cs="Arial"/>
          <w:b/>
          <w:bCs/>
          <w:sz w:val="24"/>
          <w:szCs w:val="24"/>
          <w:u w:val="single"/>
        </w:rPr>
        <w:t xml:space="preserve"> and Zoom</w:t>
      </w:r>
    </w:p>
    <w:p w14:paraId="6A538AB2" w14:textId="69BF7AAF" w:rsidR="00C577AC" w:rsidRDefault="00223984" w:rsidP="00C577AC">
      <w:pPr>
        <w:rPr>
          <w:rFonts w:ascii="Arial" w:hAnsi="Arial" w:cs="Arial"/>
          <w:sz w:val="24"/>
          <w:szCs w:val="24"/>
        </w:rPr>
      </w:pPr>
      <w:r w:rsidRPr="004B04DC">
        <w:rPr>
          <w:rFonts w:ascii="Arial" w:hAnsi="Arial" w:cs="Arial"/>
          <w:sz w:val="24"/>
          <w:szCs w:val="24"/>
        </w:rPr>
        <w:t>eClass is the learning platform used by York University</w:t>
      </w:r>
      <w:r w:rsidR="00313BE0">
        <w:rPr>
          <w:rFonts w:ascii="Arial" w:hAnsi="Arial" w:cs="Arial"/>
          <w:sz w:val="24"/>
          <w:szCs w:val="24"/>
        </w:rPr>
        <w:t xml:space="preserve"> and</w:t>
      </w:r>
      <w:r w:rsidRPr="004B04DC">
        <w:rPr>
          <w:rFonts w:ascii="Arial" w:hAnsi="Arial" w:cs="Arial"/>
          <w:sz w:val="24"/>
          <w:szCs w:val="24"/>
        </w:rPr>
        <w:t xml:space="preserve"> allows us to access all </w:t>
      </w:r>
      <w:r w:rsidR="00313BE0">
        <w:rPr>
          <w:rFonts w:ascii="Arial" w:hAnsi="Arial" w:cs="Arial"/>
          <w:sz w:val="24"/>
          <w:szCs w:val="24"/>
        </w:rPr>
        <w:t xml:space="preserve">course </w:t>
      </w:r>
      <w:r w:rsidRPr="004B04DC">
        <w:rPr>
          <w:rFonts w:ascii="Arial" w:hAnsi="Arial" w:cs="Arial"/>
          <w:sz w:val="24"/>
          <w:szCs w:val="24"/>
        </w:rPr>
        <w:t xml:space="preserve">materials, such as slide decks, </w:t>
      </w:r>
      <w:r w:rsidR="00BC3154" w:rsidRPr="004B04DC">
        <w:rPr>
          <w:rFonts w:ascii="Arial" w:hAnsi="Arial" w:cs="Arial"/>
          <w:sz w:val="24"/>
          <w:szCs w:val="24"/>
        </w:rPr>
        <w:t>assignments,</w:t>
      </w:r>
      <w:r w:rsidRPr="004B04DC">
        <w:rPr>
          <w:rFonts w:ascii="Arial" w:hAnsi="Arial" w:cs="Arial"/>
          <w:sz w:val="24"/>
          <w:szCs w:val="24"/>
        </w:rPr>
        <w:t xml:space="preserve"> </w:t>
      </w:r>
      <w:r w:rsidR="00313BE0">
        <w:rPr>
          <w:rFonts w:ascii="Arial" w:hAnsi="Arial" w:cs="Arial"/>
          <w:sz w:val="24"/>
          <w:szCs w:val="24"/>
        </w:rPr>
        <w:t>etc.  It is also</w:t>
      </w:r>
      <w:r w:rsidRPr="004B04DC">
        <w:rPr>
          <w:rFonts w:ascii="Arial" w:hAnsi="Arial" w:cs="Arial"/>
          <w:sz w:val="24"/>
          <w:szCs w:val="24"/>
        </w:rPr>
        <w:t xml:space="preserve"> a secure site for us to upload student work for assessment. </w:t>
      </w:r>
    </w:p>
    <w:p w14:paraId="57C9D61F" w14:textId="58EC7606" w:rsidR="003778B0" w:rsidRPr="005D3D4B" w:rsidRDefault="00D83C1B" w:rsidP="005D3D4B">
      <w:pPr>
        <w:pStyle w:val="NoSpacing"/>
        <w:rPr>
          <w:rFonts w:ascii="Arial" w:hAnsi="Arial" w:cs="Arial"/>
          <w:sz w:val="24"/>
          <w:szCs w:val="24"/>
        </w:rPr>
      </w:pPr>
      <w:r w:rsidRPr="005D3D4B">
        <w:rPr>
          <w:rFonts w:ascii="Arial" w:hAnsi="Arial" w:cs="Arial"/>
          <w:sz w:val="24"/>
          <w:szCs w:val="24"/>
        </w:rPr>
        <w:t>Some of our classes and</w:t>
      </w:r>
      <w:r w:rsidR="00223984" w:rsidRPr="005D3D4B">
        <w:rPr>
          <w:rFonts w:ascii="Arial" w:hAnsi="Arial" w:cs="Arial"/>
          <w:sz w:val="24"/>
          <w:szCs w:val="24"/>
        </w:rPr>
        <w:t xml:space="preserve"> office hours </w:t>
      </w:r>
      <w:r w:rsidRPr="005D3D4B">
        <w:rPr>
          <w:rFonts w:ascii="Arial" w:hAnsi="Arial" w:cs="Arial"/>
          <w:sz w:val="24"/>
          <w:szCs w:val="24"/>
        </w:rPr>
        <w:t>will</w:t>
      </w:r>
      <w:r w:rsidR="00223984" w:rsidRPr="005D3D4B">
        <w:rPr>
          <w:rFonts w:ascii="Arial" w:hAnsi="Arial" w:cs="Arial"/>
          <w:sz w:val="24"/>
          <w:szCs w:val="24"/>
        </w:rPr>
        <w:t xml:space="preserve"> be by Zoom. Students shall note the following: </w:t>
      </w:r>
    </w:p>
    <w:p w14:paraId="2404BCE3" w14:textId="2F8E80FF" w:rsidR="003778B0" w:rsidRPr="005D3D4B" w:rsidRDefault="00223984" w:rsidP="005D3D4B">
      <w:pPr>
        <w:pStyle w:val="NoSpacing"/>
        <w:rPr>
          <w:rFonts w:ascii="Arial" w:hAnsi="Arial" w:cs="Arial"/>
          <w:sz w:val="24"/>
          <w:szCs w:val="24"/>
        </w:rPr>
      </w:pPr>
      <w:r w:rsidRPr="005D3D4B">
        <w:rPr>
          <w:rFonts w:ascii="Arial" w:hAnsi="Arial" w:cs="Arial"/>
          <w:sz w:val="24"/>
          <w:szCs w:val="24"/>
        </w:rPr>
        <w:t>• Zoom</w:t>
      </w:r>
      <w:r w:rsidR="00BC3154" w:rsidRPr="005D3D4B">
        <w:rPr>
          <w:rFonts w:ascii="Arial" w:hAnsi="Arial" w:cs="Arial"/>
          <w:sz w:val="24"/>
          <w:szCs w:val="24"/>
        </w:rPr>
        <w:t xml:space="preserve"> </w:t>
      </w:r>
      <w:r w:rsidRPr="005D3D4B">
        <w:rPr>
          <w:rFonts w:ascii="Arial" w:hAnsi="Arial" w:cs="Arial"/>
          <w:sz w:val="24"/>
          <w:szCs w:val="24"/>
        </w:rPr>
        <w:t>is hosted on servers</w:t>
      </w:r>
      <w:r w:rsidR="00BC3154" w:rsidRPr="005D3D4B">
        <w:rPr>
          <w:rFonts w:ascii="Arial" w:hAnsi="Arial" w:cs="Arial"/>
          <w:sz w:val="24"/>
          <w:szCs w:val="24"/>
        </w:rPr>
        <w:t xml:space="preserve"> </w:t>
      </w:r>
      <w:r w:rsidRPr="005D3D4B">
        <w:rPr>
          <w:rFonts w:ascii="Arial" w:hAnsi="Arial" w:cs="Arial"/>
          <w:sz w:val="24"/>
          <w:szCs w:val="24"/>
        </w:rPr>
        <w:t>in the</w:t>
      </w:r>
      <w:r w:rsidR="00BC3154" w:rsidRPr="005D3D4B">
        <w:rPr>
          <w:rFonts w:ascii="Arial" w:hAnsi="Arial" w:cs="Arial"/>
          <w:sz w:val="24"/>
          <w:szCs w:val="24"/>
        </w:rPr>
        <w:t xml:space="preserve"> </w:t>
      </w:r>
      <w:r w:rsidRPr="005D3D4B">
        <w:rPr>
          <w:rFonts w:ascii="Arial" w:hAnsi="Arial" w:cs="Arial"/>
          <w:sz w:val="24"/>
          <w:szCs w:val="24"/>
        </w:rPr>
        <w:t>U.S. This</w:t>
      </w:r>
      <w:r w:rsidR="00BC3154" w:rsidRPr="005D3D4B">
        <w:rPr>
          <w:rFonts w:ascii="Arial" w:hAnsi="Arial" w:cs="Arial"/>
          <w:sz w:val="24"/>
          <w:szCs w:val="24"/>
        </w:rPr>
        <w:t xml:space="preserve"> </w:t>
      </w:r>
      <w:r w:rsidRPr="005D3D4B">
        <w:rPr>
          <w:rFonts w:ascii="Arial" w:hAnsi="Arial" w:cs="Arial"/>
          <w:sz w:val="24"/>
          <w:szCs w:val="24"/>
        </w:rPr>
        <w:t>includes</w:t>
      </w:r>
      <w:r w:rsidR="00BC3154" w:rsidRPr="005D3D4B">
        <w:rPr>
          <w:rFonts w:ascii="Arial" w:hAnsi="Arial" w:cs="Arial"/>
          <w:sz w:val="24"/>
          <w:szCs w:val="24"/>
        </w:rPr>
        <w:t xml:space="preserve"> </w:t>
      </w:r>
      <w:r w:rsidRPr="005D3D4B">
        <w:rPr>
          <w:rFonts w:ascii="Arial" w:hAnsi="Arial" w:cs="Arial"/>
          <w:sz w:val="24"/>
          <w:szCs w:val="24"/>
        </w:rPr>
        <w:t xml:space="preserve">zoom recordings. </w:t>
      </w:r>
    </w:p>
    <w:p w14:paraId="7697720B" w14:textId="77777777" w:rsidR="003778B0" w:rsidRPr="005D3D4B" w:rsidRDefault="00223984" w:rsidP="005D3D4B">
      <w:pPr>
        <w:pStyle w:val="NoSpacing"/>
        <w:rPr>
          <w:rFonts w:ascii="Arial" w:hAnsi="Arial" w:cs="Arial"/>
          <w:sz w:val="24"/>
          <w:szCs w:val="24"/>
        </w:rPr>
      </w:pPr>
      <w:r w:rsidRPr="005D3D4B">
        <w:rPr>
          <w:rFonts w:ascii="Arial" w:hAnsi="Arial" w:cs="Arial"/>
          <w:sz w:val="24"/>
          <w:szCs w:val="24"/>
        </w:rPr>
        <w:t xml:space="preserve">• If you have privacy concerns about your data, provide only your first name or a nickname when you join a session. </w:t>
      </w:r>
    </w:p>
    <w:p w14:paraId="2E710535" w14:textId="6855D75B" w:rsidR="004D2141" w:rsidRPr="005D3D4B" w:rsidRDefault="00223984" w:rsidP="005D3D4B">
      <w:pPr>
        <w:pStyle w:val="NoSpacing"/>
        <w:rPr>
          <w:rFonts w:ascii="Arial" w:hAnsi="Arial" w:cs="Arial"/>
          <w:sz w:val="24"/>
          <w:szCs w:val="24"/>
        </w:rPr>
      </w:pPr>
      <w:r w:rsidRPr="005D3D4B">
        <w:rPr>
          <w:rFonts w:ascii="Arial" w:hAnsi="Arial" w:cs="Arial"/>
          <w:sz w:val="24"/>
          <w:szCs w:val="24"/>
        </w:rPr>
        <w:t xml:space="preserve">• The system is configured in a way that all participants are automatically notified when a session is being recorded. </w:t>
      </w:r>
      <w:r w:rsidR="00313BE0" w:rsidRPr="005D3D4B">
        <w:rPr>
          <w:rFonts w:ascii="Arial" w:hAnsi="Arial" w:cs="Arial"/>
          <w:sz w:val="24"/>
          <w:szCs w:val="24"/>
        </w:rPr>
        <w:t>A</w:t>
      </w:r>
      <w:r w:rsidRPr="005D3D4B">
        <w:rPr>
          <w:rFonts w:ascii="Arial" w:hAnsi="Arial" w:cs="Arial"/>
          <w:sz w:val="24"/>
          <w:szCs w:val="24"/>
        </w:rPr>
        <w:t xml:space="preserve"> session cannot be recorded without you knowing about it.</w:t>
      </w:r>
    </w:p>
    <w:p w14:paraId="1408F9F4" w14:textId="77777777" w:rsidR="00313BE0" w:rsidRDefault="00313BE0">
      <w:pPr>
        <w:rPr>
          <w:rFonts w:ascii="Arial" w:hAnsi="Arial" w:cs="Arial"/>
          <w:sz w:val="24"/>
          <w:szCs w:val="24"/>
        </w:rPr>
      </w:pPr>
    </w:p>
    <w:p w14:paraId="5427C16B" w14:textId="77777777" w:rsidR="00D60BC3" w:rsidRDefault="00D60BC3">
      <w:pPr>
        <w:rPr>
          <w:rFonts w:ascii="Arial" w:hAnsi="Arial" w:cs="Arial"/>
          <w:b/>
          <w:bCs/>
          <w:sz w:val="24"/>
          <w:szCs w:val="24"/>
          <w:u w:val="single"/>
        </w:rPr>
      </w:pPr>
    </w:p>
    <w:p w14:paraId="17707704" w14:textId="4033B9B1" w:rsidR="003778B0" w:rsidRPr="003778B0" w:rsidRDefault="00D83C1B">
      <w:pPr>
        <w:rPr>
          <w:rFonts w:ascii="Arial" w:hAnsi="Arial" w:cs="Arial"/>
          <w:b/>
          <w:bCs/>
          <w:sz w:val="24"/>
          <w:szCs w:val="24"/>
          <w:u w:val="single"/>
        </w:rPr>
      </w:pPr>
      <w:r>
        <w:rPr>
          <w:rFonts w:ascii="Arial" w:hAnsi="Arial" w:cs="Arial"/>
          <w:b/>
          <w:bCs/>
          <w:sz w:val="24"/>
          <w:szCs w:val="24"/>
          <w:u w:val="single"/>
        </w:rPr>
        <w:lastRenderedPageBreak/>
        <w:t>Classes</w:t>
      </w:r>
      <w:r w:rsidR="00223984" w:rsidRPr="003778B0">
        <w:rPr>
          <w:rFonts w:ascii="Arial" w:hAnsi="Arial" w:cs="Arial"/>
          <w:b/>
          <w:bCs/>
          <w:sz w:val="24"/>
          <w:szCs w:val="24"/>
          <w:u w:val="single"/>
        </w:rPr>
        <w:t xml:space="preserve"> </w:t>
      </w:r>
    </w:p>
    <w:p w14:paraId="56D1168C" w14:textId="541061D6" w:rsidR="003778B0" w:rsidRDefault="00223984">
      <w:pPr>
        <w:rPr>
          <w:rFonts w:ascii="Arial" w:hAnsi="Arial" w:cs="Arial"/>
          <w:sz w:val="24"/>
          <w:szCs w:val="24"/>
        </w:rPr>
      </w:pPr>
      <w:r w:rsidRPr="004B04DC">
        <w:rPr>
          <w:rFonts w:ascii="Arial" w:hAnsi="Arial" w:cs="Arial"/>
          <w:sz w:val="24"/>
          <w:szCs w:val="24"/>
        </w:rPr>
        <w:t xml:space="preserve">Each </w:t>
      </w:r>
      <w:r w:rsidR="00D83C1B">
        <w:rPr>
          <w:rFonts w:ascii="Arial" w:hAnsi="Arial" w:cs="Arial"/>
          <w:sz w:val="24"/>
          <w:szCs w:val="24"/>
        </w:rPr>
        <w:t>class</w:t>
      </w:r>
      <w:r w:rsidRPr="004B04DC">
        <w:rPr>
          <w:rFonts w:ascii="Arial" w:hAnsi="Arial" w:cs="Arial"/>
          <w:sz w:val="24"/>
          <w:szCs w:val="24"/>
        </w:rPr>
        <w:t xml:space="preserve"> will consist of a formal </w:t>
      </w:r>
      <w:r w:rsidR="00D83C1B">
        <w:rPr>
          <w:rFonts w:ascii="Arial" w:hAnsi="Arial" w:cs="Arial"/>
          <w:sz w:val="24"/>
          <w:szCs w:val="24"/>
        </w:rPr>
        <w:t xml:space="preserve">lecture or </w:t>
      </w:r>
      <w:r w:rsidRPr="004B04DC">
        <w:rPr>
          <w:rFonts w:ascii="Arial" w:hAnsi="Arial" w:cs="Arial"/>
          <w:sz w:val="24"/>
          <w:szCs w:val="24"/>
        </w:rPr>
        <w:t xml:space="preserve">presentation, outlining key lessons and learning outcomes for each of the weeks and themes. In the </w:t>
      </w:r>
      <w:r w:rsidR="00D83C1B">
        <w:rPr>
          <w:rFonts w:ascii="Arial" w:hAnsi="Arial" w:cs="Arial"/>
          <w:sz w:val="24"/>
          <w:szCs w:val="24"/>
        </w:rPr>
        <w:t>class</w:t>
      </w:r>
      <w:r w:rsidRPr="004B04DC">
        <w:rPr>
          <w:rFonts w:ascii="Arial" w:hAnsi="Arial" w:cs="Arial"/>
          <w:sz w:val="24"/>
          <w:szCs w:val="24"/>
        </w:rPr>
        <w:t xml:space="preserve">, we will raise your awareness of the application of the material from the assigned readings, present the best information we have based on leading research, and will highlight best practices and practical realities that have emerged. The </w:t>
      </w:r>
      <w:r w:rsidR="00D83C1B">
        <w:rPr>
          <w:rFonts w:ascii="Arial" w:hAnsi="Arial" w:cs="Arial"/>
          <w:sz w:val="24"/>
          <w:szCs w:val="24"/>
        </w:rPr>
        <w:t>classes</w:t>
      </w:r>
      <w:r w:rsidRPr="004B04DC">
        <w:rPr>
          <w:rFonts w:ascii="Arial" w:hAnsi="Arial" w:cs="Arial"/>
          <w:sz w:val="24"/>
          <w:szCs w:val="24"/>
        </w:rPr>
        <w:t xml:space="preserve"> will not replace the necessity to have completed your readings assigned for each week, rather, they will draw out key lessons and focus on their application. </w:t>
      </w:r>
      <w:r w:rsidR="00D83C1B">
        <w:rPr>
          <w:rFonts w:ascii="Arial" w:hAnsi="Arial" w:cs="Arial"/>
          <w:sz w:val="24"/>
          <w:szCs w:val="24"/>
        </w:rPr>
        <w:t>All</w:t>
      </w:r>
      <w:r w:rsidRPr="004B04DC">
        <w:rPr>
          <w:rFonts w:ascii="Arial" w:hAnsi="Arial" w:cs="Arial"/>
          <w:sz w:val="24"/>
          <w:szCs w:val="24"/>
        </w:rPr>
        <w:t xml:space="preserve"> lecture slides will be posted on the course website</w:t>
      </w:r>
      <w:r w:rsidR="00957BFE">
        <w:rPr>
          <w:rFonts w:ascii="Arial" w:hAnsi="Arial" w:cs="Arial"/>
          <w:sz w:val="24"/>
          <w:szCs w:val="24"/>
        </w:rPr>
        <w:t xml:space="preserve"> prior to the lecture</w:t>
      </w:r>
      <w:r w:rsidRPr="004B04DC">
        <w:rPr>
          <w:rFonts w:ascii="Arial" w:hAnsi="Arial" w:cs="Arial"/>
          <w:sz w:val="24"/>
          <w:szCs w:val="24"/>
        </w:rPr>
        <w:t xml:space="preserve">. </w:t>
      </w:r>
      <w:r w:rsidR="00957BFE">
        <w:rPr>
          <w:rFonts w:ascii="Arial" w:hAnsi="Arial" w:cs="Arial"/>
          <w:sz w:val="24"/>
          <w:szCs w:val="24"/>
        </w:rPr>
        <w:t xml:space="preserve"> </w:t>
      </w:r>
      <w:r w:rsidRPr="004B04DC">
        <w:rPr>
          <w:rFonts w:ascii="Arial" w:hAnsi="Arial" w:cs="Arial"/>
          <w:sz w:val="24"/>
          <w:szCs w:val="24"/>
        </w:rPr>
        <w:t xml:space="preserve">It is very important that you attend all of the </w:t>
      </w:r>
      <w:r w:rsidR="00D83C1B">
        <w:rPr>
          <w:rFonts w:ascii="Arial" w:hAnsi="Arial" w:cs="Arial"/>
          <w:sz w:val="24"/>
          <w:szCs w:val="24"/>
        </w:rPr>
        <w:t>classes</w:t>
      </w:r>
      <w:r w:rsidRPr="004B04DC">
        <w:rPr>
          <w:rFonts w:ascii="Arial" w:hAnsi="Arial" w:cs="Arial"/>
          <w:sz w:val="24"/>
          <w:szCs w:val="24"/>
        </w:rPr>
        <w:t xml:space="preserve">. </w:t>
      </w:r>
    </w:p>
    <w:p w14:paraId="26519EE6" w14:textId="77777777" w:rsidR="003778B0" w:rsidRDefault="00223984">
      <w:pPr>
        <w:rPr>
          <w:rFonts w:ascii="Arial" w:hAnsi="Arial" w:cs="Arial"/>
          <w:sz w:val="24"/>
          <w:szCs w:val="24"/>
        </w:rPr>
      </w:pPr>
      <w:r w:rsidRPr="004B04DC">
        <w:rPr>
          <w:rFonts w:ascii="Arial" w:hAnsi="Arial" w:cs="Arial"/>
          <w:sz w:val="24"/>
          <w:szCs w:val="24"/>
        </w:rPr>
        <w:t xml:space="preserve">Note: If you are registered with Student Accessibility Services, please contact me immediately to ensure that I have a copy of your Letter of Accommodation. </w:t>
      </w:r>
    </w:p>
    <w:p w14:paraId="40A0B480" w14:textId="6DE6FB1D" w:rsidR="003778B0" w:rsidRDefault="00223984">
      <w:pPr>
        <w:rPr>
          <w:rFonts w:ascii="Arial" w:hAnsi="Arial" w:cs="Arial"/>
          <w:sz w:val="24"/>
          <w:szCs w:val="24"/>
        </w:rPr>
      </w:pPr>
      <w:r w:rsidRPr="003778B0">
        <w:rPr>
          <w:rFonts w:ascii="Arial" w:hAnsi="Arial" w:cs="Arial"/>
          <w:b/>
          <w:bCs/>
          <w:sz w:val="24"/>
          <w:szCs w:val="24"/>
          <w:u w:val="single"/>
        </w:rPr>
        <w:t xml:space="preserve"> Academic Honesty </w:t>
      </w:r>
    </w:p>
    <w:p w14:paraId="6B5F1561" w14:textId="39C41CBB" w:rsidR="00813D49" w:rsidRDefault="00813D49">
      <w:pPr>
        <w:rPr>
          <w:rFonts w:ascii="Arial" w:hAnsi="Arial" w:cs="Arial"/>
          <w:sz w:val="24"/>
          <w:szCs w:val="24"/>
        </w:rPr>
      </w:pPr>
      <w:r w:rsidRPr="00813D49">
        <w:rPr>
          <w:rFonts w:ascii="Arial" w:hAnsi="Arial" w:cs="Arial"/>
          <w:sz w:val="24"/>
          <w:szCs w:val="24"/>
        </w:rPr>
        <w:t xml:space="preserve">In this course, all work should be completed by you and you alone. As such, you are not allowed to use generative artificial intelligence (AI), such as ChatGPT, to help you complete any of your work in this course. If you do not know whether an online resource or tool can be used in this course, please contact me for guidance. Any use of generative AI in this course will be considered a breach of the Senate Policy on Academic Honesty. For more information, please review AI Technology &amp; Academic Integrity: Information for Students at </w:t>
      </w:r>
      <w:hyperlink r:id="rId12" w:history="1">
        <w:r w:rsidRPr="003B0E12">
          <w:rPr>
            <w:rStyle w:val="Hyperlink"/>
            <w:rFonts w:ascii="Arial" w:hAnsi="Arial" w:cs="Arial"/>
            <w:sz w:val="24"/>
            <w:szCs w:val="24"/>
          </w:rPr>
          <w:t>https://www.yorku.ca/unit/vpacad/academic-integrity/ai-technology-academic-integrity/</w:t>
        </w:r>
      </w:hyperlink>
    </w:p>
    <w:p w14:paraId="67DAFD98" w14:textId="21FB250A" w:rsidR="00C0079D" w:rsidRDefault="00223984">
      <w:pPr>
        <w:rPr>
          <w:rFonts w:ascii="Arial" w:hAnsi="Arial" w:cs="Arial"/>
          <w:sz w:val="24"/>
          <w:szCs w:val="24"/>
        </w:rPr>
      </w:pPr>
      <w:r w:rsidRPr="004B04DC">
        <w:rPr>
          <w:rFonts w:ascii="Arial" w:hAnsi="Arial" w:cs="Arial"/>
          <w:sz w:val="24"/>
          <w:szCs w:val="24"/>
        </w:rPr>
        <w:t xml:space="preserve">Many private, third-party tutoring companies advertise their services to YorkU students. Some of these private companies claim to be affiliated with, or recognized and supported by, York University. Some also claim to help you by providing you with quiz and test answers, suggesting that this practice is safe and permitted by York. These claims are </w:t>
      </w:r>
      <w:r w:rsidRPr="003778B0">
        <w:rPr>
          <w:rFonts w:ascii="Arial" w:hAnsi="Arial" w:cs="Arial"/>
          <w:b/>
          <w:bCs/>
          <w:sz w:val="24"/>
          <w:szCs w:val="24"/>
          <w:u w:val="single"/>
        </w:rPr>
        <w:t>not</w:t>
      </w:r>
      <w:r w:rsidRPr="004B04DC">
        <w:rPr>
          <w:rFonts w:ascii="Arial" w:hAnsi="Arial" w:cs="Arial"/>
          <w:sz w:val="24"/>
          <w:szCs w:val="24"/>
        </w:rPr>
        <w:t xml:space="preserve"> true. York University has not officially recognized or endorsed any third-party tutoring service. Officially supported resources to help students learn course material are provided free by YorkU. </w:t>
      </w:r>
    </w:p>
    <w:p w14:paraId="6C07642C" w14:textId="77777777" w:rsidR="003778B0" w:rsidRDefault="00223984">
      <w:pPr>
        <w:rPr>
          <w:rFonts w:ascii="Arial" w:hAnsi="Arial" w:cs="Arial"/>
          <w:sz w:val="24"/>
          <w:szCs w:val="24"/>
        </w:rPr>
      </w:pPr>
      <w:r w:rsidRPr="004B04DC">
        <w:rPr>
          <w:rFonts w:ascii="Arial" w:hAnsi="Arial" w:cs="Arial"/>
          <w:sz w:val="24"/>
          <w:szCs w:val="24"/>
        </w:rPr>
        <w:t xml:space="preserve">When you are provided with quiz, test and exam answers, you run the risk of violating the </w:t>
      </w:r>
      <w:r w:rsidRPr="003778B0">
        <w:rPr>
          <w:rFonts w:ascii="Arial" w:hAnsi="Arial" w:cs="Arial"/>
          <w:b/>
          <w:bCs/>
          <w:sz w:val="24"/>
          <w:szCs w:val="24"/>
          <w:u w:val="single"/>
        </w:rPr>
        <w:t>university’s academic honesty policy</w:t>
      </w:r>
      <w:r w:rsidRPr="004B04DC">
        <w:rPr>
          <w:rFonts w:ascii="Arial" w:hAnsi="Arial" w:cs="Arial"/>
          <w:sz w:val="24"/>
          <w:szCs w:val="24"/>
        </w:rPr>
        <w:t xml:space="preserve">. Students have been caught using these services to cheat and gain unfair advantage over honest students. The cheating students and “tutors” have received academic dishonesty punishments ranging from failing courses, to being expelled, to losing their YorkU degrees. </w:t>
      </w:r>
    </w:p>
    <w:p w14:paraId="59258C1A" w14:textId="77777777" w:rsidR="00D60BC3" w:rsidRDefault="00D60BC3">
      <w:pPr>
        <w:rPr>
          <w:rFonts w:ascii="Arial" w:hAnsi="Arial" w:cs="Arial"/>
          <w:b/>
          <w:bCs/>
          <w:sz w:val="24"/>
          <w:szCs w:val="24"/>
        </w:rPr>
      </w:pPr>
      <w:bookmarkStart w:id="2" w:name="_Hlk153716339"/>
      <w:r>
        <w:rPr>
          <w:rFonts w:ascii="Arial" w:hAnsi="Arial" w:cs="Arial"/>
          <w:b/>
          <w:bCs/>
          <w:sz w:val="24"/>
          <w:szCs w:val="24"/>
        </w:rPr>
        <w:br w:type="page"/>
      </w:r>
    </w:p>
    <w:bookmarkEnd w:id="2"/>
    <w:p w14:paraId="225E04B1" w14:textId="0C3BF7EC" w:rsidR="003778B0" w:rsidRDefault="00223984" w:rsidP="003778B0">
      <w:pPr>
        <w:rPr>
          <w:rFonts w:ascii="Arial" w:hAnsi="Arial" w:cs="Arial"/>
          <w:b/>
          <w:bCs/>
          <w:sz w:val="24"/>
          <w:szCs w:val="24"/>
          <w:u w:val="single"/>
        </w:rPr>
      </w:pPr>
      <w:r w:rsidRPr="003778B0">
        <w:rPr>
          <w:rFonts w:ascii="Arial" w:hAnsi="Arial" w:cs="Arial"/>
          <w:b/>
          <w:bCs/>
          <w:sz w:val="24"/>
          <w:szCs w:val="24"/>
          <w:u w:val="single"/>
        </w:rPr>
        <w:lastRenderedPageBreak/>
        <w:t xml:space="preserve">Evaluation: </w:t>
      </w:r>
    </w:p>
    <w:tbl>
      <w:tblPr>
        <w:tblStyle w:val="TableGrid"/>
        <w:tblW w:w="0" w:type="auto"/>
        <w:tblLook w:val="04A0" w:firstRow="1" w:lastRow="0" w:firstColumn="1" w:lastColumn="0" w:noHBand="0" w:noVBand="1"/>
      </w:tblPr>
      <w:tblGrid>
        <w:gridCol w:w="4135"/>
        <w:gridCol w:w="977"/>
        <w:gridCol w:w="4950"/>
      </w:tblGrid>
      <w:tr w:rsidR="00BC3154" w14:paraId="0BF487AC" w14:textId="77777777" w:rsidTr="005D3D4B">
        <w:tc>
          <w:tcPr>
            <w:tcW w:w="4135" w:type="dxa"/>
          </w:tcPr>
          <w:p w14:paraId="48A28D73" w14:textId="7FF24289" w:rsidR="00BC3154" w:rsidRDefault="00BC3154" w:rsidP="003778B0">
            <w:pPr>
              <w:rPr>
                <w:rFonts w:ascii="Arial" w:hAnsi="Arial" w:cs="Arial"/>
                <w:b/>
                <w:bCs/>
                <w:sz w:val="24"/>
                <w:szCs w:val="24"/>
                <w:u w:val="single"/>
              </w:rPr>
            </w:pPr>
            <w:r>
              <w:rPr>
                <w:rFonts w:ascii="Arial" w:hAnsi="Arial" w:cs="Arial"/>
                <w:b/>
                <w:bCs/>
                <w:sz w:val="24"/>
                <w:szCs w:val="24"/>
                <w:u w:val="single"/>
              </w:rPr>
              <w:t>Assessment</w:t>
            </w:r>
          </w:p>
        </w:tc>
        <w:tc>
          <w:tcPr>
            <w:tcW w:w="900" w:type="dxa"/>
          </w:tcPr>
          <w:p w14:paraId="1F195656" w14:textId="24F149D3" w:rsidR="00BC3154" w:rsidRDefault="00BC3154" w:rsidP="003778B0">
            <w:pPr>
              <w:rPr>
                <w:rFonts w:ascii="Arial" w:hAnsi="Arial" w:cs="Arial"/>
                <w:b/>
                <w:bCs/>
                <w:sz w:val="24"/>
                <w:szCs w:val="24"/>
                <w:u w:val="single"/>
              </w:rPr>
            </w:pPr>
            <w:r>
              <w:rPr>
                <w:rFonts w:ascii="Arial" w:hAnsi="Arial" w:cs="Arial"/>
                <w:b/>
                <w:bCs/>
                <w:sz w:val="24"/>
                <w:szCs w:val="24"/>
                <w:u w:val="single"/>
              </w:rPr>
              <w:t>Values</w:t>
            </w:r>
          </w:p>
        </w:tc>
        <w:tc>
          <w:tcPr>
            <w:tcW w:w="4950" w:type="dxa"/>
          </w:tcPr>
          <w:p w14:paraId="2A11E7C0" w14:textId="616472BC" w:rsidR="00BC3154" w:rsidRDefault="00BC3154" w:rsidP="003778B0">
            <w:pPr>
              <w:rPr>
                <w:rFonts w:ascii="Arial" w:hAnsi="Arial" w:cs="Arial"/>
                <w:b/>
                <w:bCs/>
                <w:sz w:val="24"/>
                <w:szCs w:val="24"/>
                <w:u w:val="single"/>
              </w:rPr>
            </w:pPr>
            <w:r>
              <w:rPr>
                <w:rFonts w:ascii="Arial" w:hAnsi="Arial" w:cs="Arial"/>
                <w:b/>
                <w:bCs/>
                <w:sz w:val="24"/>
                <w:szCs w:val="24"/>
                <w:u w:val="single"/>
              </w:rPr>
              <w:t>Due Date</w:t>
            </w:r>
          </w:p>
        </w:tc>
      </w:tr>
      <w:tr w:rsidR="00BC3154" w14:paraId="0A9B6597" w14:textId="77777777" w:rsidTr="005D3D4B">
        <w:tc>
          <w:tcPr>
            <w:tcW w:w="4135" w:type="dxa"/>
          </w:tcPr>
          <w:p w14:paraId="18D6A041" w14:textId="77777777" w:rsidR="00BC3154" w:rsidRDefault="00A43E62" w:rsidP="003778B0">
            <w:pPr>
              <w:rPr>
                <w:rFonts w:ascii="Arial" w:hAnsi="Arial" w:cs="Arial"/>
                <w:sz w:val="24"/>
                <w:szCs w:val="24"/>
              </w:rPr>
            </w:pPr>
            <w:r>
              <w:rPr>
                <w:rFonts w:ascii="Arial" w:hAnsi="Arial" w:cs="Arial"/>
                <w:sz w:val="24"/>
                <w:szCs w:val="24"/>
              </w:rPr>
              <w:t xml:space="preserve">1. </w:t>
            </w:r>
            <w:r w:rsidR="00BC3154" w:rsidRPr="004B04DC">
              <w:rPr>
                <w:rFonts w:ascii="Arial" w:hAnsi="Arial" w:cs="Arial"/>
                <w:sz w:val="24"/>
                <w:szCs w:val="24"/>
              </w:rPr>
              <w:t>Budget Building Exercise (Group)</w:t>
            </w:r>
          </w:p>
          <w:p w14:paraId="3F057992" w14:textId="107CA51A" w:rsidR="00D60BC3" w:rsidRDefault="00D60BC3" w:rsidP="003778B0">
            <w:pPr>
              <w:rPr>
                <w:rFonts w:ascii="Arial" w:hAnsi="Arial" w:cs="Arial"/>
                <w:b/>
                <w:bCs/>
                <w:sz w:val="24"/>
                <w:szCs w:val="24"/>
                <w:u w:val="single"/>
              </w:rPr>
            </w:pPr>
          </w:p>
        </w:tc>
        <w:tc>
          <w:tcPr>
            <w:tcW w:w="900" w:type="dxa"/>
          </w:tcPr>
          <w:p w14:paraId="5015B6B2" w14:textId="6E3C3FB0" w:rsidR="00BC3154" w:rsidRPr="006C2DB0" w:rsidRDefault="00BC3154" w:rsidP="003778B0">
            <w:pPr>
              <w:rPr>
                <w:rFonts w:ascii="Arial" w:hAnsi="Arial" w:cs="Arial"/>
                <w:sz w:val="24"/>
                <w:szCs w:val="24"/>
              </w:rPr>
            </w:pPr>
            <w:r w:rsidRPr="006C2DB0">
              <w:rPr>
                <w:rFonts w:ascii="Arial" w:hAnsi="Arial" w:cs="Arial"/>
                <w:sz w:val="24"/>
                <w:szCs w:val="24"/>
              </w:rPr>
              <w:t>10%</w:t>
            </w:r>
          </w:p>
        </w:tc>
        <w:tc>
          <w:tcPr>
            <w:tcW w:w="4950" w:type="dxa"/>
          </w:tcPr>
          <w:p w14:paraId="6C0EB0A4" w14:textId="50A605F5" w:rsidR="00BC3154" w:rsidRPr="006C2DB0" w:rsidRDefault="00BC3154" w:rsidP="003778B0">
            <w:pPr>
              <w:rPr>
                <w:rFonts w:ascii="Arial" w:hAnsi="Arial" w:cs="Arial"/>
                <w:sz w:val="24"/>
                <w:szCs w:val="24"/>
              </w:rPr>
            </w:pPr>
            <w:r w:rsidRPr="006C2DB0">
              <w:rPr>
                <w:rFonts w:ascii="Arial" w:hAnsi="Arial" w:cs="Arial"/>
                <w:sz w:val="24"/>
                <w:szCs w:val="24"/>
              </w:rPr>
              <w:t>Week 4</w:t>
            </w:r>
          </w:p>
        </w:tc>
      </w:tr>
      <w:tr w:rsidR="00BC3154" w14:paraId="091D5347" w14:textId="77777777" w:rsidTr="005D3D4B">
        <w:tc>
          <w:tcPr>
            <w:tcW w:w="4135" w:type="dxa"/>
          </w:tcPr>
          <w:p w14:paraId="0694F573" w14:textId="73A2CF48" w:rsidR="00BC3154" w:rsidRDefault="00A43E62" w:rsidP="003778B0">
            <w:pPr>
              <w:rPr>
                <w:rFonts w:ascii="Arial" w:hAnsi="Arial" w:cs="Arial"/>
                <w:b/>
                <w:bCs/>
                <w:sz w:val="24"/>
                <w:szCs w:val="24"/>
                <w:u w:val="single"/>
              </w:rPr>
            </w:pPr>
            <w:r>
              <w:rPr>
                <w:rFonts w:ascii="Arial" w:hAnsi="Arial" w:cs="Arial"/>
                <w:sz w:val="24"/>
                <w:szCs w:val="24"/>
              </w:rPr>
              <w:t xml:space="preserve">2. </w:t>
            </w:r>
            <w:r w:rsidR="00BC3154" w:rsidRPr="004B04DC">
              <w:rPr>
                <w:rFonts w:ascii="Arial" w:hAnsi="Arial" w:cs="Arial"/>
                <w:sz w:val="24"/>
                <w:szCs w:val="24"/>
              </w:rPr>
              <w:t xml:space="preserve">Budget Simulation Presentation </w:t>
            </w:r>
            <w:r w:rsidR="00D60BC3">
              <w:rPr>
                <w:rFonts w:ascii="Arial" w:hAnsi="Arial" w:cs="Arial"/>
                <w:sz w:val="24"/>
                <w:szCs w:val="24"/>
              </w:rPr>
              <w:t xml:space="preserve">   </w:t>
            </w:r>
            <w:r w:rsidR="00C0079D">
              <w:rPr>
                <w:rFonts w:ascii="Arial" w:hAnsi="Arial" w:cs="Arial"/>
                <w:sz w:val="24"/>
                <w:szCs w:val="24"/>
              </w:rPr>
              <w:t xml:space="preserve">              </w:t>
            </w:r>
            <w:r w:rsidR="00BC3154" w:rsidRPr="004B04DC">
              <w:rPr>
                <w:rFonts w:ascii="Arial" w:hAnsi="Arial" w:cs="Arial"/>
                <w:sz w:val="24"/>
                <w:szCs w:val="24"/>
              </w:rPr>
              <w:t>(</w:t>
            </w:r>
            <w:r w:rsidR="009D17FE">
              <w:rPr>
                <w:rFonts w:ascii="Arial" w:hAnsi="Arial" w:cs="Arial"/>
                <w:sz w:val="24"/>
                <w:szCs w:val="24"/>
              </w:rPr>
              <w:t>I</w:t>
            </w:r>
            <w:r w:rsidR="00BC3154" w:rsidRPr="004B04DC">
              <w:rPr>
                <w:rFonts w:ascii="Arial" w:hAnsi="Arial" w:cs="Arial"/>
                <w:sz w:val="24"/>
                <w:szCs w:val="24"/>
              </w:rPr>
              <w:t>ndividual)</w:t>
            </w:r>
          </w:p>
        </w:tc>
        <w:tc>
          <w:tcPr>
            <w:tcW w:w="900" w:type="dxa"/>
          </w:tcPr>
          <w:p w14:paraId="1B98FAF8" w14:textId="6C324072" w:rsidR="00BC3154" w:rsidRPr="006C2DB0" w:rsidRDefault="00BC3154" w:rsidP="003778B0">
            <w:pPr>
              <w:rPr>
                <w:rFonts w:ascii="Arial" w:hAnsi="Arial" w:cs="Arial"/>
                <w:sz w:val="24"/>
                <w:szCs w:val="24"/>
              </w:rPr>
            </w:pPr>
            <w:r w:rsidRPr="006C2DB0">
              <w:rPr>
                <w:rFonts w:ascii="Arial" w:hAnsi="Arial" w:cs="Arial"/>
                <w:sz w:val="24"/>
                <w:szCs w:val="24"/>
              </w:rPr>
              <w:t>20%</w:t>
            </w:r>
          </w:p>
        </w:tc>
        <w:tc>
          <w:tcPr>
            <w:tcW w:w="4950" w:type="dxa"/>
          </w:tcPr>
          <w:p w14:paraId="56E0CCCA" w14:textId="5A906F51" w:rsidR="00BC3154" w:rsidRPr="006C2DB0" w:rsidRDefault="00BC3154" w:rsidP="003778B0">
            <w:pPr>
              <w:rPr>
                <w:rFonts w:ascii="Arial" w:hAnsi="Arial" w:cs="Arial"/>
                <w:sz w:val="24"/>
                <w:szCs w:val="24"/>
              </w:rPr>
            </w:pPr>
            <w:r w:rsidRPr="006C2DB0">
              <w:rPr>
                <w:rFonts w:ascii="Arial" w:hAnsi="Arial" w:cs="Arial"/>
                <w:sz w:val="24"/>
                <w:szCs w:val="24"/>
              </w:rPr>
              <w:t>Week 9-10-11</w:t>
            </w:r>
          </w:p>
        </w:tc>
      </w:tr>
      <w:tr w:rsidR="00BC3154" w14:paraId="7F53A4AD" w14:textId="77777777" w:rsidTr="005D3D4B">
        <w:tc>
          <w:tcPr>
            <w:tcW w:w="4135" w:type="dxa"/>
          </w:tcPr>
          <w:p w14:paraId="451081DE" w14:textId="64FBB6DD" w:rsidR="00BC3154" w:rsidRDefault="00A43E62" w:rsidP="003778B0">
            <w:pPr>
              <w:rPr>
                <w:rFonts w:ascii="Arial" w:hAnsi="Arial" w:cs="Arial"/>
                <w:b/>
                <w:bCs/>
                <w:sz w:val="24"/>
                <w:szCs w:val="24"/>
                <w:u w:val="single"/>
              </w:rPr>
            </w:pPr>
            <w:r>
              <w:rPr>
                <w:rFonts w:ascii="Arial" w:hAnsi="Arial" w:cs="Arial"/>
                <w:sz w:val="24"/>
                <w:szCs w:val="24"/>
              </w:rPr>
              <w:t xml:space="preserve"> </w:t>
            </w:r>
            <w:r w:rsidR="006C2DB0" w:rsidRPr="004B04DC">
              <w:rPr>
                <w:rFonts w:ascii="Arial" w:hAnsi="Arial" w:cs="Arial"/>
                <w:sz w:val="24"/>
                <w:szCs w:val="24"/>
              </w:rPr>
              <w:t xml:space="preserve">Budget Simulation </w:t>
            </w:r>
            <w:r>
              <w:rPr>
                <w:rFonts w:ascii="Arial" w:hAnsi="Arial" w:cs="Arial"/>
                <w:sz w:val="24"/>
                <w:szCs w:val="24"/>
              </w:rPr>
              <w:t>Report</w:t>
            </w:r>
            <w:r w:rsidR="006C2DB0" w:rsidRPr="004B04DC">
              <w:rPr>
                <w:rFonts w:ascii="Arial" w:hAnsi="Arial" w:cs="Arial"/>
                <w:sz w:val="24"/>
                <w:szCs w:val="24"/>
              </w:rPr>
              <w:t xml:space="preserve"> (Group)</w:t>
            </w:r>
          </w:p>
        </w:tc>
        <w:tc>
          <w:tcPr>
            <w:tcW w:w="900" w:type="dxa"/>
          </w:tcPr>
          <w:p w14:paraId="2552E888" w14:textId="290AA669" w:rsidR="00BC3154" w:rsidRPr="006C2DB0" w:rsidRDefault="006C2DB0" w:rsidP="003778B0">
            <w:pPr>
              <w:rPr>
                <w:rFonts w:ascii="Arial" w:hAnsi="Arial" w:cs="Arial"/>
                <w:sz w:val="24"/>
                <w:szCs w:val="24"/>
              </w:rPr>
            </w:pPr>
            <w:r w:rsidRPr="006C2DB0">
              <w:rPr>
                <w:rFonts w:ascii="Arial" w:hAnsi="Arial" w:cs="Arial"/>
                <w:sz w:val="24"/>
                <w:szCs w:val="24"/>
              </w:rPr>
              <w:t>30%</w:t>
            </w:r>
          </w:p>
        </w:tc>
        <w:tc>
          <w:tcPr>
            <w:tcW w:w="4950" w:type="dxa"/>
          </w:tcPr>
          <w:p w14:paraId="25B0D472" w14:textId="382FA8CE" w:rsidR="00667635" w:rsidRDefault="00A43E62" w:rsidP="003778B0">
            <w:pPr>
              <w:rPr>
                <w:rFonts w:ascii="Arial" w:hAnsi="Arial" w:cs="Arial"/>
                <w:sz w:val="24"/>
                <w:szCs w:val="24"/>
              </w:rPr>
            </w:pPr>
            <w:r>
              <w:rPr>
                <w:rFonts w:ascii="Arial" w:hAnsi="Arial" w:cs="Arial"/>
                <w:sz w:val="24"/>
                <w:szCs w:val="24"/>
              </w:rPr>
              <w:t>Reports</w:t>
            </w:r>
            <w:r w:rsidR="006C2DB0" w:rsidRPr="004B04DC">
              <w:rPr>
                <w:rFonts w:ascii="Arial" w:hAnsi="Arial" w:cs="Arial"/>
                <w:sz w:val="24"/>
                <w:szCs w:val="24"/>
              </w:rPr>
              <w:t xml:space="preserve"> </w:t>
            </w:r>
            <w:r w:rsidR="00376DFA">
              <w:rPr>
                <w:rFonts w:ascii="Arial" w:hAnsi="Arial" w:cs="Arial"/>
                <w:sz w:val="24"/>
                <w:szCs w:val="24"/>
              </w:rPr>
              <w:t xml:space="preserve">submitted via </w:t>
            </w:r>
            <w:proofErr w:type="spellStart"/>
            <w:r w:rsidR="00376DFA">
              <w:rPr>
                <w:rFonts w:ascii="Arial" w:hAnsi="Arial" w:cs="Arial"/>
                <w:sz w:val="24"/>
                <w:szCs w:val="24"/>
              </w:rPr>
              <w:t>eClass</w:t>
            </w:r>
            <w:proofErr w:type="spellEnd"/>
            <w:r w:rsidR="00376DFA">
              <w:rPr>
                <w:rFonts w:ascii="Arial" w:hAnsi="Arial" w:cs="Arial"/>
                <w:sz w:val="24"/>
                <w:szCs w:val="24"/>
              </w:rPr>
              <w:t xml:space="preserve"> and</w:t>
            </w:r>
            <w:r w:rsidR="006C2DB0" w:rsidRPr="004B04DC">
              <w:rPr>
                <w:rFonts w:ascii="Arial" w:hAnsi="Arial" w:cs="Arial"/>
                <w:sz w:val="24"/>
                <w:szCs w:val="24"/>
              </w:rPr>
              <w:t xml:space="preserve"> due at the start of the class you are presenting in </w:t>
            </w:r>
          </w:p>
          <w:p w14:paraId="78AF7CCC" w14:textId="700FB572" w:rsidR="00BC3154" w:rsidRDefault="006C2DB0" w:rsidP="003778B0">
            <w:pPr>
              <w:rPr>
                <w:rFonts w:ascii="Arial" w:hAnsi="Arial" w:cs="Arial"/>
                <w:b/>
                <w:bCs/>
                <w:sz w:val="24"/>
                <w:szCs w:val="24"/>
                <w:u w:val="single"/>
              </w:rPr>
            </w:pPr>
            <w:r w:rsidRPr="004B04DC">
              <w:rPr>
                <w:rFonts w:ascii="Arial" w:hAnsi="Arial" w:cs="Arial"/>
                <w:sz w:val="24"/>
                <w:szCs w:val="24"/>
              </w:rPr>
              <w:t>(Week 9-10-11)</w:t>
            </w:r>
          </w:p>
        </w:tc>
      </w:tr>
      <w:tr w:rsidR="00BC3154" w14:paraId="4BF8AA44" w14:textId="77777777" w:rsidTr="005D3D4B">
        <w:tc>
          <w:tcPr>
            <w:tcW w:w="4135" w:type="dxa"/>
          </w:tcPr>
          <w:p w14:paraId="75F5F86D" w14:textId="77777777" w:rsidR="00D60BC3" w:rsidRDefault="00A43E62" w:rsidP="003778B0">
            <w:pPr>
              <w:rPr>
                <w:rFonts w:ascii="Arial" w:hAnsi="Arial" w:cs="Arial"/>
                <w:sz w:val="24"/>
                <w:szCs w:val="24"/>
              </w:rPr>
            </w:pPr>
            <w:r>
              <w:rPr>
                <w:rFonts w:ascii="Arial" w:hAnsi="Arial" w:cs="Arial"/>
                <w:sz w:val="24"/>
                <w:szCs w:val="24"/>
              </w:rPr>
              <w:t xml:space="preserve">3. </w:t>
            </w:r>
            <w:r w:rsidR="006C2DB0" w:rsidRPr="004B04DC">
              <w:rPr>
                <w:rFonts w:ascii="Arial" w:hAnsi="Arial" w:cs="Arial"/>
                <w:sz w:val="24"/>
                <w:szCs w:val="24"/>
              </w:rPr>
              <w:t>Class Participation</w:t>
            </w:r>
            <w:r w:rsidR="009D17FE">
              <w:rPr>
                <w:rFonts w:ascii="Arial" w:hAnsi="Arial" w:cs="Arial"/>
                <w:sz w:val="24"/>
                <w:szCs w:val="24"/>
              </w:rPr>
              <w:t xml:space="preserve"> </w:t>
            </w:r>
          </w:p>
          <w:p w14:paraId="46E189BE" w14:textId="0B6FFCD4" w:rsidR="00BC3154" w:rsidRDefault="009D17FE" w:rsidP="003778B0">
            <w:pPr>
              <w:rPr>
                <w:rFonts w:ascii="Arial" w:hAnsi="Arial" w:cs="Arial"/>
                <w:b/>
                <w:bCs/>
                <w:sz w:val="24"/>
                <w:szCs w:val="24"/>
                <w:u w:val="single"/>
              </w:rPr>
            </w:pPr>
            <w:r>
              <w:rPr>
                <w:rFonts w:ascii="Arial" w:hAnsi="Arial" w:cs="Arial"/>
                <w:sz w:val="24"/>
                <w:szCs w:val="24"/>
              </w:rPr>
              <w:t>(Individual</w:t>
            </w:r>
            <w:r w:rsidR="00D6078C">
              <w:rPr>
                <w:rFonts w:ascii="Arial" w:hAnsi="Arial" w:cs="Arial"/>
                <w:sz w:val="24"/>
                <w:szCs w:val="24"/>
              </w:rPr>
              <w:t xml:space="preserve"> 10% + Group 10%</w:t>
            </w:r>
            <w:r>
              <w:rPr>
                <w:rFonts w:ascii="Arial" w:hAnsi="Arial" w:cs="Arial"/>
                <w:sz w:val="24"/>
                <w:szCs w:val="24"/>
              </w:rPr>
              <w:t>)</w:t>
            </w:r>
          </w:p>
        </w:tc>
        <w:tc>
          <w:tcPr>
            <w:tcW w:w="900" w:type="dxa"/>
          </w:tcPr>
          <w:p w14:paraId="556E1277" w14:textId="1F0B0712" w:rsidR="00BC3154" w:rsidRPr="006C2DB0" w:rsidRDefault="006C2DB0" w:rsidP="003778B0">
            <w:pPr>
              <w:rPr>
                <w:rFonts w:ascii="Arial" w:hAnsi="Arial" w:cs="Arial"/>
                <w:sz w:val="24"/>
                <w:szCs w:val="24"/>
              </w:rPr>
            </w:pPr>
            <w:r w:rsidRPr="006C2DB0">
              <w:rPr>
                <w:rFonts w:ascii="Arial" w:hAnsi="Arial" w:cs="Arial"/>
                <w:sz w:val="24"/>
                <w:szCs w:val="24"/>
              </w:rPr>
              <w:t>20%</w:t>
            </w:r>
          </w:p>
        </w:tc>
        <w:tc>
          <w:tcPr>
            <w:tcW w:w="4950" w:type="dxa"/>
          </w:tcPr>
          <w:p w14:paraId="6F0FA9CA" w14:textId="77777777" w:rsidR="006C2DB0" w:rsidRDefault="006C2DB0" w:rsidP="003778B0">
            <w:pPr>
              <w:rPr>
                <w:rFonts w:ascii="Arial" w:hAnsi="Arial" w:cs="Arial"/>
                <w:sz w:val="24"/>
                <w:szCs w:val="24"/>
              </w:rPr>
            </w:pPr>
            <w:r w:rsidRPr="006C2DB0">
              <w:rPr>
                <w:rFonts w:ascii="Arial" w:hAnsi="Arial" w:cs="Arial"/>
                <w:b/>
                <w:bCs/>
                <w:sz w:val="24"/>
                <w:szCs w:val="24"/>
              </w:rPr>
              <w:t>Throughout each class</w:t>
            </w:r>
            <w:r w:rsidRPr="004B04DC">
              <w:rPr>
                <w:rFonts w:ascii="Arial" w:hAnsi="Arial" w:cs="Arial"/>
                <w:sz w:val="24"/>
                <w:szCs w:val="24"/>
              </w:rPr>
              <w:t xml:space="preserve"> </w:t>
            </w:r>
          </w:p>
          <w:p w14:paraId="7AC75444" w14:textId="0A3003D5" w:rsidR="00BC3154" w:rsidRDefault="006C2DB0" w:rsidP="003778B0">
            <w:pPr>
              <w:rPr>
                <w:rFonts w:ascii="Arial" w:hAnsi="Arial" w:cs="Arial"/>
                <w:b/>
                <w:bCs/>
                <w:sz w:val="24"/>
                <w:szCs w:val="24"/>
                <w:u w:val="single"/>
              </w:rPr>
            </w:pPr>
            <w:r w:rsidRPr="004B04DC">
              <w:rPr>
                <w:rFonts w:ascii="Arial" w:hAnsi="Arial" w:cs="Arial"/>
                <w:sz w:val="24"/>
                <w:szCs w:val="24"/>
              </w:rPr>
              <w:t>Informal</w:t>
            </w:r>
            <w:r>
              <w:rPr>
                <w:rFonts w:ascii="Arial" w:hAnsi="Arial" w:cs="Arial"/>
                <w:sz w:val="24"/>
                <w:szCs w:val="24"/>
              </w:rPr>
              <w:t xml:space="preserve"> </w:t>
            </w:r>
            <w:r w:rsidRPr="004B04DC">
              <w:rPr>
                <w:rFonts w:ascii="Arial" w:hAnsi="Arial" w:cs="Arial"/>
                <w:sz w:val="24"/>
                <w:szCs w:val="24"/>
              </w:rPr>
              <w:t>feedback</w:t>
            </w:r>
            <w:r>
              <w:rPr>
                <w:rFonts w:ascii="Arial" w:hAnsi="Arial" w:cs="Arial"/>
                <w:sz w:val="24"/>
                <w:szCs w:val="24"/>
              </w:rPr>
              <w:t xml:space="preserve"> </w:t>
            </w:r>
            <w:r w:rsidRPr="004B04DC">
              <w:rPr>
                <w:rFonts w:ascii="Arial" w:hAnsi="Arial" w:cs="Arial"/>
                <w:sz w:val="24"/>
                <w:szCs w:val="24"/>
              </w:rPr>
              <w:t>will</w:t>
            </w:r>
            <w:r>
              <w:rPr>
                <w:rFonts w:ascii="Arial" w:hAnsi="Arial" w:cs="Arial"/>
                <w:sz w:val="24"/>
                <w:szCs w:val="24"/>
              </w:rPr>
              <w:t xml:space="preserve"> </w:t>
            </w:r>
            <w:r w:rsidRPr="004B04DC">
              <w:rPr>
                <w:rFonts w:ascii="Arial" w:hAnsi="Arial" w:cs="Arial"/>
                <w:sz w:val="24"/>
                <w:szCs w:val="24"/>
              </w:rPr>
              <w:t>be available</w:t>
            </w:r>
            <w:r>
              <w:rPr>
                <w:rFonts w:ascii="Arial" w:hAnsi="Arial" w:cs="Arial"/>
                <w:sz w:val="24"/>
                <w:szCs w:val="24"/>
              </w:rPr>
              <w:t xml:space="preserve"> </w:t>
            </w:r>
            <w:r w:rsidRPr="004B04DC">
              <w:rPr>
                <w:rFonts w:ascii="Arial" w:hAnsi="Arial" w:cs="Arial"/>
                <w:sz w:val="24"/>
                <w:szCs w:val="24"/>
              </w:rPr>
              <w:t>so</w:t>
            </w:r>
            <w:r>
              <w:rPr>
                <w:rFonts w:ascii="Arial" w:hAnsi="Arial" w:cs="Arial"/>
                <w:sz w:val="24"/>
                <w:szCs w:val="24"/>
              </w:rPr>
              <w:t xml:space="preserve"> </w:t>
            </w:r>
            <w:r w:rsidRPr="004B04DC">
              <w:rPr>
                <w:rFonts w:ascii="Arial" w:hAnsi="Arial" w:cs="Arial"/>
                <w:sz w:val="24"/>
                <w:szCs w:val="24"/>
              </w:rPr>
              <w:t>students can</w:t>
            </w:r>
            <w:r>
              <w:rPr>
                <w:rFonts w:ascii="Arial" w:hAnsi="Arial" w:cs="Arial"/>
                <w:sz w:val="24"/>
                <w:szCs w:val="24"/>
              </w:rPr>
              <w:t xml:space="preserve"> </w:t>
            </w:r>
            <w:r w:rsidRPr="004B04DC">
              <w:rPr>
                <w:rFonts w:ascii="Arial" w:hAnsi="Arial" w:cs="Arial"/>
                <w:sz w:val="24"/>
                <w:szCs w:val="24"/>
              </w:rPr>
              <w:t>track their progress</w:t>
            </w:r>
          </w:p>
        </w:tc>
      </w:tr>
      <w:tr w:rsidR="00BC3154" w14:paraId="5E3E31FC" w14:textId="77777777" w:rsidTr="005D3D4B">
        <w:trPr>
          <w:trHeight w:val="575"/>
        </w:trPr>
        <w:tc>
          <w:tcPr>
            <w:tcW w:w="4135" w:type="dxa"/>
          </w:tcPr>
          <w:p w14:paraId="1DA8CC65" w14:textId="78330125" w:rsidR="00BC3154" w:rsidRDefault="00A43E62" w:rsidP="003778B0">
            <w:pPr>
              <w:rPr>
                <w:rFonts w:ascii="Arial" w:hAnsi="Arial" w:cs="Arial"/>
                <w:b/>
                <w:bCs/>
                <w:sz w:val="24"/>
                <w:szCs w:val="24"/>
                <w:u w:val="single"/>
              </w:rPr>
            </w:pPr>
            <w:r>
              <w:rPr>
                <w:rFonts w:ascii="Arial" w:hAnsi="Arial" w:cs="Arial"/>
                <w:sz w:val="24"/>
                <w:szCs w:val="24"/>
              </w:rPr>
              <w:t xml:space="preserve">4. </w:t>
            </w:r>
            <w:r w:rsidR="006C2DB0" w:rsidRPr="004B04DC">
              <w:rPr>
                <w:rFonts w:ascii="Arial" w:hAnsi="Arial" w:cs="Arial"/>
                <w:sz w:val="24"/>
                <w:szCs w:val="24"/>
              </w:rPr>
              <w:t>Final Term Test</w:t>
            </w:r>
            <w:r w:rsidR="009D17FE">
              <w:rPr>
                <w:rFonts w:ascii="Arial" w:hAnsi="Arial" w:cs="Arial"/>
                <w:sz w:val="24"/>
                <w:szCs w:val="24"/>
              </w:rPr>
              <w:t xml:space="preserve"> (Individual)</w:t>
            </w:r>
          </w:p>
        </w:tc>
        <w:tc>
          <w:tcPr>
            <w:tcW w:w="900" w:type="dxa"/>
          </w:tcPr>
          <w:p w14:paraId="6FB6026D" w14:textId="566D5737" w:rsidR="00BC3154" w:rsidRPr="006C2DB0" w:rsidRDefault="006C2DB0" w:rsidP="003778B0">
            <w:pPr>
              <w:rPr>
                <w:rFonts w:ascii="Arial" w:hAnsi="Arial" w:cs="Arial"/>
                <w:sz w:val="24"/>
                <w:szCs w:val="24"/>
              </w:rPr>
            </w:pPr>
            <w:r w:rsidRPr="006C2DB0">
              <w:rPr>
                <w:rFonts w:ascii="Arial" w:hAnsi="Arial" w:cs="Arial"/>
                <w:sz w:val="24"/>
                <w:szCs w:val="24"/>
              </w:rPr>
              <w:t>20%</w:t>
            </w:r>
          </w:p>
        </w:tc>
        <w:tc>
          <w:tcPr>
            <w:tcW w:w="4950" w:type="dxa"/>
          </w:tcPr>
          <w:p w14:paraId="3487F13B" w14:textId="52E5A850" w:rsidR="00BC3154" w:rsidRPr="006C2DB0" w:rsidRDefault="00376DFA" w:rsidP="003778B0">
            <w:pPr>
              <w:rPr>
                <w:rFonts w:ascii="Arial" w:hAnsi="Arial" w:cs="Arial"/>
                <w:sz w:val="24"/>
                <w:szCs w:val="24"/>
              </w:rPr>
            </w:pPr>
            <w:r>
              <w:rPr>
                <w:rFonts w:ascii="Arial" w:hAnsi="Arial" w:cs="Arial"/>
                <w:sz w:val="24"/>
                <w:szCs w:val="24"/>
              </w:rPr>
              <w:t xml:space="preserve">Take home exam submitted via eClass and due </w:t>
            </w:r>
            <w:r w:rsidR="006C2DB0" w:rsidRPr="006C2DB0">
              <w:rPr>
                <w:rFonts w:ascii="Arial" w:hAnsi="Arial" w:cs="Arial"/>
                <w:sz w:val="24"/>
                <w:szCs w:val="24"/>
              </w:rPr>
              <w:t>Week 8</w:t>
            </w:r>
          </w:p>
        </w:tc>
      </w:tr>
    </w:tbl>
    <w:p w14:paraId="2B9A147D" w14:textId="4DB24CFD" w:rsidR="003778B0" w:rsidRDefault="003778B0" w:rsidP="003778B0">
      <w:pPr>
        <w:rPr>
          <w:rFonts w:ascii="Arial" w:hAnsi="Arial" w:cs="Arial"/>
          <w:sz w:val="24"/>
          <w:szCs w:val="24"/>
        </w:rPr>
      </w:pPr>
    </w:p>
    <w:p w14:paraId="6F299B77" w14:textId="176BB25E" w:rsidR="003778B0" w:rsidRPr="006C2DB0" w:rsidRDefault="00223984" w:rsidP="003778B0">
      <w:pPr>
        <w:rPr>
          <w:rFonts w:ascii="Arial" w:hAnsi="Arial" w:cs="Arial"/>
          <w:b/>
          <w:bCs/>
          <w:sz w:val="24"/>
          <w:szCs w:val="24"/>
          <w:u w:val="single"/>
        </w:rPr>
      </w:pPr>
      <w:r w:rsidRPr="006C2DB0">
        <w:rPr>
          <w:rFonts w:ascii="Arial" w:hAnsi="Arial" w:cs="Arial"/>
          <w:b/>
          <w:bCs/>
          <w:sz w:val="24"/>
          <w:szCs w:val="24"/>
          <w:u w:val="single"/>
        </w:rPr>
        <w:t xml:space="preserve">WRITTEN </w:t>
      </w:r>
      <w:r w:rsidR="00376DFA">
        <w:rPr>
          <w:rFonts w:ascii="Arial" w:hAnsi="Arial" w:cs="Arial"/>
          <w:b/>
          <w:bCs/>
          <w:sz w:val="24"/>
          <w:szCs w:val="24"/>
          <w:u w:val="single"/>
        </w:rPr>
        <w:t>PAPER</w:t>
      </w:r>
      <w:r w:rsidRPr="006C2DB0">
        <w:rPr>
          <w:rFonts w:ascii="Arial" w:hAnsi="Arial" w:cs="Arial"/>
          <w:b/>
          <w:bCs/>
          <w:sz w:val="24"/>
          <w:szCs w:val="24"/>
          <w:u w:val="single"/>
        </w:rPr>
        <w:t xml:space="preserve">S: </w:t>
      </w:r>
    </w:p>
    <w:p w14:paraId="5AA0BF1D" w14:textId="19A67739" w:rsidR="003778B0" w:rsidRDefault="00667635" w:rsidP="003778B0">
      <w:pPr>
        <w:rPr>
          <w:rFonts w:ascii="Arial" w:hAnsi="Arial" w:cs="Arial"/>
          <w:sz w:val="24"/>
          <w:szCs w:val="24"/>
        </w:rPr>
      </w:pPr>
      <w:r>
        <w:rPr>
          <w:rFonts w:ascii="Arial" w:hAnsi="Arial" w:cs="Arial"/>
          <w:sz w:val="24"/>
          <w:szCs w:val="24"/>
        </w:rPr>
        <w:t xml:space="preserve">The Budget Simulation Report and the Final Term Test </w:t>
      </w:r>
      <w:r w:rsidR="00223984" w:rsidRPr="004B04DC">
        <w:rPr>
          <w:rFonts w:ascii="Arial" w:hAnsi="Arial" w:cs="Arial"/>
          <w:sz w:val="24"/>
          <w:szCs w:val="24"/>
        </w:rPr>
        <w:t>must be typed using a 12-point font with 1-inch margins, single spaced. Papers must conform to the page limits specified</w:t>
      </w:r>
      <w:r w:rsidR="00A42EB6">
        <w:rPr>
          <w:rFonts w:ascii="Arial" w:hAnsi="Arial" w:cs="Arial"/>
          <w:sz w:val="24"/>
          <w:szCs w:val="24"/>
        </w:rPr>
        <w:t xml:space="preserve"> in the </w:t>
      </w:r>
      <w:r w:rsidR="00933DC1">
        <w:rPr>
          <w:rFonts w:ascii="Arial" w:hAnsi="Arial" w:cs="Arial"/>
          <w:sz w:val="24"/>
          <w:szCs w:val="24"/>
        </w:rPr>
        <w:t>Report and Final Term Test instructions</w:t>
      </w:r>
      <w:r w:rsidR="00223984" w:rsidRPr="004B04DC">
        <w:rPr>
          <w:rFonts w:ascii="Arial" w:hAnsi="Arial" w:cs="Arial"/>
          <w:sz w:val="24"/>
          <w:szCs w:val="24"/>
        </w:rPr>
        <w:t xml:space="preserve">. Papers must be properly cited and include a bibliography using APA citation standard. Papers will be marked for proper spelling, punctuation and grammar (this is key to briefing senior ministry officials and the Minister). </w:t>
      </w:r>
    </w:p>
    <w:p w14:paraId="57DF08EE" w14:textId="77777777" w:rsidR="003778B0" w:rsidRPr="006C2DB0" w:rsidRDefault="00223984" w:rsidP="003778B0">
      <w:pPr>
        <w:rPr>
          <w:rFonts w:ascii="Arial" w:hAnsi="Arial" w:cs="Arial"/>
          <w:b/>
          <w:bCs/>
          <w:sz w:val="24"/>
          <w:szCs w:val="24"/>
        </w:rPr>
      </w:pPr>
      <w:r w:rsidRPr="006C2DB0">
        <w:rPr>
          <w:rFonts w:ascii="Arial" w:hAnsi="Arial" w:cs="Arial"/>
          <w:b/>
          <w:bCs/>
          <w:sz w:val="24"/>
          <w:szCs w:val="24"/>
        </w:rPr>
        <w:t xml:space="preserve">NOTE: All assignments are expected to be handed in on time. If you expect to have difficulty in completing an assignment on time, please discuss this with the instructor in advance of the due date. Assignments will not be accepted if they are not submitted on time. </w:t>
      </w:r>
    </w:p>
    <w:p w14:paraId="6C38E999" w14:textId="77777777" w:rsidR="003778B0" w:rsidRDefault="00223984" w:rsidP="003778B0">
      <w:pPr>
        <w:rPr>
          <w:rFonts w:ascii="Arial" w:hAnsi="Arial" w:cs="Arial"/>
          <w:sz w:val="24"/>
          <w:szCs w:val="24"/>
        </w:rPr>
      </w:pPr>
      <w:r w:rsidRPr="009677A4">
        <w:rPr>
          <w:rFonts w:ascii="Arial" w:hAnsi="Arial" w:cs="Arial"/>
          <w:b/>
          <w:bCs/>
          <w:sz w:val="24"/>
          <w:szCs w:val="24"/>
          <w:u w:val="single"/>
        </w:rPr>
        <w:t>GRADING/ASSESSMENTS</w:t>
      </w:r>
      <w:r w:rsidRPr="004B04DC">
        <w:rPr>
          <w:rFonts w:ascii="Arial" w:hAnsi="Arial" w:cs="Arial"/>
          <w:sz w:val="24"/>
          <w:szCs w:val="24"/>
        </w:rPr>
        <w:t xml:space="preserve">: </w:t>
      </w:r>
    </w:p>
    <w:p w14:paraId="204518E7" w14:textId="77777777" w:rsidR="003778B0" w:rsidRDefault="00223984" w:rsidP="003778B0">
      <w:pPr>
        <w:rPr>
          <w:rFonts w:ascii="Arial" w:hAnsi="Arial" w:cs="Arial"/>
          <w:sz w:val="24"/>
          <w:szCs w:val="24"/>
        </w:rPr>
      </w:pPr>
      <w:r w:rsidRPr="004B04DC">
        <w:rPr>
          <w:rFonts w:ascii="Arial" w:hAnsi="Arial" w:cs="Arial"/>
          <w:sz w:val="24"/>
          <w:szCs w:val="24"/>
        </w:rPr>
        <w:t xml:space="preserve">Students will be evaluated through a combination of individual and group written and verbal assessments. Each assessment has been designed based on the learning outcomes for this course. </w:t>
      </w:r>
    </w:p>
    <w:p w14:paraId="2EFB0F6C" w14:textId="0DD44280" w:rsidR="003778B0" w:rsidRPr="009677A4" w:rsidRDefault="00A43E62" w:rsidP="003778B0">
      <w:pPr>
        <w:rPr>
          <w:rFonts w:ascii="Arial" w:hAnsi="Arial" w:cs="Arial"/>
          <w:b/>
          <w:bCs/>
          <w:sz w:val="24"/>
          <w:szCs w:val="24"/>
        </w:rPr>
      </w:pPr>
      <w:r>
        <w:rPr>
          <w:rFonts w:ascii="Arial" w:hAnsi="Arial" w:cs="Arial"/>
          <w:b/>
          <w:bCs/>
          <w:sz w:val="24"/>
          <w:szCs w:val="24"/>
        </w:rPr>
        <w:t xml:space="preserve">1. </w:t>
      </w:r>
      <w:r w:rsidR="00223984" w:rsidRPr="009677A4">
        <w:rPr>
          <w:rFonts w:ascii="Arial" w:hAnsi="Arial" w:cs="Arial"/>
          <w:b/>
          <w:bCs/>
          <w:sz w:val="24"/>
          <w:szCs w:val="24"/>
        </w:rPr>
        <w:t xml:space="preserve">Budget Building Exercise </w:t>
      </w:r>
    </w:p>
    <w:p w14:paraId="21AB2F7E" w14:textId="77777777" w:rsidR="003778B0" w:rsidRDefault="00223984" w:rsidP="003778B0">
      <w:pPr>
        <w:rPr>
          <w:rFonts w:ascii="Arial" w:hAnsi="Arial" w:cs="Arial"/>
          <w:sz w:val="24"/>
          <w:szCs w:val="24"/>
        </w:rPr>
      </w:pPr>
      <w:r w:rsidRPr="004B04DC">
        <w:rPr>
          <w:rFonts w:ascii="Arial" w:hAnsi="Arial" w:cs="Arial"/>
          <w:sz w:val="24"/>
          <w:szCs w:val="24"/>
        </w:rPr>
        <w:t xml:space="preserve">Students will be randomly assigned to work in a group. Each group will receive a call for proposals requesting a budget to support a policy and program objective. Each group will outline/design a budget according to the assumptions/conditions outlined in the call for proposals. Each group will present their proposal in class. </w:t>
      </w:r>
    </w:p>
    <w:p w14:paraId="5111B3EE" w14:textId="388D37F8" w:rsidR="003778B0" w:rsidRPr="006C2DB0" w:rsidRDefault="00A43E62" w:rsidP="003778B0">
      <w:pPr>
        <w:rPr>
          <w:rFonts w:ascii="Arial" w:hAnsi="Arial" w:cs="Arial"/>
          <w:b/>
          <w:bCs/>
          <w:sz w:val="24"/>
          <w:szCs w:val="24"/>
        </w:rPr>
      </w:pPr>
      <w:r>
        <w:rPr>
          <w:rFonts w:ascii="Arial" w:hAnsi="Arial" w:cs="Arial"/>
          <w:b/>
          <w:bCs/>
          <w:sz w:val="24"/>
          <w:szCs w:val="24"/>
        </w:rPr>
        <w:t xml:space="preserve">2. </w:t>
      </w:r>
      <w:r w:rsidR="00223984" w:rsidRPr="006C2DB0">
        <w:rPr>
          <w:rFonts w:ascii="Arial" w:hAnsi="Arial" w:cs="Arial"/>
          <w:b/>
          <w:bCs/>
          <w:sz w:val="24"/>
          <w:szCs w:val="24"/>
        </w:rPr>
        <w:t xml:space="preserve">Budget Simulation Presentation and Final Report </w:t>
      </w:r>
    </w:p>
    <w:p w14:paraId="40B3B484" w14:textId="234B0BA4" w:rsidR="009D17FE" w:rsidRDefault="00223984" w:rsidP="003778B0">
      <w:pPr>
        <w:rPr>
          <w:rFonts w:ascii="Arial" w:hAnsi="Arial" w:cs="Arial"/>
          <w:sz w:val="24"/>
          <w:szCs w:val="24"/>
        </w:rPr>
      </w:pPr>
      <w:r w:rsidRPr="004B04DC">
        <w:rPr>
          <w:rFonts w:ascii="Arial" w:hAnsi="Arial" w:cs="Arial"/>
          <w:sz w:val="24"/>
          <w:szCs w:val="24"/>
        </w:rPr>
        <w:t xml:space="preserve">Students </w:t>
      </w:r>
      <w:r w:rsidR="005E1768">
        <w:rPr>
          <w:rFonts w:ascii="Arial" w:hAnsi="Arial" w:cs="Arial"/>
          <w:sz w:val="24"/>
          <w:szCs w:val="24"/>
        </w:rPr>
        <w:t>will be assigned to groups of four to five students a group</w:t>
      </w:r>
      <w:r w:rsidR="005B1AB2">
        <w:rPr>
          <w:rFonts w:ascii="Arial" w:hAnsi="Arial" w:cs="Arial"/>
          <w:sz w:val="24"/>
          <w:szCs w:val="24"/>
        </w:rPr>
        <w:t xml:space="preserve">. Each group will be </w:t>
      </w:r>
      <w:r w:rsidRPr="004B04DC">
        <w:rPr>
          <w:rFonts w:ascii="Arial" w:hAnsi="Arial" w:cs="Arial"/>
          <w:sz w:val="24"/>
          <w:szCs w:val="24"/>
        </w:rPr>
        <w:t xml:space="preserve">asked to select an Ontario Ministry </w:t>
      </w:r>
      <w:r w:rsidR="00D6078C">
        <w:rPr>
          <w:rFonts w:ascii="Arial" w:hAnsi="Arial" w:cs="Arial"/>
          <w:sz w:val="24"/>
          <w:szCs w:val="24"/>
        </w:rPr>
        <w:t xml:space="preserve">to be approved by the instructor, </w:t>
      </w:r>
      <w:r w:rsidRPr="004B04DC">
        <w:rPr>
          <w:rFonts w:ascii="Arial" w:hAnsi="Arial" w:cs="Arial"/>
          <w:sz w:val="24"/>
          <w:szCs w:val="24"/>
        </w:rPr>
        <w:t xml:space="preserve">and </w:t>
      </w:r>
      <w:r w:rsidR="005B1AB2">
        <w:rPr>
          <w:rFonts w:ascii="Arial" w:hAnsi="Arial" w:cs="Arial"/>
          <w:sz w:val="24"/>
          <w:szCs w:val="24"/>
        </w:rPr>
        <w:t xml:space="preserve">to </w:t>
      </w:r>
      <w:r w:rsidRPr="004B04DC">
        <w:rPr>
          <w:rFonts w:ascii="Arial" w:hAnsi="Arial" w:cs="Arial"/>
          <w:sz w:val="24"/>
          <w:szCs w:val="24"/>
        </w:rPr>
        <w:t xml:space="preserve">engage in a group simulation whereby each </w:t>
      </w:r>
      <w:r w:rsidR="005B1AB2">
        <w:rPr>
          <w:rFonts w:ascii="Arial" w:hAnsi="Arial" w:cs="Arial"/>
          <w:sz w:val="24"/>
          <w:szCs w:val="24"/>
        </w:rPr>
        <w:t xml:space="preserve">group will </w:t>
      </w:r>
      <w:r w:rsidRPr="004B04DC">
        <w:rPr>
          <w:rFonts w:ascii="Arial" w:hAnsi="Arial" w:cs="Arial"/>
          <w:sz w:val="24"/>
          <w:szCs w:val="24"/>
        </w:rPr>
        <w:t xml:space="preserve"> present to their colleagues a proposal for a 12% in-year </w:t>
      </w:r>
      <w:r w:rsidRPr="004B04DC">
        <w:rPr>
          <w:rFonts w:ascii="Arial" w:hAnsi="Arial" w:cs="Arial"/>
          <w:sz w:val="24"/>
          <w:szCs w:val="24"/>
        </w:rPr>
        <w:lastRenderedPageBreak/>
        <w:t>budget reduction.</w:t>
      </w:r>
      <w:r w:rsidR="005B1AB2">
        <w:rPr>
          <w:rFonts w:ascii="Arial" w:hAnsi="Arial" w:cs="Arial"/>
          <w:sz w:val="24"/>
          <w:szCs w:val="24"/>
        </w:rPr>
        <w:t xml:space="preserve"> Each member of the group is expected to present a portion of the presentation.</w:t>
      </w:r>
      <w:r w:rsidRPr="004B04DC">
        <w:rPr>
          <w:rFonts w:ascii="Arial" w:hAnsi="Arial" w:cs="Arial"/>
          <w:sz w:val="24"/>
          <w:szCs w:val="24"/>
        </w:rPr>
        <w:t xml:space="preserve"> </w:t>
      </w:r>
      <w:r w:rsidR="005B1AB2">
        <w:rPr>
          <w:rFonts w:ascii="Arial" w:hAnsi="Arial" w:cs="Arial"/>
          <w:sz w:val="24"/>
          <w:szCs w:val="24"/>
        </w:rPr>
        <w:t xml:space="preserve">Students not presenting should role play as fellow Cabinet members asked to approve the plans being presented. </w:t>
      </w:r>
      <w:r w:rsidRPr="004B04DC">
        <w:rPr>
          <w:rFonts w:ascii="Arial" w:hAnsi="Arial" w:cs="Arial"/>
          <w:sz w:val="24"/>
          <w:szCs w:val="24"/>
        </w:rPr>
        <w:t xml:space="preserve">In addition to indicating how they propose to find the savings, “ministers” must discuss the politics of their proposed budget cuts and convince the Cabinet that their plan is politically doable. </w:t>
      </w:r>
    </w:p>
    <w:p w14:paraId="27EF5320" w14:textId="553675D7" w:rsidR="009D17FE" w:rsidRDefault="005B1AB2" w:rsidP="003778B0">
      <w:pPr>
        <w:rPr>
          <w:rFonts w:ascii="Arial" w:hAnsi="Arial" w:cs="Arial"/>
          <w:sz w:val="24"/>
          <w:szCs w:val="24"/>
        </w:rPr>
      </w:pPr>
      <w:r>
        <w:rPr>
          <w:rFonts w:ascii="Arial" w:hAnsi="Arial" w:cs="Arial"/>
          <w:sz w:val="24"/>
          <w:szCs w:val="24"/>
        </w:rPr>
        <w:t>W</w:t>
      </w:r>
      <w:r w:rsidR="00223984" w:rsidRPr="004B04DC">
        <w:rPr>
          <w:rFonts w:ascii="Arial" w:hAnsi="Arial" w:cs="Arial"/>
          <w:sz w:val="24"/>
          <w:szCs w:val="24"/>
        </w:rPr>
        <w:t>eek</w:t>
      </w:r>
      <w:r>
        <w:rPr>
          <w:rFonts w:ascii="Arial" w:hAnsi="Arial" w:cs="Arial"/>
          <w:sz w:val="24"/>
          <w:szCs w:val="24"/>
        </w:rPr>
        <w:t>s</w:t>
      </w:r>
      <w:r w:rsidR="00D60BC3">
        <w:rPr>
          <w:rFonts w:ascii="Arial" w:hAnsi="Arial" w:cs="Arial"/>
          <w:sz w:val="24"/>
          <w:szCs w:val="24"/>
        </w:rPr>
        <w:t xml:space="preserve"> </w:t>
      </w:r>
      <w:r w:rsidR="00223984" w:rsidRPr="004B04DC">
        <w:rPr>
          <w:rFonts w:ascii="Arial" w:hAnsi="Arial" w:cs="Arial"/>
          <w:sz w:val="24"/>
          <w:szCs w:val="24"/>
        </w:rPr>
        <w:t xml:space="preserve">9, 10 and 11 </w:t>
      </w:r>
      <w:r>
        <w:rPr>
          <w:rFonts w:ascii="Arial" w:hAnsi="Arial" w:cs="Arial"/>
          <w:sz w:val="24"/>
          <w:szCs w:val="24"/>
        </w:rPr>
        <w:t xml:space="preserve">have been set aside for </w:t>
      </w:r>
      <w:r w:rsidR="00223984" w:rsidRPr="004B04DC">
        <w:rPr>
          <w:rFonts w:ascii="Arial" w:hAnsi="Arial" w:cs="Arial"/>
          <w:sz w:val="24"/>
          <w:szCs w:val="24"/>
        </w:rPr>
        <w:t>students</w:t>
      </w:r>
      <w:r>
        <w:rPr>
          <w:rFonts w:ascii="Arial" w:hAnsi="Arial" w:cs="Arial"/>
          <w:sz w:val="24"/>
          <w:szCs w:val="24"/>
        </w:rPr>
        <w:t>/groups to</w:t>
      </w:r>
      <w:r w:rsidR="00223984" w:rsidRPr="004B04DC">
        <w:rPr>
          <w:rFonts w:ascii="Arial" w:hAnsi="Arial" w:cs="Arial"/>
          <w:sz w:val="24"/>
          <w:szCs w:val="24"/>
        </w:rPr>
        <w:t xml:space="preserve"> present their plan to their Cabinet colleagues (approx. 10 minutes) and share with their colleagues an executive summary/handout. As part of the simulation, students</w:t>
      </w:r>
      <w:r>
        <w:rPr>
          <w:rFonts w:ascii="Arial" w:hAnsi="Arial" w:cs="Arial"/>
          <w:sz w:val="24"/>
          <w:szCs w:val="24"/>
        </w:rPr>
        <w:t>/groups</w:t>
      </w:r>
      <w:r w:rsidR="00223984" w:rsidRPr="004B04DC">
        <w:rPr>
          <w:rFonts w:ascii="Arial" w:hAnsi="Arial" w:cs="Arial"/>
          <w:sz w:val="24"/>
          <w:szCs w:val="24"/>
        </w:rPr>
        <w:t xml:space="preserve"> will be evaluated on both their presentation and handout. Two components must be present in both efforts – where the cuts will be made (i.e. what programs/spending will be affected and how) as well as the politics of the choices of spending cuts, and how the decision will be sold/justified to the public. </w:t>
      </w:r>
    </w:p>
    <w:p w14:paraId="1398C3E9" w14:textId="424A47C2" w:rsidR="009D17FE" w:rsidRPr="005D3D4B" w:rsidRDefault="00223984" w:rsidP="003778B0">
      <w:pPr>
        <w:rPr>
          <w:rFonts w:ascii="Arial" w:hAnsi="Arial" w:cs="Arial"/>
          <w:b/>
          <w:bCs/>
          <w:sz w:val="24"/>
          <w:szCs w:val="24"/>
        </w:rPr>
      </w:pPr>
      <w:r w:rsidRPr="005D3D4B">
        <w:rPr>
          <w:rFonts w:ascii="Arial" w:hAnsi="Arial" w:cs="Arial"/>
          <w:b/>
          <w:bCs/>
          <w:sz w:val="24"/>
          <w:szCs w:val="24"/>
        </w:rPr>
        <w:t>More detail on th</w:t>
      </w:r>
      <w:r w:rsidR="009D17FE" w:rsidRPr="005D3D4B">
        <w:rPr>
          <w:rFonts w:ascii="Arial" w:hAnsi="Arial" w:cs="Arial"/>
          <w:b/>
          <w:bCs/>
          <w:sz w:val="24"/>
          <w:szCs w:val="24"/>
        </w:rPr>
        <w:t>is</w:t>
      </w:r>
      <w:r w:rsidRPr="005D3D4B">
        <w:rPr>
          <w:rFonts w:ascii="Arial" w:hAnsi="Arial" w:cs="Arial"/>
          <w:b/>
          <w:bCs/>
          <w:sz w:val="24"/>
          <w:szCs w:val="24"/>
        </w:rPr>
        <w:t xml:space="preserve"> assignment will be provided</w:t>
      </w:r>
      <w:r w:rsidR="009D17FE" w:rsidRPr="005D3D4B">
        <w:rPr>
          <w:rFonts w:ascii="Arial" w:hAnsi="Arial" w:cs="Arial"/>
          <w:b/>
          <w:bCs/>
          <w:sz w:val="24"/>
          <w:szCs w:val="24"/>
        </w:rPr>
        <w:t xml:space="preserve"> but the basics are as follows:</w:t>
      </w:r>
      <w:r w:rsidRPr="005D3D4B">
        <w:rPr>
          <w:rFonts w:ascii="Arial" w:hAnsi="Arial" w:cs="Arial"/>
          <w:b/>
          <w:bCs/>
          <w:sz w:val="24"/>
          <w:szCs w:val="24"/>
        </w:rPr>
        <w:t xml:space="preserve"> </w:t>
      </w:r>
    </w:p>
    <w:p w14:paraId="12CD558D" w14:textId="152600CD" w:rsidR="003778B0" w:rsidRDefault="00223984" w:rsidP="00667635">
      <w:pPr>
        <w:rPr>
          <w:rFonts w:ascii="Arial" w:hAnsi="Arial" w:cs="Arial"/>
          <w:sz w:val="24"/>
          <w:szCs w:val="24"/>
        </w:rPr>
      </w:pPr>
      <w:r w:rsidRPr="004B04DC">
        <w:rPr>
          <w:rFonts w:ascii="Arial" w:hAnsi="Arial" w:cs="Arial"/>
          <w:sz w:val="24"/>
          <w:szCs w:val="24"/>
        </w:rPr>
        <w:t xml:space="preserve">You are the minister/deputy minister for a particular Ontario government portfolio. You have just learned that all ministries will have to further reduce their budgets for this business plan by a further 12% - something that you have not planed for at all – in order to meet deficit reduction targets. One rule in particular applies – there can be no </w:t>
      </w:r>
      <w:r w:rsidR="005B1AB2">
        <w:rPr>
          <w:rFonts w:ascii="Arial" w:hAnsi="Arial" w:cs="Arial"/>
          <w:sz w:val="24"/>
          <w:szCs w:val="24"/>
        </w:rPr>
        <w:t xml:space="preserve">single </w:t>
      </w:r>
      <w:r w:rsidRPr="004B04DC">
        <w:rPr>
          <w:rFonts w:ascii="Arial" w:hAnsi="Arial" w:cs="Arial"/>
          <w:sz w:val="24"/>
          <w:szCs w:val="24"/>
        </w:rPr>
        <w:t xml:space="preserve">12% across the board cut. </w:t>
      </w:r>
    </w:p>
    <w:p w14:paraId="43DC4EF0" w14:textId="4C405A81" w:rsidR="003778B0" w:rsidRDefault="00223984" w:rsidP="00667635">
      <w:pPr>
        <w:rPr>
          <w:rFonts w:ascii="Arial" w:hAnsi="Arial" w:cs="Arial"/>
          <w:sz w:val="24"/>
          <w:szCs w:val="24"/>
        </w:rPr>
      </w:pPr>
      <w:r w:rsidRPr="004B04DC">
        <w:rPr>
          <w:rFonts w:ascii="Arial" w:hAnsi="Arial" w:cs="Arial"/>
          <w:sz w:val="24"/>
          <w:szCs w:val="24"/>
        </w:rPr>
        <w:t xml:space="preserve">Some options: </w:t>
      </w:r>
    </w:p>
    <w:p w14:paraId="689EEE5C" w14:textId="77777777" w:rsidR="00F57A47" w:rsidRDefault="00223984" w:rsidP="003778B0">
      <w:pPr>
        <w:ind w:left="720"/>
        <w:rPr>
          <w:rFonts w:ascii="Arial" w:hAnsi="Arial" w:cs="Arial"/>
          <w:sz w:val="24"/>
          <w:szCs w:val="24"/>
        </w:rPr>
      </w:pPr>
      <w:r w:rsidRPr="004B04DC">
        <w:rPr>
          <w:rFonts w:ascii="Arial" w:hAnsi="Arial" w:cs="Arial"/>
          <w:sz w:val="24"/>
          <w:szCs w:val="24"/>
        </w:rPr>
        <w:t xml:space="preserve">• Reduce the number of employees by: </w:t>
      </w:r>
    </w:p>
    <w:p w14:paraId="783DA56D" w14:textId="77777777" w:rsidR="00F57A47" w:rsidRDefault="00223984" w:rsidP="00F57A47">
      <w:pPr>
        <w:ind w:left="1440"/>
        <w:rPr>
          <w:rFonts w:ascii="Arial" w:hAnsi="Arial" w:cs="Arial"/>
          <w:sz w:val="24"/>
          <w:szCs w:val="24"/>
        </w:rPr>
      </w:pPr>
      <w:r w:rsidRPr="004B04DC">
        <w:rPr>
          <w:rFonts w:ascii="Arial" w:hAnsi="Arial" w:cs="Arial"/>
          <w:sz w:val="24"/>
          <w:szCs w:val="24"/>
        </w:rPr>
        <w:t xml:space="preserve">o Placing a freeze on the filing of vacancies </w:t>
      </w:r>
    </w:p>
    <w:p w14:paraId="546FA664" w14:textId="77777777" w:rsidR="00F57A47" w:rsidRDefault="00223984" w:rsidP="00F57A47">
      <w:pPr>
        <w:ind w:left="1440"/>
        <w:rPr>
          <w:rFonts w:ascii="Arial" w:hAnsi="Arial" w:cs="Arial"/>
          <w:sz w:val="24"/>
          <w:szCs w:val="24"/>
        </w:rPr>
      </w:pPr>
      <w:r w:rsidRPr="004B04DC">
        <w:rPr>
          <w:rFonts w:ascii="Arial" w:hAnsi="Arial" w:cs="Arial"/>
          <w:sz w:val="24"/>
          <w:szCs w:val="24"/>
        </w:rPr>
        <w:t xml:space="preserve">o Offering inducements for early retirement </w:t>
      </w:r>
    </w:p>
    <w:p w14:paraId="04789E3A" w14:textId="77777777" w:rsidR="005E1768" w:rsidRDefault="00223984" w:rsidP="00F57A47">
      <w:pPr>
        <w:ind w:left="1440"/>
        <w:rPr>
          <w:rFonts w:ascii="Arial" w:hAnsi="Arial" w:cs="Arial"/>
          <w:sz w:val="24"/>
          <w:szCs w:val="24"/>
        </w:rPr>
      </w:pPr>
      <w:r w:rsidRPr="004B04DC">
        <w:rPr>
          <w:rFonts w:ascii="Arial" w:hAnsi="Arial" w:cs="Arial"/>
          <w:sz w:val="24"/>
          <w:szCs w:val="24"/>
        </w:rPr>
        <w:t xml:space="preserve">o Seeking volunteers for temporary leave or for extended maternity leave </w:t>
      </w:r>
    </w:p>
    <w:p w14:paraId="29875328" w14:textId="7848307A" w:rsidR="00F57A47" w:rsidRDefault="00223984" w:rsidP="00F57A47">
      <w:pPr>
        <w:ind w:left="1440"/>
        <w:rPr>
          <w:rFonts w:ascii="Arial" w:hAnsi="Arial" w:cs="Arial"/>
          <w:sz w:val="24"/>
          <w:szCs w:val="24"/>
        </w:rPr>
      </w:pPr>
      <w:r w:rsidRPr="004B04DC">
        <w:rPr>
          <w:rFonts w:ascii="Arial" w:hAnsi="Arial" w:cs="Arial"/>
          <w:sz w:val="24"/>
          <w:szCs w:val="24"/>
        </w:rPr>
        <w:t xml:space="preserve">o Ordering mandatory leave or furloughs </w:t>
      </w:r>
    </w:p>
    <w:p w14:paraId="2AF58EEE" w14:textId="77777777" w:rsidR="00F57A47" w:rsidRDefault="00223984" w:rsidP="00F57A47">
      <w:pPr>
        <w:ind w:left="1440"/>
        <w:rPr>
          <w:rFonts w:ascii="Arial" w:hAnsi="Arial" w:cs="Arial"/>
          <w:sz w:val="24"/>
          <w:szCs w:val="24"/>
        </w:rPr>
      </w:pPr>
      <w:r w:rsidRPr="004B04DC">
        <w:rPr>
          <w:rFonts w:ascii="Arial" w:hAnsi="Arial" w:cs="Arial"/>
          <w:sz w:val="24"/>
          <w:szCs w:val="24"/>
        </w:rPr>
        <w:t xml:space="preserve">o Reduction of work hours </w:t>
      </w:r>
    </w:p>
    <w:p w14:paraId="243261D2" w14:textId="77777777" w:rsidR="00F57A47" w:rsidRDefault="00223984" w:rsidP="00F57A47">
      <w:pPr>
        <w:ind w:left="1440"/>
        <w:rPr>
          <w:rFonts w:ascii="Arial" w:hAnsi="Arial" w:cs="Arial"/>
          <w:sz w:val="24"/>
          <w:szCs w:val="24"/>
        </w:rPr>
      </w:pPr>
      <w:r w:rsidRPr="004B04DC">
        <w:rPr>
          <w:rFonts w:ascii="Arial" w:hAnsi="Arial" w:cs="Arial"/>
          <w:sz w:val="24"/>
          <w:szCs w:val="24"/>
        </w:rPr>
        <w:t xml:space="preserve">o Increasing the work week </w:t>
      </w:r>
    </w:p>
    <w:p w14:paraId="090D077A" w14:textId="77777777" w:rsidR="00F57A47" w:rsidRDefault="00223984" w:rsidP="00F57A47">
      <w:pPr>
        <w:ind w:left="720"/>
        <w:rPr>
          <w:rFonts w:ascii="Arial" w:hAnsi="Arial" w:cs="Arial"/>
          <w:sz w:val="24"/>
          <w:szCs w:val="24"/>
        </w:rPr>
      </w:pPr>
      <w:r w:rsidRPr="004B04DC">
        <w:rPr>
          <w:rFonts w:ascii="Arial" w:hAnsi="Arial" w:cs="Arial"/>
          <w:sz w:val="24"/>
          <w:szCs w:val="24"/>
        </w:rPr>
        <w:t xml:space="preserve">• Reducing the Costs of Employees by: </w:t>
      </w:r>
    </w:p>
    <w:p w14:paraId="3B354622" w14:textId="77777777" w:rsidR="00F57A47" w:rsidRDefault="00223984" w:rsidP="00F57A47">
      <w:pPr>
        <w:ind w:left="1440"/>
        <w:rPr>
          <w:rFonts w:ascii="Arial" w:hAnsi="Arial" w:cs="Arial"/>
          <w:sz w:val="24"/>
          <w:szCs w:val="24"/>
        </w:rPr>
      </w:pPr>
      <w:r w:rsidRPr="004B04DC">
        <w:rPr>
          <w:rFonts w:ascii="Arial" w:hAnsi="Arial" w:cs="Arial"/>
          <w:sz w:val="24"/>
          <w:szCs w:val="24"/>
        </w:rPr>
        <w:t xml:space="preserve">o Deferring contractual and other pay increases </w:t>
      </w:r>
    </w:p>
    <w:p w14:paraId="22CE0E97" w14:textId="77777777" w:rsidR="00F57A47" w:rsidRDefault="00223984" w:rsidP="00F57A47">
      <w:pPr>
        <w:ind w:left="1440"/>
        <w:rPr>
          <w:rFonts w:ascii="Arial" w:hAnsi="Arial" w:cs="Arial"/>
          <w:sz w:val="24"/>
          <w:szCs w:val="24"/>
        </w:rPr>
      </w:pPr>
      <w:r w:rsidRPr="004B04DC">
        <w:rPr>
          <w:rFonts w:ascii="Arial" w:hAnsi="Arial" w:cs="Arial"/>
          <w:sz w:val="24"/>
          <w:szCs w:val="24"/>
        </w:rPr>
        <w:t xml:space="preserve">o Reducing costs associated with fringe benefits </w:t>
      </w:r>
    </w:p>
    <w:p w14:paraId="203A7A5E" w14:textId="77777777" w:rsidR="00F57A47" w:rsidRDefault="00223984" w:rsidP="00F57A47">
      <w:pPr>
        <w:ind w:left="1440"/>
        <w:rPr>
          <w:rFonts w:ascii="Arial" w:hAnsi="Arial" w:cs="Arial"/>
          <w:sz w:val="24"/>
          <w:szCs w:val="24"/>
        </w:rPr>
      </w:pPr>
      <w:r w:rsidRPr="004B04DC">
        <w:rPr>
          <w:rFonts w:ascii="Arial" w:hAnsi="Arial" w:cs="Arial"/>
          <w:sz w:val="24"/>
          <w:szCs w:val="24"/>
        </w:rPr>
        <w:t xml:space="preserve">o Shutting-down provincial offices and/or specific services </w:t>
      </w:r>
    </w:p>
    <w:p w14:paraId="6D91FC38" w14:textId="77777777" w:rsidR="00F57A47" w:rsidRDefault="00223984" w:rsidP="00F57A47">
      <w:pPr>
        <w:ind w:left="1440"/>
        <w:rPr>
          <w:rFonts w:ascii="Arial" w:hAnsi="Arial" w:cs="Arial"/>
          <w:sz w:val="24"/>
          <w:szCs w:val="24"/>
        </w:rPr>
      </w:pPr>
      <w:r w:rsidRPr="004B04DC">
        <w:rPr>
          <w:rFonts w:ascii="Arial" w:hAnsi="Arial" w:cs="Arial"/>
          <w:sz w:val="24"/>
          <w:szCs w:val="24"/>
        </w:rPr>
        <w:t xml:space="preserve">o Cutting pay especially for salaried (non-contractual) staff </w:t>
      </w:r>
    </w:p>
    <w:p w14:paraId="6CA73370" w14:textId="77777777" w:rsidR="00F57A47" w:rsidRDefault="00223984" w:rsidP="00F57A47">
      <w:pPr>
        <w:ind w:left="1440"/>
        <w:rPr>
          <w:rFonts w:ascii="Arial" w:hAnsi="Arial" w:cs="Arial"/>
          <w:sz w:val="24"/>
          <w:szCs w:val="24"/>
        </w:rPr>
      </w:pPr>
      <w:r w:rsidRPr="004B04DC">
        <w:rPr>
          <w:rFonts w:ascii="Arial" w:hAnsi="Arial" w:cs="Arial"/>
          <w:sz w:val="24"/>
          <w:szCs w:val="24"/>
        </w:rPr>
        <w:t xml:space="preserve">o Lagging (or delaying) payrolls </w:t>
      </w:r>
    </w:p>
    <w:p w14:paraId="2BFDE267" w14:textId="77777777" w:rsidR="00F57A47" w:rsidRDefault="00223984" w:rsidP="005104B7">
      <w:pPr>
        <w:rPr>
          <w:rFonts w:ascii="Arial" w:hAnsi="Arial" w:cs="Arial"/>
          <w:sz w:val="24"/>
          <w:szCs w:val="24"/>
        </w:rPr>
      </w:pPr>
      <w:r w:rsidRPr="004B04DC">
        <w:rPr>
          <w:rFonts w:ascii="Arial" w:hAnsi="Arial" w:cs="Arial"/>
          <w:sz w:val="24"/>
          <w:szCs w:val="24"/>
        </w:rPr>
        <w:t xml:space="preserve">Note: Any or all of these options may place you into a conflict with public service unions and, potentially, even private sector unions especially if collective agreements are in place. </w:t>
      </w:r>
    </w:p>
    <w:p w14:paraId="7534D2E8" w14:textId="77777777" w:rsidR="00D60BC3" w:rsidRDefault="00D60BC3">
      <w:pPr>
        <w:rPr>
          <w:rFonts w:ascii="Arial" w:hAnsi="Arial" w:cs="Arial"/>
          <w:sz w:val="24"/>
          <w:szCs w:val="24"/>
        </w:rPr>
      </w:pPr>
      <w:r>
        <w:rPr>
          <w:rFonts w:ascii="Arial" w:hAnsi="Arial" w:cs="Arial"/>
          <w:sz w:val="24"/>
          <w:szCs w:val="24"/>
        </w:rPr>
        <w:br w:type="page"/>
      </w:r>
    </w:p>
    <w:p w14:paraId="3EF9516F" w14:textId="188D063B" w:rsidR="00F57A47" w:rsidRDefault="00223984" w:rsidP="00667635">
      <w:pPr>
        <w:rPr>
          <w:rFonts w:ascii="Arial" w:hAnsi="Arial" w:cs="Arial"/>
          <w:sz w:val="24"/>
          <w:szCs w:val="24"/>
        </w:rPr>
      </w:pPr>
      <w:r w:rsidRPr="004B04DC">
        <w:rPr>
          <w:rFonts w:ascii="Arial" w:hAnsi="Arial" w:cs="Arial"/>
          <w:sz w:val="24"/>
          <w:szCs w:val="24"/>
        </w:rPr>
        <w:lastRenderedPageBreak/>
        <w:t xml:space="preserve">Some other options available might include: </w:t>
      </w:r>
    </w:p>
    <w:p w14:paraId="46882463" w14:textId="36AFA8B5" w:rsidR="00F57A47" w:rsidRPr="005D3D4B" w:rsidRDefault="00223984" w:rsidP="005D3D4B">
      <w:pPr>
        <w:pStyle w:val="ListParagraph"/>
        <w:numPr>
          <w:ilvl w:val="0"/>
          <w:numId w:val="5"/>
        </w:numPr>
        <w:rPr>
          <w:rFonts w:ascii="Arial" w:hAnsi="Arial" w:cs="Arial"/>
          <w:sz w:val="24"/>
          <w:szCs w:val="24"/>
        </w:rPr>
      </w:pPr>
      <w:r w:rsidRPr="005D3D4B">
        <w:rPr>
          <w:rFonts w:ascii="Arial" w:hAnsi="Arial" w:cs="Arial"/>
          <w:sz w:val="24"/>
          <w:szCs w:val="24"/>
        </w:rPr>
        <w:t xml:space="preserve">Contracting out – where a government enters a legal contract with a private entity to provide some service </w:t>
      </w:r>
    </w:p>
    <w:p w14:paraId="4FDA8570" w14:textId="0BE7E952" w:rsidR="00F57A47" w:rsidRPr="005D3D4B" w:rsidRDefault="00223984" w:rsidP="005D3D4B">
      <w:pPr>
        <w:pStyle w:val="ListParagraph"/>
        <w:numPr>
          <w:ilvl w:val="0"/>
          <w:numId w:val="5"/>
        </w:numPr>
        <w:rPr>
          <w:rFonts w:ascii="Arial" w:hAnsi="Arial" w:cs="Arial"/>
          <w:sz w:val="24"/>
          <w:szCs w:val="24"/>
        </w:rPr>
      </w:pPr>
      <w:r w:rsidRPr="005D3D4B">
        <w:rPr>
          <w:rFonts w:ascii="Arial" w:hAnsi="Arial" w:cs="Arial"/>
          <w:sz w:val="24"/>
          <w:szCs w:val="24"/>
        </w:rPr>
        <w:t xml:space="preserve">Franchising </w:t>
      </w:r>
      <w:r w:rsidR="00C0079D">
        <w:rPr>
          <w:rFonts w:ascii="Arial" w:hAnsi="Arial" w:cs="Arial"/>
          <w:sz w:val="24"/>
          <w:szCs w:val="24"/>
        </w:rPr>
        <w:t xml:space="preserve">- </w:t>
      </w:r>
      <w:r w:rsidRPr="005D3D4B">
        <w:rPr>
          <w:rFonts w:ascii="Arial" w:hAnsi="Arial" w:cs="Arial"/>
          <w:sz w:val="24"/>
          <w:szCs w:val="24"/>
        </w:rPr>
        <w:t xml:space="preserve">where a government grants a private sector organization exclusive rights to provide a service in a specifically defined geographical area </w:t>
      </w:r>
    </w:p>
    <w:p w14:paraId="1E46C19D" w14:textId="0F7500A5" w:rsidR="00F57A47" w:rsidRPr="005D3D4B" w:rsidRDefault="00223984" w:rsidP="005D3D4B">
      <w:pPr>
        <w:pStyle w:val="ListParagraph"/>
        <w:numPr>
          <w:ilvl w:val="0"/>
          <w:numId w:val="5"/>
        </w:numPr>
        <w:rPr>
          <w:rFonts w:ascii="Arial" w:hAnsi="Arial" w:cs="Arial"/>
          <w:sz w:val="24"/>
          <w:szCs w:val="24"/>
        </w:rPr>
      </w:pPr>
      <w:r w:rsidRPr="005D3D4B">
        <w:rPr>
          <w:rFonts w:ascii="Arial" w:hAnsi="Arial" w:cs="Arial"/>
          <w:sz w:val="24"/>
          <w:szCs w:val="24"/>
        </w:rPr>
        <w:t xml:space="preserve">Revenue </w:t>
      </w:r>
      <w:r w:rsidR="00C0079D">
        <w:rPr>
          <w:rFonts w:ascii="Arial" w:hAnsi="Arial" w:cs="Arial"/>
          <w:sz w:val="24"/>
          <w:szCs w:val="24"/>
        </w:rPr>
        <w:t>d</w:t>
      </w:r>
      <w:r w:rsidRPr="005D3D4B">
        <w:rPr>
          <w:rFonts w:ascii="Arial" w:hAnsi="Arial" w:cs="Arial"/>
          <w:sz w:val="24"/>
          <w:szCs w:val="24"/>
        </w:rPr>
        <w:t xml:space="preserve">iversification </w:t>
      </w:r>
      <w:r w:rsidR="00C0079D">
        <w:rPr>
          <w:rFonts w:ascii="Arial" w:hAnsi="Arial" w:cs="Arial"/>
          <w:sz w:val="24"/>
          <w:szCs w:val="24"/>
        </w:rPr>
        <w:t xml:space="preserve">- </w:t>
      </w:r>
      <w:r w:rsidRPr="005D3D4B">
        <w:rPr>
          <w:rFonts w:ascii="Arial" w:hAnsi="Arial" w:cs="Arial"/>
          <w:sz w:val="24"/>
          <w:szCs w:val="24"/>
        </w:rPr>
        <w:t xml:space="preserve">seeking our private or philanthropic organizations willing to provide financial assistance to a program </w:t>
      </w:r>
    </w:p>
    <w:p w14:paraId="58A5519F" w14:textId="0CD1303E" w:rsidR="00F57A47" w:rsidRPr="005D3D4B" w:rsidRDefault="00223984" w:rsidP="005D3D4B">
      <w:pPr>
        <w:pStyle w:val="ListParagraph"/>
        <w:numPr>
          <w:ilvl w:val="0"/>
          <w:numId w:val="5"/>
        </w:numPr>
        <w:rPr>
          <w:rFonts w:ascii="Arial" w:hAnsi="Arial" w:cs="Arial"/>
          <w:sz w:val="24"/>
          <w:szCs w:val="24"/>
        </w:rPr>
      </w:pPr>
      <w:r w:rsidRPr="005D3D4B">
        <w:rPr>
          <w:rFonts w:ascii="Arial" w:hAnsi="Arial" w:cs="Arial"/>
          <w:sz w:val="24"/>
          <w:szCs w:val="24"/>
        </w:rPr>
        <w:t>Partnerships and Joint ventures</w:t>
      </w:r>
      <w:r w:rsidR="00C0079D">
        <w:rPr>
          <w:rFonts w:ascii="Arial" w:hAnsi="Arial" w:cs="Arial"/>
          <w:sz w:val="24"/>
          <w:szCs w:val="24"/>
        </w:rPr>
        <w:t xml:space="preserve"> - </w:t>
      </w:r>
      <w:r w:rsidRPr="005D3D4B">
        <w:rPr>
          <w:rFonts w:ascii="Arial" w:hAnsi="Arial" w:cs="Arial"/>
          <w:sz w:val="24"/>
          <w:szCs w:val="24"/>
        </w:rPr>
        <w:t>sharing of costs with</w:t>
      </w:r>
      <w:r w:rsidR="00F51D80">
        <w:rPr>
          <w:rFonts w:ascii="Arial" w:hAnsi="Arial" w:cs="Arial"/>
          <w:sz w:val="24"/>
          <w:szCs w:val="24"/>
        </w:rPr>
        <w:t xml:space="preserve"> the</w:t>
      </w:r>
      <w:r w:rsidRPr="005D3D4B">
        <w:rPr>
          <w:rFonts w:ascii="Arial" w:hAnsi="Arial" w:cs="Arial"/>
          <w:sz w:val="24"/>
          <w:szCs w:val="24"/>
        </w:rPr>
        <w:t xml:space="preserve"> private sector and</w:t>
      </w:r>
      <w:r w:rsidR="00F51D80">
        <w:rPr>
          <w:rFonts w:ascii="Arial" w:hAnsi="Arial" w:cs="Arial"/>
          <w:sz w:val="24"/>
          <w:szCs w:val="24"/>
        </w:rPr>
        <w:t>/or</w:t>
      </w:r>
      <w:r w:rsidRPr="005D3D4B">
        <w:rPr>
          <w:rFonts w:ascii="Arial" w:hAnsi="Arial" w:cs="Arial"/>
          <w:sz w:val="24"/>
          <w:szCs w:val="24"/>
        </w:rPr>
        <w:t xml:space="preserve"> volunteer organizations </w:t>
      </w:r>
    </w:p>
    <w:p w14:paraId="033C23E4" w14:textId="50346109" w:rsidR="00F57A47" w:rsidRPr="005D3D4B" w:rsidRDefault="00223984" w:rsidP="005D3D4B">
      <w:pPr>
        <w:pStyle w:val="ListParagraph"/>
        <w:numPr>
          <w:ilvl w:val="0"/>
          <w:numId w:val="5"/>
        </w:numPr>
        <w:rPr>
          <w:rFonts w:ascii="Arial" w:hAnsi="Arial" w:cs="Arial"/>
          <w:sz w:val="24"/>
          <w:szCs w:val="24"/>
        </w:rPr>
      </w:pPr>
      <w:r w:rsidRPr="005D3D4B">
        <w:rPr>
          <w:rFonts w:ascii="Arial" w:hAnsi="Arial" w:cs="Arial"/>
          <w:sz w:val="24"/>
          <w:szCs w:val="24"/>
        </w:rPr>
        <w:t xml:space="preserve">Privatizations – </w:t>
      </w:r>
      <w:r w:rsidR="00314F98">
        <w:rPr>
          <w:rFonts w:ascii="Arial" w:hAnsi="Arial" w:cs="Arial"/>
          <w:sz w:val="24"/>
          <w:szCs w:val="24"/>
        </w:rPr>
        <w:t xml:space="preserve">e.g. </w:t>
      </w:r>
      <w:r w:rsidRPr="005D3D4B">
        <w:rPr>
          <w:rFonts w:ascii="Arial" w:hAnsi="Arial" w:cs="Arial"/>
          <w:sz w:val="24"/>
          <w:szCs w:val="24"/>
        </w:rPr>
        <w:t>sale of a government asset</w:t>
      </w:r>
      <w:r w:rsidR="00F51D80">
        <w:rPr>
          <w:rFonts w:ascii="Arial" w:hAnsi="Arial" w:cs="Arial"/>
          <w:sz w:val="24"/>
          <w:szCs w:val="24"/>
        </w:rPr>
        <w:t>s</w:t>
      </w:r>
      <w:r w:rsidRPr="005D3D4B">
        <w:rPr>
          <w:rFonts w:ascii="Arial" w:hAnsi="Arial" w:cs="Arial"/>
          <w:sz w:val="24"/>
          <w:szCs w:val="24"/>
        </w:rPr>
        <w:t xml:space="preserve"> or service sector to the private sector </w:t>
      </w:r>
    </w:p>
    <w:p w14:paraId="7D3E61B7" w14:textId="134BEB9A" w:rsidR="00F57A47" w:rsidRPr="005D3D4B" w:rsidRDefault="00223984" w:rsidP="005D3D4B">
      <w:pPr>
        <w:pStyle w:val="ListParagraph"/>
        <w:numPr>
          <w:ilvl w:val="0"/>
          <w:numId w:val="5"/>
        </w:numPr>
        <w:rPr>
          <w:rFonts w:ascii="Arial" w:hAnsi="Arial" w:cs="Arial"/>
          <w:sz w:val="24"/>
          <w:szCs w:val="24"/>
        </w:rPr>
      </w:pPr>
      <w:r w:rsidRPr="005D3D4B">
        <w:rPr>
          <w:rFonts w:ascii="Arial" w:hAnsi="Arial" w:cs="Arial"/>
          <w:sz w:val="24"/>
          <w:szCs w:val="24"/>
        </w:rPr>
        <w:t>Closing facilities</w:t>
      </w:r>
      <w:r w:rsidR="00E33408">
        <w:rPr>
          <w:rFonts w:ascii="Arial" w:hAnsi="Arial" w:cs="Arial"/>
          <w:sz w:val="24"/>
          <w:szCs w:val="24"/>
        </w:rPr>
        <w:t xml:space="preserve"> (</w:t>
      </w:r>
      <w:r w:rsidR="00C0079D">
        <w:rPr>
          <w:rFonts w:ascii="Arial" w:hAnsi="Arial" w:cs="Arial"/>
          <w:sz w:val="24"/>
          <w:szCs w:val="24"/>
        </w:rPr>
        <w:t xml:space="preserve">e.g. </w:t>
      </w:r>
      <w:r w:rsidRPr="005D3D4B">
        <w:rPr>
          <w:rFonts w:ascii="Arial" w:hAnsi="Arial" w:cs="Arial"/>
          <w:sz w:val="24"/>
          <w:szCs w:val="24"/>
        </w:rPr>
        <w:t>schools, hospitals, libraries</w:t>
      </w:r>
      <w:r w:rsidR="00314F98">
        <w:rPr>
          <w:rFonts w:ascii="Arial" w:hAnsi="Arial" w:cs="Arial"/>
          <w:sz w:val="24"/>
          <w:szCs w:val="24"/>
        </w:rPr>
        <w:t>,</w:t>
      </w:r>
      <w:r w:rsidR="00C0079D">
        <w:rPr>
          <w:rFonts w:ascii="Arial" w:hAnsi="Arial" w:cs="Arial"/>
          <w:sz w:val="24"/>
          <w:szCs w:val="24"/>
        </w:rPr>
        <w:t xml:space="preserve"> etc</w:t>
      </w:r>
      <w:r w:rsidR="00F51D80">
        <w:rPr>
          <w:rFonts w:ascii="Arial" w:hAnsi="Arial" w:cs="Arial"/>
          <w:sz w:val="24"/>
          <w:szCs w:val="24"/>
        </w:rPr>
        <w:t>.</w:t>
      </w:r>
      <w:r w:rsidR="00E33408">
        <w:rPr>
          <w:rFonts w:ascii="Arial" w:hAnsi="Arial" w:cs="Arial"/>
          <w:sz w:val="24"/>
          <w:szCs w:val="24"/>
        </w:rPr>
        <w:t>) and</w:t>
      </w:r>
      <w:r w:rsidRPr="005D3D4B">
        <w:rPr>
          <w:rFonts w:ascii="Arial" w:hAnsi="Arial" w:cs="Arial"/>
          <w:sz w:val="24"/>
          <w:szCs w:val="24"/>
        </w:rPr>
        <w:t xml:space="preserve"> convert</w:t>
      </w:r>
      <w:r w:rsidR="00E33408">
        <w:rPr>
          <w:rFonts w:ascii="Arial" w:hAnsi="Arial" w:cs="Arial"/>
          <w:sz w:val="24"/>
          <w:szCs w:val="24"/>
        </w:rPr>
        <w:t>ing</w:t>
      </w:r>
      <w:r w:rsidRPr="005D3D4B">
        <w:rPr>
          <w:rFonts w:ascii="Arial" w:hAnsi="Arial" w:cs="Arial"/>
          <w:sz w:val="24"/>
          <w:szCs w:val="24"/>
        </w:rPr>
        <w:t xml:space="preserve"> to alternate uses </w:t>
      </w:r>
    </w:p>
    <w:p w14:paraId="38A9B099" w14:textId="3DA49FBD" w:rsidR="00F57A47" w:rsidRPr="005D3D4B" w:rsidRDefault="00223984" w:rsidP="005D3D4B">
      <w:pPr>
        <w:pStyle w:val="ListParagraph"/>
        <w:numPr>
          <w:ilvl w:val="0"/>
          <w:numId w:val="5"/>
        </w:numPr>
        <w:rPr>
          <w:rFonts w:ascii="Arial" w:hAnsi="Arial" w:cs="Arial"/>
          <w:sz w:val="24"/>
          <w:szCs w:val="24"/>
        </w:rPr>
      </w:pPr>
      <w:r w:rsidRPr="005D3D4B">
        <w:rPr>
          <w:rFonts w:ascii="Arial" w:hAnsi="Arial" w:cs="Arial"/>
          <w:sz w:val="24"/>
          <w:szCs w:val="24"/>
        </w:rPr>
        <w:t xml:space="preserve">Reducing support for particular programs on the ground, e.g. </w:t>
      </w:r>
      <w:r w:rsidR="00F51D80">
        <w:rPr>
          <w:rFonts w:ascii="Arial" w:hAnsi="Arial" w:cs="Arial"/>
          <w:sz w:val="24"/>
          <w:szCs w:val="24"/>
        </w:rPr>
        <w:t>s</w:t>
      </w:r>
      <w:r w:rsidR="00F51D80" w:rsidRPr="00F51D80">
        <w:rPr>
          <w:rFonts w:ascii="Arial" w:hAnsi="Arial" w:cs="Arial"/>
          <w:sz w:val="24"/>
          <w:szCs w:val="24"/>
        </w:rPr>
        <w:t>upports for people with disabilities</w:t>
      </w:r>
      <w:r w:rsidRPr="005D3D4B">
        <w:rPr>
          <w:rFonts w:ascii="Arial" w:hAnsi="Arial" w:cs="Arial"/>
          <w:sz w:val="24"/>
          <w:szCs w:val="24"/>
        </w:rPr>
        <w:t xml:space="preserve">; </w:t>
      </w:r>
      <w:r w:rsidR="00F51D80">
        <w:rPr>
          <w:rFonts w:ascii="Arial" w:hAnsi="Arial" w:cs="Arial"/>
          <w:sz w:val="24"/>
          <w:szCs w:val="24"/>
        </w:rPr>
        <w:t>r</w:t>
      </w:r>
      <w:r w:rsidRPr="005D3D4B">
        <w:rPr>
          <w:rFonts w:ascii="Arial" w:hAnsi="Arial" w:cs="Arial"/>
          <w:sz w:val="24"/>
          <w:szCs w:val="24"/>
        </w:rPr>
        <w:t>ehabilitation programs</w:t>
      </w:r>
      <w:r w:rsidR="00F51D80">
        <w:rPr>
          <w:rFonts w:ascii="Arial" w:hAnsi="Arial" w:cs="Arial"/>
          <w:sz w:val="24"/>
          <w:szCs w:val="24"/>
        </w:rPr>
        <w:t xml:space="preserve"> for young offenders</w:t>
      </w:r>
      <w:r w:rsidRPr="005D3D4B">
        <w:rPr>
          <w:rFonts w:ascii="Arial" w:hAnsi="Arial" w:cs="Arial"/>
          <w:sz w:val="24"/>
          <w:szCs w:val="24"/>
        </w:rPr>
        <w:t xml:space="preserve">, </w:t>
      </w:r>
      <w:r w:rsidR="00F51D80">
        <w:rPr>
          <w:rFonts w:ascii="Arial" w:hAnsi="Arial" w:cs="Arial"/>
          <w:sz w:val="24"/>
          <w:szCs w:val="24"/>
        </w:rPr>
        <w:t>c</w:t>
      </w:r>
      <w:r w:rsidRPr="005D3D4B">
        <w:rPr>
          <w:rFonts w:ascii="Arial" w:hAnsi="Arial" w:cs="Arial"/>
          <w:sz w:val="24"/>
          <w:szCs w:val="24"/>
        </w:rPr>
        <w:t xml:space="preserve">ancer research. </w:t>
      </w:r>
    </w:p>
    <w:p w14:paraId="5944341B" w14:textId="6F90F378" w:rsidR="00223984" w:rsidRPr="005D3D4B" w:rsidRDefault="00223984" w:rsidP="005D3D4B">
      <w:pPr>
        <w:pStyle w:val="ListParagraph"/>
        <w:numPr>
          <w:ilvl w:val="0"/>
          <w:numId w:val="5"/>
        </w:numPr>
        <w:rPr>
          <w:rFonts w:ascii="Arial" w:hAnsi="Arial" w:cs="Arial"/>
          <w:sz w:val="24"/>
          <w:szCs w:val="24"/>
        </w:rPr>
      </w:pPr>
      <w:r w:rsidRPr="005D3D4B">
        <w:rPr>
          <w:rFonts w:ascii="Arial" w:hAnsi="Arial" w:cs="Arial"/>
          <w:sz w:val="24"/>
          <w:szCs w:val="24"/>
        </w:rPr>
        <w:t>Tighten</w:t>
      </w:r>
      <w:r w:rsidR="005104B7">
        <w:rPr>
          <w:rFonts w:ascii="Arial" w:hAnsi="Arial" w:cs="Arial"/>
          <w:sz w:val="24"/>
          <w:szCs w:val="24"/>
        </w:rPr>
        <w:t>ing</w:t>
      </w:r>
      <w:r w:rsidRPr="005D3D4B">
        <w:rPr>
          <w:rFonts w:ascii="Arial" w:hAnsi="Arial" w:cs="Arial"/>
          <w:sz w:val="24"/>
          <w:szCs w:val="24"/>
        </w:rPr>
        <w:t xml:space="preserve">-up </w:t>
      </w:r>
      <w:r w:rsidR="005104B7">
        <w:rPr>
          <w:rFonts w:ascii="Arial" w:hAnsi="Arial" w:cs="Arial"/>
          <w:sz w:val="24"/>
          <w:szCs w:val="24"/>
        </w:rPr>
        <w:t xml:space="preserve">of </w:t>
      </w:r>
      <w:r w:rsidRPr="005D3D4B">
        <w:rPr>
          <w:rFonts w:ascii="Arial" w:hAnsi="Arial" w:cs="Arial"/>
          <w:sz w:val="24"/>
          <w:szCs w:val="24"/>
        </w:rPr>
        <w:t>entitlement criteria, e.g. access to facilities (hours of operation), welfare payments, etc.</w:t>
      </w:r>
    </w:p>
    <w:p w14:paraId="5B64154F" w14:textId="748604A7" w:rsidR="00F57A47" w:rsidRPr="006C2DB0" w:rsidRDefault="00223984">
      <w:pPr>
        <w:rPr>
          <w:rFonts w:ascii="Arial" w:hAnsi="Arial" w:cs="Arial"/>
          <w:b/>
          <w:bCs/>
          <w:sz w:val="24"/>
          <w:szCs w:val="24"/>
        </w:rPr>
      </w:pPr>
      <w:r w:rsidRPr="006C2DB0">
        <w:rPr>
          <w:rFonts w:ascii="Arial" w:hAnsi="Arial" w:cs="Arial"/>
          <w:b/>
          <w:bCs/>
          <w:sz w:val="24"/>
          <w:szCs w:val="24"/>
        </w:rPr>
        <w:t>A</w:t>
      </w:r>
      <w:r w:rsidR="009D17FE">
        <w:rPr>
          <w:rFonts w:ascii="Arial" w:hAnsi="Arial" w:cs="Arial"/>
          <w:b/>
          <w:bCs/>
          <w:sz w:val="24"/>
          <w:szCs w:val="24"/>
        </w:rPr>
        <w:t>dditional</w:t>
      </w:r>
      <w:r w:rsidRPr="006C2DB0">
        <w:rPr>
          <w:rFonts w:ascii="Arial" w:hAnsi="Arial" w:cs="Arial"/>
          <w:b/>
          <w:bCs/>
          <w:sz w:val="24"/>
          <w:szCs w:val="24"/>
        </w:rPr>
        <w:t xml:space="preserve"> </w:t>
      </w:r>
      <w:r w:rsidR="009D17FE">
        <w:rPr>
          <w:rFonts w:ascii="Arial" w:hAnsi="Arial" w:cs="Arial"/>
          <w:b/>
          <w:bCs/>
          <w:sz w:val="24"/>
          <w:szCs w:val="24"/>
        </w:rPr>
        <w:t>d</w:t>
      </w:r>
      <w:r w:rsidRPr="006C2DB0">
        <w:rPr>
          <w:rFonts w:ascii="Arial" w:hAnsi="Arial" w:cs="Arial"/>
          <w:b/>
          <w:bCs/>
          <w:sz w:val="24"/>
          <w:szCs w:val="24"/>
        </w:rPr>
        <w:t xml:space="preserve">etails </w:t>
      </w:r>
    </w:p>
    <w:p w14:paraId="7F48685D" w14:textId="77777777" w:rsidR="00F57A47" w:rsidRDefault="00223984">
      <w:pPr>
        <w:rPr>
          <w:rFonts w:ascii="Arial" w:hAnsi="Arial" w:cs="Arial"/>
          <w:sz w:val="24"/>
          <w:szCs w:val="24"/>
        </w:rPr>
      </w:pPr>
      <w:r w:rsidRPr="004B04DC">
        <w:rPr>
          <w:rFonts w:ascii="Arial" w:hAnsi="Arial" w:cs="Arial"/>
          <w:sz w:val="24"/>
          <w:szCs w:val="24"/>
        </w:rPr>
        <w:t xml:space="preserve">You are expected to present (in 10 minutes or less) your plan for how you will meet the budget reduction target at the Cabinet Meeting. After each Minister makes their presentations, Cabinet will debate the issue and will make a decision as to how cuts are made. </w:t>
      </w:r>
    </w:p>
    <w:p w14:paraId="25A7193B" w14:textId="546D63B7" w:rsidR="00F57A47" w:rsidRDefault="00223984">
      <w:pPr>
        <w:rPr>
          <w:rFonts w:ascii="Arial" w:hAnsi="Arial" w:cs="Arial"/>
          <w:sz w:val="24"/>
          <w:szCs w:val="24"/>
        </w:rPr>
      </w:pPr>
      <w:r w:rsidRPr="004B04DC">
        <w:rPr>
          <w:rFonts w:ascii="Arial" w:hAnsi="Arial" w:cs="Arial"/>
          <w:sz w:val="24"/>
          <w:szCs w:val="24"/>
        </w:rPr>
        <w:t xml:space="preserve">Beyond the arguments in support of why you would make such reductions, you should, where possible, support your arguments with estimates of the savings. Effort should be made to ensure that estimates should be a realistic as possible. Beyond the Business Plan that you have been provided, you are certainly welcome to augment your effort with additional research/information about your particular ministry. Additional information can be obtained on the Ontario Government Web Site (and those of individual ministries and the Ministry of Finance for budget documents). </w:t>
      </w:r>
    </w:p>
    <w:p w14:paraId="3E62030D" w14:textId="77777777" w:rsidR="00F57A47" w:rsidRDefault="00223984">
      <w:pPr>
        <w:rPr>
          <w:rFonts w:ascii="Arial" w:hAnsi="Arial" w:cs="Arial"/>
          <w:sz w:val="24"/>
          <w:szCs w:val="24"/>
        </w:rPr>
      </w:pPr>
      <w:r w:rsidRPr="005D3D4B">
        <w:rPr>
          <w:rFonts w:ascii="Arial" w:hAnsi="Arial" w:cs="Arial"/>
          <w:b/>
          <w:bCs/>
          <w:sz w:val="24"/>
          <w:szCs w:val="24"/>
        </w:rPr>
        <w:t xml:space="preserve">Assumptions </w:t>
      </w:r>
      <w:r w:rsidRPr="004B04DC">
        <w:rPr>
          <w:rFonts w:ascii="Arial" w:hAnsi="Arial" w:cs="Arial"/>
          <w:sz w:val="24"/>
          <w:szCs w:val="24"/>
        </w:rPr>
        <w:t xml:space="preserve">- Assume that the numbers in the business plan are from this year and that you are 6 months into the fiscal year (i.e. you have 6 months to go before the end of the fiscal and 6 months for you to achieve your savings). </w:t>
      </w:r>
    </w:p>
    <w:p w14:paraId="358E61A4" w14:textId="77777777" w:rsidR="00F57A47" w:rsidRDefault="00223984">
      <w:pPr>
        <w:rPr>
          <w:rFonts w:ascii="Arial" w:hAnsi="Arial" w:cs="Arial"/>
          <w:sz w:val="24"/>
          <w:szCs w:val="24"/>
        </w:rPr>
      </w:pPr>
      <w:r w:rsidRPr="005D3D4B">
        <w:rPr>
          <w:rFonts w:ascii="Arial" w:hAnsi="Arial" w:cs="Arial"/>
          <w:b/>
          <w:bCs/>
          <w:sz w:val="24"/>
          <w:szCs w:val="24"/>
        </w:rPr>
        <w:t xml:space="preserve">Remember </w:t>
      </w:r>
      <w:r w:rsidRPr="004B04DC">
        <w:rPr>
          <w:rFonts w:ascii="Arial" w:hAnsi="Arial" w:cs="Arial"/>
          <w:sz w:val="24"/>
          <w:szCs w:val="24"/>
        </w:rPr>
        <w:t xml:space="preserve">– You must do two things in your presentation - you must outline your reductions (i.e. how you are going to achieve the savings) and you must sell your colleagues on the politics of your choices (i.e. why your choice of reductions is politically doable). </w:t>
      </w:r>
    </w:p>
    <w:p w14:paraId="0E75E61E" w14:textId="039756CD" w:rsidR="00F57A47" w:rsidRDefault="00223984">
      <w:pPr>
        <w:rPr>
          <w:rFonts w:ascii="Arial" w:hAnsi="Arial" w:cs="Arial"/>
          <w:sz w:val="24"/>
          <w:szCs w:val="24"/>
        </w:rPr>
      </w:pPr>
      <w:r w:rsidRPr="004B04DC">
        <w:rPr>
          <w:rFonts w:ascii="Arial" w:hAnsi="Arial" w:cs="Arial"/>
          <w:sz w:val="24"/>
          <w:szCs w:val="24"/>
        </w:rPr>
        <w:t>Each of these two parts of th</w:t>
      </w:r>
      <w:r w:rsidR="00667635">
        <w:rPr>
          <w:rFonts w:ascii="Arial" w:hAnsi="Arial" w:cs="Arial"/>
          <w:sz w:val="24"/>
          <w:szCs w:val="24"/>
        </w:rPr>
        <w:t>is</w:t>
      </w:r>
      <w:r w:rsidRPr="004B04DC">
        <w:rPr>
          <w:rFonts w:ascii="Arial" w:hAnsi="Arial" w:cs="Arial"/>
          <w:sz w:val="24"/>
          <w:szCs w:val="24"/>
        </w:rPr>
        <w:t xml:space="preserve"> assignment is important. Every year there are students who only do the first part – they are only eligible to earn half marks for the assignment. Don’t be like them - please do both parts. The more detail the better and the greater distinction between administrative and political advice, the better the result. </w:t>
      </w:r>
    </w:p>
    <w:p w14:paraId="46BF8523" w14:textId="77777777" w:rsidR="00D60BC3" w:rsidRDefault="00D60BC3">
      <w:pPr>
        <w:rPr>
          <w:rFonts w:ascii="Arial" w:hAnsi="Arial" w:cs="Arial"/>
          <w:b/>
          <w:bCs/>
          <w:sz w:val="24"/>
          <w:szCs w:val="24"/>
        </w:rPr>
      </w:pPr>
      <w:r>
        <w:rPr>
          <w:rFonts w:ascii="Arial" w:hAnsi="Arial" w:cs="Arial"/>
          <w:b/>
          <w:bCs/>
          <w:sz w:val="24"/>
          <w:szCs w:val="24"/>
        </w:rPr>
        <w:br w:type="page"/>
      </w:r>
    </w:p>
    <w:p w14:paraId="663EF70F" w14:textId="068C12F2" w:rsidR="00F57A47" w:rsidRPr="006C2DB0" w:rsidRDefault="00667635">
      <w:pPr>
        <w:rPr>
          <w:rFonts w:ascii="Arial" w:hAnsi="Arial" w:cs="Arial"/>
          <w:sz w:val="24"/>
          <w:szCs w:val="24"/>
        </w:rPr>
      </w:pPr>
      <w:r>
        <w:rPr>
          <w:rFonts w:ascii="Arial" w:hAnsi="Arial" w:cs="Arial"/>
          <w:b/>
          <w:bCs/>
          <w:sz w:val="24"/>
          <w:szCs w:val="24"/>
        </w:rPr>
        <w:lastRenderedPageBreak/>
        <w:t xml:space="preserve">3. </w:t>
      </w:r>
      <w:r w:rsidR="00223984" w:rsidRPr="006C2DB0">
        <w:rPr>
          <w:rFonts w:ascii="Arial" w:hAnsi="Arial" w:cs="Arial"/>
          <w:b/>
          <w:bCs/>
          <w:sz w:val="24"/>
          <w:szCs w:val="24"/>
        </w:rPr>
        <w:t>Class Participation</w:t>
      </w:r>
      <w:r w:rsidR="00223984" w:rsidRPr="006C2DB0">
        <w:rPr>
          <w:rFonts w:ascii="Arial" w:hAnsi="Arial" w:cs="Arial"/>
          <w:sz w:val="24"/>
          <w:szCs w:val="24"/>
        </w:rPr>
        <w:t xml:space="preserve">: </w:t>
      </w:r>
    </w:p>
    <w:p w14:paraId="5DF78D6F" w14:textId="1F8BDF16" w:rsidR="00223984" w:rsidRPr="004B04DC" w:rsidRDefault="00223984">
      <w:pPr>
        <w:rPr>
          <w:rFonts w:ascii="Arial" w:hAnsi="Arial" w:cs="Arial"/>
          <w:sz w:val="24"/>
          <w:szCs w:val="24"/>
        </w:rPr>
      </w:pPr>
      <w:r w:rsidRPr="004B04DC">
        <w:rPr>
          <w:rFonts w:ascii="Arial" w:hAnsi="Arial" w:cs="Arial"/>
          <w:sz w:val="24"/>
          <w:szCs w:val="24"/>
        </w:rPr>
        <w:t>For this course to work, students must participate in class discussion. In a class of this size it is impossible for all students to participate all the time. Students should, however, strive to attend class, demonstrate that they have read the assigned readings, thought about the material and the discussion at hand, and add value to the classroom discussion. Students are strongly encouraged to prepare for class by completing the readings and participat</w:t>
      </w:r>
      <w:r w:rsidR="00A43E62">
        <w:rPr>
          <w:rFonts w:ascii="Arial" w:hAnsi="Arial" w:cs="Arial"/>
          <w:sz w:val="24"/>
          <w:szCs w:val="24"/>
        </w:rPr>
        <w:t>ing</w:t>
      </w:r>
      <w:r w:rsidRPr="004B04DC">
        <w:rPr>
          <w:rFonts w:ascii="Arial" w:hAnsi="Arial" w:cs="Arial"/>
          <w:sz w:val="24"/>
          <w:szCs w:val="24"/>
        </w:rPr>
        <w:t xml:space="preserve"> in the discussion/simulations/breakout exercises.</w:t>
      </w:r>
    </w:p>
    <w:p w14:paraId="3E6A7AA3" w14:textId="77777777" w:rsidR="00F57A47" w:rsidRPr="006C2DB0" w:rsidRDefault="00223984">
      <w:pPr>
        <w:rPr>
          <w:rFonts w:ascii="Arial" w:hAnsi="Arial" w:cs="Arial"/>
          <w:b/>
          <w:bCs/>
          <w:sz w:val="24"/>
          <w:szCs w:val="24"/>
        </w:rPr>
      </w:pPr>
      <w:r w:rsidRPr="006C2DB0">
        <w:rPr>
          <w:rFonts w:ascii="Arial" w:hAnsi="Arial" w:cs="Arial"/>
          <w:b/>
          <w:bCs/>
          <w:sz w:val="24"/>
          <w:szCs w:val="24"/>
        </w:rPr>
        <w:t xml:space="preserve">Class Participation Expectations </w:t>
      </w:r>
    </w:p>
    <w:tbl>
      <w:tblPr>
        <w:tblStyle w:val="TableGrid"/>
        <w:tblW w:w="10075" w:type="dxa"/>
        <w:tblLook w:val="04A0" w:firstRow="1" w:lastRow="0" w:firstColumn="1" w:lastColumn="0" w:noHBand="0" w:noVBand="1"/>
      </w:tblPr>
      <w:tblGrid>
        <w:gridCol w:w="7195"/>
        <w:gridCol w:w="2880"/>
      </w:tblGrid>
      <w:tr w:rsidR="006C2DB0" w:rsidRPr="00376DFA" w14:paraId="18499ED2" w14:textId="77777777" w:rsidTr="005D3D4B">
        <w:tc>
          <w:tcPr>
            <w:tcW w:w="7195" w:type="dxa"/>
          </w:tcPr>
          <w:p w14:paraId="699FC4A1" w14:textId="40FFF7E9" w:rsidR="006C2DB0" w:rsidRPr="005D3D4B" w:rsidRDefault="006C2DB0">
            <w:pPr>
              <w:rPr>
                <w:rFonts w:ascii="Arial" w:hAnsi="Arial" w:cs="Arial"/>
                <w:b/>
                <w:bCs/>
                <w:u w:val="single"/>
              </w:rPr>
            </w:pPr>
            <w:r w:rsidRPr="005D3D4B">
              <w:rPr>
                <w:rFonts w:ascii="Arial" w:hAnsi="Arial" w:cs="Arial"/>
                <w:b/>
                <w:bCs/>
              </w:rPr>
              <w:t>Activity/Expectation</w:t>
            </w:r>
          </w:p>
        </w:tc>
        <w:tc>
          <w:tcPr>
            <w:tcW w:w="2880" w:type="dxa"/>
          </w:tcPr>
          <w:p w14:paraId="23BA8A36" w14:textId="77777777" w:rsidR="00D60BC3" w:rsidRDefault="006C2DB0">
            <w:pPr>
              <w:rPr>
                <w:rFonts w:ascii="Arial" w:hAnsi="Arial" w:cs="Arial"/>
              </w:rPr>
            </w:pPr>
            <w:r w:rsidRPr="005D3D4B">
              <w:rPr>
                <w:rFonts w:ascii="Arial" w:hAnsi="Arial" w:cs="Arial"/>
                <w:b/>
                <w:bCs/>
              </w:rPr>
              <w:t>Point Value per half term</w:t>
            </w:r>
            <w:r w:rsidRPr="005D3D4B">
              <w:rPr>
                <w:rFonts w:ascii="Arial" w:hAnsi="Arial" w:cs="Arial"/>
              </w:rPr>
              <w:t xml:space="preserve"> </w:t>
            </w:r>
          </w:p>
          <w:p w14:paraId="27C73467" w14:textId="44239290" w:rsidR="00D60BC3" w:rsidRDefault="006C2DB0">
            <w:pPr>
              <w:rPr>
                <w:rFonts w:ascii="Arial" w:hAnsi="Arial" w:cs="Arial"/>
              </w:rPr>
            </w:pPr>
            <w:r w:rsidRPr="005D3D4B">
              <w:rPr>
                <w:rFonts w:ascii="Arial" w:hAnsi="Arial" w:cs="Arial"/>
              </w:rPr>
              <w:t xml:space="preserve">(weeks 1-6 and 7-12, </w:t>
            </w:r>
          </w:p>
          <w:p w14:paraId="3147530B" w14:textId="0C836505" w:rsidR="006C2DB0" w:rsidRPr="005D3D4B" w:rsidRDefault="006C2DB0">
            <w:pPr>
              <w:rPr>
                <w:rFonts w:ascii="Arial" w:hAnsi="Arial" w:cs="Arial"/>
                <w:b/>
                <w:bCs/>
                <w:u w:val="single"/>
              </w:rPr>
            </w:pPr>
            <w:r w:rsidRPr="005D3D4B">
              <w:rPr>
                <w:rFonts w:ascii="Arial" w:hAnsi="Arial" w:cs="Arial"/>
              </w:rPr>
              <w:t>excl. week 10 for exam)</w:t>
            </w:r>
          </w:p>
        </w:tc>
      </w:tr>
      <w:tr w:rsidR="006C2DB0" w:rsidRPr="00376DFA" w14:paraId="03712816" w14:textId="77777777" w:rsidTr="005D3D4B">
        <w:tc>
          <w:tcPr>
            <w:tcW w:w="7195" w:type="dxa"/>
          </w:tcPr>
          <w:p w14:paraId="0D87B7DC" w14:textId="77777777" w:rsidR="00F45FF6" w:rsidRPr="005D3D4B" w:rsidRDefault="00F45FF6" w:rsidP="00F45FF6">
            <w:pPr>
              <w:rPr>
                <w:rFonts w:ascii="Arial" w:hAnsi="Arial" w:cs="Arial"/>
              </w:rPr>
            </w:pPr>
            <w:r w:rsidRPr="005D3D4B">
              <w:rPr>
                <w:rFonts w:ascii="Arial" w:hAnsi="Arial" w:cs="Arial"/>
              </w:rPr>
              <w:t xml:space="preserve">• Sporadic attendance/not punctual </w:t>
            </w:r>
          </w:p>
          <w:p w14:paraId="5B5E9F40" w14:textId="56441934" w:rsidR="006C2DB0" w:rsidRPr="005D3D4B" w:rsidRDefault="00F45FF6">
            <w:pPr>
              <w:rPr>
                <w:rFonts w:ascii="Arial" w:hAnsi="Arial" w:cs="Arial"/>
                <w:b/>
                <w:bCs/>
                <w:u w:val="single"/>
              </w:rPr>
            </w:pPr>
            <w:r w:rsidRPr="005D3D4B">
              <w:rPr>
                <w:rFonts w:ascii="Arial" w:hAnsi="Arial" w:cs="Arial"/>
              </w:rPr>
              <w:t>• Passive attendance most of the time</w:t>
            </w:r>
          </w:p>
        </w:tc>
        <w:tc>
          <w:tcPr>
            <w:tcW w:w="2880" w:type="dxa"/>
          </w:tcPr>
          <w:p w14:paraId="58104698" w14:textId="70DA1648" w:rsidR="006C2DB0" w:rsidRPr="005D3D4B" w:rsidRDefault="00F45FF6" w:rsidP="005D3D4B">
            <w:pPr>
              <w:jc w:val="center"/>
              <w:rPr>
                <w:rFonts w:ascii="Arial" w:hAnsi="Arial" w:cs="Arial"/>
              </w:rPr>
            </w:pPr>
            <w:r w:rsidRPr="005D3D4B">
              <w:rPr>
                <w:rFonts w:ascii="Arial" w:hAnsi="Arial" w:cs="Arial"/>
              </w:rPr>
              <w:t>1</w:t>
            </w:r>
          </w:p>
        </w:tc>
      </w:tr>
      <w:tr w:rsidR="006C2DB0" w:rsidRPr="00376DFA" w14:paraId="2613E29E" w14:textId="77777777" w:rsidTr="005D3D4B">
        <w:tc>
          <w:tcPr>
            <w:tcW w:w="7195" w:type="dxa"/>
          </w:tcPr>
          <w:p w14:paraId="421C57A5" w14:textId="77777777" w:rsidR="00F45FF6" w:rsidRPr="005D3D4B" w:rsidRDefault="00F45FF6">
            <w:pPr>
              <w:rPr>
                <w:rFonts w:ascii="Arial" w:hAnsi="Arial" w:cs="Arial"/>
              </w:rPr>
            </w:pPr>
            <w:r w:rsidRPr="005D3D4B">
              <w:rPr>
                <w:rFonts w:ascii="Arial" w:hAnsi="Arial" w:cs="Arial"/>
              </w:rPr>
              <w:t xml:space="preserve">• Good attendance/punctual </w:t>
            </w:r>
          </w:p>
          <w:p w14:paraId="271B98EE" w14:textId="3685B277" w:rsidR="006C2DB0" w:rsidRPr="005D3D4B" w:rsidRDefault="00F45FF6">
            <w:pPr>
              <w:rPr>
                <w:rFonts w:ascii="Arial" w:hAnsi="Arial" w:cs="Arial"/>
                <w:b/>
                <w:bCs/>
                <w:u w:val="single"/>
              </w:rPr>
            </w:pPr>
            <w:r w:rsidRPr="005D3D4B">
              <w:rPr>
                <w:rFonts w:ascii="Arial" w:hAnsi="Arial" w:cs="Arial"/>
              </w:rPr>
              <w:t>• Awake/attentive most of the time</w:t>
            </w:r>
          </w:p>
        </w:tc>
        <w:tc>
          <w:tcPr>
            <w:tcW w:w="2880" w:type="dxa"/>
          </w:tcPr>
          <w:p w14:paraId="68C69A21" w14:textId="7995B074" w:rsidR="006C2DB0" w:rsidRPr="005D3D4B" w:rsidRDefault="00F45FF6" w:rsidP="005D3D4B">
            <w:pPr>
              <w:jc w:val="center"/>
              <w:rPr>
                <w:rFonts w:ascii="Arial" w:hAnsi="Arial" w:cs="Arial"/>
              </w:rPr>
            </w:pPr>
            <w:r w:rsidRPr="005D3D4B">
              <w:rPr>
                <w:rFonts w:ascii="Arial" w:hAnsi="Arial" w:cs="Arial"/>
              </w:rPr>
              <w:t>2</w:t>
            </w:r>
          </w:p>
        </w:tc>
      </w:tr>
      <w:tr w:rsidR="006C2DB0" w:rsidRPr="00376DFA" w14:paraId="39F7644D" w14:textId="77777777" w:rsidTr="005D3D4B">
        <w:tc>
          <w:tcPr>
            <w:tcW w:w="7195" w:type="dxa"/>
          </w:tcPr>
          <w:p w14:paraId="3AB04E1A" w14:textId="77777777" w:rsidR="00F45FF6" w:rsidRPr="005D3D4B" w:rsidRDefault="00F45FF6">
            <w:pPr>
              <w:rPr>
                <w:rFonts w:ascii="Arial" w:hAnsi="Arial" w:cs="Arial"/>
              </w:rPr>
            </w:pPr>
            <w:r w:rsidRPr="005D3D4B">
              <w:rPr>
                <w:rFonts w:ascii="Arial" w:hAnsi="Arial" w:cs="Arial"/>
              </w:rPr>
              <w:t xml:space="preserve">• Above, plus: </w:t>
            </w:r>
          </w:p>
          <w:p w14:paraId="5E2290D3" w14:textId="77777777" w:rsidR="00F45FF6" w:rsidRPr="005D3D4B" w:rsidRDefault="00F45FF6">
            <w:pPr>
              <w:rPr>
                <w:rFonts w:ascii="Arial" w:hAnsi="Arial" w:cs="Arial"/>
              </w:rPr>
            </w:pPr>
            <w:r w:rsidRPr="005D3D4B">
              <w:rPr>
                <w:rFonts w:ascii="Arial" w:hAnsi="Arial" w:cs="Arial"/>
              </w:rPr>
              <w:t xml:space="preserve">• Regularly participates – demonstrating a contribution to the discussion </w:t>
            </w:r>
          </w:p>
          <w:p w14:paraId="75C32AD1" w14:textId="77777777" w:rsidR="00F45FF6" w:rsidRPr="005D3D4B" w:rsidRDefault="00F45FF6">
            <w:pPr>
              <w:rPr>
                <w:rFonts w:ascii="Arial" w:hAnsi="Arial" w:cs="Arial"/>
              </w:rPr>
            </w:pPr>
            <w:r w:rsidRPr="005D3D4B">
              <w:rPr>
                <w:rFonts w:ascii="Arial" w:hAnsi="Arial" w:cs="Arial"/>
              </w:rPr>
              <w:t xml:space="preserve">• Does not necessarily demonstrate a preparedness or command of the reading </w:t>
            </w:r>
          </w:p>
          <w:p w14:paraId="63E9A030" w14:textId="6F1AE4A9" w:rsidR="006C2DB0" w:rsidRPr="005D3D4B" w:rsidRDefault="00F45FF6">
            <w:pPr>
              <w:rPr>
                <w:rFonts w:ascii="Arial" w:hAnsi="Arial" w:cs="Arial"/>
                <w:b/>
                <w:bCs/>
                <w:u w:val="single"/>
              </w:rPr>
            </w:pPr>
            <w:r w:rsidRPr="005D3D4B">
              <w:rPr>
                <w:rFonts w:ascii="Arial" w:hAnsi="Arial" w:cs="Arial"/>
              </w:rPr>
              <w:t>• Perhaps a cursory understanding of the topic</w:t>
            </w:r>
          </w:p>
        </w:tc>
        <w:tc>
          <w:tcPr>
            <w:tcW w:w="2880" w:type="dxa"/>
          </w:tcPr>
          <w:p w14:paraId="14B334A5" w14:textId="7E9F4C58" w:rsidR="006C2DB0" w:rsidRPr="005D3D4B" w:rsidRDefault="00F45FF6" w:rsidP="005D3D4B">
            <w:pPr>
              <w:jc w:val="center"/>
              <w:rPr>
                <w:rFonts w:ascii="Arial" w:hAnsi="Arial" w:cs="Arial"/>
              </w:rPr>
            </w:pPr>
            <w:r w:rsidRPr="005D3D4B">
              <w:rPr>
                <w:rFonts w:ascii="Arial" w:hAnsi="Arial" w:cs="Arial"/>
              </w:rPr>
              <w:t>3</w:t>
            </w:r>
          </w:p>
        </w:tc>
      </w:tr>
      <w:tr w:rsidR="006C2DB0" w:rsidRPr="00376DFA" w14:paraId="0DED5DCA" w14:textId="77777777" w:rsidTr="005D3D4B">
        <w:tc>
          <w:tcPr>
            <w:tcW w:w="7195" w:type="dxa"/>
          </w:tcPr>
          <w:p w14:paraId="433C64A6" w14:textId="6461733F" w:rsidR="00F45FF6" w:rsidRPr="005D3D4B" w:rsidRDefault="00F45FF6">
            <w:pPr>
              <w:rPr>
                <w:rFonts w:ascii="Arial" w:hAnsi="Arial" w:cs="Arial"/>
              </w:rPr>
            </w:pPr>
            <w:r w:rsidRPr="005D3D4B">
              <w:rPr>
                <w:rFonts w:ascii="Arial" w:hAnsi="Arial" w:cs="Arial"/>
              </w:rPr>
              <w:t xml:space="preserve">• Above, plus: </w:t>
            </w:r>
          </w:p>
          <w:p w14:paraId="100B7750" w14:textId="77777777" w:rsidR="00F45FF6" w:rsidRPr="005D3D4B" w:rsidRDefault="00F45FF6">
            <w:pPr>
              <w:rPr>
                <w:rFonts w:ascii="Arial" w:hAnsi="Arial" w:cs="Arial"/>
              </w:rPr>
            </w:pPr>
            <w:r w:rsidRPr="005D3D4B">
              <w:rPr>
                <w:rFonts w:ascii="Arial" w:hAnsi="Arial" w:cs="Arial"/>
              </w:rPr>
              <w:t xml:space="preserve">• Regularly and clearly prepared by reading the material </w:t>
            </w:r>
          </w:p>
          <w:p w14:paraId="7579A5C9" w14:textId="77777777" w:rsidR="00F45FF6" w:rsidRPr="005D3D4B" w:rsidRDefault="00F45FF6">
            <w:pPr>
              <w:rPr>
                <w:rFonts w:ascii="Arial" w:hAnsi="Arial" w:cs="Arial"/>
              </w:rPr>
            </w:pPr>
            <w:r w:rsidRPr="005D3D4B">
              <w:rPr>
                <w:rFonts w:ascii="Arial" w:hAnsi="Arial" w:cs="Arial"/>
              </w:rPr>
              <w:t xml:space="preserve">• Actively seeking to be engaged in the discussion </w:t>
            </w:r>
          </w:p>
          <w:p w14:paraId="0576BA6D" w14:textId="77777777" w:rsidR="00F45FF6" w:rsidRPr="005D3D4B" w:rsidRDefault="00F45FF6">
            <w:pPr>
              <w:rPr>
                <w:rFonts w:ascii="Arial" w:hAnsi="Arial" w:cs="Arial"/>
              </w:rPr>
            </w:pPr>
            <w:r w:rsidRPr="005D3D4B">
              <w:rPr>
                <w:rFonts w:ascii="Arial" w:hAnsi="Arial" w:cs="Arial"/>
              </w:rPr>
              <w:t xml:space="preserve">• Does not over participate or dominate the conversation </w:t>
            </w:r>
          </w:p>
          <w:p w14:paraId="7A2BA8B4" w14:textId="77777777" w:rsidR="00F45FF6" w:rsidRPr="005D3D4B" w:rsidRDefault="00F45FF6">
            <w:pPr>
              <w:rPr>
                <w:rFonts w:ascii="Arial" w:hAnsi="Arial" w:cs="Arial"/>
              </w:rPr>
            </w:pPr>
            <w:r w:rsidRPr="005D3D4B">
              <w:rPr>
                <w:rFonts w:ascii="Arial" w:hAnsi="Arial" w:cs="Arial"/>
              </w:rPr>
              <w:t xml:space="preserve">• Respectful of other opinions </w:t>
            </w:r>
          </w:p>
          <w:p w14:paraId="62CFA6F3" w14:textId="36DA924F" w:rsidR="006C2DB0" w:rsidRPr="005D3D4B" w:rsidRDefault="00F45FF6">
            <w:pPr>
              <w:rPr>
                <w:rFonts w:ascii="Arial" w:hAnsi="Arial" w:cs="Arial"/>
                <w:b/>
                <w:bCs/>
                <w:u w:val="single"/>
              </w:rPr>
            </w:pPr>
            <w:r w:rsidRPr="005D3D4B">
              <w:rPr>
                <w:rFonts w:ascii="Arial" w:hAnsi="Arial" w:cs="Arial"/>
              </w:rPr>
              <w:t>• Does not participate just for the sake of participating, but to make a contribution to the collective understanding of the issue/topic</w:t>
            </w:r>
          </w:p>
        </w:tc>
        <w:tc>
          <w:tcPr>
            <w:tcW w:w="2880" w:type="dxa"/>
          </w:tcPr>
          <w:p w14:paraId="5344B555" w14:textId="4040D610" w:rsidR="006C2DB0" w:rsidRPr="005D3D4B" w:rsidRDefault="00F45FF6" w:rsidP="005D3D4B">
            <w:pPr>
              <w:jc w:val="center"/>
              <w:rPr>
                <w:rFonts w:ascii="Arial" w:hAnsi="Arial" w:cs="Arial"/>
              </w:rPr>
            </w:pPr>
            <w:r w:rsidRPr="005D3D4B">
              <w:rPr>
                <w:rFonts w:ascii="Arial" w:hAnsi="Arial" w:cs="Arial"/>
              </w:rPr>
              <w:t>4</w:t>
            </w:r>
          </w:p>
        </w:tc>
      </w:tr>
      <w:tr w:rsidR="006C2DB0" w:rsidRPr="00376DFA" w14:paraId="0025129F" w14:textId="77777777" w:rsidTr="005D3D4B">
        <w:tc>
          <w:tcPr>
            <w:tcW w:w="7195" w:type="dxa"/>
          </w:tcPr>
          <w:p w14:paraId="2F70682F" w14:textId="77777777" w:rsidR="00F45FF6" w:rsidRPr="005D3D4B" w:rsidRDefault="00F45FF6">
            <w:pPr>
              <w:rPr>
                <w:rFonts w:ascii="Arial" w:hAnsi="Arial" w:cs="Arial"/>
              </w:rPr>
            </w:pPr>
            <w:r w:rsidRPr="005D3D4B">
              <w:rPr>
                <w:rFonts w:ascii="Arial" w:hAnsi="Arial" w:cs="Arial"/>
              </w:rPr>
              <w:t xml:space="preserve">• Above, plus: </w:t>
            </w:r>
          </w:p>
          <w:p w14:paraId="34AB13F7" w14:textId="77777777" w:rsidR="00F45FF6" w:rsidRPr="005D3D4B" w:rsidRDefault="00F45FF6">
            <w:pPr>
              <w:rPr>
                <w:rFonts w:ascii="Arial" w:hAnsi="Arial" w:cs="Arial"/>
              </w:rPr>
            </w:pPr>
            <w:r w:rsidRPr="005D3D4B">
              <w:rPr>
                <w:rFonts w:ascii="Arial" w:hAnsi="Arial" w:cs="Arial"/>
              </w:rPr>
              <w:t xml:space="preserve">• Fully engaged at a superior level </w:t>
            </w:r>
          </w:p>
          <w:p w14:paraId="331158A2" w14:textId="77777777" w:rsidR="00F45FF6" w:rsidRPr="005D3D4B" w:rsidRDefault="00F45FF6">
            <w:pPr>
              <w:rPr>
                <w:rFonts w:ascii="Arial" w:hAnsi="Arial" w:cs="Arial"/>
              </w:rPr>
            </w:pPr>
            <w:r w:rsidRPr="005D3D4B">
              <w:rPr>
                <w:rFonts w:ascii="Arial" w:hAnsi="Arial" w:cs="Arial"/>
              </w:rPr>
              <w:t xml:space="preserve">• Not only demonstrated a command of the material, but brings reflections/thoughts to the conversation </w:t>
            </w:r>
          </w:p>
          <w:p w14:paraId="05D53430" w14:textId="77777777" w:rsidR="00F45FF6" w:rsidRPr="005D3D4B" w:rsidRDefault="00F45FF6">
            <w:pPr>
              <w:rPr>
                <w:rFonts w:ascii="Arial" w:hAnsi="Arial" w:cs="Arial"/>
              </w:rPr>
            </w:pPr>
            <w:r w:rsidRPr="005D3D4B">
              <w:rPr>
                <w:rFonts w:ascii="Arial" w:hAnsi="Arial" w:cs="Arial"/>
              </w:rPr>
              <w:t xml:space="preserve">• Takes a leadership role in the presentation of ideas </w:t>
            </w:r>
          </w:p>
          <w:p w14:paraId="2D6D4649" w14:textId="77777777" w:rsidR="00F45FF6" w:rsidRPr="005D3D4B" w:rsidRDefault="00F45FF6">
            <w:pPr>
              <w:rPr>
                <w:rFonts w:ascii="Arial" w:hAnsi="Arial" w:cs="Arial"/>
              </w:rPr>
            </w:pPr>
            <w:r w:rsidRPr="005D3D4B">
              <w:rPr>
                <w:rFonts w:ascii="Arial" w:hAnsi="Arial" w:cs="Arial"/>
              </w:rPr>
              <w:t xml:space="preserve">• Contribution is thoughtful, does not take the classroom discussion off track </w:t>
            </w:r>
          </w:p>
          <w:p w14:paraId="08639F11" w14:textId="77777777" w:rsidR="00F45FF6" w:rsidRPr="005D3D4B" w:rsidRDefault="00F45FF6">
            <w:pPr>
              <w:rPr>
                <w:rFonts w:ascii="Arial" w:hAnsi="Arial" w:cs="Arial"/>
              </w:rPr>
            </w:pPr>
            <w:r w:rsidRPr="005D3D4B">
              <w:rPr>
                <w:rFonts w:ascii="Arial" w:hAnsi="Arial" w:cs="Arial"/>
              </w:rPr>
              <w:t xml:space="preserve">• Brings questions to class that are provocative </w:t>
            </w:r>
          </w:p>
          <w:p w14:paraId="6633D50A" w14:textId="542E1EE2" w:rsidR="006C2DB0" w:rsidRPr="005D3D4B" w:rsidRDefault="00F45FF6">
            <w:pPr>
              <w:rPr>
                <w:rFonts w:ascii="Arial" w:hAnsi="Arial" w:cs="Arial"/>
                <w:b/>
                <w:bCs/>
                <w:u w:val="single"/>
              </w:rPr>
            </w:pPr>
            <w:r w:rsidRPr="005D3D4B">
              <w:rPr>
                <w:rFonts w:ascii="Arial" w:hAnsi="Arial" w:cs="Arial"/>
              </w:rPr>
              <w:t>• Successfully brings in personal/work experiences that enhance/enrich the discussion</w:t>
            </w:r>
          </w:p>
        </w:tc>
        <w:tc>
          <w:tcPr>
            <w:tcW w:w="2880" w:type="dxa"/>
          </w:tcPr>
          <w:p w14:paraId="6D80C57C" w14:textId="1260F4AA" w:rsidR="006C2DB0" w:rsidRPr="005D3D4B" w:rsidRDefault="00F45FF6" w:rsidP="005D3D4B">
            <w:pPr>
              <w:jc w:val="center"/>
              <w:rPr>
                <w:rFonts w:ascii="Arial" w:hAnsi="Arial" w:cs="Arial"/>
              </w:rPr>
            </w:pPr>
            <w:r w:rsidRPr="005D3D4B">
              <w:rPr>
                <w:rFonts w:ascii="Arial" w:hAnsi="Arial" w:cs="Arial"/>
              </w:rPr>
              <w:t>5</w:t>
            </w:r>
          </w:p>
        </w:tc>
      </w:tr>
    </w:tbl>
    <w:p w14:paraId="657F100E" w14:textId="77777777" w:rsidR="00313BE0" w:rsidRPr="005D3D4B" w:rsidRDefault="00313BE0">
      <w:pPr>
        <w:rPr>
          <w:rFonts w:ascii="Arial" w:hAnsi="Arial" w:cs="Arial"/>
          <w:b/>
          <w:bCs/>
          <w:u w:val="single"/>
        </w:rPr>
      </w:pPr>
    </w:p>
    <w:p w14:paraId="1D3BB767" w14:textId="18F80A31" w:rsidR="00F57A47" w:rsidRPr="00F45FF6" w:rsidRDefault="00667635">
      <w:pPr>
        <w:rPr>
          <w:rFonts w:ascii="Arial" w:hAnsi="Arial" w:cs="Arial"/>
          <w:b/>
          <w:bCs/>
          <w:sz w:val="24"/>
          <w:szCs w:val="24"/>
        </w:rPr>
      </w:pPr>
      <w:r>
        <w:rPr>
          <w:rFonts w:ascii="Arial" w:hAnsi="Arial" w:cs="Arial"/>
          <w:b/>
          <w:bCs/>
          <w:sz w:val="24"/>
          <w:szCs w:val="24"/>
        </w:rPr>
        <w:t xml:space="preserve">4. </w:t>
      </w:r>
      <w:r w:rsidR="00223984" w:rsidRPr="00F45FF6">
        <w:rPr>
          <w:rFonts w:ascii="Arial" w:hAnsi="Arial" w:cs="Arial"/>
          <w:b/>
          <w:bCs/>
          <w:sz w:val="24"/>
          <w:szCs w:val="24"/>
        </w:rPr>
        <w:t xml:space="preserve">Term Test </w:t>
      </w:r>
    </w:p>
    <w:p w14:paraId="0EDF7F73" w14:textId="3957661A" w:rsidR="00223984" w:rsidRPr="004B04DC" w:rsidRDefault="00223984">
      <w:pPr>
        <w:rPr>
          <w:rFonts w:ascii="Arial" w:hAnsi="Arial" w:cs="Arial"/>
          <w:sz w:val="24"/>
          <w:szCs w:val="24"/>
        </w:rPr>
      </w:pPr>
      <w:r w:rsidRPr="004B04DC">
        <w:rPr>
          <w:rFonts w:ascii="Arial" w:hAnsi="Arial" w:cs="Arial"/>
          <w:sz w:val="24"/>
          <w:szCs w:val="24"/>
        </w:rPr>
        <w:t xml:space="preserve">The term test is a take home </w:t>
      </w:r>
      <w:r w:rsidR="00376DFA">
        <w:rPr>
          <w:rFonts w:ascii="Arial" w:hAnsi="Arial" w:cs="Arial"/>
          <w:sz w:val="24"/>
          <w:szCs w:val="24"/>
        </w:rPr>
        <w:t>exam</w:t>
      </w:r>
      <w:r w:rsidRPr="004B04DC">
        <w:rPr>
          <w:rFonts w:ascii="Arial" w:hAnsi="Arial" w:cs="Arial"/>
          <w:sz w:val="24"/>
          <w:szCs w:val="24"/>
        </w:rPr>
        <w:t xml:space="preserve"> that will be based on a question</w:t>
      </w:r>
      <w:r w:rsidR="005E1768">
        <w:rPr>
          <w:rFonts w:ascii="Arial" w:hAnsi="Arial" w:cs="Arial"/>
          <w:sz w:val="24"/>
          <w:szCs w:val="24"/>
        </w:rPr>
        <w:t>s</w:t>
      </w:r>
      <w:r w:rsidRPr="004B04DC">
        <w:rPr>
          <w:rFonts w:ascii="Arial" w:hAnsi="Arial" w:cs="Arial"/>
          <w:sz w:val="24"/>
          <w:szCs w:val="24"/>
        </w:rPr>
        <w:t>/challenge</w:t>
      </w:r>
      <w:r w:rsidR="005E1768">
        <w:rPr>
          <w:rFonts w:ascii="Arial" w:hAnsi="Arial" w:cs="Arial"/>
          <w:sz w:val="24"/>
          <w:szCs w:val="24"/>
        </w:rPr>
        <w:t>s</w:t>
      </w:r>
      <w:r w:rsidRPr="004B04DC">
        <w:rPr>
          <w:rFonts w:ascii="Arial" w:hAnsi="Arial" w:cs="Arial"/>
          <w:sz w:val="24"/>
          <w:szCs w:val="24"/>
        </w:rPr>
        <w:t xml:space="preserve"> provided to by the instructor at the start of class on Week </w:t>
      </w:r>
      <w:r w:rsidR="005E1768">
        <w:rPr>
          <w:rFonts w:ascii="Arial" w:hAnsi="Arial" w:cs="Arial"/>
          <w:sz w:val="24"/>
          <w:szCs w:val="24"/>
        </w:rPr>
        <w:t>8</w:t>
      </w:r>
      <w:r w:rsidRPr="004B04DC">
        <w:rPr>
          <w:rFonts w:ascii="Arial" w:hAnsi="Arial" w:cs="Arial"/>
          <w:sz w:val="24"/>
          <w:szCs w:val="24"/>
        </w:rPr>
        <w:t xml:space="preserve"> and is due at the end of class that same day. There is no in-person class that day – the questions will be available via eClass and answers should be uploaded for grading. Details about the format will be provide</w:t>
      </w:r>
      <w:r w:rsidR="005104B7">
        <w:rPr>
          <w:rFonts w:ascii="Arial" w:hAnsi="Arial" w:cs="Arial"/>
          <w:sz w:val="24"/>
          <w:szCs w:val="24"/>
        </w:rPr>
        <w:t>d</w:t>
      </w:r>
      <w:r w:rsidRPr="004B04DC">
        <w:rPr>
          <w:rFonts w:ascii="Arial" w:hAnsi="Arial" w:cs="Arial"/>
          <w:sz w:val="24"/>
          <w:szCs w:val="24"/>
        </w:rPr>
        <w:t xml:space="preserve"> well in advance.</w:t>
      </w:r>
    </w:p>
    <w:p w14:paraId="3F12C297" w14:textId="55704EDA" w:rsidR="00D60BC3" w:rsidRDefault="00D60BC3">
      <w:pPr>
        <w:rPr>
          <w:rFonts w:ascii="Arial" w:hAnsi="Arial" w:cs="Arial"/>
          <w:sz w:val="24"/>
          <w:szCs w:val="24"/>
        </w:rPr>
      </w:pPr>
      <w:r>
        <w:rPr>
          <w:rFonts w:ascii="Arial" w:hAnsi="Arial" w:cs="Arial"/>
          <w:sz w:val="24"/>
          <w:szCs w:val="24"/>
        </w:rPr>
        <w:br w:type="page"/>
      </w:r>
    </w:p>
    <w:p w14:paraId="65BB0A42" w14:textId="1897246A" w:rsidR="00F57A47" w:rsidRDefault="00F57A47">
      <w:pPr>
        <w:rPr>
          <w:rFonts w:ascii="Arial" w:hAnsi="Arial" w:cs="Arial"/>
          <w:b/>
          <w:bCs/>
          <w:sz w:val="24"/>
          <w:szCs w:val="24"/>
        </w:rPr>
      </w:pPr>
      <w:r w:rsidRPr="00F45FF6">
        <w:rPr>
          <w:rFonts w:ascii="Arial" w:hAnsi="Arial" w:cs="Arial"/>
          <w:b/>
          <w:bCs/>
          <w:sz w:val="24"/>
          <w:szCs w:val="24"/>
        </w:rPr>
        <w:lastRenderedPageBreak/>
        <w:t xml:space="preserve">Course Timetable </w:t>
      </w:r>
      <w:r w:rsidR="005104B7">
        <w:rPr>
          <w:rFonts w:ascii="Arial" w:hAnsi="Arial" w:cs="Arial"/>
          <w:b/>
          <w:bCs/>
          <w:sz w:val="24"/>
          <w:szCs w:val="24"/>
        </w:rPr>
        <w:t xml:space="preserve">– all classes are in </w:t>
      </w:r>
      <w:r w:rsidR="005104B7" w:rsidRPr="005104B7">
        <w:rPr>
          <w:rFonts w:ascii="Arial" w:hAnsi="Arial" w:cs="Arial"/>
          <w:b/>
          <w:bCs/>
          <w:sz w:val="24"/>
          <w:szCs w:val="24"/>
        </w:rPr>
        <w:t>HNE 031</w:t>
      </w:r>
      <w:r w:rsidR="005104B7">
        <w:rPr>
          <w:rFonts w:ascii="Arial" w:hAnsi="Arial" w:cs="Arial"/>
          <w:b/>
          <w:bCs/>
          <w:sz w:val="24"/>
          <w:szCs w:val="24"/>
        </w:rPr>
        <w:t xml:space="preserve"> except for those marked “Zoom”</w:t>
      </w:r>
    </w:p>
    <w:tbl>
      <w:tblPr>
        <w:tblStyle w:val="TableGrid"/>
        <w:tblW w:w="0" w:type="auto"/>
        <w:tblLook w:val="04A0" w:firstRow="1" w:lastRow="0" w:firstColumn="1" w:lastColumn="0" w:noHBand="0" w:noVBand="1"/>
      </w:tblPr>
      <w:tblGrid>
        <w:gridCol w:w="839"/>
        <w:gridCol w:w="1586"/>
        <w:gridCol w:w="6925"/>
      </w:tblGrid>
      <w:tr w:rsidR="00520AA8" w14:paraId="167E50A1" w14:textId="77777777" w:rsidTr="005D3D4B">
        <w:tc>
          <w:tcPr>
            <w:tcW w:w="839" w:type="dxa"/>
          </w:tcPr>
          <w:p w14:paraId="31485BDD" w14:textId="7D7FCB32" w:rsidR="00520AA8" w:rsidRPr="00520AA8" w:rsidRDefault="00520AA8">
            <w:pPr>
              <w:rPr>
                <w:rFonts w:ascii="Arial" w:hAnsi="Arial" w:cs="Arial"/>
                <w:b/>
                <w:bCs/>
                <w:sz w:val="24"/>
                <w:szCs w:val="24"/>
              </w:rPr>
            </w:pPr>
            <w:r w:rsidRPr="00520AA8">
              <w:rPr>
                <w:rFonts w:ascii="Arial" w:hAnsi="Arial" w:cs="Arial"/>
                <w:b/>
                <w:bCs/>
                <w:sz w:val="24"/>
                <w:szCs w:val="24"/>
              </w:rPr>
              <w:t>Week</w:t>
            </w:r>
          </w:p>
        </w:tc>
        <w:tc>
          <w:tcPr>
            <w:tcW w:w="1586" w:type="dxa"/>
          </w:tcPr>
          <w:p w14:paraId="3FF90A1F" w14:textId="08380487" w:rsidR="00520AA8" w:rsidRPr="00520AA8" w:rsidRDefault="00520AA8">
            <w:pPr>
              <w:rPr>
                <w:rFonts w:ascii="Arial" w:hAnsi="Arial" w:cs="Arial"/>
                <w:b/>
                <w:bCs/>
                <w:sz w:val="24"/>
                <w:szCs w:val="24"/>
              </w:rPr>
            </w:pPr>
            <w:r w:rsidRPr="00520AA8">
              <w:rPr>
                <w:rFonts w:ascii="Arial" w:hAnsi="Arial" w:cs="Arial"/>
                <w:b/>
                <w:bCs/>
                <w:sz w:val="24"/>
                <w:szCs w:val="24"/>
              </w:rPr>
              <w:t>Date</w:t>
            </w:r>
          </w:p>
        </w:tc>
        <w:tc>
          <w:tcPr>
            <w:tcW w:w="6925" w:type="dxa"/>
          </w:tcPr>
          <w:p w14:paraId="50062320" w14:textId="68F4CE1B" w:rsidR="00520AA8" w:rsidRPr="00520AA8" w:rsidRDefault="00520AA8">
            <w:pPr>
              <w:rPr>
                <w:rFonts w:ascii="Arial" w:hAnsi="Arial" w:cs="Arial"/>
                <w:b/>
                <w:bCs/>
                <w:sz w:val="24"/>
                <w:szCs w:val="24"/>
              </w:rPr>
            </w:pPr>
            <w:r w:rsidRPr="00520AA8">
              <w:rPr>
                <w:rFonts w:ascii="Arial" w:hAnsi="Arial" w:cs="Arial"/>
                <w:b/>
                <w:bCs/>
                <w:sz w:val="24"/>
                <w:szCs w:val="24"/>
              </w:rPr>
              <w:t>Topics/Readings/Assignments/Due Dates</w:t>
            </w:r>
          </w:p>
        </w:tc>
      </w:tr>
      <w:tr w:rsidR="00520AA8" w14:paraId="2FCCC08D" w14:textId="77777777" w:rsidTr="005D3D4B">
        <w:tc>
          <w:tcPr>
            <w:tcW w:w="839" w:type="dxa"/>
          </w:tcPr>
          <w:p w14:paraId="06E7E757" w14:textId="56E0C81D" w:rsidR="00520AA8" w:rsidRDefault="00520AA8">
            <w:pPr>
              <w:rPr>
                <w:rFonts w:ascii="Arial" w:hAnsi="Arial" w:cs="Arial"/>
                <w:b/>
                <w:bCs/>
                <w:sz w:val="24"/>
                <w:szCs w:val="24"/>
              </w:rPr>
            </w:pPr>
            <w:r w:rsidRPr="004B04DC">
              <w:rPr>
                <w:rFonts w:ascii="Arial" w:hAnsi="Arial" w:cs="Arial"/>
                <w:sz w:val="24"/>
                <w:szCs w:val="24"/>
              </w:rPr>
              <w:t>1</w:t>
            </w:r>
          </w:p>
        </w:tc>
        <w:tc>
          <w:tcPr>
            <w:tcW w:w="1586" w:type="dxa"/>
          </w:tcPr>
          <w:p w14:paraId="74E99E88" w14:textId="77777777" w:rsidR="00520AA8" w:rsidRDefault="00520AA8">
            <w:pPr>
              <w:rPr>
                <w:rFonts w:ascii="Arial" w:hAnsi="Arial" w:cs="Arial"/>
                <w:sz w:val="24"/>
                <w:szCs w:val="24"/>
              </w:rPr>
            </w:pPr>
            <w:r w:rsidRPr="004B04DC">
              <w:rPr>
                <w:rFonts w:ascii="Arial" w:hAnsi="Arial" w:cs="Arial"/>
                <w:sz w:val="24"/>
                <w:szCs w:val="24"/>
              </w:rPr>
              <w:t xml:space="preserve">Jan. </w:t>
            </w:r>
            <w:r w:rsidR="00272100">
              <w:rPr>
                <w:rFonts w:ascii="Arial" w:hAnsi="Arial" w:cs="Arial"/>
                <w:sz w:val="24"/>
                <w:szCs w:val="24"/>
              </w:rPr>
              <w:t>9</w:t>
            </w:r>
          </w:p>
          <w:p w14:paraId="09A2A696" w14:textId="653736AB" w:rsidR="00933DC1" w:rsidRDefault="006D7C2F">
            <w:pPr>
              <w:rPr>
                <w:rFonts w:ascii="Arial" w:hAnsi="Arial" w:cs="Arial"/>
                <w:b/>
                <w:bCs/>
                <w:sz w:val="24"/>
                <w:szCs w:val="24"/>
              </w:rPr>
            </w:pPr>
            <w:r>
              <w:rPr>
                <w:rFonts w:ascii="Arial" w:hAnsi="Arial" w:cs="Arial"/>
                <w:b/>
                <w:bCs/>
                <w:sz w:val="24"/>
                <w:szCs w:val="24"/>
              </w:rPr>
              <w:t>Zoom</w:t>
            </w:r>
          </w:p>
        </w:tc>
        <w:tc>
          <w:tcPr>
            <w:tcW w:w="6925" w:type="dxa"/>
          </w:tcPr>
          <w:p w14:paraId="6EFF9CFF" w14:textId="77777777" w:rsidR="00520AA8" w:rsidRPr="00520AA8" w:rsidRDefault="00520AA8">
            <w:pPr>
              <w:rPr>
                <w:rFonts w:ascii="Arial" w:hAnsi="Arial" w:cs="Arial"/>
                <w:b/>
                <w:bCs/>
                <w:sz w:val="24"/>
                <w:szCs w:val="24"/>
              </w:rPr>
            </w:pPr>
            <w:r w:rsidRPr="00520AA8">
              <w:rPr>
                <w:rFonts w:ascii="Arial" w:hAnsi="Arial" w:cs="Arial"/>
                <w:b/>
                <w:bCs/>
                <w:sz w:val="24"/>
                <w:szCs w:val="24"/>
              </w:rPr>
              <w:t xml:space="preserve">Introduction </w:t>
            </w:r>
          </w:p>
          <w:p w14:paraId="5478C894" w14:textId="77777777" w:rsidR="00520AA8" w:rsidRDefault="00520AA8">
            <w:pPr>
              <w:rPr>
                <w:rFonts w:ascii="Arial" w:hAnsi="Arial" w:cs="Arial"/>
                <w:sz w:val="24"/>
                <w:szCs w:val="24"/>
              </w:rPr>
            </w:pPr>
            <w:r w:rsidRPr="004B04DC">
              <w:rPr>
                <w:rFonts w:ascii="Arial" w:hAnsi="Arial" w:cs="Arial"/>
                <w:sz w:val="24"/>
                <w:szCs w:val="24"/>
              </w:rPr>
              <w:t xml:space="preserve">● Review of the objectives of the course </w:t>
            </w:r>
          </w:p>
          <w:p w14:paraId="644A121A" w14:textId="77777777" w:rsidR="00520AA8" w:rsidRDefault="00520AA8">
            <w:pPr>
              <w:rPr>
                <w:rFonts w:ascii="Arial" w:hAnsi="Arial" w:cs="Arial"/>
                <w:sz w:val="24"/>
                <w:szCs w:val="24"/>
              </w:rPr>
            </w:pPr>
            <w:r w:rsidRPr="004B04DC">
              <w:rPr>
                <w:rFonts w:ascii="Arial" w:hAnsi="Arial" w:cs="Arial"/>
                <w:sz w:val="24"/>
                <w:szCs w:val="24"/>
              </w:rPr>
              <w:t xml:space="preserve">● Review of timetable and expectations </w:t>
            </w:r>
          </w:p>
          <w:p w14:paraId="4C1277FD" w14:textId="77777777" w:rsidR="00520AA8" w:rsidRPr="00520AA8" w:rsidRDefault="00520AA8">
            <w:pPr>
              <w:rPr>
                <w:rFonts w:ascii="Arial" w:hAnsi="Arial" w:cs="Arial"/>
                <w:b/>
                <w:bCs/>
                <w:sz w:val="24"/>
                <w:szCs w:val="24"/>
              </w:rPr>
            </w:pPr>
            <w:r w:rsidRPr="00520AA8">
              <w:rPr>
                <w:rFonts w:ascii="Arial" w:hAnsi="Arial" w:cs="Arial"/>
                <w:b/>
                <w:bCs/>
                <w:sz w:val="24"/>
                <w:szCs w:val="24"/>
              </w:rPr>
              <w:t xml:space="preserve">Financial Management in the Public Sector </w:t>
            </w:r>
          </w:p>
          <w:p w14:paraId="3FDD81E3" w14:textId="1DBAA366" w:rsidR="00520AA8" w:rsidRDefault="00520AA8">
            <w:pPr>
              <w:rPr>
                <w:rFonts w:ascii="Arial" w:hAnsi="Arial" w:cs="Arial"/>
                <w:b/>
                <w:bCs/>
                <w:sz w:val="24"/>
                <w:szCs w:val="24"/>
              </w:rPr>
            </w:pPr>
            <w:r w:rsidRPr="004B04DC">
              <w:rPr>
                <w:rFonts w:ascii="Arial" w:hAnsi="Arial" w:cs="Arial"/>
                <w:sz w:val="24"/>
                <w:szCs w:val="24"/>
              </w:rPr>
              <w:t xml:space="preserve">● </w:t>
            </w:r>
            <w:r>
              <w:rPr>
                <w:rFonts w:ascii="Arial" w:hAnsi="Arial" w:cs="Arial"/>
                <w:sz w:val="24"/>
                <w:szCs w:val="24"/>
              </w:rPr>
              <w:t xml:space="preserve">Introduction and </w:t>
            </w:r>
            <w:r w:rsidRPr="004B04DC">
              <w:rPr>
                <w:rFonts w:ascii="Arial" w:hAnsi="Arial" w:cs="Arial"/>
                <w:sz w:val="24"/>
                <w:szCs w:val="24"/>
              </w:rPr>
              <w:t>Chapter 1</w:t>
            </w:r>
          </w:p>
        </w:tc>
      </w:tr>
      <w:tr w:rsidR="00520AA8" w14:paraId="36907F5C" w14:textId="77777777" w:rsidTr="005D3D4B">
        <w:tc>
          <w:tcPr>
            <w:tcW w:w="839" w:type="dxa"/>
          </w:tcPr>
          <w:p w14:paraId="5D03A7F4" w14:textId="490D2059" w:rsidR="00520AA8" w:rsidRDefault="00520AA8">
            <w:pPr>
              <w:rPr>
                <w:rFonts w:ascii="Arial" w:hAnsi="Arial" w:cs="Arial"/>
                <w:b/>
                <w:bCs/>
                <w:sz w:val="24"/>
                <w:szCs w:val="24"/>
              </w:rPr>
            </w:pPr>
            <w:r w:rsidRPr="004B04DC">
              <w:rPr>
                <w:rFonts w:ascii="Arial" w:hAnsi="Arial" w:cs="Arial"/>
                <w:sz w:val="24"/>
                <w:szCs w:val="24"/>
              </w:rPr>
              <w:t>2</w:t>
            </w:r>
          </w:p>
        </w:tc>
        <w:tc>
          <w:tcPr>
            <w:tcW w:w="1586" w:type="dxa"/>
          </w:tcPr>
          <w:p w14:paraId="0420FD96" w14:textId="77777777" w:rsidR="00520AA8" w:rsidRDefault="00520AA8">
            <w:pPr>
              <w:rPr>
                <w:rFonts w:ascii="Arial" w:hAnsi="Arial" w:cs="Arial"/>
                <w:sz w:val="24"/>
                <w:szCs w:val="24"/>
              </w:rPr>
            </w:pPr>
            <w:r w:rsidRPr="004B04DC">
              <w:rPr>
                <w:rFonts w:ascii="Arial" w:hAnsi="Arial" w:cs="Arial"/>
                <w:sz w:val="24"/>
                <w:szCs w:val="24"/>
              </w:rPr>
              <w:t>Jan. 1</w:t>
            </w:r>
            <w:r w:rsidR="00272100">
              <w:rPr>
                <w:rFonts w:ascii="Arial" w:hAnsi="Arial" w:cs="Arial"/>
                <w:sz w:val="24"/>
                <w:szCs w:val="24"/>
              </w:rPr>
              <w:t>6</w:t>
            </w:r>
          </w:p>
          <w:p w14:paraId="704F2776" w14:textId="1293D9C6" w:rsidR="00933DC1" w:rsidRDefault="00933DC1">
            <w:pPr>
              <w:rPr>
                <w:rFonts w:ascii="Arial" w:hAnsi="Arial" w:cs="Arial"/>
                <w:b/>
                <w:bCs/>
                <w:sz w:val="24"/>
                <w:szCs w:val="24"/>
              </w:rPr>
            </w:pPr>
          </w:p>
        </w:tc>
        <w:tc>
          <w:tcPr>
            <w:tcW w:w="6925" w:type="dxa"/>
          </w:tcPr>
          <w:p w14:paraId="2ED56210" w14:textId="77777777" w:rsidR="00520AA8" w:rsidRPr="00520AA8" w:rsidRDefault="00520AA8">
            <w:pPr>
              <w:rPr>
                <w:rFonts w:ascii="Arial" w:hAnsi="Arial" w:cs="Arial"/>
                <w:b/>
                <w:bCs/>
                <w:sz w:val="24"/>
                <w:szCs w:val="24"/>
              </w:rPr>
            </w:pPr>
            <w:r w:rsidRPr="00520AA8">
              <w:rPr>
                <w:rFonts w:ascii="Arial" w:hAnsi="Arial" w:cs="Arial"/>
                <w:b/>
                <w:bCs/>
                <w:sz w:val="24"/>
                <w:szCs w:val="24"/>
              </w:rPr>
              <w:t>Public Sector Accounting Principles Accrual Accounting</w:t>
            </w:r>
          </w:p>
          <w:p w14:paraId="7174C928" w14:textId="77777777" w:rsidR="00520AA8" w:rsidRDefault="00520AA8" w:rsidP="00520AA8">
            <w:pPr>
              <w:rPr>
                <w:rFonts w:ascii="Arial" w:hAnsi="Arial" w:cs="Arial"/>
                <w:sz w:val="24"/>
                <w:szCs w:val="24"/>
              </w:rPr>
            </w:pPr>
            <w:r w:rsidRPr="004B04DC">
              <w:rPr>
                <w:rFonts w:ascii="Arial" w:hAnsi="Arial" w:cs="Arial"/>
                <w:sz w:val="24"/>
                <w:szCs w:val="24"/>
              </w:rPr>
              <w:t>● Chapter 2 and 3</w:t>
            </w:r>
          </w:p>
          <w:p w14:paraId="27A9C252" w14:textId="331A7FCC" w:rsidR="00520AA8" w:rsidRPr="00520AA8" w:rsidRDefault="00520AA8" w:rsidP="00520AA8">
            <w:pPr>
              <w:rPr>
                <w:rFonts w:ascii="Arial" w:hAnsi="Arial" w:cs="Arial"/>
                <w:b/>
                <w:bCs/>
                <w:sz w:val="24"/>
                <w:szCs w:val="24"/>
              </w:rPr>
            </w:pPr>
            <w:r w:rsidRPr="004B04DC">
              <w:rPr>
                <w:rFonts w:ascii="Arial" w:hAnsi="Arial" w:cs="Arial"/>
                <w:sz w:val="24"/>
                <w:szCs w:val="24"/>
              </w:rPr>
              <w:t xml:space="preserve">● </w:t>
            </w:r>
            <w:r>
              <w:rPr>
                <w:rFonts w:ascii="Arial" w:hAnsi="Arial" w:cs="Arial"/>
                <w:sz w:val="24"/>
                <w:szCs w:val="24"/>
              </w:rPr>
              <w:t>Discu</w:t>
            </w:r>
            <w:r w:rsidRPr="00520AA8">
              <w:rPr>
                <w:rFonts w:ascii="Arial" w:hAnsi="Arial" w:cs="Arial"/>
                <w:sz w:val="24"/>
                <w:szCs w:val="24"/>
              </w:rPr>
              <w:t>ss Budget Simulation Assignment</w:t>
            </w:r>
          </w:p>
        </w:tc>
      </w:tr>
      <w:tr w:rsidR="00520AA8" w14:paraId="029CE512" w14:textId="77777777" w:rsidTr="005D3D4B">
        <w:tc>
          <w:tcPr>
            <w:tcW w:w="839" w:type="dxa"/>
          </w:tcPr>
          <w:p w14:paraId="6072AF68" w14:textId="360FE773" w:rsidR="00520AA8" w:rsidRDefault="00520AA8">
            <w:pPr>
              <w:rPr>
                <w:rFonts w:ascii="Arial" w:hAnsi="Arial" w:cs="Arial"/>
                <w:b/>
                <w:bCs/>
                <w:sz w:val="24"/>
                <w:szCs w:val="24"/>
              </w:rPr>
            </w:pPr>
            <w:r w:rsidRPr="004B04DC">
              <w:rPr>
                <w:rFonts w:ascii="Arial" w:hAnsi="Arial" w:cs="Arial"/>
                <w:sz w:val="24"/>
                <w:szCs w:val="24"/>
              </w:rPr>
              <w:t>3</w:t>
            </w:r>
          </w:p>
        </w:tc>
        <w:tc>
          <w:tcPr>
            <w:tcW w:w="1586" w:type="dxa"/>
          </w:tcPr>
          <w:p w14:paraId="363FC0AA" w14:textId="77777777" w:rsidR="00520AA8" w:rsidRDefault="00520AA8">
            <w:pPr>
              <w:rPr>
                <w:rFonts w:ascii="Arial" w:hAnsi="Arial" w:cs="Arial"/>
                <w:sz w:val="24"/>
                <w:szCs w:val="24"/>
              </w:rPr>
            </w:pPr>
            <w:r w:rsidRPr="004B04DC">
              <w:rPr>
                <w:rFonts w:ascii="Arial" w:hAnsi="Arial" w:cs="Arial"/>
                <w:sz w:val="24"/>
                <w:szCs w:val="24"/>
              </w:rPr>
              <w:t>Jan. 2</w:t>
            </w:r>
            <w:r w:rsidR="00272100">
              <w:rPr>
                <w:rFonts w:ascii="Arial" w:hAnsi="Arial" w:cs="Arial"/>
                <w:sz w:val="24"/>
                <w:szCs w:val="24"/>
              </w:rPr>
              <w:t>3</w:t>
            </w:r>
          </w:p>
          <w:p w14:paraId="2AC01175" w14:textId="4D162CFD" w:rsidR="00933DC1" w:rsidRDefault="00933DC1">
            <w:pPr>
              <w:rPr>
                <w:rFonts w:ascii="Arial" w:hAnsi="Arial" w:cs="Arial"/>
                <w:b/>
                <w:bCs/>
                <w:sz w:val="24"/>
                <w:szCs w:val="24"/>
              </w:rPr>
            </w:pPr>
          </w:p>
        </w:tc>
        <w:tc>
          <w:tcPr>
            <w:tcW w:w="6925" w:type="dxa"/>
          </w:tcPr>
          <w:p w14:paraId="745987B6" w14:textId="77777777" w:rsidR="002F4F81" w:rsidRPr="002F4F81" w:rsidRDefault="002F4F81">
            <w:pPr>
              <w:rPr>
                <w:rFonts w:ascii="Arial" w:hAnsi="Arial" w:cs="Arial"/>
                <w:b/>
                <w:bCs/>
                <w:sz w:val="24"/>
                <w:szCs w:val="24"/>
              </w:rPr>
            </w:pPr>
            <w:r w:rsidRPr="002F4F81">
              <w:rPr>
                <w:rFonts w:ascii="Arial" w:hAnsi="Arial" w:cs="Arial"/>
                <w:b/>
                <w:bCs/>
                <w:sz w:val="24"/>
                <w:szCs w:val="24"/>
              </w:rPr>
              <w:t xml:space="preserve">The Budget Process (Part 1) </w:t>
            </w:r>
          </w:p>
          <w:p w14:paraId="256A85D4" w14:textId="3AB95E0A" w:rsidR="00520AA8" w:rsidRDefault="002F4F81">
            <w:pPr>
              <w:rPr>
                <w:rFonts w:ascii="Arial" w:hAnsi="Arial" w:cs="Arial"/>
                <w:b/>
                <w:bCs/>
                <w:sz w:val="24"/>
                <w:szCs w:val="24"/>
              </w:rPr>
            </w:pPr>
            <w:r w:rsidRPr="004B04DC">
              <w:rPr>
                <w:rFonts w:ascii="Arial" w:hAnsi="Arial" w:cs="Arial"/>
                <w:sz w:val="24"/>
                <w:szCs w:val="24"/>
              </w:rPr>
              <w:t>● Chapter 4 and 5</w:t>
            </w:r>
          </w:p>
        </w:tc>
      </w:tr>
      <w:tr w:rsidR="00520AA8" w14:paraId="20CE90BB" w14:textId="77777777" w:rsidTr="005D3D4B">
        <w:tc>
          <w:tcPr>
            <w:tcW w:w="839" w:type="dxa"/>
          </w:tcPr>
          <w:p w14:paraId="580C88DA" w14:textId="7C6B9A12" w:rsidR="00520AA8" w:rsidRDefault="002F4F81">
            <w:pPr>
              <w:rPr>
                <w:rFonts w:ascii="Arial" w:hAnsi="Arial" w:cs="Arial"/>
                <w:b/>
                <w:bCs/>
                <w:sz w:val="24"/>
                <w:szCs w:val="24"/>
              </w:rPr>
            </w:pPr>
            <w:r w:rsidRPr="004B04DC">
              <w:rPr>
                <w:rFonts w:ascii="Arial" w:hAnsi="Arial" w:cs="Arial"/>
                <w:sz w:val="24"/>
                <w:szCs w:val="24"/>
              </w:rPr>
              <w:t>4</w:t>
            </w:r>
          </w:p>
        </w:tc>
        <w:tc>
          <w:tcPr>
            <w:tcW w:w="1586" w:type="dxa"/>
          </w:tcPr>
          <w:p w14:paraId="5BEA1ECC" w14:textId="77777777" w:rsidR="00520AA8" w:rsidRDefault="002F4F81">
            <w:pPr>
              <w:rPr>
                <w:rFonts w:ascii="Arial" w:hAnsi="Arial" w:cs="Arial"/>
                <w:sz w:val="24"/>
                <w:szCs w:val="24"/>
              </w:rPr>
            </w:pPr>
            <w:r w:rsidRPr="004B04DC">
              <w:rPr>
                <w:rFonts w:ascii="Arial" w:hAnsi="Arial" w:cs="Arial"/>
                <w:sz w:val="24"/>
                <w:szCs w:val="24"/>
              </w:rPr>
              <w:t>Jan. 3</w:t>
            </w:r>
            <w:r w:rsidR="00272100">
              <w:rPr>
                <w:rFonts w:ascii="Arial" w:hAnsi="Arial" w:cs="Arial"/>
                <w:sz w:val="24"/>
                <w:szCs w:val="24"/>
              </w:rPr>
              <w:t>0</w:t>
            </w:r>
          </w:p>
          <w:p w14:paraId="73EAFE91" w14:textId="66C8B841" w:rsidR="00933DC1" w:rsidRDefault="00933DC1">
            <w:pPr>
              <w:rPr>
                <w:rFonts w:ascii="Arial" w:hAnsi="Arial" w:cs="Arial"/>
                <w:b/>
                <w:bCs/>
                <w:sz w:val="24"/>
                <w:szCs w:val="24"/>
              </w:rPr>
            </w:pPr>
          </w:p>
        </w:tc>
        <w:tc>
          <w:tcPr>
            <w:tcW w:w="6925" w:type="dxa"/>
          </w:tcPr>
          <w:p w14:paraId="5577F5D7" w14:textId="77777777" w:rsidR="002F4F81" w:rsidRPr="002F4F81" w:rsidRDefault="002F4F81">
            <w:pPr>
              <w:rPr>
                <w:rFonts w:ascii="Arial" w:hAnsi="Arial" w:cs="Arial"/>
                <w:b/>
                <w:bCs/>
                <w:sz w:val="24"/>
                <w:szCs w:val="24"/>
              </w:rPr>
            </w:pPr>
            <w:r w:rsidRPr="002F4F81">
              <w:rPr>
                <w:rFonts w:ascii="Arial" w:hAnsi="Arial" w:cs="Arial"/>
                <w:b/>
                <w:bCs/>
                <w:sz w:val="24"/>
                <w:szCs w:val="24"/>
              </w:rPr>
              <w:t xml:space="preserve">The Budget Process (Part 2) </w:t>
            </w:r>
          </w:p>
          <w:p w14:paraId="1934FCAF" w14:textId="78830587" w:rsidR="00520AA8" w:rsidRDefault="002F4F81">
            <w:pPr>
              <w:rPr>
                <w:rFonts w:ascii="Arial" w:hAnsi="Arial" w:cs="Arial"/>
                <w:b/>
                <w:bCs/>
                <w:sz w:val="24"/>
                <w:szCs w:val="24"/>
              </w:rPr>
            </w:pPr>
            <w:r w:rsidRPr="004B04DC">
              <w:rPr>
                <w:rFonts w:ascii="Arial" w:hAnsi="Arial" w:cs="Arial"/>
                <w:sz w:val="24"/>
                <w:szCs w:val="24"/>
              </w:rPr>
              <w:t>● Chapter 6 and 7</w:t>
            </w:r>
          </w:p>
        </w:tc>
      </w:tr>
      <w:tr w:rsidR="00520AA8" w14:paraId="0A4335EB" w14:textId="77777777" w:rsidTr="005D3D4B">
        <w:tc>
          <w:tcPr>
            <w:tcW w:w="839" w:type="dxa"/>
          </w:tcPr>
          <w:p w14:paraId="2F931087" w14:textId="05CDDB8C" w:rsidR="00520AA8" w:rsidRDefault="002F4F81">
            <w:pPr>
              <w:rPr>
                <w:rFonts w:ascii="Arial" w:hAnsi="Arial" w:cs="Arial"/>
                <w:b/>
                <w:bCs/>
                <w:sz w:val="24"/>
                <w:szCs w:val="24"/>
              </w:rPr>
            </w:pPr>
            <w:r w:rsidRPr="004B04DC">
              <w:rPr>
                <w:rFonts w:ascii="Arial" w:hAnsi="Arial" w:cs="Arial"/>
                <w:sz w:val="24"/>
                <w:szCs w:val="24"/>
              </w:rPr>
              <w:t>5</w:t>
            </w:r>
          </w:p>
        </w:tc>
        <w:tc>
          <w:tcPr>
            <w:tcW w:w="1586" w:type="dxa"/>
          </w:tcPr>
          <w:p w14:paraId="48727CA4" w14:textId="77777777" w:rsidR="00520AA8" w:rsidRDefault="002F4F81">
            <w:pPr>
              <w:rPr>
                <w:rFonts w:ascii="Arial" w:hAnsi="Arial" w:cs="Arial"/>
                <w:sz w:val="24"/>
                <w:szCs w:val="24"/>
              </w:rPr>
            </w:pPr>
            <w:r w:rsidRPr="004B04DC">
              <w:rPr>
                <w:rFonts w:ascii="Arial" w:hAnsi="Arial" w:cs="Arial"/>
                <w:sz w:val="24"/>
                <w:szCs w:val="24"/>
              </w:rPr>
              <w:t xml:space="preserve">Feb. </w:t>
            </w:r>
            <w:r w:rsidR="00272100">
              <w:rPr>
                <w:rFonts w:ascii="Arial" w:hAnsi="Arial" w:cs="Arial"/>
                <w:sz w:val="24"/>
                <w:szCs w:val="24"/>
              </w:rPr>
              <w:t>6</w:t>
            </w:r>
          </w:p>
          <w:p w14:paraId="37EDE688" w14:textId="6E363018" w:rsidR="00933DC1" w:rsidRDefault="00933DC1">
            <w:pPr>
              <w:rPr>
                <w:rFonts w:ascii="Arial" w:hAnsi="Arial" w:cs="Arial"/>
                <w:b/>
                <w:bCs/>
                <w:sz w:val="24"/>
                <w:szCs w:val="24"/>
              </w:rPr>
            </w:pPr>
            <w:r>
              <w:rPr>
                <w:rFonts w:ascii="Arial" w:hAnsi="Arial" w:cs="Arial"/>
                <w:b/>
                <w:bCs/>
                <w:sz w:val="24"/>
                <w:szCs w:val="24"/>
              </w:rPr>
              <w:t>Zoom</w:t>
            </w:r>
          </w:p>
        </w:tc>
        <w:tc>
          <w:tcPr>
            <w:tcW w:w="6925" w:type="dxa"/>
          </w:tcPr>
          <w:p w14:paraId="06DB0AFD" w14:textId="77777777" w:rsidR="002F4F81" w:rsidRPr="002F4F81" w:rsidRDefault="002F4F81">
            <w:pPr>
              <w:rPr>
                <w:rFonts w:ascii="Arial" w:hAnsi="Arial" w:cs="Arial"/>
                <w:b/>
                <w:bCs/>
                <w:sz w:val="24"/>
                <w:szCs w:val="24"/>
              </w:rPr>
            </w:pPr>
            <w:r w:rsidRPr="002F4F81">
              <w:rPr>
                <w:rFonts w:ascii="Arial" w:hAnsi="Arial" w:cs="Arial"/>
                <w:b/>
                <w:bCs/>
                <w:sz w:val="24"/>
                <w:szCs w:val="24"/>
              </w:rPr>
              <w:t xml:space="preserve">Managerial Control </w:t>
            </w:r>
          </w:p>
          <w:p w14:paraId="3CB1C0EE" w14:textId="1991BBB7" w:rsidR="00520AA8" w:rsidRDefault="002F4F81">
            <w:pPr>
              <w:rPr>
                <w:rFonts w:ascii="Arial" w:hAnsi="Arial" w:cs="Arial"/>
                <w:b/>
                <w:bCs/>
                <w:sz w:val="24"/>
                <w:szCs w:val="24"/>
              </w:rPr>
            </w:pPr>
            <w:r w:rsidRPr="004B04DC">
              <w:rPr>
                <w:rFonts w:ascii="Arial" w:hAnsi="Arial" w:cs="Arial"/>
                <w:sz w:val="24"/>
                <w:szCs w:val="24"/>
              </w:rPr>
              <w:t>● Chapter 8</w:t>
            </w:r>
          </w:p>
        </w:tc>
      </w:tr>
      <w:tr w:rsidR="00520AA8" w14:paraId="013885B8" w14:textId="77777777" w:rsidTr="005D3D4B">
        <w:tc>
          <w:tcPr>
            <w:tcW w:w="839" w:type="dxa"/>
          </w:tcPr>
          <w:p w14:paraId="4F782879" w14:textId="4E038129" w:rsidR="00520AA8" w:rsidRDefault="002F4F81">
            <w:pPr>
              <w:rPr>
                <w:rFonts w:ascii="Arial" w:hAnsi="Arial" w:cs="Arial"/>
                <w:b/>
                <w:bCs/>
                <w:sz w:val="24"/>
                <w:szCs w:val="24"/>
              </w:rPr>
            </w:pPr>
            <w:r w:rsidRPr="004B04DC">
              <w:rPr>
                <w:rFonts w:ascii="Arial" w:hAnsi="Arial" w:cs="Arial"/>
                <w:sz w:val="24"/>
                <w:szCs w:val="24"/>
              </w:rPr>
              <w:t>6</w:t>
            </w:r>
          </w:p>
        </w:tc>
        <w:tc>
          <w:tcPr>
            <w:tcW w:w="1586" w:type="dxa"/>
          </w:tcPr>
          <w:p w14:paraId="4449054F" w14:textId="77777777" w:rsidR="00520AA8" w:rsidRDefault="002F4F81">
            <w:pPr>
              <w:rPr>
                <w:rFonts w:ascii="Arial" w:hAnsi="Arial" w:cs="Arial"/>
                <w:sz w:val="24"/>
                <w:szCs w:val="24"/>
              </w:rPr>
            </w:pPr>
            <w:r w:rsidRPr="004B04DC">
              <w:rPr>
                <w:rFonts w:ascii="Arial" w:hAnsi="Arial" w:cs="Arial"/>
                <w:sz w:val="24"/>
                <w:szCs w:val="24"/>
              </w:rPr>
              <w:t>Feb. 1</w:t>
            </w:r>
            <w:r w:rsidR="00272100">
              <w:rPr>
                <w:rFonts w:ascii="Arial" w:hAnsi="Arial" w:cs="Arial"/>
                <w:sz w:val="24"/>
                <w:szCs w:val="24"/>
              </w:rPr>
              <w:t>3</w:t>
            </w:r>
          </w:p>
          <w:p w14:paraId="4FB59B53" w14:textId="7BC27D8E" w:rsidR="00933DC1" w:rsidRDefault="00933DC1">
            <w:pPr>
              <w:rPr>
                <w:rFonts w:ascii="Arial" w:hAnsi="Arial" w:cs="Arial"/>
                <w:b/>
                <w:bCs/>
                <w:sz w:val="24"/>
                <w:szCs w:val="24"/>
              </w:rPr>
            </w:pPr>
          </w:p>
        </w:tc>
        <w:tc>
          <w:tcPr>
            <w:tcW w:w="6925" w:type="dxa"/>
          </w:tcPr>
          <w:p w14:paraId="798CE54F" w14:textId="77777777" w:rsidR="002F4F81" w:rsidRPr="002F4F81" w:rsidRDefault="002F4F81">
            <w:pPr>
              <w:rPr>
                <w:rFonts w:ascii="Arial" w:hAnsi="Arial" w:cs="Arial"/>
                <w:b/>
                <w:bCs/>
                <w:sz w:val="24"/>
                <w:szCs w:val="24"/>
              </w:rPr>
            </w:pPr>
            <w:r w:rsidRPr="002F4F81">
              <w:rPr>
                <w:rFonts w:ascii="Arial" w:hAnsi="Arial" w:cs="Arial"/>
                <w:b/>
                <w:bCs/>
                <w:sz w:val="24"/>
                <w:szCs w:val="24"/>
              </w:rPr>
              <w:t xml:space="preserve">In-Year Budget Management </w:t>
            </w:r>
          </w:p>
          <w:p w14:paraId="35A6FCF0" w14:textId="77777777" w:rsidR="002F4F81" w:rsidRDefault="002F4F81">
            <w:pPr>
              <w:rPr>
                <w:rFonts w:ascii="Arial" w:hAnsi="Arial" w:cs="Arial"/>
                <w:sz w:val="24"/>
                <w:szCs w:val="24"/>
              </w:rPr>
            </w:pPr>
            <w:r w:rsidRPr="004B04DC">
              <w:rPr>
                <w:rFonts w:ascii="Arial" w:hAnsi="Arial" w:cs="Arial"/>
                <w:sz w:val="24"/>
                <w:szCs w:val="24"/>
              </w:rPr>
              <w:t xml:space="preserve">● Chapter 9 Accountability and Reporting </w:t>
            </w:r>
          </w:p>
          <w:p w14:paraId="0514922D" w14:textId="74224B14" w:rsidR="00520AA8" w:rsidRDefault="002F4F81" w:rsidP="002F4F81">
            <w:pPr>
              <w:rPr>
                <w:rFonts w:ascii="Arial" w:hAnsi="Arial" w:cs="Arial"/>
                <w:b/>
                <w:bCs/>
                <w:sz w:val="24"/>
                <w:szCs w:val="24"/>
              </w:rPr>
            </w:pPr>
            <w:r w:rsidRPr="004B04DC">
              <w:rPr>
                <w:rFonts w:ascii="Arial" w:hAnsi="Arial" w:cs="Arial"/>
                <w:sz w:val="24"/>
                <w:szCs w:val="24"/>
              </w:rPr>
              <w:t>● Chapter</w:t>
            </w:r>
            <w:r>
              <w:rPr>
                <w:rFonts w:ascii="Arial" w:hAnsi="Arial" w:cs="Arial"/>
                <w:sz w:val="24"/>
                <w:szCs w:val="24"/>
              </w:rPr>
              <w:t>s</w:t>
            </w:r>
            <w:r w:rsidRPr="004B04DC">
              <w:rPr>
                <w:rFonts w:ascii="Arial" w:hAnsi="Arial" w:cs="Arial"/>
                <w:sz w:val="24"/>
                <w:szCs w:val="24"/>
              </w:rPr>
              <w:t xml:space="preserve"> </w:t>
            </w:r>
            <w:r>
              <w:rPr>
                <w:rFonts w:ascii="Arial" w:hAnsi="Arial" w:cs="Arial"/>
                <w:sz w:val="24"/>
                <w:szCs w:val="24"/>
              </w:rPr>
              <w:t>10, 11, and 13</w:t>
            </w:r>
          </w:p>
        </w:tc>
      </w:tr>
      <w:tr w:rsidR="00520AA8" w14:paraId="71CFE39E" w14:textId="77777777" w:rsidTr="005D3D4B">
        <w:tc>
          <w:tcPr>
            <w:tcW w:w="839" w:type="dxa"/>
          </w:tcPr>
          <w:p w14:paraId="706E8E40" w14:textId="77777777" w:rsidR="00520AA8" w:rsidRDefault="00520AA8">
            <w:pPr>
              <w:rPr>
                <w:rFonts w:ascii="Arial" w:hAnsi="Arial" w:cs="Arial"/>
                <w:b/>
                <w:bCs/>
                <w:sz w:val="24"/>
                <w:szCs w:val="24"/>
              </w:rPr>
            </w:pPr>
          </w:p>
        </w:tc>
        <w:tc>
          <w:tcPr>
            <w:tcW w:w="1586" w:type="dxa"/>
          </w:tcPr>
          <w:p w14:paraId="5C54261C" w14:textId="5D984743" w:rsidR="00520AA8" w:rsidRDefault="002F4F81">
            <w:pPr>
              <w:rPr>
                <w:rFonts w:ascii="Arial" w:hAnsi="Arial" w:cs="Arial"/>
                <w:b/>
                <w:bCs/>
                <w:sz w:val="24"/>
                <w:szCs w:val="24"/>
              </w:rPr>
            </w:pPr>
            <w:r w:rsidRPr="004B04DC">
              <w:rPr>
                <w:rFonts w:ascii="Arial" w:hAnsi="Arial" w:cs="Arial"/>
                <w:sz w:val="24"/>
                <w:szCs w:val="24"/>
              </w:rPr>
              <w:t>Feb 2</w:t>
            </w:r>
            <w:r w:rsidR="00272100">
              <w:rPr>
                <w:rFonts w:ascii="Arial" w:hAnsi="Arial" w:cs="Arial"/>
                <w:sz w:val="24"/>
                <w:szCs w:val="24"/>
              </w:rPr>
              <w:t>0</w:t>
            </w:r>
          </w:p>
        </w:tc>
        <w:tc>
          <w:tcPr>
            <w:tcW w:w="6925" w:type="dxa"/>
          </w:tcPr>
          <w:p w14:paraId="2346E51A" w14:textId="4BDB128A" w:rsidR="00520AA8" w:rsidRPr="002F4F81" w:rsidRDefault="002F4F81">
            <w:pPr>
              <w:rPr>
                <w:rFonts w:ascii="Arial" w:hAnsi="Arial" w:cs="Arial"/>
                <w:b/>
                <w:bCs/>
                <w:sz w:val="24"/>
                <w:szCs w:val="24"/>
              </w:rPr>
            </w:pPr>
            <w:r w:rsidRPr="002F4F81">
              <w:rPr>
                <w:rFonts w:ascii="Arial" w:hAnsi="Arial" w:cs="Arial"/>
                <w:b/>
                <w:bCs/>
                <w:sz w:val="24"/>
                <w:szCs w:val="24"/>
              </w:rPr>
              <w:t>Reading Week (No Class)</w:t>
            </w:r>
          </w:p>
        </w:tc>
      </w:tr>
      <w:tr w:rsidR="00520AA8" w14:paraId="6BB2854C" w14:textId="77777777" w:rsidTr="005D3D4B">
        <w:tc>
          <w:tcPr>
            <w:tcW w:w="839" w:type="dxa"/>
          </w:tcPr>
          <w:p w14:paraId="487D15D3" w14:textId="23D39B6E" w:rsidR="00520AA8" w:rsidRDefault="002F4F81">
            <w:pPr>
              <w:rPr>
                <w:rFonts w:ascii="Arial" w:hAnsi="Arial" w:cs="Arial"/>
                <w:b/>
                <w:bCs/>
                <w:sz w:val="24"/>
                <w:szCs w:val="24"/>
              </w:rPr>
            </w:pPr>
            <w:r w:rsidRPr="004B04DC">
              <w:rPr>
                <w:rFonts w:ascii="Arial" w:hAnsi="Arial" w:cs="Arial"/>
                <w:sz w:val="24"/>
                <w:szCs w:val="24"/>
              </w:rPr>
              <w:t>7</w:t>
            </w:r>
          </w:p>
        </w:tc>
        <w:tc>
          <w:tcPr>
            <w:tcW w:w="1586" w:type="dxa"/>
          </w:tcPr>
          <w:p w14:paraId="67585726" w14:textId="77777777" w:rsidR="00520AA8" w:rsidRDefault="002F4F81">
            <w:pPr>
              <w:rPr>
                <w:rFonts w:ascii="Arial" w:hAnsi="Arial" w:cs="Arial"/>
                <w:sz w:val="24"/>
                <w:szCs w:val="24"/>
              </w:rPr>
            </w:pPr>
            <w:r w:rsidRPr="004B04DC">
              <w:rPr>
                <w:rFonts w:ascii="Arial" w:hAnsi="Arial" w:cs="Arial"/>
                <w:sz w:val="24"/>
                <w:szCs w:val="24"/>
              </w:rPr>
              <w:t>Feb 2</w:t>
            </w:r>
            <w:r w:rsidR="00272100">
              <w:rPr>
                <w:rFonts w:ascii="Arial" w:hAnsi="Arial" w:cs="Arial"/>
                <w:sz w:val="24"/>
                <w:szCs w:val="24"/>
              </w:rPr>
              <w:t>7</w:t>
            </w:r>
          </w:p>
          <w:p w14:paraId="01BB299B" w14:textId="6F57A612" w:rsidR="00933DC1" w:rsidRDefault="00933DC1">
            <w:pPr>
              <w:rPr>
                <w:rFonts w:ascii="Arial" w:hAnsi="Arial" w:cs="Arial"/>
                <w:b/>
                <w:bCs/>
                <w:sz w:val="24"/>
                <w:szCs w:val="24"/>
              </w:rPr>
            </w:pPr>
          </w:p>
        </w:tc>
        <w:tc>
          <w:tcPr>
            <w:tcW w:w="6925" w:type="dxa"/>
          </w:tcPr>
          <w:p w14:paraId="1CBA1289" w14:textId="77777777" w:rsidR="002F4F81" w:rsidRPr="002F4F81" w:rsidRDefault="002F4F81">
            <w:pPr>
              <w:rPr>
                <w:rFonts w:ascii="Arial" w:hAnsi="Arial" w:cs="Arial"/>
                <w:b/>
                <w:bCs/>
                <w:sz w:val="24"/>
                <w:szCs w:val="24"/>
              </w:rPr>
            </w:pPr>
            <w:r w:rsidRPr="002F4F81">
              <w:rPr>
                <w:rFonts w:ascii="Arial" w:hAnsi="Arial" w:cs="Arial"/>
                <w:b/>
                <w:bCs/>
                <w:sz w:val="24"/>
                <w:szCs w:val="24"/>
              </w:rPr>
              <w:t xml:space="preserve">Financial Strategies – The Budget Games People Play </w:t>
            </w:r>
          </w:p>
          <w:p w14:paraId="451B1C35" w14:textId="77777777" w:rsidR="002F4F81" w:rsidRDefault="002F4F81">
            <w:pPr>
              <w:rPr>
                <w:rFonts w:ascii="Arial" w:hAnsi="Arial" w:cs="Arial"/>
                <w:sz w:val="24"/>
                <w:szCs w:val="24"/>
              </w:rPr>
            </w:pPr>
            <w:r w:rsidRPr="004B04DC">
              <w:rPr>
                <w:rFonts w:ascii="Arial" w:hAnsi="Arial" w:cs="Arial"/>
                <w:sz w:val="24"/>
                <w:szCs w:val="24"/>
              </w:rPr>
              <w:t xml:space="preserve">● Appendix 1 </w:t>
            </w:r>
          </w:p>
          <w:p w14:paraId="31C6649E" w14:textId="77777777" w:rsidR="002F4F81" w:rsidRPr="002F4F81" w:rsidRDefault="002F4F81">
            <w:pPr>
              <w:rPr>
                <w:rFonts w:ascii="Arial" w:hAnsi="Arial" w:cs="Arial"/>
                <w:b/>
                <w:bCs/>
                <w:sz w:val="24"/>
                <w:szCs w:val="24"/>
              </w:rPr>
            </w:pPr>
            <w:r w:rsidRPr="002F4F81">
              <w:rPr>
                <w:rFonts w:ascii="Arial" w:hAnsi="Arial" w:cs="Arial"/>
                <w:b/>
                <w:bCs/>
                <w:sz w:val="24"/>
                <w:szCs w:val="24"/>
              </w:rPr>
              <w:t xml:space="preserve">Performance Measurement </w:t>
            </w:r>
          </w:p>
          <w:p w14:paraId="0437CCA5" w14:textId="3C15F78B" w:rsidR="00520AA8" w:rsidRDefault="002F4F81">
            <w:pPr>
              <w:rPr>
                <w:rFonts w:ascii="Arial" w:hAnsi="Arial" w:cs="Arial"/>
                <w:b/>
                <w:bCs/>
                <w:sz w:val="24"/>
                <w:szCs w:val="24"/>
              </w:rPr>
            </w:pPr>
            <w:r w:rsidRPr="004B04DC">
              <w:rPr>
                <w:rFonts w:ascii="Arial" w:hAnsi="Arial" w:cs="Arial"/>
                <w:sz w:val="24"/>
                <w:szCs w:val="24"/>
              </w:rPr>
              <w:t>● Chapter 12</w:t>
            </w:r>
          </w:p>
        </w:tc>
      </w:tr>
      <w:tr w:rsidR="002F4F81" w14:paraId="65D6675C" w14:textId="77777777" w:rsidTr="005D3D4B">
        <w:tc>
          <w:tcPr>
            <w:tcW w:w="839" w:type="dxa"/>
          </w:tcPr>
          <w:p w14:paraId="4B29BBE6" w14:textId="2BA94BCB" w:rsidR="002F4F81" w:rsidRPr="004B04DC" w:rsidRDefault="002F4F81">
            <w:pPr>
              <w:rPr>
                <w:rFonts w:ascii="Arial" w:hAnsi="Arial" w:cs="Arial"/>
                <w:sz w:val="24"/>
                <w:szCs w:val="24"/>
              </w:rPr>
            </w:pPr>
            <w:r w:rsidRPr="004B04DC">
              <w:rPr>
                <w:rFonts w:ascii="Arial" w:hAnsi="Arial" w:cs="Arial"/>
                <w:sz w:val="24"/>
                <w:szCs w:val="24"/>
              </w:rPr>
              <w:t>8</w:t>
            </w:r>
          </w:p>
        </w:tc>
        <w:tc>
          <w:tcPr>
            <w:tcW w:w="1586" w:type="dxa"/>
          </w:tcPr>
          <w:p w14:paraId="3F5996C9" w14:textId="77777777" w:rsidR="002F4F81" w:rsidRDefault="002F4F81">
            <w:pPr>
              <w:rPr>
                <w:rFonts w:ascii="Arial" w:hAnsi="Arial" w:cs="Arial"/>
                <w:sz w:val="24"/>
                <w:szCs w:val="24"/>
              </w:rPr>
            </w:pPr>
            <w:r w:rsidRPr="004B04DC">
              <w:rPr>
                <w:rFonts w:ascii="Arial" w:hAnsi="Arial" w:cs="Arial"/>
                <w:sz w:val="24"/>
                <w:szCs w:val="24"/>
              </w:rPr>
              <w:t xml:space="preserve">March </w:t>
            </w:r>
            <w:r w:rsidR="00272100">
              <w:rPr>
                <w:rFonts w:ascii="Arial" w:hAnsi="Arial" w:cs="Arial"/>
                <w:sz w:val="24"/>
                <w:szCs w:val="24"/>
              </w:rPr>
              <w:t>5</w:t>
            </w:r>
          </w:p>
          <w:p w14:paraId="1B1A3EE6" w14:textId="6338A95F" w:rsidR="00933DC1" w:rsidRPr="005104B7" w:rsidRDefault="00933DC1">
            <w:pPr>
              <w:rPr>
                <w:rFonts w:ascii="Arial" w:hAnsi="Arial" w:cs="Arial"/>
                <w:b/>
                <w:bCs/>
                <w:sz w:val="24"/>
                <w:szCs w:val="24"/>
              </w:rPr>
            </w:pPr>
            <w:r w:rsidRPr="005D3D4B">
              <w:rPr>
                <w:rFonts w:ascii="Arial" w:hAnsi="Arial" w:cs="Arial"/>
                <w:b/>
                <w:bCs/>
                <w:sz w:val="24"/>
                <w:szCs w:val="24"/>
              </w:rPr>
              <w:t>Zoom</w:t>
            </w:r>
          </w:p>
        </w:tc>
        <w:tc>
          <w:tcPr>
            <w:tcW w:w="6925" w:type="dxa"/>
          </w:tcPr>
          <w:p w14:paraId="58EBB6F3" w14:textId="56A7EC35" w:rsidR="002F4F81" w:rsidRPr="002F4F81" w:rsidRDefault="002F4F81">
            <w:pPr>
              <w:rPr>
                <w:rFonts w:ascii="Arial" w:hAnsi="Arial" w:cs="Arial"/>
                <w:b/>
                <w:bCs/>
                <w:sz w:val="24"/>
                <w:szCs w:val="24"/>
              </w:rPr>
            </w:pPr>
            <w:r w:rsidRPr="002F4F81">
              <w:rPr>
                <w:rFonts w:ascii="Arial" w:hAnsi="Arial" w:cs="Arial"/>
                <w:b/>
                <w:bCs/>
                <w:sz w:val="24"/>
                <w:szCs w:val="24"/>
              </w:rPr>
              <w:t>Term Test – no class – questions available via eClass</w:t>
            </w:r>
          </w:p>
        </w:tc>
      </w:tr>
      <w:tr w:rsidR="002F4F81" w14:paraId="7371E20C" w14:textId="77777777" w:rsidTr="005D3D4B">
        <w:tc>
          <w:tcPr>
            <w:tcW w:w="839" w:type="dxa"/>
          </w:tcPr>
          <w:p w14:paraId="78923EE4" w14:textId="6B867157" w:rsidR="002F4F81" w:rsidRPr="004B04DC" w:rsidRDefault="002F4F81">
            <w:pPr>
              <w:rPr>
                <w:rFonts w:ascii="Arial" w:hAnsi="Arial" w:cs="Arial"/>
                <w:sz w:val="24"/>
                <w:szCs w:val="24"/>
              </w:rPr>
            </w:pPr>
            <w:r w:rsidRPr="004B04DC">
              <w:rPr>
                <w:rFonts w:ascii="Arial" w:hAnsi="Arial" w:cs="Arial"/>
                <w:sz w:val="24"/>
                <w:szCs w:val="24"/>
              </w:rPr>
              <w:t>9</w:t>
            </w:r>
          </w:p>
        </w:tc>
        <w:tc>
          <w:tcPr>
            <w:tcW w:w="1586" w:type="dxa"/>
          </w:tcPr>
          <w:p w14:paraId="1D839F33" w14:textId="3E945730" w:rsidR="00933DC1" w:rsidRDefault="002F4F81" w:rsidP="005D3D4B">
            <w:pPr>
              <w:rPr>
                <w:rFonts w:ascii="Arial" w:hAnsi="Arial" w:cs="Arial"/>
                <w:b/>
                <w:bCs/>
                <w:sz w:val="24"/>
                <w:szCs w:val="24"/>
              </w:rPr>
            </w:pPr>
            <w:r w:rsidRPr="004B04DC">
              <w:rPr>
                <w:rFonts w:ascii="Arial" w:hAnsi="Arial" w:cs="Arial"/>
                <w:sz w:val="24"/>
                <w:szCs w:val="24"/>
              </w:rPr>
              <w:t>March 1</w:t>
            </w:r>
            <w:r w:rsidR="00272100">
              <w:rPr>
                <w:rFonts w:ascii="Arial" w:hAnsi="Arial" w:cs="Arial"/>
                <w:sz w:val="24"/>
                <w:szCs w:val="24"/>
              </w:rPr>
              <w:t>2</w:t>
            </w:r>
          </w:p>
        </w:tc>
        <w:tc>
          <w:tcPr>
            <w:tcW w:w="6925" w:type="dxa"/>
          </w:tcPr>
          <w:p w14:paraId="5D7F306E" w14:textId="71BBBBE7" w:rsidR="002F4F81" w:rsidRDefault="002F4F81">
            <w:pPr>
              <w:rPr>
                <w:rFonts w:ascii="Arial" w:hAnsi="Arial" w:cs="Arial"/>
                <w:b/>
                <w:bCs/>
                <w:sz w:val="24"/>
                <w:szCs w:val="24"/>
              </w:rPr>
            </w:pPr>
            <w:r w:rsidRPr="004B04DC">
              <w:rPr>
                <w:rFonts w:ascii="Arial" w:hAnsi="Arial" w:cs="Arial"/>
                <w:sz w:val="24"/>
                <w:szCs w:val="24"/>
              </w:rPr>
              <w:t>Budget Simulation</w:t>
            </w:r>
          </w:p>
        </w:tc>
      </w:tr>
      <w:tr w:rsidR="002F4F81" w14:paraId="747F2699" w14:textId="77777777" w:rsidTr="005D3D4B">
        <w:tc>
          <w:tcPr>
            <w:tcW w:w="839" w:type="dxa"/>
          </w:tcPr>
          <w:p w14:paraId="3012BA03" w14:textId="168E9062" w:rsidR="002F4F81" w:rsidRPr="004B04DC" w:rsidRDefault="00D22D09">
            <w:pPr>
              <w:rPr>
                <w:rFonts w:ascii="Arial" w:hAnsi="Arial" w:cs="Arial"/>
                <w:sz w:val="24"/>
                <w:szCs w:val="24"/>
              </w:rPr>
            </w:pPr>
            <w:r w:rsidRPr="004B04DC">
              <w:rPr>
                <w:rFonts w:ascii="Arial" w:hAnsi="Arial" w:cs="Arial"/>
                <w:sz w:val="24"/>
                <w:szCs w:val="24"/>
              </w:rPr>
              <w:t>10</w:t>
            </w:r>
          </w:p>
        </w:tc>
        <w:tc>
          <w:tcPr>
            <w:tcW w:w="1586" w:type="dxa"/>
          </w:tcPr>
          <w:p w14:paraId="5976C18E" w14:textId="77BB05BC" w:rsidR="00933DC1" w:rsidRDefault="00D22D09" w:rsidP="005D3D4B">
            <w:pPr>
              <w:rPr>
                <w:rFonts w:ascii="Arial" w:hAnsi="Arial" w:cs="Arial"/>
                <w:b/>
                <w:bCs/>
                <w:sz w:val="24"/>
                <w:szCs w:val="24"/>
              </w:rPr>
            </w:pPr>
            <w:r w:rsidRPr="004B04DC">
              <w:rPr>
                <w:rFonts w:ascii="Arial" w:hAnsi="Arial" w:cs="Arial"/>
                <w:sz w:val="24"/>
                <w:szCs w:val="24"/>
              </w:rPr>
              <w:t xml:space="preserve">March </w:t>
            </w:r>
            <w:r w:rsidR="00272100">
              <w:rPr>
                <w:rFonts w:ascii="Arial" w:hAnsi="Arial" w:cs="Arial"/>
                <w:sz w:val="24"/>
                <w:szCs w:val="24"/>
              </w:rPr>
              <w:t>19</w:t>
            </w:r>
          </w:p>
        </w:tc>
        <w:tc>
          <w:tcPr>
            <w:tcW w:w="6925" w:type="dxa"/>
          </w:tcPr>
          <w:p w14:paraId="3BEC54D4" w14:textId="4A248F38" w:rsidR="002F4F81" w:rsidRDefault="002F4F81">
            <w:pPr>
              <w:rPr>
                <w:rFonts w:ascii="Arial" w:hAnsi="Arial" w:cs="Arial"/>
                <w:b/>
                <w:bCs/>
                <w:sz w:val="24"/>
                <w:szCs w:val="24"/>
              </w:rPr>
            </w:pPr>
            <w:r w:rsidRPr="004B04DC">
              <w:rPr>
                <w:rFonts w:ascii="Arial" w:hAnsi="Arial" w:cs="Arial"/>
                <w:sz w:val="24"/>
                <w:szCs w:val="24"/>
              </w:rPr>
              <w:t>Budget Simulation</w:t>
            </w:r>
          </w:p>
        </w:tc>
      </w:tr>
      <w:tr w:rsidR="002F4F81" w14:paraId="21DCCD4F" w14:textId="77777777" w:rsidTr="005D3D4B">
        <w:tc>
          <w:tcPr>
            <w:tcW w:w="839" w:type="dxa"/>
          </w:tcPr>
          <w:p w14:paraId="5BDCE7A9" w14:textId="3A4751A5" w:rsidR="002F4F81" w:rsidRPr="004B04DC" w:rsidRDefault="00D22D09">
            <w:pPr>
              <w:rPr>
                <w:rFonts w:ascii="Arial" w:hAnsi="Arial" w:cs="Arial"/>
                <w:sz w:val="24"/>
                <w:szCs w:val="24"/>
              </w:rPr>
            </w:pPr>
            <w:r w:rsidRPr="004B04DC">
              <w:rPr>
                <w:rFonts w:ascii="Arial" w:hAnsi="Arial" w:cs="Arial"/>
                <w:sz w:val="24"/>
                <w:szCs w:val="24"/>
              </w:rPr>
              <w:t>11</w:t>
            </w:r>
          </w:p>
        </w:tc>
        <w:tc>
          <w:tcPr>
            <w:tcW w:w="1586" w:type="dxa"/>
          </w:tcPr>
          <w:p w14:paraId="44B02A84" w14:textId="6202ED41" w:rsidR="00933DC1" w:rsidRDefault="00D22D09" w:rsidP="005D3D4B">
            <w:pPr>
              <w:rPr>
                <w:rFonts w:ascii="Arial" w:hAnsi="Arial" w:cs="Arial"/>
                <w:b/>
                <w:bCs/>
                <w:sz w:val="24"/>
                <w:szCs w:val="24"/>
              </w:rPr>
            </w:pPr>
            <w:r w:rsidRPr="004B04DC">
              <w:rPr>
                <w:rFonts w:ascii="Arial" w:hAnsi="Arial" w:cs="Arial"/>
                <w:sz w:val="24"/>
                <w:szCs w:val="24"/>
              </w:rPr>
              <w:t>March 2</w:t>
            </w:r>
            <w:r w:rsidR="00272100">
              <w:rPr>
                <w:rFonts w:ascii="Arial" w:hAnsi="Arial" w:cs="Arial"/>
                <w:sz w:val="24"/>
                <w:szCs w:val="24"/>
              </w:rPr>
              <w:t>6</w:t>
            </w:r>
          </w:p>
        </w:tc>
        <w:tc>
          <w:tcPr>
            <w:tcW w:w="6925" w:type="dxa"/>
          </w:tcPr>
          <w:p w14:paraId="355BE7EA" w14:textId="7E55FAF6" w:rsidR="002F4F81" w:rsidRDefault="002F4F81">
            <w:pPr>
              <w:rPr>
                <w:rFonts w:ascii="Arial" w:hAnsi="Arial" w:cs="Arial"/>
                <w:b/>
                <w:bCs/>
                <w:sz w:val="24"/>
                <w:szCs w:val="24"/>
              </w:rPr>
            </w:pPr>
            <w:r w:rsidRPr="004B04DC">
              <w:rPr>
                <w:rFonts w:ascii="Arial" w:hAnsi="Arial" w:cs="Arial"/>
                <w:sz w:val="24"/>
                <w:szCs w:val="24"/>
              </w:rPr>
              <w:t>Budget Simulation</w:t>
            </w:r>
          </w:p>
        </w:tc>
      </w:tr>
      <w:tr w:rsidR="002F4F81" w14:paraId="2583EB44" w14:textId="77777777" w:rsidTr="005D3D4B">
        <w:tc>
          <w:tcPr>
            <w:tcW w:w="839" w:type="dxa"/>
          </w:tcPr>
          <w:p w14:paraId="6FD2239B" w14:textId="26F53DA7" w:rsidR="002F4F81" w:rsidRPr="004B04DC" w:rsidRDefault="00D22D09">
            <w:pPr>
              <w:rPr>
                <w:rFonts w:ascii="Arial" w:hAnsi="Arial" w:cs="Arial"/>
                <w:sz w:val="24"/>
                <w:szCs w:val="24"/>
              </w:rPr>
            </w:pPr>
            <w:r w:rsidRPr="004B04DC">
              <w:rPr>
                <w:rFonts w:ascii="Arial" w:hAnsi="Arial" w:cs="Arial"/>
                <w:sz w:val="24"/>
                <w:szCs w:val="24"/>
              </w:rPr>
              <w:t>12</w:t>
            </w:r>
          </w:p>
        </w:tc>
        <w:tc>
          <w:tcPr>
            <w:tcW w:w="1586" w:type="dxa"/>
          </w:tcPr>
          <w:p w14:paraId="6BACE991" w14:textId="3CC5C687" w:rsidR="00933DC1" w:rsidRDefault="00D22D09" w:rsidP="005D3D4B">
            <w:pPr>
              <w:rPr>
                <w:rFonts w:ascii="Arial" w:hAnsi="Arial" w:cs="Arial"/>
                <w:b/>
                <w:bCs/>
                <w:sz w:val="24"/>
                <w:szCs w:val="24"/>
              </w:rPr>
            </w:pPr>
            <w:r w:rsidRPr="004B04DC">
              <w:rPr>
                <w:rFonts w:ascii="Arial" w:hAnsi="Arial" w:cs="Arial"/>
                <w:sz w:val="24"/>
                <w:szCs w:val="24"/>
              </w:rPr>
              <w:t xml:space="preserve">April </w:t>
            </w:r>
            <w:r w:rsidR="00272100">
              <w:rPr>
                <w:rFonts w:ascii="Arial" w:hAnsi="Arial" w:cs="Arial"/>
                <w:sz w:val="24"/>
                <w:szCs w:val="24"/>
              </w:rPr>
              <w:t>2</w:t>
            </w:r>
          </w:p>
        </w:tc>
        <w:tc>
          <w:tcPr>
            <w:tcW w:w="6925" w:type="dxa"/>
          </w:tcPr>
          <w:p w14:paraId="63894E0B" w14:textId="3530E28D" w:rsidR="002F4F81" w:rsidRPr="004B04DC" w:rsidRDefault="00D22D09" w:rsidP="00D22D09">
            <w:pPr>
              <w:spacing w:after="160" w:line="259" w:lineRule="auto"/>
              <w:rPr>
                <w:rFonts w:ascii="Arial" w:hAnsi="Arial" w:cs="Arial"/>
                <w:sz w:val="24"/>
                <w:szCs w:val="24"/>
              </w:rPr>
            </w:pPr>
            <w:r w:rsidRPr="004B04DC">
              <w:rPr>
                <w:rFonts w:ascii="Arial" w:hAnsi="Arial" w:cs="Arial"/>
                <w:sz w:val="24"/>
                <w:szCs w:val="24"/>
              </w:rPr>
              <w:t>Guest speaker</w:t>
            </w:r>
          </w:p>
        </w:tc>
      </w:tr>
    </w:tbl>
    <w:p w14:paraId="2F7F93BF" w14:textId="244BEC05" w:rsidR="00376DFA" w:rsidRDefault="00376DFA">
      <w:pPr>
        <w:rPr>
          <w:rFonts w:ascii="Arial" w:hAnsi="Arial" w:cs="Arial"/>
          <w:sz w:val="24"/>
          <w:szCs w:val="24"/>
        </w:rPr>
      </w:pPr>
    </w:p>
    <w:p w14:paraId="562418F8" w14:textId="4ABB5822" w:rsidR="00F57A47" w:rsidRPr="00F57A47" w:rsidRDefault="00223984">
      <w:pPr>
        <w:rPr>
          <w:rFonts w:ascii="Arial" w:hAnsi="Arial" w:cs="Arial"/>
          <w:b/>
          <w:bCs/>
          <w:sz w:val="24"/>
          <w:szCs w:val="24"/>
        </w:rPr>
      </w:pPr>
      <w:r w:rsidRPr="00F57A47">
        <w:rPr>
          <w:rFonts w:ascii="Arial" w:hAnsi="Arial" w:cs="Arial"/>
          <w:b/>
          <w:bCs/>
          <w:sz w:val="24"/>
          <w:szCs w:val="24"/>
        </w:rPr>
        <w:t xml:space="preserve">Please see: </w:t>
      </w:r>
      <w:hyperlink r:id="rId13" w:history="1">
        <w:r w:rsidR="005104B7" w:rsidRPr="003B0E12">
          <w:rPr>
            <w:rStyle w:val="Hyperlink"/>
            <w:rFonts w:ascii="Arial" w:hAnsi="Arial" w:cs="Arial"/>
            <w:b/>
            <w:bCs/>
            <w:sz w:val="24"/>
            <w:szCs w:val="24"/>
          </w:rPr>
          <w:t>http://sas.laps.yorku.ca/students/</w:t>
        </w:r>
      </w:hyperlink>
      <w:r w:rsidRPr="00F57A47">
        <w:rPr>
          <w:rFonts w:ascii="Arial" w:hAnsi="Arial" w:cs="Arial"/>
          <w:b/>
          <w:bCs/>
          <w:sz w:val="24"/>
          <w:szCs w:val="24"/>
        </w:rPr>
        <w:t xml:space="preserve"> for Relevant University, Faculty and School regulations on </w:t>
      </w:r>
    </w:p>
    <w:p w14:paraId="17A33F98" w14:textId="77777777" w:rsidR="00F57A47" w:rsidRPr="005D3D4B" w:rsidRDefault="00223984" w:rsidP="005D3D4B">
      <w:pPr>
        <w:pStyle w:val="NoSpacing"/>
        <w:rPr>
          <w:rFonts w:ascii="Arial" w:hAnsi="Arial" w:cs="Arial"/>
          <w:sz w:val="24"/>
          <w:szCs w:val="24"/>
        </w:rPr>
      </w:pPr>
      <w:r w:rsidRPr="004B04DC">
        <w:t xml:space="preserve">• </w:t>
      </w:r>
      <w:r w:rsidRPr="005D3D4B">
        <w:rPr>
          <w:rFonts w:ascii="Arial" w:hAnsi="Arial" w:cs="Arial"/>
          <w:sz w:val="24"/>
          <w:szCs w:val="24"/>
        </w:rPr>
        <w:t xml:space="preserve">If a Final Exam is missed due to illness (Deferred Final Exams) </w:t>
      </w:r>
    </w:p>
    <w:p w14:paraId="54D8792A" w14:textId="77777777" w:rsidR="00F57A47" w:rsidRPr="005D3D4B" w:rsidRDefault="00223984" w:rsidP="005D3D4B">
      <w:pPr>
        <w:pStyle w:val="NoSpacing"/>
        <w:rPr>
          <w:rFonts w:ascii="Arial" w:hAnsi="Arial" w:cs="Arial"/>
          <w:sz w:val="24"/>
          <w:szCs w:val="24"/>
        </w:rPr>
      </w:pPr>
      <w:r w:rsidRPr="005D3D4B">
        <w:rPr>
          <w:rFonts w:ascii="Arial" w:hAnsi="Arial" w:cs="Arial"/>
          <w:sz w:val="24"/>
          <w:szCs w:val="24"/>
        </w:rPr>
        <w:t xml:space="preserve">• Academic Honesty </w:t>
      </w:r>
    </w:p>
    <w:p w14:paraId="027DD857" w14:textId="77777777" w:rsidR="00F57A47" w:rsidRPr="005D3D4B" w:rsidRDefault="00223984" w:rsidP="005D3D4B">
      <w:pPr>
        <w:pStyle w:val="NoSpacing"/>
        <w:rPr>
          <w:rFonts w:ascii="Arial" w:hAnsi="Arial" w:cs="Arial"/>
          <w:sz w:val="24"/>
          <w:szCs w:val="24"/>
        </w:rPr>
      </w:pPr>
      <w:r w:rsidRPr="005D3D4B">
        <w:rPr>
          <w:rFonts w:ascii="Arial" w:hAnsi="Arial" w:cs="Arial"/>
          <w:sz w:val="24"/>
          <w:szCs w:val="24"/>
        </w:rPr>
        <w:t xml:space="preserve">• Grading Scheme and Feedback Policy </w:t>
      </w:r>
    </w:p>
    <w:p w14:paraId="49540899" w14:textId="77777777" w:rsidR="00F57A47" w:rsidRPr="005D3D4B" w:rsidRDefault="00223984" w:rsidP="005D3D4B">
      <w:pPr>
        <w:pStyle w:val="NoSpacing"/>
        <w:rPr>
          <w:rFonts w:ascii="Arial" w:hAnsi="Arial" w:cs="Arial"/>
          <w:sz w:val="24"/>
          <w:szCs w:val="24"/>
        </w:rPr>
      </w:pPr>
      <w:r w:rsidRPr="005D3D4B">
        <w:rPr>
          <w:rFonts w:ascii="Arial" w:hAnsi="Arial" w:cs="Arial"/>
          <w:sz w:val="24"/>
          <w:szCs w:val="24"/>
        </w:rPr>
        <w:t xml:space="preserve">• In-Class Tests and Exams - the 20% Rule </w:t>
      </w:r>
    </w:p>
    <w:p w14:paraId="5C3DABC2" w14:textId="77777777" w:rsidR="00F57A47" w:rsidRPr="005D3D4B" w:rsidRDefault="00223984" w:rsidP="005D3D4B">
      <w:pPr>
        <w:pStyle w:val="NoSpacing"/>
        <w:rPr>
          <w:rFonts w:ascii="Arial" w:hAnsi="Arial" w:cs="Arial"/>
          <w:sz w:val="24"/>
          <w:szCs w:val="24"/>
        </w:rPr>
      </w:pPr>
      <w:r w:rsidRPr="005D3D4B">
        <w:rPr>
          <w:rFonts w:ascii="Arial" w:hAnsi="Arial" w:cs="Arial"/>
          <w:sz w:val="24"/>
          <w:szCs w:val="24"/>
        </w:rPr>
        <w:t xml:space="preserve">• Reappraisals </w:t>
      </w:r>
    </w:p>
    <w:p w14:paraId="3C4AC57C" w14:textId="77777777" w:rsidR="00F57A47" w:rsidRPr="005D3D4B" w:rsidRDefault="00223984" w:rsidP="005D3D4B">
      <w:pPr>
        <w:pStyle w:val="NoSpacing"/>
        <w:rPr>
          <w:rFonts w:ascii="Arial" w:hAnsi="Arial" w:cs="Arial"/>
          <w:sz w:val="24"/>
          <w:szCs w:val="24"/>
        </w:rPr>
      </w:pPr>
      <w:r w:rsidRPr="005D3D4B">
        <w:rPr>
          <w:rFonts w:ascii="Arial" w:hAnsi="Arial" w:cs="Arial"/>
          <w:sz w:val="24"/>
          <w:szCs w:val="24"/>
        </w:rPr>
        <w:t xml:space="preserve">• Accommodation Procedures </w:t>
      </w:r>
    </w:p>
    <w:p w14:paraId="24362319" w14:textId="77777777" w:rsidR="00F57A47" w:rsidRPr="005D3D4B" w:rsidRDefault="00223984" w:rsidP="005D3D4B">
      <w:pPr>
        <w:pStyle w:val="NoSpacing"/>
        <w:rPr>
          <w:rFonts w:ascii="Arial" w:hAnsi="Arial" w:cs="Arial"/>
          <w:sz w:val="24"/>
          <w:szCs w:val="24"/>
        </w:rPr>
      </w:pPr>
      <w:r w:rsidRPr="005D3D4B">
        <w:rPr>
          <w:rFonts w:ascii="Arial" w:hAnsi="Arial" w:cs="Arial"/>
          <w:sz w:val="24"/>
          <w:szCs w:val="24"/>
        </w:rPr>
        <w:t xml:space="preserve">• Religious Accommodation </w:t>
      </w:r>
    </w:p>
    <w:p w14:paraId="68584C0D" w14:textId="1B86FA1E" w:rsidR="00223984" w:rsidRPr="005D3D4B" w:rsidRDefault="00223984" w:rsidP="005D3D4B">
      <w:pPr>
        <w:pStyle w:val="NoSpacing"/>
        <w:rPr>
          <w:rFonts w:ascii="Arial" w:hAnsi="Arial" w:cs="Arial"/>
          <w:sz w:val="24"/>
          <w:szCs w:val="24"/>
        </w:rPr>
      </w:pPr>
      <w:r w:rsidRPr="005D3D4B">
        <w:rPr>
          <w:rFonts w:ascii="Arial" w:hAnsi="Arial" w:cs="Arial"/>
          <w:sz w:val="24"/>
          <w:szCs w:val="24"/>
        </w:rPr>
        <w:t>• Academic Accommodation for Students with Disabilities</w:t>
      </w:r>
    </w:p>
    <w:p w14:paraId="45C96E5C" w14:textId="77777777" w:rsidR="00F57A47" w:rsidRDefault="00F57A47">
      <w:pPr>
        <w:rPr>
          <w:rFonts w:ascii="Arial" w:hAnsi="Arial" w:cs="Arial"/>
          <w:sz w:val="24"/>
          <w:szCs w:val="24"/>
        </w:rPr>
      </w:pPr>
    </w:p>
    <w:p w14:paraId="770B8203" w14:textId="77777777" w:rsidR="00223984" w:rsidRPr="004B04DC" w:rsidRDefault="00223984">
      <w:pPr>
        <w:rPr>
          <w:rFonts w:ascii="Arial" w:hAnsi="Arial" w:cs="Arial"/>
          <w:sz w:val="24"/>
          <w:szCs w:val="24"/>
        </w:rPr>
      </w:pPr>
    </w:p>
    <w:sectPr w:rsidR="00223984" w:rsidRPr="004B04DC" w:rsidSect="005D3D4B">
      <w:footerReference w:type="default" r:id="rId14"/>
      <w:pgSz w:w="12240" w:h="15840"/>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772F48D" w16cex:dateUtc="2023-12-19T14:18:00Z"/>
  <w16cex:commentExtensible w16cex:durableId="67558A30" w16cex:dateUtc="2023-12-18T20:37:00Z"/>
  <w16cex:commentExtensible w16cex:durableId="2E91C765" w16cex:dateUtc="2023-12-18T20:37:00Z"/>
  <w16cex:commentExtensible w16cex:durableId="06EADC42" w16cex:dateUtc="2023-12-19T14:25:00Z"/>
  <w16cex:commentExtensible w16cex:durableId="2573DF93" w16cex:dateUtc="2023-12-18T20:38:00Z"/>
  <w16cex:commentExtensible w16cex:durableId="2A8EBD5A" w16cex:dateUtc="2023-12-19T14:26:00Z"/>
  <w16cex:commentExtensible w16cex:durableId="5186AA7B" w16cex:dateUtc="2023-12-18T20:41:00Z"/>
  <w16cex:commentExtensible w16cex:durableId="0AD2F6F3" w16cex:dateUtc="2023-12-19T14:26:00Z"/>
  <w16cex:commentExtensible w16cex:durableId="7EF36953" w16cex:dateUtc="2023-12-19T14:31:00Z"/>
  <w16cex:commentExtensible w16cex:durableId="46962F9D" w16cex:dateUtc="2023-12-19T14:36:00Z"/>
  <w16cex:commentExtensible w16cex:durableId="21CB2F4D" w16cex:dateUtc="2023-12-19T15:10:00Z"/>
  <w16cex:commentExtensible w16cex:durableId="7521C57E" w16cex:dateUtc="2023-12-19T15:09:00Z"/>
  <w16cex:commentExtensible w16cex:durableId="59B74791" w16cex:dateUtc="2023-12-19T15:08:00Z"/>
  <w16cex:commentExtensible w16cex:durableId="71D7CC11" w16cex:dateUtc="2023-12-19T14:40:00Z"/>
  <w16cex:commentExtensible w16cex:durableId="4D131D72" w16cex:dateUtc="2023-12-18T20:46:00Z"/>
  <w16cex:commentExtensible w16cex:durableId="01698A33" w16cex:dateUtc="2023-12-19T14:14:00Z"/>
  <w16cex:commentExtensible w16cex:durableId="01DFDD21" w16cex:dateUtc="2023-12-19T14:44:00Z"/>
  <w16cex:commentExtensible w16cex:durableId="72E9EDA8" w16cex:dateUtc="2023-12-19T14:58:00Z"/>
  <w16cex:commentExtensible w16cex:durableId="3256DD3E" w16cex:dateUtc="2023-12-19T15:05:00Z"/>
  <w16cex:commentExtensible w16cex:durableId="6CAE9846" w16cex:dateUtc="2023-12-19T14:51:00Z"/>
  <w16cex:commentExtensible w16cex:durableId="0838A9FA" w16cex:dateUtc="2023-12-19T14:50:00Z"/>
  <w16cex:commentExtensible w16cex:durableId="0907192B" w16cex:dateUtc="2023-12-18T21:02:00Z"/>
  <w16cex:commentExtensible w16cex:durableId="2C6B5157" w16cex:dateUtc="2023-12-19T14: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88556" w14:textId="77777777" w:rsidR="00260E41" w:rsidRDefault="00260E41" w:rsidP="009677A4">
      <w:pPr>
        <w:spacing w:after="0" w:line="240" w:lineRule="auto"/>
      </w:pPr>
      <w:r>
        <w:separator/>
      </w:r>
    </w:p>
  </w:endnote>
  <w:endnote w:type="continuationSeparator" w:id="0">
    <w:p w14:paraId="252574FD" w14:textId="77777777" w:rsidR="00260E41" w:rsidRDefault="00260E41" w:rsidP="00967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3402304"/>
      <w:docPartObj>
        <w:docPartGallery w:val="Page Numbers (Bottom of Page)"/>
        <w:docPartUnique/>
      </w:docPartObj>
    </w:sdtPr>
    <w:sdtEndPr>
      <w:rPr>
        <w:color w:val="7F7F7F" w:themeColor="background1" w:themeShade="7F"/>
        <w:spacing w:val="60"/>
      </w:rPr>
    </w:sdtEndPr>
    <w:sdtContent>
      <w:p w14:paraId="3AF42541" w14:textId="6D18E5D7" w:rsidR="009677A4" w:rsidRDefault="009677A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E4B86B1" w14:textId="77777777" w:rsidR="009677A4" w:rsidRDefault="00967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DF2DA" w14:textId="77777777" w:rsidR="00260E41" w:rsidRDefault="00260E41" w:rsidP="009677A4">
      <w:pPr>
        <w:spacing w:after="0" w:line="240" w:lineRule="auto"/>
      </w:pPr>
      <w:r>
        <w:separator/>
      </w:r>
    </w:p>
  </w:footnote>
  <w:footnote w:type="continuationSeparator" w:id="0">
    <w:p w14:paraId="51ABC131" w14:textId="77777777" w:rsidR="00260E41" w:rsidRDefault="00260E41" w:rsidP="00967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6DF9"/>
    <w:multiLevelType w:val="hybridMultilevel"/>
    <w:tmpl w:val="628041C6"/>
    <w:lvl w:ilvl="0" w:tplc="04090001">
      <w:start w:val="1"/>
      <w:numFmt w:val="bullet"/>
      <w:lvlText w:val=""/>
      <w:lvlJc w:val="left"/>
      <w:pPr>
        <w:ind w:left="360" w:hanging="360"/>
      </w:pPr>
      <w:rPr>
        <w:rFonts w:ascii="Symbol" w:hAnsi="Symbol" w:hint="default"/>
      </w:rPr>
    </w:lvl>
    <w:lvl w:ilvl="1" w:tplc="9CD88A2C">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BE5364"/>
    <w:multiLevelType w:val="hybridMultilevel"/>
    <w:tmpl w:val="F47E0F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9AE2093"/>
    <w:multiLevelType w:val="hybridMultilevel"/>
    <w:tmpl w:val="C7BE66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ED6927"/>
    <w:multiLevelType w:val="hybridMultilevel"/>
    <w:tmpl w:val="BB94CF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770555"/>
    <w:multiLevelType w:val="hybridMultilevel"/>
    <w:tmpl w:val="798A0BAC"/>
    <w:lvl w:ilvl="0" w:tplc="853E1A4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984"/>
    <w:rsid w:val="0005742E"/>
    <w:rsid w:val="001927F7"/>
    <w:rsid w:val="00223984"/>
    <w:rsid w:val="00260E41"/>
    <w:rsid w:val="00272100"/>
    <w:rsid w:val="002F4F81"/>
    <w:rsid w:val="00313BE0"/>
    <w:rsid w:val="00314F98"/>
    <w:rsid w:val="00376DFA"/>
    <w:rsid w:val="003778B0"/>
    <w:rsid w:val="003A0A2E"/>
    <w:rsid w:val="003A6463"/>
    <w:rsid w:val="003B7146"/>
    <w:rsid w:val="003E09B8"/>
    <w:rsid w:val="004B04DC"/>
    <w:rsid w:val="004D2141"/>
    <w:rsid w:val="00504148"/>
    <w:rsid w:val="005104B7"/>
    <w:rsid w:val="00520AA8"/>
    <w:rsid w:val="005B1AB2"/>
    <w:rsid w:val="005C4C37"/>
    <w:rsid w:val="005D3D4B"/>
    <w:rsid w:val="005E1768"/>
    <w:rsid w:val="00667635"/>
    <w:rsid w:val="006C2DB0"/>
    <w:rsid w:val="006D7C2F"/>
    <w:rsid w:val="00813D49"/>
    <w:rsid w:val="009175AD"/>
    <w:rsid w:val="00933DC1"/>
    <w:rsid w:val="00957BFE"/>
    <w:rsid w:val="009677A4"/>
    <w:rsid w:val="0099770D"/>
    <w:rsid w:val="009D17FE"/>
    <w:rsid w:val="00A42EB6"/>
    <w:rsid w:val="00A43E62"/>
    <w:rsid w:val="00BC3154"/>
    <w:rsid w:val="00BF346E"/>
    <w:rsid w:val="00C0079D"/>
    <w:rsid w:val="00C126F7"/>
    <w:rsid w:val="00C366DD"/>
    <w:rsid w:val="00C577AC"/>
    <w:rsid w:val="00CD5044"/>
    <w:rsid w:val="00D22D09"/>
    <w:rsid w:val="00D6078C"/>
    <w:rsid w:val="00D60BC3"/>
    <w:rsid w:val="00D83C1B"/>
    <w:rsid w:val="00E33408"/>
    <w:rsid w:val="00E57BD1"/>
    <w:rsid w:val="00F45FF6"/>
    <w:rsid w:val="00F51D80"/>
    <w:rsid w:val="00F57A47"/>
    <w:rsid w:val="00FD47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0830"/>
  <w15:chartTrackingRefBased/>
  <w15:docId w15:val="{5F9AFCC8-9393-4497-9237-EFE78B69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C37"/>
    <w:rPr>
      <w:color w:val="0563C1" w:themeColor="hyperlink"/>
      <w:u w:val="single"/>
    </w:rPr>
  </w:style>
  <w:style w:type="character" w:styleId="UnresolvedMention">
    <w:name w:val="Unresolved Mention"/>
    <w:basedOn w:val="DefaultParagraphFont"/>
    <w:uiPriority w:val="99"/>
    <w:semiHidden/>
    <w:unhideWhenUsed/>
    <w:rsid w:val="005C4C37"/>
    <w:rPr>
      <w:color w:val="605E5C"/>
      <w:shd w:val="clear" w:color="auto" w:fill="E1DFDD"/>
    </w:rPr>
  </w:style>
  <w:style w:type="paragraph" w:styleId="Header">
    <w:name w:val="header"/>
    <w:basedOn w:val="Normal"/>
    <w:link w:val="HeaderChar"/>
    <w:uiPriority w:val="99"/>
    <w:unhideWhenUsed/>
    <w:rsid w:val="00967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7A4"/>
  </w:style>
  <w:style w:type="paragraph" w:styleId="Footer">
    <w:name w:val="footer"/>
    <w:basedOn w:val="Normal"/>
    <w:link w:val="FooterChar"/>
    <w:uiPriority w:val="99"/>
    <w:unhideWhenUsed/>
    <w:rsid w:val="00967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7A4"/>
  </w:style>
  <w:style w:type="table" w:styleId="TableGrid">
    <w:name w:val="Table Grid"/>
    <w:basedOn w:val="TableNormal"/>
    <w:uiPriority w:val="39"/>
    <w:rsid w:val="00BC3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AA8"/>
    <w:pPr>
      <w:ind w:left="720"/>
      <w:contextualSpacing/>
    </w:pPr>
  </w:style>
  <w:style w:type="paragraph" w:styleId="BalloonText">
    <w:name w:val="Balloon Text"/>
    <w:basedOn w:val="Normal"/>
    <w:link w:val="BalloonTextChar"/>
    <w:uiPriority w:val="99"/>
    <w:semiHidden/>
    <w:unhideWhenUsed/>
    <w:rsid w:val="00192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7F7"/>
    <w:rPr>
      <w:rFonts w:ascii="Segoe UI" w:hAnsi="Segoe UI" w:cs="Segoe UI"/>
      <w:sz w:val="18"/>
      <w:szCs w:val="18"/>
    </w:rPr>
  </w:style>
  <w:style w:type="character" w:styleId="CommentReference">
    <w:name w:val="annotation reference"/>
    <w:basedOn w:val="DefaultParagraphFont"/>
    <w:uiPriority w:val="99"/>
    <w:semiHidden/>
    <w:unhideWhenUsed/>
    <w:rsid w:val="00504148"/>
    <w:rPr>
      <w:sz w:val="16"/>
      <w:szCs w:val="16"/>
    </w:rPr>
  </w:style>
  <w:style w:type="paragraph" w:styleId="CommentText">
    <w:name w:val="annotation text"/>
    <w:basedOn w:val="Normal"/>
    <w:link w:val="CommentTextChar"/>
    <w:uiPriority w:val="99"/>
    <w:unhideWhenUsed/>
    <w:rsid w:val="00504148"/>
    <w:pPr>
      <w:spacing w:line="240" w:lineRule="auto"/>
    </w:pPr>
    <w:rPr>
      <w:sz w:val="20"/>
      <w:szCs w:val="20"/>
    </w:rPr>
  </w:style>
  <w:style w:type="character" w:customStyle="1" w:styleId="CommentTextChar">
    <w:name w:val="Comment Text Char"/>
    <w:basedOn w:val="DefaultParagraphFont"/>
    <w:link w:val="CommentText"/>
    <w:uiPriority w:val="99"/>
    <w:rsid w:val="00504148"/>
    <w:rPr>
      <w:sz w:val="20"/>
      <w:szCs w:val="20"/>
    </w:rPr>
  </w:style>
  <w:style w:type="paragraph" w:styleId="CommentSubject">
    <w:name w:val="annotation subject"/>
    <w:basedOn w:val="CommentText"/>
    <w:next w:val="CommentText"/>
    <w:link w:val="CommentSubjectChar"/>
    <w:uiPriority w:val="99"/>
    <w:semiHidden/>
    <w:unhideWhenUsed/>
    <w:rsid w:val="00504148"/>
    <w:rPr>
      <w:b/>
      <w:bCs/>
    </w:rPr>
  </w:style>
  <w:style w:type="character" w:customStyle="1" w:styleId="CommentSubjectChar">
    <w:name w:val="Comment Subject Char"/>
    <w:basedOn w:val="CommentTextChar"/>
    <w:link w:val="CommentSubject"/>
    <w:uiPriority w:val="99"/>
    <w:semiHidden/>
    <w:rsid w:val="00504148"/>
    <w:rPr>
      <w:b/>
      <w:bCs/>
      <w:sz w:val="20"/>
      <w:szCs w:val="20"/>
    </w:rPr>
  </w:style>
  <w:style w:type="paragraph" w:styleId="Revision">
    <w:name w:val="Revision"/>
    <w:hidden/>
    <w:uiPriority w:val="99"/>
    <w:semiHidden/>
    <w:rsid w:val="00504148"/>
    <w:pPr>
      <w:spacing w:after="0" w:line="240" w:lineRule="auto"/>
    </w:pPr>
  </w:style>
  <w:style w:type="paragraph" w:styleId="NoSpacing">
    <w:name w:val="No Spacing"/>
    <w:uiPriority w:val="1"/>
    <w:qFormat/>
    <w:rsid w:val="00313B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85325">
      <w:bodyDiv w:val="1"/>
      <w:marLeft w:val="0"/>
      <w:marRight w:val="0"/>
      <w:marTop w:val="0"/>
      <w:marBottom w:val="0"/>
      <w:divBdr>
        <w:top w:val="none" w:sz="0" w:space="0" w:color="auto"/>
        <w:left w:val="none" w:sz="0" w:space="0" w:color="auto"/>
        <w:bottom w:val="none" w:sz="0" w:space="0" w:color="auto"/>
        <w:right w:val="none" w:sz="0" w:space="0" w:color="auto"/>
      </w:divBdr>
    </w:div>
    <w:div w:id="1403722296">
      <w:bodyDiv w:val="1"/>
      <w:marLeft w:val="0"/>
      <w:marRight w:val="0"/>
      <w:marTop w:val="0"/>
      <w:marBottom w:val="0"/>
      <w:divBdr>
        <w:top w:val="none" w:sz="0" w:space="0" w:color="auto"/>
        <w:left w:val="none" w:sz="0" w:space="0" w:color="auto"/>
        <w:bottom w:val="none" w:sz="0" w:space="0" w:color="auto"/>
        <w:right w:val="none" w:sz="0" w:space="0" w:color="auto"/>
      </w:divBdr>
    </w:div>
    <w:div w:id="210345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i@yorku.ca" TargetMode="External"/><Relationship Id="rId13" Type="http://schemas.openxmlformats.org/officeDocument/2006/relationships/hyperlink" Target="http://sas.laps.yorku.ca/stud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rku.ca/unit/vpacad/academic-integrity/ai-technology-academic-integrity/"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agee@yorku.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rku.ca/laps/land-acknowledgement/" TargetMode="External"/><Relationship Id="rId4" Type="http://schemas.openxmlformats.org/officeDocument/2006/relationships/settings" Target="settings.xml"/><Relationship Id="rId9" Type="http://schemas.openxmlformats.org/officeDocument/2006/relationships/hyperlink" Target="mailto:robertsiddall0@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853B3-F770-4EE9-A356-558C297B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2969</Words>
  <Characters>16925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siddall siddall</dc:creator>
  <cp:keywords/>
  <dc:description/>
  <cp:lastModifiedBy>Joanne E Magee</cp:lastModifiedBy>
  <cp:revision>3</cp:revision>
  <dcterms:created xsi:type="dcterms:W3CDTF">2024-01-04T01:50:00Z</dcterms:created>
  <dcterms:modified xsi:type="dcterms:W3CDTF">2024-01-04T01:55:00Z</dcterms:modified>
</cp:coreProperties>
</file>