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49381" w14:textId="77777777" w:rsidR="002878A4" w:rsidRPr="002878A4" w:rsidRDefault="002878A4" w:rsidP="002878A4">
      <w:pPr>
        <w:ind w:right="300"/>
        <w:jc w:val="center"/>
        <w:rPr>
          <w:rFonts w:ascii="Garamond" w:hAnsi="Garamond"/>
          <w:b/>
          <w:color w:val="008000"/>
          <w:sz w:val="24"/>
          <w:szCs w:val="24"/>
        </w:rPr>
      </w:pPr>
      <w:r w:rsidRPr="002878A4">
        <w:rPr>
          <w:rFonts w:ascii="Garamond" w:hAnsi="Garamond"/>
          <w:b/>
          <w:color w:val="008000"/>
          <w:sz w:val="24"/>
          <w:szCs w:val="24"/>
        </w:rPr>
        <w:t xml:space="preserve">York University </w:t>
      </w:r>
    </w:p>
    <w:p w14:paraId="0A6B806D" w14:textId="77777777" w:rsidR="002878A4" w:rsidRPr="002878A4" w:rsidRDefault="002878A4" w:rsidP="002878A4">
      <w:pPr>
        <w:ind w:right="300"/>
        <w:jc w:val="center"/>
        <w:rPr>
          <w:rFonts w:ascii="Garamond" w:hAnsi="Garamond"/>
          <w:b/>
          <w:color w:val="008000"/>
          <w:sz w:val="24"/>
          <w:szCs w:val="24"/>
        </w:rPr>
      </w:pPr>
      <w:r w:rsidRPr="002878A4">
        <w:rPr>
          <w:rFonts w:ascii="Garamond" w:hAnsi="Garamond"/>
          <w:b/>
          <w:color w:val="008000"/>
          <w:sz w:val="24"/>
          <w:szCs w:val="24"/>
        </w:rPr>
        <w:t>Faculty of Liberal Arts and Professional Studies</w:t>
      </w:r>
    </w:p>
    <w:p w14:paraId="592A90CA" w14:textId="77777777" w:rsidR="002878A4" w:rsidRPr="002878A4" w:rsidRDefault="002878A4" w:rsidP="002878A4">
      <w:pPr>
        <w:ind w:right="300"/>
        <w:jc w:val="center"/>
        <w:rPr>
          <w:rFonts w:ascii="Garamond" w:hAnsi="Garamond"/>
          <w:b/>
          <w:color w:val="008000"/>
          <w:sz w:val="24"/>
          <w:szCs w:val="24"/>
        </w:rPr>
      </w:pPr>
      <w:r w:rsidRPr="002878A4">
        <w:rPr>
          <w:rFonts w:ascii="Garamond" w:hAnsi="Garamond"/>
          <w:b/>
          <w:color w:val="008000"/>
          <w:sz w:val="24"/>
          <w:szCs w:val="24"/>
        </w:rPr>
        <w:t>School of Administrative Studies</w:t>
      </w:r>
    </w:p>
    <w:p w14:paraId="51018241" w14:textId="3C98AF8A" w:rsidR="002878A4" w:rsidRPr="002878A4" w:rsidRDefault="00C853A4" w:rsidP="002878A4">
      <w:pPr>
        <w:ind w:right="300"/>
        <w:jc w:val="center"/>
        <w:rPr>
          <w:rFonts w:ascii="Garamond" w:hAnsi="Garamond"/>
          <w:b/>
          <w:color w:val="008000"/>
          <w:sz w:val="24"/>
          <w:szCs w:val="24"/>
        </w:rPr>
      </w:pPr>
      <w:r>
        <w:rPr>
          <w:rFonts w:ascii="Garamond" w:hAnsi="Garamond"/>
          <w:b/>
          <w:color w:val="008000"/>
          <w:sz w:val="24"/>
          <w:szCs w:val="24"/>
        </w:rPr>
        <w:t>Fall 2023</w:t>
      </w:r>
    </w:p>
    <w:p w14:paraId="41EECE88" w14:textId="5C9C6E7A" w:rsidR="002878A4" w:rsidRPr="002878A4" w:rsidRDefault="002878A4" w:rsidP="002878A4">
      <w:pPr>
        <w:ind w:right="300"/>
        <w:jc w:val="center"/>
        <w:rPr>
          <w:rFonts w:ascii="Garamond" w:hAnsi="Garamond"/>
          <w:b/>
          <w:color w:val="008000"/>
          <w:sz w:val="24"/>
          <w:szCs w:val="24"/>
        </w:rPr>
      </w:pPr>
      <w:r w:rsidRPr="002878A4">
        <w:rPr>
          <w:rFonts w:ascii="Garamond" w:hAnsi="Garamond"/>
          <w:b/>
          <w:color w:val="008000"/>
          <w:sz w:val="24"/>
          <w:szCs w:val="24"/>
        </w:rPr>
        <w:t xml:space="preserve">AP/ADMS4910 3.0 </w:t>
      </w:r>
      <w:r w:rsidR="007A66C0">
        <w:rPr>
          <w:rFonts w:ascii="Garamond" w:hAnsi="Garamond"/>
          <w:b/>
          <w:color w:val="008000"/>
          <w:sz w:val="24"/>
          <w:szCs w:val="24"/>
        </w:rPr>
        <w:t>M</w:t>
      </w:r>
    </w:p>
    <w:p w14:paraId="017605DC" w14:textId="259FBEDF" w:rsidR="002878A4" w:rsidRPr="002878A4" w:rsidRDefault="002878A4" w:rsidP="002878A4">
      <w:pPr>
        <w:ind w:right="300"/>
        <w:jc w:val="center"/>
        <w:rPr>
          <w:rFonts w:ascii="Garamond" w:hAnsi="Garamond"/>
          <w:sz w:val="24"/>
          <w:szCs w:val="24"/>
        </w:rPr>
      </w:pPr>
      <w:r w:rsidRPr="002878A4">
        <w:rPr>
          <w:rFonts w:ascii="Garamond" w:hAnsi="Garamond"/>
          <w:b/>
          <w:color w:val="008000"/>
          <w:sz w:val="24"/>
          <w:szCs w:val="24"/>
        </w:rPr>
        <w:t xml:space="preserve">Management Policy: Part </w:t>
      </w:r>
      <w:r>
        <w:rPr>
          <w:rFonts w:ascii="Garamond" w:hAnsi="Garamond"/>
          <w:b/>
          <w:color w:val="008000"/>
          <w:sz w:val="24"/>
          <w:szCs w:val="24"/>
        </w:rPr>
        <w:t>II</w:t>
      </w:r>
    </w:p>
    <w:p w14:paraId="27CB8338" w14:textId="77777777" w:rsidR="002878A4" w:rsidRPr="002878A4" w:rsidRDefault="002878A4" w:rsidP="002878A4">
      <w:pPr>
        <w:ind w:right="300"/>
        <w:rPr>
          <w:rFonts w:ascii="Garamond" w:hAnsi="Garamond"/>
          <w:b/>
          <w:color w:val="008000"/>
          <w:sz w:val="24"/>
          <w:szCs w:val="24"/>
        </w:rPr>
      </w:pPr>
    </w:p>
    <w:p w14:paraId="4575BAF6" w14:textId="504BD4DB" w:rsidR="002878A4" w:rsidRPr="002878A4" w:rsidRDefault="002878A4" w:rsidP="002878A4">
      <w:pPr>
        <w:ind w:right="300"/>
        <w:rPr>
          <w:rFonts w:ascii="Garamond" w:hAnsi="Garamond"/>
          <w:sz w:val="24"/>
          <w:szCs w:val="24"/>
        </w:rPr>
      </w:pPr>
      <w:r w:rsidRPr="002878A4">
        <w:rPr>
          <w:rFonts w:ascii="Garamond" w:hAnsi="Garamond"/>
          <w:b/>
          <w:color w:val="008000"/>
          <w:sz w:val="24"/>
          <w:szCs w:val="24"/>
        </w:rPr>
        <w:t xml:space="preserve">Term: </w:t>
      </w:r>
      <w:r w:rsidRPr="002878A4">
        <w:rPr>
          <w:rFonts w:ascii="Garamond" w:hAnsi="Garamond"/>
          <w:b/>
          <w:sz w:val="24"/>
          <w:szCs w:val="24"/>
        </w:rPr>
        <w:t xml:space="preserve"> </w:t>
      </w:r>
      <w:r w:rsidR="008F0336">
        <w:rPr>
          <w:rFonts w:ascii="Garamond" w:hAnsi="Garamond"/>
          <w:b/>
          <w:sz w:val="24"/>
          <w:szCs w:val="24"/>
        </w:rPr>
        <w:t>Winter</w:t>
      </w:r>
      <w:r w:rsidR="00AE7106">
        <w:rPr>
          <w:rFonts w:ascii="Garamond" w:hAnsi="Garamond"/>
          <w:b/>
          <w:sz w:val="24"/>
          <w:szCs w:val="24"/>
        </w:rPr>
        <w:t xml:space="preserve"> </w:t>
      </w:r>
      <w:r w:rsidRPr="002878A4">
        <w:rPr>
          <w:rFonts w:ascii="Garamond" w:hAnsi="Garamond"/>
          <w:b/>
          <w:sz w:val="24"/>
          <w:szCs w:val="24"/>
        </w:rPr>
        <w:t>202</w:t>
      </w:r>
      <w:r w:rsidR="008F0336">
        <w:rPr>
          <w:rFonts w:ascii="Garamond" w:hAnsi="Garamond"/>
          <w:b/>
          <w:sz w:val="24"/>
          <w:szCs w:val="24"/>
        </w:rPr>
        <w:t>4</w:t>
      </w:r>
    </w:p>
    <w:p w14:paraId="50923683" w14:textId="1501D8F3" w:rsidR="002878A4" w:rsidRDefault="002878A4" w:rsidP="002878A4">
      <w:pPr>
        <w:ind w:right="300"/>
        <w:rPr>
          <w:rFonts w:ascii="Garamond" w:hAnsi="Garamond"/>
          <w:b/>
          <w:sz w:val="24"/>
          <w:szCs w:val="24"/>
        </w:rPr>
      </w:pPr>
      <w:r w:rsidRPr="002878A4">
        <w:rPr>
          <w:rFonts w:ascii="Garamond" w:hAnsi="Garamond"/>
          <w:b/>
          <w:color w:val="008000"/>
          <w:sz w:val="24"/>
          <w:szCs w:val="24"/>
        </w:rPr>
        <w:t>Day:</w:t>
      </w:r>
      <w:r w:rsidRPr="002878A4">
        <w:rPr>
          <w:rFonts w:ascii="Garamond" w:hAnsi="Garamond"/>
          <w:b/>
          <w:sz w:val="24"/>
          <w:szCs w:val="24"/>
        </w:rPr>
        <w:t xml:space="preserve">  Thursdays</w:t>
      </w:r>
    </w:p>
    <w:p w14:paraId="0A1B07D4" w14:textId="77777777" w:rsidR="00806508" w:rsidRPr="002878A4" w:rsidRDefault="00806508" w:rsidP="00806508">
      <w:pPr>
        <w:ind w:left="-107" w:right="300" w:firstLine="107"/>
        <w:rPr>
          <w:rFonts w:ascii="Garamond" w:hAnsi="Garamond"/>
          <w:b/>
          <w:color w:val="008000"/>
          <w:sz w:val="24"/>
          <w:szCs w:val="24"/>
        </w:rPr>
      </w:pPr>
      <w:r w:rsidRPr="002878A4">
        <w:rPr>
          <w:rFonts w:ascii="Garamond" w:hAnsi="Garamond"/>
          <w:b/>
          <w:color w:val="008000"/>
          <w:sz w:val="24"/>
          <w:szCs w:val="24"/>
        </w:rPr>
        <w:t xml:space="preserve">Section: </w:t>
      </w:r>
      <w:r>
        <w:rPr>
          <w:rFonts w:ascii="Garamond" w:hAnsi="Garamond"/>
          <w:b/>
          <w:color w:val="008000"/>
          <w:sz w:val="24"/>
          <w:szCs w:val="24"/>
        </w:rPr>
        <w:t>M</w:t>
      </w:r>
    </w:p>
    <w:p w14:paraId="33B98512" w14:textId="77777777" w:rsidR="00806508" w:rsidRPr="002878A4" w:rsidRDefault="00806508" w:rsidP="00806508">
      <w:pPr>
        <w:ind w:left="-107" w:right="300" w:firstLine="107"/>
        <w:rPr>
          <w:rFonts w:ascii="Garamond" w:hAnsi="Garamond"/>
          <w:sz w:val="24"/>
          <w:szCs w:val="24"/>
        </w:rPr>
      </w:pPr>
      <w:r w:rsidRPr="002878A4">
        <w:rPr>
          <w:rFonts w:ascii="Garamond" w:hAnsi="Garamond"/>
          <w:b/>
          <w:color w:val="008000"/>
          <w:sz w:val="24"/>
          <w:szCs w:val="24"/>
        </w:rPr>
        <w:t>Time:</w:t>
      </w:r>
      <w:r w:rsidRPr="002878A4">
        <w:rPr>
          <w:rFonts w:ascii="Garamond" w:hAnsi="Garamond"/>
          <w:b/>
          <w:sz w:val="24"/>
          <w:szCs w:val="24"/>
        </w:rPr>
        <w:t xml:space="preserve">  7 – 10pm</w:t>
      </w:r>
      <w:r>
        <w:rPr>
          <w:rFonts w:ascii="Garamond" w:hAnsi="Garamond"/>
          <w:b/>
          <w:sz w:val="24"/>
          <w:szCs w:val="24"/>
        </w:rPr>
        <w:t xml:space="preserve"> EST</w:t>
      </w:r>
    </w:p>
    <w:p w14:paraId="02EC9382" w14:textId="4499FC48" w:rsidR="00806508" w:rsidRPr="002878A4" w:rsidRDefault="00806508" w:rsidP="002878A4">
      <w:pPr>
        <w:ind w:right="300"/>
        <w:rPr>
          <w:rFonts w:ascii="Garamond" w:hAnsi="Garamond"/>
          <w:sz w:val="24"/>
          <w:szCs w:val="24"/>
        </w:rPr>
      </w:pPr>
      <w:r w:rsidRPr="002878A4">
        <w:rPr>
          <w:rFonts w:ascii="Garamond" w:hAnsi="Garamond"/>
          <w:b/>
          <w:color w:val="008000"/>
          <w:sz w:val="24"/>
          <w:szCs w:val="24"/>
        </w:rPr>
        <w:t>Location:</w:t>
      </w:r>
      <w:r w:rsidRPr="002878A4">
        <w:rPr>
          <w:rFonts w:ascii="Garamond" w:hAnsi="Garamond"/>
          <w:b/>
          <w:sz w:val="24"/>
          <w:szCs w:val="24"/>
        </w:rPr>
        <w:t xml:space="preserve">  Zoom meeting room (link to be posted on the course </w:t>
      </w:r>
      <w:proofErr w:type="spellStart"/>
      <w:r>
        <w:rPr>
          <w:rFonts w:ascii="Garamond" w:hAnsi="Garamond"/>
          <w:b/>
          <w:sz w:val="24"/>
          <w:szCs w:val="24"/>
        </w:rPr>
        <w:t>eClass</w:t>
      </w:r>
      <w:proofErr w:type="spellEnd"/>
      <w:r w:rsidRPr="002878A4">
        <w:rPr>
          <w:rFonts w:ascii="Garamond" w:hAnsi="Garamond"/>
          <w:b/>
          <w:sz w:val="24"/>
          <w:szCs w:val="24"/>
        </w:rPr>
        <w:t xml:space="preserve"> website)</w:t>
      </w:r>
    </w:p>
    <w:p w14:paraId="0698063C" w14:textId="412E4DBA" w:rsidR="002878A4" w:rsidRPr="002878A4" w:rsidRDefault="002878A4" w:rsidP="002878A4">
      <w:pPr>
        <w:ind w:right="300"/>
        <w:rPr>
          <w:rFonts w:ascii="Garamond" w:hAnsi="Garamond"/>
          <w:b/>
          <w:color w:val="000000"/>
          <w:sz w:val="24"/>
          <w:szCs w:val="24"/>
        </w:rPr>
      </w:pPr>
      <w:r w:rsidRPr="002878A4">
        <w:rPr>
          <w:rFonts w:ascii="Garamond" w:hAnsi="Garamond"/>
          <w:b/>
          <w:color w:val="008000"/>
          <w:sz w:val="24"/>
          <w:szCs w:val="24"/>
        </w:rPr>
        <w:t xml:space="preserve">Technical requirements: </w:t>
      </w:r>
      <w:r w:rsidRPr="002878A4">
        <w:rPr>
          <w:rFonts w:ascii="Garamond" w:hAnsi="Garamond"/>
          <w:b/>
          <w:color w:val="000000"/>
          <w:sz w:val="24"/>
          <w:szCs w:val="24"/>
        </w:rPr>
        <w:t>A computer with webcam and microphone, stable, high-speed Internet connection</w:t>
      </w:r>
      <w:r>
        <w:rPr>
          <w:rFonts w:ascii="Garamond" w:hAnsi="Garamond"/>
          <w:b/>
          <w:color w:val="000000"/>
          <w:sz w:val="24"/>
          <w:szCs w:val="24"/>
        </w:rPr>
        <w:t>.</w:t>
      </w:r>
    </w:p>
    <w:p w14:paraId="59DE8F3D" w14:textId="77777777" w:rsidR="008F0336" w:rsidRPr="00813F7E" w:rsidRDefault="002878A4" w:rsidP="008F0336">
      <w:pPr>
        <w:ind w:right="300"/>
        <w:rPr>
          <w:rFonts w:ascii="Garamond" w:hAnsi="Garamond"/>
          <w:b/>
          <w:sz w:val="24"/>
          <w:szCs w:val="24"/>
        </w:rPr>
      </w:pPr>
      <w:r w:rsidRPr="002878A4">
        <w:rPr>
          <w:rFonts w:ascii="Garamond" w:hAnsi="Garamond"/>
          <w:b/>
          <w:color w:val="008000"/>
          <w:sz w:val="24"/>
          <w:szCs w:val="24"/>
        </w:rPr>
        <w:t>Course Director:</w:t>
      </w:r>
      <w:r w:rsidRPr="002878A4">
        <w:rPr>
          <w:rFonts w:ascii="Garamond" w:hAnsi="Garamond"/>
          <w:b/>
          <w:sz w:val="24"/>
          <w:szCs w:val="24"/>
        </w:rPr>
        <w:t xml:space="preserve">  </w:t>
      </w:r>
      <w:r w:rsidR="008F0336" w:rsidRPr="00813F7E">
        <w:rPr>
          <w:rFonts w:ascii="Garamond" w:hAnsi="Garamond"/>
          <w:b/>
          <w:sz w:val="24"/>
          <w:szCs w:val="24"/>
        </w:rPr>
        <w:t xml:space="preserve">David </w:t>
      </w:r>
      <w:proofErr w:type="spellStart"/>
      <w:r w:rsidR="008F0336" w:rsidRPr="00813F7E">
        <w:rPr>
          <w:rFonts w:ascii="Garamond" w:hAnsi="Garamond"/>
          <w:b/>
          <w:sz w:val="24"/>
          <w:szCs w:val="24"/>
        </w:rPr>
        <w:t>Weitzner</w:t>
      </w:r>
      <w:proofErr w:type="spellEnd"/>
      <w:r w:rsidR="008F0336" w:rsidRPr="00813F7E">
        <w:rPr>
          <w:rFonts w:ascii="Garamond" w:hAnsi="Garamond"/>
          <w:b/>
          <w:sz w:val="24"/>
          <w:szCs w:val="24"/>
        </w:rPr>
        <w:t xml:space="preserve"> </w:t>
      </w:r>
    </w:p>
    <w:p w14:paraId="4A29F558" w14:textId="77777777" w:rsidR="008F0336" w:rsidRPr="00813F7E" w:rsidRDefault="008F0336" w:rsidP="008F0336">
      <w:pPr>
        <w:ind w:left="1440" w:right="300"/>
        <w:rPr>
          <w:sz w:val="24"/>
          <w:szCs w:val="24"/>
        </w:rPr>
      </w:pPr>
      <w:r w:rsidRPr="00813F7E">
        <w:rPr>
          <w:rFonts w:ascii="Garamond" w:hAnsi="Garamond"/>
          <w:b/>
          <w:sz w:val="24"/>
          <w:szCs w:val="24"/>
        </w:rPr>
        <w:t xml:space="preserve">    </w:t>
      </w:r>
      <w:r>
        <w:rPr>
          <w:rFonts w:ascii="Garamond" w:hAnsi="Garamond"/>
          <w:b/>
          <w:sz w:val="24"/>
          <w:szCs w:val="24"/>
        </w:rPr>
        <w:t xml:space="preserve">  </w:t>
      </w:r>
      <w:r w:rsidRPr="00813F7E">
        <w:rPr>
          <w:rFonts w:ascii="Garamond" w:hAnsi="Garamond"/>
          <w:b/>
          <w:sz w:val="24"/>
          <w:szCs w:val="24"/>
        </w:rPr>
        <w:t xml:space="preserve">Email: </w:t>
      </w:r>
      <w:hyperlink r:id="rId5" w:history="1">
        <w:r w:rsidRPr="00813F7E">
          <w:rPr>
            <w:rStyle w:val="Hyperlink"/>
            <w:sz w:val="24"/>
            <w:szCs w:val="24"/>
          </w:rPr>
          <w:t>David.weitzner@yorku.ca</w:t>
        </w:r>
      </w:hyperlink>
    </w:p>
    <w:p w14:paraId="7C24500A" w14:textId="46B6172C" w:rsidR="002878A4" w:rsidRPr="002878A4" w:rsidRDefault="002878A4" w:rsidP="008F0336">
      <w:pPr>
        <w:ind w:right="300"/>
        <w:rPr>
          <w:rFonts w:ascii="Garamond" w:hAnsi="Garamond"/>
          <w:sz w:val="24"/>
          <w:szCs w:val="24"/>
        </w:rPr>
      </w:pPr>
    </w:p>
    <w:p w14:paraId="3A145121" w14:textId="77777777" w:rsidR="002C07C9" w:rsidRPr="002C07C9" w:rsidRDefault="002C07C9" w:rsidP="002C07C9">
      <w:pPr>
        <w:rPr>
          <w:rFonts w:asciiTheme="majorBidi" w:hAnsiTheme="majorBidi" w:cstheme="majorBidi"/>
          <w:sz w:val="24"/>
          <w:szCs w:val="24"/>
        </w:rPr>
      </w:pPr>
    </w:p>
    <w:p w14:paraId="1CD53B07" w14:textId="7549CCE4" w:rsidR="002878A4" w:rsidRPr="002878A4" w:rsidRDefault="002878A4" w:rsidP="002878A4">
      <w:pPr>
        <w:keepNext/>
        <w:ind w:right="300"/>
        <w:outlineLvl w:val="0"/>
        <w:rPr>
          <w:rFonts w:ascii="Garamond" w:hAnsi="Garamond"/>
          <w:b/>
          <w:sz w:val="24"/>
          <w:szCs w:val="24"/>
          <w:u w:val="single"/>
        </w:rPr>
      </w:pPr>
      <w:r w:rsidRPr="002878A4">
        <w:rPr>
          <w:rFonts w:ascii="Garamond" w:hAnsi="Garamond"/>
          <w:b/>
          <w:color w:val="008000"/>
          <w:sz w:val="24"/>
          <w:szCs w:val="24"/>
          <w:u w:val="single"/>
        </w:rPr>
        <w:t>COURSE DESCRIPTION</w:t>
      </w:r>
    </w:p>
    <w:p w14:paraId="119A0161" w14:textId="3CDED123" w:rsidR="002878A4" w:rsidRDefault="003D721F" w:rsidP="003D721F">
      <w:pPr>
        <w:rPr>
          <w:rFonts w:ascii="Garamond" w:hAnsi="Garamond" w:cstheme="majorBidi"/>
          <w:sz w:val="24"/>
          <w:szCs w:val="24"/>
          <w:lang w:val="en-US"/>
        </w:rPr>
      </w:pPr>
      <w:r w:rsidRPr="002878A4">
        <w:rPr>
          <w:rFonts w:ascii="Garamond" w:hAnsi="Garamond" w:cstheme="majorBidi"/>
          <w:sz w:val="24"/>
          <w:szCs w:val="24"/>
          <w:lang w:val="en-US"/>
        </w:rPr>
        <w:t xml:space="preserve">This course continues the study of strategy and policy begun in Part I. Emphasis is placed upon strategy and policy implementation, planning and other related issues. Decision-making processes which facilitate these activities are dealt with as student teams use a sophisticated business simulation program to manage a firm through multiple years of operation in a competitive industry. All teams must integrate their knowledge of functional areas of business to develop and implement a strategy for their firm in a dynamic market and consistently revise their strategy in response to the strategic moves of competing firms. </w:t>
      </w:r>
    </w:p>
    <w:p w14:paraId="42019A23" w14:textId="223E88AB" w:rsidR="002878A4" w:rsidRPr="002878A4" w:rsidRDefault="002878A4" w:rsidP="003D721F">
      <w:pPr>
        <w:rPr>
          <w:rFonts w:ascii="Garamond" w:hAnsi="Garamond" w:cstheme="majorBidi"/>
          <w:sz w:val="24"/>
          <w:szCs w:val="24"/>
          <w:lang w:val="en-US"/>
        </w:rPr>
      </w:pPr>
    </w:p>
    <w:p w14:paraId="32D3755A" w14:textId="2B4646CF" w:rsidR="002878A4" w:rsidRPr="002878A4" w:rsidRDefault="002878A4" w:rsidP="002878A4">
      <w:pPr>
        <w:keepNext/>
        <w:ind w:right="300"/>
        <w:outlineLvl w:val="0"/>
        <w:rPr>
          <w:rFonts w:ascii="Garamond" w:hAnsi="Garamond"/>
          <w:b/>
          <w:sz w:val="24"/>
          <w:szCs w:val="24"/>
          <w:u w:val="single"/>
        </w:rPr>
      </w:pPr>
      <w:r w:rsidRPr="002878A4">
        <w:rPr>
          <w:rFonts w:ascii="Garamond" w:hAnsi="Garamond"/>
          <w:b/>
          <w:color w:val="008000"/>
          <w:sz w:val="24"/>
          <w:szCs w:val="24"/>
          <w:u w:val="single"/>
        </w:rPr>
        <w:t>COURSE OVERVIEW</w:t>
      </w:r>
    </w:p>
    <w:p w14:paraId="4D11B145" w14:textId="77BDEE25" w:rsidR="00BB74F4" w:rsidRPr="002878A4" w:rsidRDefault="00BB74F4" w:rsidP="00BB74F4">
      <w:pPr>
        <w:rPr>
          <w:rFonts w:ascii="Garamond" w:hAnsi="Garamond" w:cstheme="majorBidi"/>
          <w:bCs/>
          <w:iCs/>
          <w:sz w:val="24"/>
          <w:szCs w:val="24"/>
        </w:rPr>
      </w:pPr>
      <w:r w:rsidRPr="002878A4">
        <w:rPr>
          <w:rFonts w:ascii="Garamond" w:hAnsi="Garamond" w:cstheme="majorBidi"/>
          <w:bCs/>
          <w:iCs/>
          <w:sz w:val="24"/>
          <w:szCs w:val="24"/>
        </w:rPr>
        <w:t xml:space="preserve">This course will encourage students to see both the practice of business and the experience of management education through a new lens. It will challenge your paradigm of what it means to run a business and what it means to take a course, appropriate for our age of rapid change and uncertainty. </w:t>
      </w:r>
      <w:r w:rsidR="00025A06" w:rsidRPr="002878A4">
        <w:rPr>
          <w:rFonts w:ascii="Garamond" w:hAnsi="Garamond" w:cstheme="majorBidi"/>
          <w:bCs/>
          <w:iCs/>
          <w:sz w:val="24"/>
          <w:szCs w:val="24"/>
          <w:lang w:val="en-US"/>
        </w:rPr>
        <w:t>This course</w:t>
      </w:r>
      <w:r w:rsidRPr="002878A4">
        <w:rPr>
          <w:rFonts w:ascii="Garamond" w:hAnsi="Garamond" w:cstheme="majorBidi"/>
          <w:bCs/>
          <w:iCs/>
          <w:sz w:val="24"/>
          <w:szCs w:val="24"/>
          <w:lang w:val="en-US"/>
        </w:rPr>
        <w:t xml:space="preserve"> is highly process</w:t>
      </w:r>
      <w:r w:rsidR="002878A4">
        <w:rPr>
          <w:rFonts w:ascii="Garamond" w:hAnsi="Garamond" w:cstheme="majorBidi"/>
          <w:bCs/>
          <w:iCs/>
          <w:sz w:val="24"/>
          <w:szCs w:val="24"/>
          <w:lang w:val="en-US"/>
        </w:rPr>
        <w:t>-</w:t>
      </w:r>
      <w:r w:rsidRPr="002878A4">
        <w:rPr>
          <w:rFonts w:ascii="Garamond" w:hAnsi="Garamond" w:cstheme="majorBidi"/>
          <w:bCs/>
          <w:iCs/>
          <w:sz w:val="24"/>
          <w:szCs w:val="24"/>
          <w:lang w:val="en-US"/>
        </w:rPr>
        <w:t xml:space="preserve">oriented and highly integrative. To do well, students must draw on what they have learned in many other </w:t>
      </w:r>
      <w:r w:rsidR="009639F3" w:rsidRPr="002878A4">
        <w:rPr>
          <w:rFonts w:ascii="Garamond" w:hAnsi="Garamond" w:cstheme="majorBidi"/>
          <w:bCs/>
          <w:iCs/>
          <w:sz w:val="24"/>
          <w:szCs w:val="24"/>
          <w:lang w:val="en-US"/>
        </w:rPr>
        <w:t>business courses, especially strategy and</w:t>
      </w:r>
      <w:r w:rsidRPr="002878A4">
        <w:rPr>
          <w:rFonts w:ascii="Garamond" w:hAnsi="Garamond" w:cstheme="majorBidi"/>
          <w:bCs/>
          <w:iCs/>
          <w:sz w:val="24"/>
          <w:szCs w:val="24"/>
          <w:lang w:val="en-US"/>
        </w:rPr>
        <w:t xml:space="preserve"> other core courses.</w:t>
      </w:r>
    </w:p>
    <w:p w14:paraId="3ACA7C55" w14:textId="77777777" w:rsidR="00BB74F4" w:rsidRPr="002878A4" w:rsidRDefault="00BB74F4" w:rsidP="00BB74F4">
      <w:pPr>
        <w:rPr>
          <w:rFonts w:ascii="Garamond" w:hAnsi="Garamond" w:cstheme="majorBidi"/>
          <w:bCs/>
          <w:iCs/>
          <w:sz w:val="24"/>
          <w:szCs w:val="24"/>
          <w:lang w:val="en-US"/>
        </w:rPr>
      </w:pPr>
    </w:p>
    <w:p w14:paraId="0510A1AC" w14:textId="77777777" w:rsidR="00BB74F4" w:rsidRPr="002878A4" w:rsidRDefault="00025A06" w:rsidP="00BB74F4">
      <w:pPr>
        <w:rPr>
          <w:rFonts w:ascii="Garamond" w:hAnsi="Garamond" w:cstheme="majorBidi"/>
          <w:bCs/>
          <w:iCs/>
          <w:sz w:val="24"/>
          <w:szCs w:val="24"/>
          <w:lang w:val="en-US"/>
        </w:rPr>
      </w:pPr>
      <w:r w:rsidRPr="002878A4">
        <w:rPr>
          <w:rFonts w:ascii="Garamond" w:hAnsi="Garamond" w:cstheme="majorBidi"/>
          <w:bCs/>
          <w:iCs/>
          <w:sz w:val="24"/>
          <w:szCs w:val="24"/>
          <w:lang w:val="en-US"/>
        </w:rPr>
        <w:t>Assigned teams of</w:t>
      </w:r>
      <w:r w:rsidR="00BB74F4" w:rsidRPr="002878A4">
        <w:rPr>
          <w:rFonts w:ascii="Garamond" w:hAnsi="Garamond" w:cstheme="majorBidi"/>
          <w:bCs/>
          <w:iCs/>
          <w:sz w:val="24"/>
          <w:szCs w:val="24"/>
          <w:lang w:val="en-US"/>
        </w:rPr>
        <w:t xml:space="preserve"> students will run a firm for 8 simulated years, in addition to 2 practice years. The simulation requires each team to utilize the skills of (1) leadership, (2) organizational ability, (3) strategic analysis, (4) financial planning, (5) market forecasting, (6) communication and (7) independent thinking. </w:t>
      </w:r>
    </w:p>
    <w:p w14:paraId="6A170053" w14:textId="77777777" w:rsidR="00BB74F4" w:rsidRPr="002878A4" w:rsidRDefault="00BB74F4" w:rsidP="00BB74F4">
      <w:pPr>
        <w:rPr>
          <w:rFonts w:ascii="Garamond" w:hAnsi="Garamond" w:cstheme="majorBidi"/>
          <w:bCs/>
          <w:iCs/>
          <w:sz w:val="24"/>
          <w:szCs w:val="24"/>
          <w:lang w:val="en-US"/>
        </w:rPr>
      </w:pPr>
    </w:p>
    <w:p w14:paraId="20BA10BC" w14:textId="3531EB96" w:rsidR="00BB74F4" w:rsidRPr="002878A4" w:rsidRDefault="00BB74F4" w:rsidP="00BB74F4">
      <w:pPr>
        <w:rPr>
          <w:rFonts w:ascii="Garamond" w:hAnsi="Garamond" w:cstheme="majorBidi"/>
          <w:bCs/>
          <w:iCs/>
          <w:sz w:val="24"/>
          <w:szCs w:val="24"/>
          <w:lang w:val="en-US"/>
        </w:rPr>
      </w:pPr>
      <w:r w:rsidRPr="002878A4">
        <w:rPr>
          <w:rFonts w:ascii="Garamond" w:hAnsi="Garamond" w:cstheme="majorBidi"/>
          <w:bCs/>
          <w:iCs/>
          <w:sz w:val="24"/>
          <w:szCs w:val="24"/>
          <w:lang w:val="en-US"/>
        </w:rPr>
        <w:t>Sessions in this course will not include lectures or involve traditional class meetings. Rather, teams will use the time to meet and reflect on past rounds and/or plot future moves on their own.</w:t>
      </w:r>
      <w:r w:rsidR="002878A4">
        <w:rPr>
          <w:rFonts w:ascii="Garamond" w:hAnsi="Garamond" w:cstheme="majorBidi"/>
          <w:bCs/>
          <w:iCs/>
          <w:sz w:val="24"/>
          <w:szCs w:val="24"/>
          <w:lang w:val="en-US"/>
        </w:rPr>
        <w:t xml:space="preserve"> </w:t>
      </w:r>
      <w:r w:rsidRPr="002878A4">
        <w:rPr>
          <w:rFonts w:ascii="Garamond" w:hAnsi="Garamond" w:cstheme="majorBidi"/>
          <w:bCs/>
          <w:iCs/>
          <w:sz w:val="24"/>
          <w:szCs w:val="24"/>
          <w:lang w:val="en-US"/>
        </w:rPr>
        <w:t>Most team decisions will be made during private team meetings that take place outside of set class hours. It is not unusual for teams to spend over 15 hours each week in meetings outside of the dedicated class time. Teams must plan their meeting schedule. Expectations regarding work hours are very high</w:t>
      </w:r>
      <w:r w:rsidR="002878A4">
        <w:rPr>
          <w:rFonts w:ascii="Garamond" w:hAnsi="Garamond" w:cstheme="majorBidi"/>
          <w:bCs/>
          <w:iCs/>
          <w:sz w:val="24"/>
          <w:szCs w:val="24"/>
          <w:lang w:val="en-US"/>
        </w:rPr>
        <w:t>.</w:t>
      </w:r>
    </w:p>
    <w:p w14:paraId="1D20C9ED" w14:textId="77777777" w:rsidR="00BB74F4" w:rsidRPr="002878A4" w:rsidRDefault="00BB74F4" w:rsidP="00BB74F4">
      <w:pPr>
        <w:rPr>
          <w:rFonts w:ascii="Garamond" w:hAnsi="Garamond" w:cstheme="majorBidi"/>
          <w:bCs/>
          <w:iCs/>
          <w:sz w:val="24"/>
          <w:szCs w:val="24"/>
          <w:lang w:val="en-US"/>
        </w:rPr>
      </w:pPr>
      <w:r w:rsidRPr="002878A4">
        <w:rPr>
          <w:rFonts w:ascii="Garamond" w:hAnsi="Garamond" w:cstheme="majorBidi"/>
          <w:bCs/>
          <w:iCs/>
          <w:sz w:val="24"/>
          <w:szCs w:val="24"/>
          <w:lang w:val="en-US"/>
        </w:rPr>
        <w:lastRenderedPageBreak/>
        <w:t>In the real world, strategic decision making by companies is made in an atmosphere of collaboration and consultation. In this respect, your simulation experience mirrors the real world. How well students organize and manage their assigned team will have a big impact on both their firm’s performance and their overall experience with the simulation.</w:t>
      </w:r>
    </w:p>
    <w:p w14:paraId="0DEF4378" w14:textId="77777777" w:rsidR="00BB74F4" w:rsidRPr="002878A4" w:rsidRDefault="00BB74F4" w:rsidP="00BB74F4">
      <w:pPr>
        <w:rPr>
          <w:rFonts w:ascii="Garamond" w:hAnsi="Garamond" w:cstheme="majorBidi"/>
          <w:bCs/>
          <w:iCs/>
          <w:sz w:val="24"/>
          <w:szCs w:val="24"/>
          <w:lang w:val="en-US"/>
        </w:rPr>
      </w:pPr>
    </w:p>
    <w:p w14:paraId="03C21521" w14:textId="01707272" w:rsidR="00BB74F4" w:rsidRPr="002878A4" w:rsidRDefault="00BB74F4" w:rsidP="00BB74F4">
      <w:pPr>
        <w:rPr>
          <w:rFonts w:ascii="Garamond" w:hAnsi="Garamond" w:cstheme="majorBidi"/>
          <w:bCs/>
          <w:iCs/>
          <w:sz w:val="24"/>
          <w:szCs w:val="24"/>
          <w:lang w:val="en-US"/>
        </w:rPr>
      </w:pPr>
      <w:r w:rsidRPr="002878A4">
        <w:rPr>
          <w:rFonts w:ascii="Garamond" w:hAnsi="Garamond" w:cstheme="majorBidi"/>
          <w:bCs/>
          <w:iCs/>
          <w:sz w:val="24"/>
          <w:szCs w:val="24"/>
          <w:lang w:val="en-US"/>
        </w:rPr>
        <w:t>When the instructor requests to debrief with a team, attendance at the meeting is mandatory. Note that the role of the instructor with these sessions is to facilitate individual thinking and not to prescribe specific moves.</w:t>
      </w:r>
      <w:r w:rsidR="002878A4">
        <w:rPr>
          <w:rFonts w:ascii="Garamond" w:hAnsi="Garamond" w:cstheme="majorBidi"/>
          <w:bCs/>
          <w:iCs/>
          <w:sz w:val="24"/>
          <w:szCs w:val="24"/>
          <w:lang w:val="en-US"/>
        </w:rPr>
        <w:t xml:space="preserve"> </w:t>
      </w:r>
      <w:r w:rsidRPr="002878A4">
        <w:rPr>
          <w:rFonts w:ascii="Garamond" w:hAnsi="Garamond" w:cstheme="majorBidi"/>
          <w:bCs/>
          <w:iCs/>
          <w:sz w:val="24"/>
          <w:szCs w:val="24"/>
          <w:lang w:val="en-US"/>
        </w:rPr>
        <w:t>Students who miss the requested d</w:t>
      </w:r>
      <w:r w:rsidR="00025A06" w:rsidRPr="002878A4">
        <w:rPr>
          <w:rFonts w:ascii="Garamond" w:hAnsi="Garamond" w:cstheme="majorBidi"/>
          <w:bCs/>
          <w:iCs/>
          <w:sz w:val="24"/>
          <w:szCs w:val="24"/>
          <w:lang w:val="en-US"/>
        </w:rPr>
        <w:t>ebriefs or who do not attend</w:t>
      </w:r>
      <w:r w:rsidRPr="002878A4">
        <w:rPr>
          <w:rFonts w:ascii="Garamond" w:hAnsi="Garamond" w:cstheme="majorBidi"/>
          <w:bCs/>
          <w:iCs/>
          <w:sz w:val="24"/>
          <w:szCs w:val="24"/>
          <w:lang w:val="en-US"/>
        </w:rPr>
        <w:t xml:space="preserve"> meet</w:t>
      </w:r>
      <w:r w:rsidR="00025A06" w:rsidRPr="002878A4">
        <w:rPr>
          <w:rFonts w:ascii="Garamond" w:hAnsi="Garamond" w:cstheme="majorBidi"/>
          <w:bCs/>
          <w:iCs/>
          <w:sz w:val="24"/>
          <w:szCs w:val="24"/>
          <w:lang w:val="en-US"/>
        </w:rPr>
        <w:t>ings</w:t>
      </w:r>
      <w:r w:rsidRPr="002878A4">
        <w:rPr>
          <w:rFonts w:ascii="Garamond" w:hAnsi="Garamond" w:cstheme="majorBidi"/>
          <w:bCs/>
          <w:iCs/>
          <w:sz w:val="24"/>
          <w:szCs w:val="24"/>
          <w:lang w:val="en-US"/>
        </w:rPr>
        <w:t xml:space="preserve"> with their team for scheduled class hour sessions will fail the course. No exceptions will be made.</w:t>
      </w:r>
    </w:p>
    <w:p w14:paraId="47B14DA8" w14:textId="77777777" w:rsidR="00BB74F4" w:rsidRPr="002878A4" w:rsidRDefault="00BB74F4" w:rsidP="00BB74F4">
      <w:pPr>
        <w:rPr>
          <w:rFonts w:ascii="Garamond" w:hAnsi="Garamond" w:cstheme="majorBidi"/>
          <w:bCs/>
          <w:iCs/>
          <w:sz w:val="24"/>
          <w:szCs w:val="24"/>
          <w:lang w:val="en-US"/>
        </w:rPr>
      </w:pPr>
    </w:p>
    <w:p w14:paraId="77FD087C" w14:textId="77777777" w:rsidR="00BB74F4" w:rsidRPr="002878A4" w:rsidRDefault="00BB74F4" w:rsidP="00BB74F4">
      <w:pPr>
        <w:rPr>
          <w:rFonts w:ascii="Garamond" w:hAnsi="Garamond" w:cstheme="majorBidi"/>
          <w:bCs/>
          <w:iCs/>
          <w:sz w:val="24"/>
          <w:szCs w:val="24"/>
          <w:lang w:val="en-US"/>
        </w:rPr>
      </w:pPr>
      <w:r w:rsidRPr="002878A4">
        <w:rPr>
          <w:rFonts w:ascii="Garamond" w:hAnsi="Garamond" w:cstheme="majorBidi"/>
          <w:bCs/>
          <w:iCs/>
          <w:sz w:val="24"/>
          <w:szCs w:val="24"/>
          <w:lang w:val="en-US"/>
        </w:rPr>
        <w:t>Decisions are due at 12:00 pm the day before scheduled class hours. Any team that misses a decision will be removed from competition.</w:t>
      </w:r>
    </w:p>
    <w:p w14:paraId="413B70D0" w14:textId="15ED31F1" w:rsidR="001C45FB" w:rsidRDefault="001C45FB" w:rsidP="001B7E1A">
      <w:pPr>
        <w:rPr>
          <w:rFonts w:ascii="Garamond" w:hAnsi="Garamond" w:cstheme="majorBidi"/>
          <w:sz w:val="24"/>
          <w:szCs w:val="24"/>
        </w:rPr>
      </w:pPr>
    </w:p>
    <w:p w14:paraId="47A1A5F8" w14:textId="18C5A3C8" w:rsidR="002878A4" w:rsidRPr="002878A4" w:rsidRDefault="002878A4" w:rsidP="002878A4">
      <w:pPr>
        <w:widowControl w:val="0"/>
        <w:ind w:right="302"/>
        <w:rPr>
          <w:rFonts w:ascii="Garamond" w:hAnsi="Garamond"/>
          <w:sz w:val="24"/>
          <w:szCs w:val="24"/>
        </w:rPr>
      </w:pPr>
      <w:r w:rsidRPr="002878A4">
        <w:rPr>
          <w:rFonts w:ascii="Garamond" w:hAnsi="Garamond"/>
          <w:b/>
          <w:color w:val="008000"/>
          <w:sz w:val="24"/>
          <w:szCs w:val="24"/>
          <w:u w:val="single"/>
        </w:rPr>
        <w:t>PREREQUISITES AND ENROLMENT POLICY</w:t>
      </w:r>
      <w:r w:rsidRPr="002878A4">
        <w:rPr>
          <w:rFonts w:ascii="Garamond" w:hAnsi="Garamond"/>
          <w:b/>
          <w:color w:val="008000"/>
          <w:sz w:val="24"/>
          <w:szCs w:val="24"/>
        </w:rPr>
        <w:t>:</w:t>
      </w:r>
    </w:p>
    <w:p w14:paraId="2063A778" w14:textId="5C0D27DB" w:rsidR="003D721F" w:rsidRDefault="005600A7" w:rsidP="003D721F">
      <w:pPr>
        <w:rPr>
          <w:rFonts w:ascii="Garamond" w:hAnsi="Garamond" w:cstheme="majorBidi"/>
          <w:sz w:val="24"/>
          <w:szCs w:val="24"/>
          <w:lang w:val="en-US"/>
        </w:rPr>
      </w:pPr>
      <w:r w:rsidRPr="002878A4">
        <w:rPr>
          <w:rFonts w:ascii="Garamond" w:hAnsi="Garamond" w:cstheme="majorBidi"/>
          <w:sz w:val="24"/>
          <w:szCs w:val="24"/>
        </w:rPr>
        <w:t>Prerequisites</w:t>
      </w:r>
      <w:r w:rsidR="00BE016B" w:rsidRPr="002878A4">
        <w:rPr>
          <w:rFonts w:ascii="Garamond" w:hAnsi="Garamond" w:cstheme="majorBidi"/>
          <w:sz w:val="24"/>
          <w:szCs w:val="24"/>
        </w:rPr>
        <w:t xml:space="preserve"> for this course: </w:t>
      </w:r>
      <w:r w:rsidR="003D721F" w:rsidRPr="002878A4">
        <w:rPr>
          <w:rFonts w:ascii="Garamond" w:hAnsi="Garamond" w:cstheme="majorBidi"/>
          <w:sz w:val="24"/>
          <w:szCs w:val="24"/>
          <w:lang w:val="en-US"/>
        </w:rPr>
        <w:t xml:space="preserve">78 credits including AP/ADMS 4900 3.00, AP/ADMS 2320 3.00. Open only to students in </w:t>
      </w:r>
      <w:r w:rsidR="002878A4">
        <w:rPr>
          <w:rFonts w:ascii="Garamond" w:hAnsi="Garamond" w:cstheme="majorBidi"/>
          <w:sz w:val="24"/>
          <w:szCs w:val="24"/>
          <w:lang w:val="en-US"/>
        </w:rPr>
        <w:t>h</w:t>
      </w:r>
      <w:r w:rsidR="003D721F" w:rsidRPr="002878A4">
        <w:rPr>
          <w:rFonts w:ascii="Garamond" w:hAnsi="Garamond" w:cstheme="majorBidi"/>
          <w:sz w:val="24"/>
          <w:szCs w:val="24"/>
          <w:lang w:val="en-US"/>
        </w:rPr>
        <w:t>onors programs.</w:t>
      </w:r>
    </w:p>
    <w:p w14:paraId="7FBEDE43" w14:textId="5861AB25" w:rsidR="002878A4" w:rsidRDefault="002878A4" w:rsidP="003D721F">
      <w:pPr>
        <w:rPr>
          <w:rFonts w:ascii="Garamond" w:hAnsi="Garamond" w:cstheme="majorBidi"/>
          <w:sz w:val="24"/>
          <w:szCs w:val="24"/>
          <w:lang w:val="en-US"/>
        </w:rPr>
      </w:pPr>
    </w:p>
    <w:p w14:paraId="44C8E0C1" w14:textId="77777777" w:rsidR="002878A4" w:rsidRPr="002878A4" w:rsidRDefault="002878A4" w:rsidP="002878A4">
      <w:pPr>
        <w:ind w:right="300"/>
        <w:rPr>
          <w:rFonts w:ascii="Garamond" w:hAnsi="Garamond" w:cstheme="majorBidi"/>
          <w:sz w:val="24"/>
          <w:szCs w:val="24"/>
          <w:lang w:val="en-US"/>
        </w:rPr>
      </w:pPr>
      <w:r w:rsidRPr="002878A4">
        <w:rPr>
          <w:rFonts w:ascii="Garamond" w:hAnsi="Garamond" w:cstheme="majorBidi"/>
          <w:sz w:val="24"/>
          <w:szCs w:val="24"/>
          <w:lang w:val="en-US"/>
        </w:rPr>
        <w:t xml:space="preserve">Students are personally responsible to ensure that they have the required prerequisites as stated in the course outline or in the course calendar. Students who do not have the prerequisites are at risk of being dropped from the course at any time during the course. The department will not be responsible for refunds resulting from students being dropped from a course due to a lack of the appropriate prerequisites. </w:t>
      </w:r>
    </w:p>
    <w:p w14:paraId="6963219B" w14:textId="77777777" w:rsidR="002878A4" w:rsidRPr="002878A4" w:rsidRDefault="002878A4" w:rsidP="002878A4">
      <w:pPr>
        <w:ind w:right="300"/>
        <w:rPr>
          <w:rFonts w:ascii="Garamond" w:hAnsi="Garamond" w:cstheme="majorBidi"/>
          <w:sz w:val="24"/>
          <w:szCs w:val="24"/>
          <w:lang w:val="en-US"/>
        </w:rPr>
      </w:pPr>
    </w:p>
    <w:p w14:paraId="1B0D1AD1" w14:textId="5BD87864" w:rsidR="002878A4" w:rsidRDefault="002878A4" w:rsidP="002878A4">
      <w:pPr>
        <w:ind w:right="300"/>
        <w:rPr>
          <w:rFonts w:ascii="Garamond" w:hAnsi="Garamond" w:cstheme="majorBidi"/>
          <w:sz w:val="24"/>
          <w:szCs w:val="24"/>
          <w:lang w:val="en-US"/>
        </w:rPr>
      </w:pPr>
      <w:r w:rsidRPr="002878A4">
        <w:rPr>
          <w:rFonts w:ascii="Garamond" w:hAnsi="Garamond" w:cstheme="majorBidi"/>
          <w:sz w:val="24"/>
          <w:szCs w:val="24"/>
          <w:lang w:val="en-US"/>
        </w:rPr>
        <w:t>Should students have any questions about enrolment policy, please contact the Office of Administrative Studies or Management Area assistant</w:t>
      </w:r>
      <w:r w:rsidR="00C05708">
        <w:rPr>
          <w:rFonts w:ascii="Garamond" w:hAnsi="Garamond" w:cstheme="majorBidi"/>
          <w:sz w:val="24"/>
          <w:szCs w:val="24"/>
          <w:lang w:val="en-US"/>
        </w:rPr>
        <w:t xml:space="preserve">. </w:t>
      </w:r>
      <w:r w:rsidRPr="002878A4">
        <w:rPr>
          <w:rFonts w:ascii="Garamond" w:hAnsi="Garamond" w:cstheme="majorBidi"/>
          <w:sz w:val="24"/>
          <w:szCs w:val="24"/>
          <w:lang w:val="en-US"/>
        </w:rPr>
        <w:t>Instructors do not handle enrolment related issues. Due to the nature of the course, there is no permission for the late enrolment.</w:t>
      </w:r>
    </w:p>
    <w:p w14:paraId="1633729B" w14:textId="4EC0693E" w:rsidR="002878A4" w:rsidRDefault="002878A4" w:rsidP="002878A4">
      <w:pPr>
        <w:ind w:right="300"/>
        <w:rPr>
          <w:rFonts w:ascii="Garamond" w:hAnsi="Garamond" w:cstheme="majorBidi"/>
          <w:sz w:val="24"/>
          <w:szCs w:val="24"/>
          <w:lang w:val="en-US"/>
        </w:rPr>
      </w:pPr>
    </w:p>
    <w:p w14:paraId="75B63F36" w14:textId="77777777" w:rsidR="002878A4" w:rsidRPr="002878A4" w:rsidRDefault="002878A4" w:rsidP="002878A4">
      <w:pPr>
        <w:rPr>
          <w:rFonts w:ascii="Garamond" w:hAnsi="Garamond"/>
          <w:b/>
          <w:bCs/>
          <w:caps/>
          <w:color w:val="538135"/>
          <w:sz w:val="24"/>
          <w:szCs w:val="24"/>
          <w:u w:val="single"/>
        </w:rPr>
      </w:pPr>
      <w:r w:rsidRPr="002878A4">
        <w:rPr>
          <w:rFonts w:ascii="Garamond" w:hAnsi="Garamond"/>
          <w:b/>
          <w:bCs/>
          <w:caps/>
          <w:color w:val="538135"/>
          <w:sz w:val="24"/>
          <w:szCs w:val="24"/>
          <w:u w:val="single"/>
        </w:rPr>
        <w:t>Course Requirements for Remote Learning</w:t>
      </w:r>
    </w:p>
    <w:p w14:paraId="6BA3F9C5" w14:textId="776CDECA" w:rsidR="002878A4" w:rsidRPr="002878A4" w:rsidRDefault="002878A4" w:rsidP="002878A4">
      <w:pPr>
        <w:rPr>
          <w:rFonts w:ascii="Garamond" w:hAnsi="Garamond" w:cstheme="majorBidi"/>
          <w:sz w:val="24"/>
          <w:szCs w:val="24"/>
          <w:lang w:val="en-US"/>
        </w:rPr>
      </w:pPr>
      <w:r w:rsidRPr="002878A4">
        <w:rPr>
          <w:rFonts w:ascii="Garamond" w:hAnsi="Garamond" w:cstheme="majorBidi"/>
          <w:sz w:val="24"/>
          <w:szCs w:val="24"/>
          <w:lang w:val="en-US"/>
        </w:rPr>
        <w:t xml:space="preserve">Several platforms will be used in this course (e.g., </w:t>
      </w:r>
      <w:proofErr w:type="spellStart"/>
      <w:r>
        <w:rPr>
          <w:rFonts w:ascii="Garamond" w:hAnsi="Garamond" w:cstheme="majorBidi"/>
          <w:sz w:val="24"/>
          <w:szCs w:val="24"/>
          <w:lang w:val="en-US"/>
        </w:rPr>
        <w:t>eClass</w:t>
      </w:r>
      <w:proofErr w:type="spellEnd"/>
      <w:r w:rsidRPr="002878A4">
        <w:rPr>
          <w:rFonts w:ascii="Garamond" w:hAnsi="Garamond" w:cstheme="majorBidi"/>
          <w:sz w:val="24"/>
          <w:szCs w:val="24"/>
          <w:lang w:val="en-US"/>
        </w:rPr>
        <w:t xml:space="preserve">, Zoom, </w:t>
      </w:r>
      <w:proofErr w:type="spellStart"/>
      <w:r>
        <w:rPr>
          <w:rFonts w:ascii="Garamond" w:hAnsi="Garamond" w:cstheme="majorBidi"/>
          <w:sz w:val="24"/>
          <w:szCs w:val="24"/>
          <w:lang w:val="en-US"/>
        </w:rPr>
        <w:t>Capsim</w:t>
      </w:r>
      <w:proofErr w:type="spellEnd"/>
      <w:r>
        <w:rPr>
          <w:rFonts w:ascii="Garamond" w:hAnsi="Garamond" w:cstheme="majorBidi"/>
          <w:sz w:val="24"/>
          <w:szCs w:val="24"/>
          <w:lang w:val="en-US"/>
        </w:rPr>
        <w:t xml:space="preserve">, </w:t>
      </w:r>
      <w:r w:rsidRPr="002878A4">
        <w:rPr>
          <w:rFonts w:ascii="Garamond" w:hAnsi="Garamond" w:cstheme="majorBidi"/>
          <w:sz w:val="24"/>
          <w:szCs w:val="24"/>
          <w:lang w:val="en-US"/>
        </w:rPr>
        <w:t xml:space="preserve">etc.) through which students will interact with the course materials, the course director, as well as with each another.  Please review the syllabus to determine how the class meets (in whole or in part), and how office hours and presentations will be conducted. Students shall note the following: </w:t>
      </w:r>
    </w:p>
    <w:p w14:paraId="0CB1DDDA" w14:textId="77777777" w:rsidR="002878A4" w:rsidRPr="002878A4" w:rsidRDefault="002878A4" w:rsidP="002878A4">
      <w:pPr>
        <w:numPr>
          <w:ilvl w:val="0"/>
          <w:numId w:val="5"/>
        </w:numPr>
        <w:ind w:left="709"/>
        <w:rPr>
          <w:rFonts w:ascii="Garamond" w:hAnsi="Garamond" w:cstheme="majorBidi"/>
          <w:sz w:val="24"/>
          <w:szCs w:val="24"/>
          <w:lang w:val="en-US"/>
        </w:rPr>
      </w:pPr>
      <w:r w:rsidRPr="002878A4">
        <w:rPr>
          <w:rFonts w:ascii="Garamond" w:hAnsi="Garamond" w:cstheme="majorBidi"/>
          <w:sz w:val="24"/>
          <w:szCs w:val="24"/>
          <w:lang w:val="en-US"/>
        </w:rPr>
        <w:t xml:space="preserve">Zoom is hosted on servers in the U.S. This includes recordings done through Zoom. </w:t>
      </w:r>
    </w:p>
    <w:p w14:paraId="1E989B3C" w14:textId="77777777" w:rsidR="002878A4" w:rsidRPr="002878A4" w:rsidRDefault="002878A4" w:rsidP="002878A4">
      <w:pPr>
        <w:numPr>
          <w:ilvl w:val="0"/>
          <w:numId w:val="5"/>
        </w:numPr>
        <w:ind w:left="709"/>
        <w:rPr>
          <w:rFonts w:ascii="Garamond" w:hAnsi="Garamond" w:cstheme="majorBidi"/>
          <w:sz w:val="24"/>
          <w:szCs w:val="24"/>
          <w:lang w:val="en-US"/>
        </w:rPr>
      </w:pPr>
      <w:r w:rsidRPr="002878A4">
        <w:rPr>
          <w:rFonts w:ascii="Garamond" w:hAnsi="Garamond" w:cstheme="majorBidi"/>
          <w:sz w:val="24"/>
          <w:szCs w:val="24"/>
          <w:lang w:val="en-US"/>
        </w:rPr>
        <w:t xml:space="preserve">If you have privacy concerns about your data, provide only your first name or a nickname when you join a session. </w:t>
      </w:r>
    </w:p>
    <w:p w14:paraId="5F88189F" w14:textId="77777777" w:rsidR="002878A4" w:rsidRPr="002878A4" w:rsidRDefault="002878A4" w:rsidP="002878A4">
      <w:pPr>
        <w:numPr>
          <w:ilvl w:val="0"/>
          <w:numId w:val="5"/>
        </w:numPr>
        <w:ind w:left="709"/>
        <w:rPr>
          <w:rFonts w:ascii="Garamond" w:hAnsi="Garamond" w:cstheme="majorBidi"/>
          <w:sz w:val="24"/>
          <w:szCs w:val="24"/>
          <w:lang w:val="en-US"/>
        </w:rPr>
      </w:pPr>
      <w:r w:rsidRPr="002878A4">
        <w:rPr>
          <w:rFonts w:ascii="Garamond" w:hAnsi="Garamond" w:cstheme="majorBidi"/>
          <w:sz w:val="24"/>
          <w:szCs w:val="24"/>
          <w:lang w:val="en-US"/>
        </w:rPr>
        <w:t xml:space="preserve">The system is configured in a way that all participants are automatically notified when a session is being recorded. In other words, a session cannot be recorded without you knowing about it. Technology requirements and FAQs for Moodle can be found here - </w:t>
      </w:r>
      <w:hyperlink r:id="rId6" w:history="1">
        <w:r w:rsidRPr="002878A4">
          <w:rPr>
            <w:rFonts w:ascii="Garamond" w:hAnsi="Garamond" w:cstheme="majorBidi"/>
            <w:sz w:val="24"/>
            <w:szCs w:val="24"/>
            <w:lang w:val="en-US"/>
          </w:rPr>
          <w:t>http://www.yorku.ca/moodle/students/faq/index.html</w:t>
        </w:r>
      </w:hyperlink>
      <w:r w:rsidRPr="002878A4">
        <w:rPr>
          <w:rFonts w:ascii="Garamond" w:hAnsi="Garamond" w:cstheme="majorBidi"/>
          <w:sz w:val="24"/>
          <w:szCs w:val="24"/>
          <w:lang w:val="en-US"/>
        </w:rPr>
        <w:t>”</w:t>
      </w:r>
    </w:p>
    <w:p w14:paraId="46924D8F" w14:textId="77777777" w:rsidR="002878A4" w:rsidRPr="002878A4" w:rsidRDefault="002878A4" w:rsidP="002878A4">
      <w:pPr>
        <w:ind w:right="300"/>
        <w:rPr>
          <w:rFonts w:ascii="Garamond" w:hAnsi="Garamond" w:cstheme="majorBidi"/>
          <w:sz w:val="24"/>
          <w:szCs w:val="24"/>
          <w:lang w:val="en-US"/>
        </w:rPr>
      </w:pPr>
    </w:p>
    <w:p w14:paraId="2C8AEA77" w14:textId="77777777" w:rsidR="002878A4" w:rsidRPr="002878A4" w:rsidRDefault="002878A4" w:rsidP="002878A4">
      <w:pPr>
        <w:rPr>
          <w:rFonts w:ascii="Garamond" w:hAnsi="Garamond"/>
          <w:sz w:val="24"/>
          <w:szCs w:val="24"/>
        </w:rPr>
      </w:pPr>
      <w:r w:rsidRPr="002878A4">
        <w:rPr>
          <w:rFonts w:ascii="Garamond" w:hAnsi="Garamond"/>
          <w:b/>
          <w:color w:val="008000"/>
          <w:sz w:val="24"/>
          <w:szCs w:val="24"/>
          <w:u w:val="single"/>
        </w:rPr>
        <w:t>REQUIRED TEXT(S)</w:t>
      </w:r>
    </w:p>
    <w:p w14:paraId="673B5E27" w14:textId="3D679C38" w:rsidR="00025A06" w:rsidRPr="00380C9C" w:rsidRDefault="00025A06" w:rsidP="000A67D3">
      <w:r w:rsidRPr="002878A4">
        <w:rPr>
          <w:rFonts w:ascii="Garamond" w:hAnsi="Garamond" w:cstheme="majorBidi"/>
          <w:sz w:val="24"/>
          <w:szCs w:val="24"/>
          <w:lang w:val="en-US"/>
        </w:rPr>
        <w:t>Capstone Business Simulation Student Guide</w:t>
      </w:r>
      <w:r w:rsidR="000A67D3" w:rsidRPr="002878A4">
        <w:rPr>
          <w:rFonts w:ascii="Garamond" w:hAnsi="Garamond" w:cstheme="majorBidi"/>
          <w:sz w:val="24"/>
          <w:szCs w:val="24"/>
          <w:lang w:val="en-US"/>
        </w:rPr>
        <w:t xml:space="preserve"> and Comprehensive Business Review</w:t>
      </w:r>
      <w:r w:rsidR="005549D2" w:rsidRPr="002878A4">
        <w:rPr>
          <w:rFonts w:ascii="Garamond" w:hAnsi="Garamond" w:cstheme="majorBidi"/>
          <w:sz w:val="24"/>
          <w:szCs w:val="24"/>
          <w:lang w:val="en-US"/>
        </w:rPr>
        <w:t xml:space="preserve"> created by</w:t>
      </w:r>
      <w:r w:rsidRPr="002878A4">
        <w:rPr>
          <w:rFonts w:ascii="Garamond" w:hAnsi="Garamond" w:cstheme="majorBidi"/>
          <w:sz w:val="24"/>
          <w:szCs w:val="24"/>
          <w:lang w:val="en-US"/>
        </w:rPr>
        <w:t xml:space="preserve"> Management Simulations, Inc. The Guide </w:t>
      </w:r>
      <w:r w:rsidR="000A67D3" w:rsidRPr="002878A4">
        <w:rPr>
          <w:rFonts w:ascii="Garamond" w:hAnsi="Garamond" w:cstheme="majorBidi"/>
          <w:sz w:val="24"/>
          <w:szCs w:val="24"/>
          <w:lang w:val="en-US"/>
        </w:rPr>
        <w:t xml:space="preserve">and Review </w:t>
      </w:r>
      <w:r w:rsidRPr="002878A4">
        <w:rPr>
          <w:rFonts w:ascii="Garamond" w:hAnsi="Garamond" w:cstheme="majorBidi"/>
          <w:sz w:val="24"/>
          <w:szCs w:val="24"/>
          <w:lang w:val="en-US"/>
        </w:rPr>
        <w:t xml:space="preserve">can </w:t>
      </w:r>
      <w:r w:rsidR="000A67D3" w:rsidRPr="002878A4">
        <w:rPr>
          <w:rFonts w:ascii="Garamond" w:hAnsi="Garamond" w:cstheme="majorBidi"/>
          <w:sz w:val="24"/>
          <w:szCs w:val="24"/>
          <w:lang w:val="en-US"/>
        </w:rPr>
        <w:t xml:space="preserve">both </w:t>
      </w:r>
      <w:r w:rsidRPr="002878A4">
        <w:rPr>
          <w:rFonts w:ascii="Garamond" w:hAnsi="Garamond" w:cstheme="majorBidi"/>
          <w:sz w:val="24"/>
          <w:szCs w:val="24"/>
          <w:lang w:val="en-US"/>
        </w:rPr>
        <w:t>be downloaded from the website</w:t>
      </w:r>
      <w:r w:rsidR="00CF21D7" w:rsidRPr="002878A4">
        <w:rPr>
          <w:rFonts w:ascii="Garamond" w:hAnsi="Garamond" w:cstheme="majorBidi"/>
          <w:sz w:val="24"/>
          <w:szCs w:val="24"/>
          <w:lang w:val="en-US"/>
        </w:rPr>
        <w:t xml:space="preserve"> (the Review is under Course Bundle)</w:t>
      </w:r>
      <w:r w:rsidRPr="002878A4">
        <w:rPr>
          <w:rFonts w:ascii="Garamond" w:hAnsi="Garamond" w:cstheme="majorBidi"/>
          <w:sz w:val="24"/>
          <w:szCs w:val="24"/>
          <w:lang w:val="en-US"/>
        </w:rPr>
        <w:t xml:space="preserve">. The simulation requires that you register on the Capstone website at </w:t>
      </w:r>
      <w:hyperlink r:id="rId7" w:history="1">
        <w:r w:rsidR="002878A4" w:rsidRPr="00224AC2">
          <w:rPr>
            <w:rStyle w:val="Hyperlink"/>
            <w:rFonts w:ascii="Garamond" w:hAnsi="Garamond" w:cstheme="majorBidi"/>
            <w:sz w:val="24"/>
            <w:szCs w:val="24"/>
            <w:lang w:val="en-US"/>
          </w:rPr>
          <w:t>http://www.capsim.com</w:t>
        </w:r>
      </w:hyperlink>
      <w:r w:rsidR="002878A4">
        <w:rPr>
          <w:rFonts w:ascii="Garamond" w:hAnsi="Garamond" w:cstheme="majorBidi"/>
          <w:sz w:val="24"/>
          <w:szCs w:val="24"/>
          <w:lang w:val="en-US"/>
        </w:rPr>
        <w:t xml:space="preserve">, using the </w:t>
      </w:r>
      <w:r w:rsidR="00573B82">
        <w:rPr>
          <w:rFonts w:ascii="Garamond" w:hAnsi="Garamond" w:cstheme="majorBidi"/>
          <w:sz w:val="24"/>
          <w:szCs w:val="24"/>
          <w:lang w:val="en-US"/>
        </w:rPr>
        <w:t>Industry ID</w:t>
      </w:r>
      <w:r w:rsidR="002878A4" w:rsidRPr="00380C9C">
        <w:rPr>
          <w:rFonts w:ascii="Garamond" w:hAnsi="Garamond" w:cstheme="majorBidi"/>
          <w:sz w:val="24"/>
          <w:szCs w:val="24"/>
          <w:lang w:val="en-US"/>
        </w:rPr>
        <w:t xml:space="preserve"> </w:t>
      </w:r>
      <w:r w:rsidR="00573B82" w:rsidRPr="00573B82">
        <w:rPr>
          <w:rFonts w:ascii="Garamond" w:hAnsi="Garamond" w:cstheme="majorBidi"/>
          <w:sz w:val="24"/>
          <w:szCs w:val="24"/>
          <w:lang w:val="en-US"/>
        </w:rPr>
        <w:t>C148337</w:t>
      </w:r>
      <w:r w:rsidR="00380C9C" w:rsidRPr="00B05C07">
        <w:rPr>
          <w:rFonts w:ascii="Garamond" w:hAnsi="Garamond" w:cstheme="majorBidi"/>
          <w:sz w:val="24"/>
          <w:szCs w:val="24"/>
          <w:lang w:val="en-US"/>
        </w:rPr>
        <w:t xml:space="preserve">. </w:t>
      </w:r>
      <w:r w:rsidRPr="002878A4">
        <w:rPr>
          <w:rFonts w:ascii="Garamond" w:hAnsi="Garamond" w:cstheme="majorBidi"/>
          <w:sz w:val="24"/>
          <w:szCs w:val="24"/>
          <w:lang w:val="en-US"/>
        </w:rPr>
        <w:t>There is a fee to register which students are responsible for.</w:t>
      </w:r>
    </w:p>
    <w:p w14:paraId="6B97ECC3" w14:textId="77777777" w:rsidR="00025A06" w:rsidRPr="002878A4" w:rsidRDefault="00025A06" w:rsidP="00025A06">
      <w:pPr>
        <w:rPr>
          <w:rFonts w:ascii="Garamond" w:hAnsi="Garamond" w:cstheme="majorBidi"/>
          <w:sz w:val="24"/>
          <w:szCs w:val="24"/>
          <w:lang w:val="en-US"/>
        </w:rPr>
      </w:pPr>
    </w:p>
    <w:p w14:paraId="3E62D293" w14:textId="77777777" w:rsidR="00025A06" w:rsidRPr="002878A4" w:rsidRDefault="00025A06" w:rsidP="00025A06">
      <w:pPr>
        <w:rPr>
          <w:rFonts w:ascii="Garamond" w:hAnsi="Garamond" w:cstheme="majorBidi"/>
          <w:sz w:val="24"/>
          <w:szCs w:val="24"/>
          <w:lang w:val="en-US"/>
        </w:rPr>
      </w:pPr>
      <w:r w:rsidRPr="002878A4">
        <w:rPr>
          <w:rFonts w:ascii="Garamond" w:hAnsi="Garamond" w:cstheme="majorBidi"/>
          <w:sz w:val="24"/>
          <w:szCs w:val="24"/>
          <w:lang w:val="en-US"/>
        </w:rPr>
        <w:lastRenderedPageBreak/>
        <w:t>Also needed are your lecture notes and textbooks from your other core business courses.</w:t>
      </w:r>
    </w:p>
    <w:p w14:paraId="7035343B" w14:textId="77777777" w:rsidR="00025A06" w:rsidRPr="002878A4" w:rsidRDefault="00025A06" w:rsidP="00025A06">
      <w:pPr>
        <w:rPr>
          <w:rFonts w:ascii="Garamond" w:hAnsi="Garamond" w:cstheme="majorBidi"/>
          <w:sz w:val="24"/>
          <w:szCs w:val="24"/>
          <w:lang w:val="en-US"/>
        </w:rPr>
      </w:pPr>
    </w:p>
    <w:p w14:paraId="4421ABAD" w14:textId="79A56112" w:rsidR="00937176" w:rsidRDefault="00025A06" w:rsidP="00025A06">
      <w:pPr>
        <w:rPr>
          <w:rFonts w:ascii="Garamond" w:hAnsi="Garamond" w:cstheme="majorBidi"/>
          <w:sz w:val="24"/>
          <w:szCs w:val="24"/>
          <w:lang w:val="en-US"/>
        </w:rPr>
      </w:pPr>
      <w:r w:rsidRPr="002878A4">
        <w:rPr>
          <w:rFonts w:ascii="Garamond" w:hAnsi="Garamond" w:cstheme="majorBidi"/>
          <w:sz w:val="24"/>
          <w:szCs w:val="24"/>
          <w:lang w:val="en-US"/>
        </w:rPr>
        <w:t>There are recommended readings listed for some weeks that students can access online via the York library.</w:t>
      </w:r>
    </w:p>
    <w:p w14:paraId="5889F12A" w14:textId="3EF5BB63" w:rsidR="002878A4" w:rsidRDefault="002878A4" w:rsidP="00025A06">
      <w:pPr>
        <w:rPr>
          <w:rFonts w:ascii="Garamond" w:hAnsi="Garamond" w:cstheme="majorBidi"/>
          <w:sz w:val="24"/>
          <w:szCs w:val="24"/>
          <w:lang w:val="en-US"/>
        </w:rPr>
      </w:pPr>
    </w:p>
    <w:p w14:paraId="70FC21F1" w14:textId="00DDB65D" w:rsidR="002878A4" w:rsidRPr="002878A4" w:rsidRDefault="002878A4" w:rsidP="002878A4">
      <w:pPr>
        <w:rPr>
          <w:rFonts w:ascii="Garamond" w:hAnsi="Garamond"/>
          <w:sz w:val="24"/>
          <w:szCs w:val="24"/>
        </w:rPr>
      </w:pPr>
      <w:r w:rsidRPr="002878A4">
        <w:rPr>
          <w:rFonts w:ascii="Garamond" w:hAnsi="Garamond"/>
          <w:b/>
          <w:color w:val="008000"/>
          <w:sz w:val="24"/>
          <w:szCs w:val="24"/>
          <w:u w:val="single"/>
        </w:rPr>
        <w:t>COMPUTING INFORM</w:t>
      </w:r>
      <w:r w:rsidR="00231088">
        <w:rPr>
          <w:rFonts w:ascii="Garamond" w:hAnsi="Garamond"/>
          <w:b/>
          <w:color w:val="008000"/>
          <w:sz w:val="24"/>
          <w:szCs w:val="24"/>
          <w:u w:val="single"/>
        </w:rPr>
        <w:t>A</w:t>
      </w:r>
      <w:r w:rsidRPr="002878A4">
        <w:rPr>
          <w:rFonts w:ascii="Garamond" w:hAnsi="Garamond"/>
          <w:b/>
          <w:color w:val="008000"/>
          <w:sz w:val="24"/>
          <w:szCs w:val="24"/>
          <w:u w:val="single"/>
        </w:rPr>
        <w:t>TION</w:t>
      </w:r>
    </w:p>
    <w:p w14:paraId="13AF174F" w14:textId="77777777" w:rsidR="002878A4" w:rsidRPr="002878A4" w:rsidRDefault="002878A4" w:rsidP="002878A4">
      <w:pPr>
        <w:rPr>
          <w:rFonts w:ascii="Garamond" w:hAnsi="Garamond"/>
          <w:sz w:val="24"/>
          <w:szCs w:val="24"/>
        </w:rPr>
      </w:pPr>
      <w:r w:rsidRPr="002878A4">
        <w:rPr>
          <w:rFonts w:ascii="Garamond" w:hAnsi="Garamond"/>
          <w:sz w:val="24"/>
          <w:szCs w:val="24"/>
          <w:lang w:val="en-GB"/>
        </w:rPr>
        <w:t xml:space="preserve">Here are some useful links for </w:t>
      </w:r>
      <w:r w:rsidRPr="002878A4">
        <w:rPr>
          <w:rFonts w:ascii="Garamond" w:hAnsi="Garamond"/>
          <w:sz w:val="24"/>
          <w:szCs w:val="24"/>
        </w:rPr>
        <w:t>computing information, resources and help:</w:t>
      </w:r>
    </w:p>
    <w:p w14:paraId="3F1DF5CF" w14:textId="77777777" w:rsidR="002878A4" w:rsidRPr="002878A4" w:rsidRDefault="00000000" w:rsidP="002878A4">
      <w:pPr>
        <w:rPr>
          <w:rFonts w:ascii="Garamond" w:hAnsi="Garamond"/>
          <w:sz w:val="24"/>
          <w:szCs w:val="24"/>
        </w:rPr>
      </w:pPr>
      <w:hyperlink r:id="rId8" w:history="1">
        <w:r w:rsidR="002878A4" w:rsidRPr="002878A4">
          <w:rPr>
            <w:rStyle w:val="Hyperlink"/>
            <w:rFonts w:ascii="Garamond" w:hAnsi="Garamond"/>
            <w:sz w:val="24"/>
            <w:szCs w:val="24"/>
          </w:rPr>
          <w:t>Student Guide to Moodle</w:t>
        </w:r>
      </w:hyperlink>
    </w:p>
    <w:p w14:paraId="7B6BE44E" w14:textId="77777777" w:rsidR="002878A4" w:rsidRPr="002878A4" w:rsidRDefault="00000000" w:rsidP="002878A4">
      <w:pPr>
        <w:rPr>
          <w:rFonts w:ascii="Garamond" w:hAnsi="Garamond"/>
          <w:sz w:val="24"/>
          <w:szCs w:val="24"/>
        </w:rPr>
      </w:pPr>
      <w:hyperlink r:id="rId9" w:history="1">
        <w:proofErr w:type="spellStart"/>
        <w:r w:rsidR="002878A4" w:rsidRPr="002878A4">
          <w:rPr>
            <w:rStyle w:val="Hyperlink"/>
            <w:rFonts w:ascii="Garamond" w:hAnsi="Garamond"/>
            <w:sz w:val="24"/>
            <w:szCs w:val="24"/>
          </w:rPr>
          <w:t>Zoom@YorkU</w:t>
        </w:r>
        <w:proofErr w:type="spellEnd"/>
        <w:r w:rsidR="002878A4" w:rsidRPr="002878A4">
          <w:rPr>
            <w:rStyle w:val="Hyperlink"/>
            <w:rFonts w:ascii="Garamond" w:hAnsi="Garamond"/>
            <w:sz w:val="24"/>
            <w:szCs w:val="24"/>
          </w:rPr>
          <w:t xml:space="preserve"> Best Practices </w:t>
        </w:r>
      </w:hyperlink>
    </w:p>
    <w:p w14:paraId="752289EE" w14:textId="77777777" w:rsidR="002878A4" w:rsidRPr="002878A4" w:rsidRDefault="00000000" w:rsidP="002878A4">
      <w:pPr>
        <w:rPr>
          <w:rFonts w:ascii="Garamond" w:hAnsi="Garamond"/>
          <w:sz w:val="24"/>
          <w:szCs w:val="24"/>
        </w:rPr>
      </w:pPr>
      <w:hyperlink r:id="rId10" w:history="1">
        <w:proofErr w:type="spellStart"/>
        <w:r w:rsidR="002878A4" w:rsidRPr="002878A4">
          <w:rPr>
            <w:rStyle w:val="Hyperlink"/>
            <w:rFonts w:ascii="Garamond" w:hAnsi="Garamond"/>
            <w:sz w:val="24"/>
            <w:szCs w:val="24"/>
          </w:rPr>
          <w:t>Zoom@YorkU</w:t>
        </w:r>
        <w:proofErr w:type="spellEnd"/>
        <w:r w:rsidR="002878A4" w:rsidRPr="002878A4">
          <w:rPr>
            <w:rStyle w:val="Hyperlink"/>
            <w:rFonts w:ascii="Garamond" w:hAnsi="Garamond"/>
            <w:sz w:val="24"/>
            <w:szCs w:val="24"/>
          </w:rPr>
          <w:t xml:space="preserve"> User Reference Guide</w:t>
        </w:r>
      </w:hyperlink>
    </w:p>
    <w:p w14:paraId="49126A91" w14:textId="77777777" w:rsidR="002878A4" w:rsidRPr="002878A4" w:rsidRDefault="00000000" w:rsidP="002878A4">
      <w:pPr>
        <w:rPr>
          <w:rFonts w:ascii="Garamond" w:hAnsi="Garamond"/>
          <w:sz w:val="24"/>
          <w:szCs w:val="24"/>
        </w:rPr>
      </w:pPr>
      <w:hyperlink r:id="rId11" w:history="1">
        <w:r w:rsidR="002878A4" w:rsidRPr="002878A4">
          <w:rPr>
            <w:rStyle w:val="Hyperlink"/>
            <w:rFonts w:ascii="Garamond" w:hAnsi="Garamond"/>
            <w:sz w:val="24"/>
            <w:szCs w:val="24"/>
          </w:rPr>
          <w:t>Computing for Students Website</w:t>
        </w:r>
      </w:hyperlink>
      <w:r w:rsidR="002878A4" w:rsidRPr="002878A4">
        <w:rPr>
          <w:rFonts w:ascii="Garamond" w:hAnsi="Garamond"/>
          <w:sz w:val="24"/>
          <w:szCs w:val="24"/>
        </w:rPr>
        <w:t> </w:t>
      </w:r>
    </w:p>
    <w:p w14:paraId="628F274C" w14:textId="77777777" w:rsidR="002878A4" w:rsidRPr="002878A4" w:rsidRDefault="00000000" w:rsidP="002878A4">
      <w:pPr>
        <w:rPr>
          <w:rFonts w:ascii="Garamond" w:hAnsi="Garamond"/>
          <w:sz w:val="24"/>
          <w:szCs w:val="24"/>
        </w:rPr>
      </w:pPr>
      <w:hyperlink r:id="rId12" w:history="1">
        <w:r w:rsidR="002878A4" w:rsidRPr="002878A4">
          <w:rPr>
            <w:rStyle w:val="Hyperlink"/>
            <w:rFonts w:ascii="Garamond" w:hAnsi="Garamond"/>
            <w:sz w:val="24"/>
            <w:szCs w:val="24"/>
          </w:rPr>
          <w:t>Student Guide to eLearning at York University</w:t>
        </w:r>
      </w:hyperlink>
    </w:p>
    <w:p w14:paraId="7422AAB7" w14:textId="77777777" w:rsidR="002878A4" w:rsidRPr="002878A4" w:rsidRDefault="002878A4" w:rsidP="00025A06">
      <w:pPr>
        <w:rPr>
          <w:rFonts w:ascii="Garamond" w:hAnsi="Garamond" w:cstheme="majorBidi"/>
          <w:b/>
          <w:bCs/>
          <w:sz w:val="24"/>
          <w:szCs w:val="24"/>
          <w:lang w:val="en-US"/>
        </w:rPr>
      </w:pPr>
    </w:p>
    <w:p w14:paraId="2B571103" w14:textId="77777777" w:rsidR="002878A4" w:rsidRPr="002878A4" w:rsidRDefault="002878A4" w:rsidP="002878A4">
      <w:pPr>
        <w:rPr>
          <w:rFonts w:ascii="Garamond" w:hAnsi="Garamond"/>
          <w:sz w:val="24"/>
          <w:szCs w:val="24"/>
        </w:rPr>
      </w:pPr>
      <w:r w:rsidRPr="002878A4">
        <w:rPr>
          <w:rFonts w:ascii="Garamond" w:hAnsi="Garamond"/>
          <w:b/>
          <w:color w:val="008000"/>
          <w:sz w:val="24"/>
          <w:szCs w:val="24"/>
          <w:u w:val="single"/>
        </w:rPr>
        <w:t>COURSE EVALUATION</w:t>
      </w:r>
    </w:p>
    <w:p w14:paraId="46346027" w14:textId="77777777" w:rsidR="002878A4" w:rsidRPr="002878A4" w:rsidRDefault="002878A4" w:rsidP="002878A4">
      <w:pPr>
        <w:rPr>
          <w:rFonts w:ascii="Garamond" w:hAnsi="Garamond"/>
          <w:sz w:val="24"/>
          <w:szCs w:val="24"/>
        </w:rPr>
      </w:pPr>
      <w:r w:rsidRPr="002878A4">
        <w:rPr>
          <w:rFonts w:ascii="Garamond" w:hAnsi="Garamond"/>
          <w:sz w:val="24"/>
          <w:szCs w:val="24"/>
        </w:rPr>
        <w:t>There are various grade components (see below):</w:t>
      </w:r>
    </w:p>
    <w:p w14:paraId="5AC3E995" w14:textId="77777777" w:rsidR="00B50D2C" w:rsidRPr="002878A4" w:rsidRDefault="00B50D2C" w:rsidP="001B7E1A">
      <w:pPr>
        <w:rPr>
          <w:rFonts w:ascii="Garamond" w:hAnsi="Garamond" w:cstheme="majorBidi"/>
          <w:b/>
          <w:bCs/>
          <w:sz w:val="24"/>
          <w:szCs w:val="24"/>
        </w:rPr>
      </w:pPr>
    </w:p>
    <w:p w14:paraId="63028294" w14:textId="77777777" w:rsidR="00025A06" w:rsidRPr="002878A4" w:rsidRDefault="00025A06" w:rsidP="00025A06">
      <w:pPr>
        <w:rPr>
          <w:rFonts w:ascii="Garamond" w:hAnsi="Garamond" w:cstheme="majorBidi"/>
          <w:b/>
          <w:bCs/>
          <w:sz w:val="24"/>
          <w:szCs w:val="24"/>
          <w:lang w:val="en-US"/>
        </w:rPr>
      </w:pPr>
      <w:r w:rsidRPr="002878A4">
        <w:rPr>
          <w:rFonts w:ascii="Garamond" w:hAnsi="Garamond" w:cstheme="majorBidi"/>
          <w:b/>
          <w:bCs/>
          <w:sz w:val="24"/>
          <w:szCs w:val="24"/>
          <w:lang w:val="en-US"/>
        </w:rPr>
        <w:t>Participation – 10%</w:t>
      </w:r>
    </w:p>
    <w:p w14:paraId="43CA7014" w14:textId="77777777" w:rsidR="00025A06" w:rsidRPr="002878A4" w:rsidRDefault="00025A06" w:rsidP="00025A06">
      <w:pPr>
        <w:rPr>
          <w:rFonts w:ascii="Garamond" w:hAnsi="Garamond" w:cstheme="majorBidi"/>
          <w:sz w:val="24"/>
          <w:szCs w:val="24"/>
          <w:lang w:val="en-US"/>
        </w:rPr>
      </w:pPr>
      <w:r w:rsidRPr="002878A4">
        <w:rPr>
          <w:rFonts w:ascii="Garamond" w:hAnsi="Garamond" w:cstheme="majorBidi"/>
          <w:sz w:val="24"/>
          <w:szCs w:val="24"/>
          <w:lang w:val="en-US"/>
        </w:rPr>
        <w:t xml:space="preserve">Participation will be based on attendance and engagement in debriefs, as well as logged time on the </w:t>
      </w:r>
      <w:proofErr w:type="spellStart"/>
      <w:r w:rsidRPr="002878A4">
        <w:rPr>
          <w:rFonts w:ascii="Garamond" w:hAnsi="Garamond" w:cstheme="majorBidi"/>
          <w:sz w:val="24"/>
          <w:szCs w:val="24"/>
          <w:lang w:val="en-US"/>
        </w:rPr>
        <w:t>Capsim</w:t>
      </w:r>
      <w:proofErr w:type="spellEnd"/>
      <w:r w:rsidRPr="002878A4">
        <w:rPr>
          <w:rFonts w:ascii="Garamond" w:hAnsi="Garamond" w:cstheme="majorBidi"/>
          <w:sz w:val="24"/>
          <w:szCs w:val="24"/>
          <w:lang w:val="en-US"/>
        </w:rPr>
        <w:t xml:space="preserve"> system. Please note that the instructor reserves the right to adjust the participation grade for any reason. </w:t>
      </w:r>
    </w:p>
    <w:p w14:paraId="483A7E9D" w14:textId="77777777" w:rsidR="00025A06" w:rsidRPr="002878A4" w:rsidRDefault="00025A06" w:rsidP="00025A06">
      <w:pPr>
        <w:rPr>
          <w:rFonts w:ascii="Garamond" w:hAnsi="Garamond" w:cstheme="majorBidi"/>
          <w:sz w:val="24"/>
          <w:szCs w:val="24"/>
          <w:lang w:val="en-US"/>
        </w:rPr>
      </w:pPr>
    </w:p>
    <w:p w14:paraId="07183497" w14:textId="77777777" w:rsidR="00025A06" w:rsidRPr="002878A4" w:rsidRDefault="00025A06" w:rsidP="00025A06">
      <w:pPr>
        <w:rPr>
          <w:rFonts w:ascii="Garamond" w:hAnsi="Garamond" w:cstheme="majorBidi"/>
          <w:b/>
          <w:bCs/>
          <w:sz w:val="24"/>
          <w:szCs w:val="24"/>
          <w:lang w:val="en-US"/>
        </w:rPr>
      </w:pPr>
      <w:r w:rsidRPr="002878A4">
        <w:rPr>
          <w:rFonts w:ascii="Garamond" w:hAnsi="Garamond" w:cstheme="majorBidi"/>
          <w:b/>
          <w:bCs/>
          <w:sz w:val="24"/>
          <w:szCs w:val="24"/>
          <w:lang w:val="en-US"/>
        </w:rPr>
        <w:t>Team performance in the simulation – 30%</w:t>
      </w:r>
    </w:p>
    <w:p w14:paraId="46A63961" w14:textId="77777777" w:rsidR="00025A06" w:rsidRPr="002878A4" w:rsidRDefault="00025A06" w:rsidP="00025A06">
      <w:pPr>
        <w:rPr>
          <w:rFonts w:ascii="Garamond" w:hAnsi="Garamond" w:cstheme="majorBidi"/>
          <w:sz w:val="24"/>
          <w:szCs w:val="24"/>
          <w:lang w:val="en-US"/>
        </w:rPr>
      </w:pPr>
    </w:p>
    <w:p w14:paraId="71F424BD" w14:textId="77777777" w:rsidR="00025A06" w:rsidRPr="002878A4" w:rsidRDefault="00025A06" w:rsidP="00025A06">
      <w:pPr>
        <w:rPr>
          <w:rFonts w:ascii="Garamond" w:hAnsi="Garamond" w:cstheme="majorBidi"/>
          <w:b/>
          <w:bCs/>
          <w:sz w:val="24"/>
          <w:szCs w:val="24"/>
          <w:lang w:val="en-US"/>
        </w:rPr>
      </w:pPr>
      <w:r w:rsidRPr="002878A4">
        <w:rPr>
          <w:rFonts w:ascii="Garamond" w:hAnsi="Garamond" w:cstheme="majorBidi"/>
          <w:b/>
          <w:bCs/>
          <w:sz w:val="24"/>
          <w:szCs w:val="24"/>
          <w:lang w:val="en-US"/>
        </w:rPr>
        <w:t>Team pitch presentation – 30%</w:t>
      </w:r>
    </w:p>
    <w:p w14:paraId="2BAA202D" w14:textId="77777777" w:rsidR="00025A06" w:rsidRPr="002878A4" w:rsidRDefault="00025A06" w:rsidP="00025A06">
      <w:pPr>
        <w:rPr>
          <w:rFonts w:ascii="Garamond" w:hAnsi="Garamond" w:cstheme="majorBidi"/>
          <w:sz w:val="24"/>
          <w:szCs w:val="24"/>
          <w:lang w:val="en-US"/>
        </w:rPr>
      </w:pPr>
      <w:r w:rsidRPr="002878A4">
        <w:rPr>
          <w:rFonts w:ascii="Garamond" w:hAnsi="Garamond" w:cstheme="majorBidi"/>
          <w:sz w:val="24"/>
          <w:szCs w:val="24"/>
          <w:lang w:val="en-US"/>
        </w:rPr>
        <w:t>At the end of the competition, each team will create an investment pitch deck. In this presentation, each team will present a case for why they are the best team to invest in moving forward or why they may be a good candidate for a strategic take-over by another team. The presentation should also include a strategic analysis of their overall performance, highlighting the major learning experiences derived from organizing the firm, the problems encountered, and the way the group handled those problems. These will be presented in the final class period, and all team members are required to contribute in some method to the presentation. All registered students must attend th</w:t>
      </w:r>
      <w:r w:rsidR="009639F3" w:rsidRPr="002878A4">
        <w:rPr>
          <w:rFonts w:ascii="Garamond" w:hAnsi="Garamond" w:cstheme="majorBidi"/>
          <w:sz w:val="24"/>
          <w:szCs w:val="24"/>
          <w:lang w:val="en-US"/>
        </w:rPr>
        <w:t>e class</w:t>
      </w:r>
      <w:r w:rsidRPr="002878A4">
        <w:rPr>
          <w:rFonts w:ascii="Garamond" w:hAnsi="Garamond" w:cstheme="majorBidi"/>
          <w:sz w:val="24"/>
          <w:szCs w:val="24"/>
          <w:lang w:val="en-US"/>
        </w:rPr>
        <w:t>. Presentation slide decks must be emailed to the instructor the night before the presentation date. The recommended presentation length is 15 minutes, and teams will be penalized if they exceed 20 minutes.</w:t>
      </w:r>
    </w:p>
    <w:p w14:paraId="38A12621" w14:textId="77777777" w:rsidR="00025A06" w:rsidRPr="002878A4" w:rsidRDefault="00025A06" w:rsidP="00025A06">
      <w:pPr>
        <w:rPr>
          <w:rFonts w:ascii="Garamond" w:hAnsi="Garamond" w:cstheme="majorBidi"/>
          <w:sz w:val="24"/>
          <w:szCs w:val="24"/>
          <w:lang w:val="en-US"/>
        </w:rPr>
      </w:pPr>
    </w:p>
    <w:p w14:paraId="5E6B6AE9" w14:textId="77777777" w:rsidR="00025A06" w:rsidRPr="002878A4" w:rsidRDefault="00025A06" w:rsidP="001B7E1A">
      <w:pPr>
        <w:rPr>
          <w:rFonts w:ascii="Garamond" w:hAnsi="Garamond" w:cstheme="majorBidi"/>
          <w:b/>
          <w:bCs/>
          <w:sz w:val="24"/>
          <w:szCs w:val="24"/>
        </w:rPr>
      </w:pPr>
      <w:r w:rsidRPr="002878A4">
        <w:rPr>
          <w:rFonts w:ascii="Garamond" w:hAnsi="Garamond" w:cstheme="majorBidi"/>
          <w:b/>
          <w:bCs/>
          <w:sz w:val="24"/>
          <w:szCs w:val="24"/>
        </w:rPr>
        <w:t>Individual real-world reflection paper – 30%</w:t>
      </w:r>
    </w:p>
    <w:p w14:paraId="1A23BDF6" w14:textId="77777777" w:rsidR="00025A06" w:rsidRPr="002878A4" w:rsidRDefault="003A41E6" w:rsidP="00025A06">
      <w:pPr>
        <w:rPr>
          <w:rFonts w:ascii="Garamond" w:hAnsi="Garamond" w:cstheme="majorBidi"/>
          <w:sz w:val="24"/>
          <w:szCs w:val="24"/>
          <w:lang w:val="en-US"/>
        </w:rPr>
      </w:pPr>
      <w:r w:rsidRPr="002878A4">
        <w:rPr>
          <w:rFonts w:ascii="Garamond" w:hAnsi="Garamond" w:cstheme="majorBidi"/>
          <w:sz w:val="24"/>
          <w:szCs w:val="24"/>
          <w:lang w:val="en-US"/>
        </w:rPr>
        <w:t>Each individual student</w:t>
      </w:r>
      <w:r w:rsidR="00025A06" w:rsidRPr="002878A4">
        <w:rPr>
          <w:rFonts w:ascii="Garamond" w:hAnsi="Garamond" w:cstheme="majorBidi"/>
          <w:sz w:val="24"/>
          <w:szCs w:val="24"/>
          <w:lang w:val="en-US"/>
        </w:rPr>
        <w:t xml:space="preserve"> will reflect on how they might have run their businesses differently were they competing in the real world. More details will be revealed closer to the assigned date.</w:t>
      </w:r>
    </w:p>
    <w:p w14:paraId="683B3CFD" w14:textId="77777777" w:rsidR="00025A06" w:rsidRPr="002878A4" w:rsidRDefault="00025A06" w:rsidP="00025A06">
      <w:pPr>
        <w:rPr>
          <w:rFonts w:ascii="Garamond" w:hAnsi="Garamond" w:cstheme="majorBidi"/>
          <w:sz w:val="24"/>
          <w:szCs w:val="24"/>
          <w:lang w:val="en-US"/>
        </w:rPr>
      </w:pPr>
      <w:r w:rsidRPr="002878A4">
        <w:rPr>
          <w:rFonts w:ascii="Garamond" w:hAnsi="Garamond" w:cstheme="majorBidi"/>
          <w:sz w:val="24"/>
          <w:szCs w:val="24"/>
          <w:lang w:val="en-US"/>
        </w:rPr>
        <w:t>The recommended paper length is 10 pages double-spaced including appendices.</w:t>
      </w:r>
    </w:p>
    <w:p w14:paraId="7EFEC2F0" w14:textId="77777777" w:rsidR="00135821" w:rsidRDefault="00135821" w:rsidP="00025A06">
      <w:pPr>
        <w:rPr>
          <w:rFonts w:ascii="Garamond" w:hAnsi="Garamond" w:cstheme="majorBidi"/>
          <w:sz w:val="24"/>
          <w:szCs w:val="24"/>
        </w:rPr>
      </w:pPr>
    </w:p>
    <w:p w14:paraId="0005AE60" w14:textId="77777777" w:rsidR="00135821" w:rsidRPr="00135821" w:rsidRDefault="00135821" w:rsidP="00135821">
      <w:pPr>
        <w:rPr>
          <w:rFonts w:ascii="Garamond" w:hAnsi="Garamond"/>
          <w:b/>
          <w:color w:val="008000"/>
          <w:sz w:val="24"/>
          <w:szCs w:val="24"/>
          <w:u w:val="single"/>
        </w:rPr>
      </w:pPr>
      <w:r w:rsidRPr="00135821">
        <w:rPr>
          <w:rFonts w:ascii="Garamond" w:hAnsi="Garamond"/>
          <w:b/>
          <w:color w:val="008000"/>
          <w:sz w:val="24"/>
          <w:szCs w:val="24"/>
          <w:u w:val="single"/>
        </w:rPr>
        <w:t>COURSE OUTLINE</w:t>
      </w:r>
    </w:p>
    <w:p w14:paraId="1A0C6113" w14:textId="67F4D391" w:rsidR="00135821" w:rsidRPr="00135821" w:rsidRDefault="00135821" w:rsidP="00025A06">
      <w:pPr>
        <w:rPr>
          <w:rFonts w:ascii="Garamond" w:hAnsi="Garamond" w:cstheme="majorBidi"/>
          <w:sz w:val="24"/>
          <w:szCs w:val="24"/>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920"/>
      </w:tblGrid>
      <w:tr w:rsidR="00135821" w:rsidRPr="00135821" w14:paraId="247E821A" w14:textId="77777777" w:rsidTr="00347B58">
        <w:tc>
          <w:tcPr>
            <w:tcW w:w="1260" w:type="dxa"/>
          </w:tcPr>
          <w:p w14:paraId="62C68E12" w14:textId="5D0EB677" w:rsidR="00135821" w:rsidRPr="00135821" w:rsidRDefault="00135821" w:rsidP="00347B58">
            <w:pPr>
              <w:rPr>
                <w:rFonts w:ascii="Garamond" w:hAnsi="Garamond"/>
                <w:b/>
                <w:sz w:val="24"/>
                <w:szCs w:val="24"/>
              </w:rPr>
            </w:pPr>
            <w:r w:rsidRPr="00135821">
              <w:rPr>
                <w:rFonts w:ascii="Garamond" w:hAnsi="Garamond"/>
                <w:b/>
                <w:sz w:val="24"/>
                <w:szCs w:val="24"/>
              </w:rPr>
              <w:t>Session 1</w:t>
            </w:r>
          </w:p>
        </w:tc>
        <w:tc>
          <w:tcPr>
            <w:tcW w:w="7920" w:type="dxa"/>
          </w:tcPr>
          <w:p w14:paraId="76452812" w14:textId="77777777" w:rsidR="00135821" w:rsidRPr="00135821" w:rsidRDefault="00135821" w:rsidP="00347B58">
            <w:pPr>
              <w:rPr>
                <w:rFonts w:ascii="Garamond" w:hAnsi="Garamond"/>
                <w:b/>
                <w:bCs/>
                <w:color w:val="000000"/>
                <w:sz w:val="24"/>
                <w:szCs w:val="24"/>
              </w:rPr>
            </w:pPr>
            <w:r w:rsidRPr="00135821">
              <w:rPr>
                <w:rFonts w:ascii="Garamond" w:hAnsi="Garamond"/>
                <w:b/>
                <w:bCs/>
                <w:color w:val="000000"/>
                <w:sz w:val="24"/>
                <w:szCs w:val="24"/>
              </w:rPr>
              <w:t>Introduction</w:t>
            </w:r>
          </w:p>
          <w:p w14:paraId="561F2B15" w14:textId="77777777" w:rsidR="00135821" w:rsidRPr="00135821" w:rsidRDefault="00135821" w:rsidP="00347B58">
            <w:pPr>
              <w:rPr>
                <w:rFonts w:ascii="Garamond" w:hAnsi="Garamond"/>
                <w:color w:val="000000"/>
                <w:sz w:val="24"/>
                <w:szCs w:val="24"/>
              </w:rPr>
            </w:pPr>
            <w:r w:rsidRPr="00135821">
              <w:rPr>
                <w:rFonts w:ascii="Garamond" w:hAnsi="Garamond"/>
                <w:color w:val="000000"/>
                <w:sz w:val="24"/>
                <w:szCs w:val="24"/>
              </w:rPr>
              <w:t xml:space="preserve">Course outline review/Course Expectation/Administrative tasks </w:t>
            </w:r>
          </w:p>
          <w:p w14:paraId="7CD71689" w14:textId="0379BCC5" w:rsidR="00135821" w:rsidRPr="002878A4" w:rsidRDefault="00135821" w:rsidP="00135821">
            <w:pPr>
              <w:rPr>
                <w:rFonts w:ascii="Garamond" w:hAnsi="Garamond" w:cstheme="majorBidi"/>
                <w:sz w:val="24"/>
                <w:szCs w:val="24"/>
              </w:rPr>
            </w:pPr>
            <w:r w:rsidRPr="002878A4">
              <w:rPr>
                <w:rFonts w:ascii="Garamond" w:hAnsi="Garamond" w:cstheme="majorBidi"/>
                <w:sz w:val="24"/>
                <w:szCs w:val="24"/>
              </w:rPr>
              <w:t>Practice round #1 begins</w:t>
            </w:r>
          </w:p>
          <w:p w14:paraId="62887A5B" w14:textId="77777777" w:rsidR="00135821" w:rsidRPr="002878A4" w:rsidRDefault="00135821" w:rsidP="00135821">
            <w:pPr>
              <w:rPr>
                <w:rFonts w:ascii="Garamond" w:hAnsi="Garamond" w:cstheme="majorBidi"/>
                <w:sz w:val="24"/>
                <w:szCs w:val="24"/>
              </w:rPr>
            </w:pPr>
          </w:p>
          <w:p w14:paraId="68872AB6" w14:textId="0488D20A" w:rsidR="00135821" w:rsidRPr="00135821" w:rsidRDefault="00135821" w:rsidP="00347B58">
            <w:pPr>
              <w:rPr>
                <w:rFonts w:ascii="Garamond" w:hAnsi="Garamond" w:cstheme="majorBidi"/>
                <w:sz w:val="24"/>
                <w:szCs w:val="24"/>
              </w:rPr>
            </w:pPr>
            <w:r w:rsidRPr="002878A4">
              <w:rPr>
                <w:rFonts w:ascii="Garamond" w:hAnsi="Garamond" w:cstheme="majorBidi"/>
                <w:sz w:val="24"/>
                <w:szCs w:val="24"/>
              </w:rPr>
              <w:t xml:space="preserve">Read: The </w:t>
            </w:r>
            <w:proofErr w:type="spellStart"/>
            <w:r w:rsidRPr="002878A4">
              <w:rPr>
                <w:rFonts w:ascii="Garamond" w:hAnsi="Garamond" w:cstheme="majorBidi"/>
                <w:sz w:val="24"/>
                <w:szCs w:val="24"/>
              </w:rPr>
              <w:t>Capsim</w:t>
            </w:r>
            <w:proofErr w:type="spellEnd"/>
            <w:r w:rsidRPr="002878A4">
              <w:rPr>
                <w:rFonts w:ascii="Garamond" w:hAnsi="Garamond" w:cstheme="majorBidi"/>
                <w:sz w:val="24"/>
                <w:szCs w:val="24"/>
              </w:rPr>
              <w:t xml:space="preserve"> guide</w:t>
            </w:r>
          </w:p>
        </w:tc>
      </w:tr>
      <w:tr w:rsidR="00135821" w:rsidRPr="00135821" w14:paraId="3C171553" w14:textId="77777777" w:rsidTr="00347B58">
        <w:tc>
          <w:tcPr>
            <w:tcW w:w="1260" w:type="dxa"/>
          </w:tcPr>
          <w:p w14:paraId="762BCA54" w14:textId="464BD994" w:rsidR="00135821" w:rsidRPr="00135821" w:rsidRDefault="00135821" w:rsidP="00347B58">
            <w:pPr>
              <w:rPr>
                <w:rFonts w:ascii="Garamond" w:hAnsi="Garamond"/>
                <w:b/>
                <w:sz w:val="24"/>
                <w:szCs w:val="24"/>
              </w:rPr>
            </w:pPr>
            <w:r w:rsidRPr="00135821">
              <w:rPr>
                <w:rFonts w:ascii="Garamond" w:hAnsi="Garamond"/>
                <w:b/>
                <w:sz w:val="24"/>
                <w:szCs w:val="24"/>
              </w:rPr>
              <w:lastRenderedPageBreak/>
              <w:t>Session 2</w:t>
            </w:r>
          </w:p>
        </w:tc>
        <w:tc>
          <w:tcPr>
            <w:tcW w:w="7920" w:type="dxa"/>
          </w:tcPr>
          <w:p w14:paraId="743B28E1" w14:textId="6E7E7850" w:rsidR="00135821" w:rsidRPr="002878A4" w:rsidRDefault="00135821" w:rsidP="00135821">
            <w:pPr>
              <w:rPr>
                <w:rFonts w:ascii="Garamond" w:hAnsi="Garamond" w:cstheme="majorBidi"/>
                <w:b/>
                <w:bCs/>
                <w:sz w:val="24"/>
                <w:szCs w:val="24"/>
              </w:rPr>
            </w:pPr>
            <w:r w:rsidRPr="002878A4">
              <w:rPr>
                <w:rFonts w:ascii="Garamond" w:hAnsi="Garamond" w:cstheme="majorBidi"/>
                <w:b/>
                <w:bCs/>
                <w:sz w:val="24"/>
                <w:szCs w:val="24"/>
              </w:rPr>
              <w:t>Mission/vision statements</w:t>
            </w:r>
          </w:p>
          <w:p w14:paraId="328CE405" w14:textId="77777777" w:rsidR="00135821" w:rsidRPr="002878A4" w:rsidRDefault="00135821" w:rsidP="00135821">
            <w:pPr>
              <w:rPr>
                <w:rFonts w:ascii="Garamond" w:hAnsi="Garamond" w:cstheme="majorBidi"/>
                <w:sz w:val="24"/>
                <w:szCs w:val="24"/>
              </w:rPr>
            </w:pPr>
            <w:r w:rsidRPr="002878A4">
              <w:rPr>
                <w:rFonts w:ascii="Garamond" w:hAnsi="Garamond" w:cstheme="majorBidi"/>
                <w:sz w:val="24"/>
                <w:szCs w:val="24"/>
              </w:rPr>
              <w:t>Debrief practice round #1</w:t>
            </w:r>
          </w:p>
          <w:p w14:paraId="621457B3" w14:textId="77777777" w:rsidR="00135821" w:rsidRPr="002878A4" w:rsidRDefault="00135821" w:rsidP="00135821">
            <w:pPr>
              <w:rPr>
                <w:rFonts w:ascii="Garamond" w:hAnsi="Garamond" w:cstheme="majorBidi"/>
                <w:sz w:val="24"/>
                <w:szCs w:val="24"/>
              </w:rPr>
            </w:pPr>
            <w:r w:rsidRPr="002878A4">
              <w:rPr>
                <w:rFonts w:ascii="Garamond" w:hAnsi="Garamond" w:cstheme="majorBidi"/>
                <w:sz w:val="24"/>
                <w:szCs w:val="24"/>
              </w:rPr>
              <w:t>Practice round #2 begins</w:t>
            </w:r>
          </w:p>
          <w:p w14:paraId="41755D99" w14:textId="77777777" w:rsidR="00135821" w:rsidRPr="002878A4" w:rsidRDefault="00135821" w:rsidP="00135821">
            <w:pPr>
              <w:rPr>
                <w:rFonts w:ascii="Garamond" w:hAnsi="Garamond" w:cstheme="majorBidi"/>
                <w:sz w:val="24"/>
                <w:szCs w:val="24"/>
              </w:rPr>
            </w:pPr>
          </w:p>
          <w:p w14:paraId="4E947BD1" w14:textId="77777777" w:rsidR="00135821" w:rsidRPr="002878A4" w:rsidRDefault="00135821" w:rsidP="00135821">
            <w:pPr>
              <w:rPr>
                <w:rFonts w:ascii="Garamond" w:hAnsi="Garamond" w:cstheme="majorBidi"/>
                <w:sz w:val="24"/>
                <w:szCs w:val="24"/>
              </w:rPr>
            </w:pPr>
            <w:r w:rsidRPr="002878A4">
              <w:rPr>
                <w:rFonts w:ascii="Garamond" w:hAnsi="Garamond" w:cstheme="majorBidi"/>
                <w:sz w:val="24"/>
                <w:szCs w:val="24"/>
              </w:rPr>
              <w:t xml:space="preserve">Read: Ch.1, 2, 3, 4 and 5 </w:t>
            </w:r>
            <w:proofErr w:type="spellStart"/>
            <w:r w:rsidRPr="002878A4">
              <w:rPr>
                <w:rFonts w:ascii="Garamond" w:hAnsi="Garamond" w:cstheme="majorBidi"/>
                <w:sz w:val="24"/>
                <w:szCs w:val="24"/>
              </w:rPr>
              <w:t>Capsim</w:t>
            </w:r>
            <w:proofErr w:type="spellEnd"/>
            <w:r w:rsidRPr="002878A4">
              <w:rPr>
                <w:rFonts w:ascii="Garamond" w:hAnsi="Garamond" w:cstheme="majorBidi"/>
                <w:sz w:val="24"/>
                <w:szCs w:val="24"/>
              </w:rPr>
              <w:t xml:space="preserve"> Comprehensive Business Review</w:t>
            </w:r>
          </w:p>
          <w:p w14:paraId="13338F8F" w14:textId="64B9038D" w:rsidR="00135821" w:rsidRPr="00135821" w:rsidRDefault="00135821" w:rsidP="00347B58">
            <w:pPr>
              <w:rPr>
                <w:rFonts w:ascii="Garamond" w:hAnsi="Garamond" w:cstheme="majorBidi"/>
                <w:sz w:val="24"/>
                <w:szCs w:val="24"/>
              </w:rPr>
            </w:pPr>
            <w:r w:rsidRPr="002878A4">
              <w:rPr>
                <w:rFonts w:ascii="Garamond" w:hAnsi="Garamond" w:cstheme="majorBidi"/>
                <w:sz w:val="24"/>
                <w:szCs w:val="24"/>
              </w:rPr>
              <w:t>Collins, J. C., &amp; Porras, J. I. (1996). Building your company's vision. Harvard Business Review, 74(5), 65</w:t>
            </w:r>
            <w:r w:rsidR="008E50AE">
              <w:rPr>
                <w:rFonts w:ascii="Garamond" w:hAnsi="Garamond" w:cstheme="majorBidi"/>
                <w:sz w:val="24"/>
                <w:szCs w:val="24"/>
              </w:rPr>
              <w:t>-77.</w:t>
            </w:r>
          </w:p>
        </w:tc>
      </w:tr>
      <w:tr w:rsidR="00135821" w:rsidRPr="00135821" w14:paraId="5723E77C" w14:textId="77777777" w:rsidTr="00347B58">
        <w:tc>
          <w:tcPr>
            <w:tcW w:w="1260" w:type="dxa"/>
          </w:tcPr>
          <w:p w14:paraId="17A80626" w14:textId="7613D574" w:rsidR="00135821" w:rsidRPr="00135821" w:rsidRDefault="00135821" w:rsidP="00347B58">
            <w:pPr>
              <w:rPr>
                <w:rFonts w:ascii="Garamond" w:hAnsi="Garamond"/>
                <w:b/>
                <w:sz w:val="24"/>
                <w:szCs w:val="24"/>
              </w:rPr>
            </w:pPr>
            <w:r w:rsidRPr="00135821">
              <w:rPr>
                <w:rFonts w:ascii="Garamond" w:hAnsi="Garamond"/>
                <w:b/>
                <w:sz w:val="24"/>
                <w:szCs w:val="24"/>
              </w:rPr>
              <w:t>Session 3</w:t>
            </w:r>
          </w:p>
          <w:p w14:paraId="24008C2A" w14:textId="77777777" w:rsidR="00135821" w:rsidRPr="00135821" w:rsidRDefault="00135821" w:rsidP="00347B58">
            <w:pPr>
              <w:rPr>
                <w:rFonts w:ascii="Garamond" w:hAnsi="Garamond"/>
                <w:b/>
                <w:sz w:val="24"/>
                <w:szCs w:val="24"/>
              </w:rPr>
            </w:pPr>
          </w:p>
          <w:p w14:paraId="440DEF1D" w14:textId="77777777" w:rsidR="00135821" w:rsidRPr="00135821" w:rsidRDefault="00135821" w:rsidP="00347B58">
            <w:pPr>
              <w:rPr>
                <w:rFonts w:ascii="Garamond" w:hAnsi="Garamond"/>
                <w:b/>
                <w:sz w:val="24"/>
                <w:szCs w:val="24"/>
              </w:rPr>
            </w:pPr>
          </w:p>
        </w:tc>
        <w:tc>
          <w:tcPr>
            <w:tcW w:w="7920" w:type="dxa"/>
          </w:tcPr>
          <w:p w14:paraId="2A968C3B" w14:textId="20D40F33" w:rsidR="004306DB" w:rsidRPr="002878A4" w:rsidRDefault="004306DB" w:rsidP="004306DB">
            <w:pPr>
              <w:rPr>
                <w:rFonts w:ascii="Garamond" w:hAnsi="Garamond" w:cstheme="majorBidi"/>
                <w:b/>
                <w:bCs/>
                <w:sz w:val="24"/>
                <w:szCs w:val="24"/>
              </w:rPr>
            </w:pPr>
            <w:r w:rsidRPr="002878A4">
              <w:rPr>
                <w:rFonts w:ascii="Garamond" w:hAnsi="Garamond" w:cstheme="majorBidi"/>
                <w:b/>
                <w:bCs/>
                <w:sz w:val="24"/>
                <w:szCs w:val="24"/>
              </w:rPr>
              <w:t>Strategy basics</w:t>
            </w:r>
          </w:p>
          <w:p w14:paraId="2F425C7B" w14:textId="77777777" w:rsidR="004306DB" w:rsidRPr="002878A4" w:rsidRDefault="004306DB" w:rsidP="004306DB">
            <w:pPr>
              <w:rPr>
                <w:rFonts w:ascii="Garamond" w:hAnsi="Garamond" w:cstheme="majorBidi"/>
                <w:sz w:val="24"/>
                <w:szCs w:val="24"/>
              </w:rPr>
            </w:pPr>
            <w:r w:rsidRPr="002878A4">
              <w:rPr>
                <w:rFonts w:ascii="Garamond" w:hAnsi="Garamond" w:cstheme="majorBidi"/>
                <w:sz w:val="24"/>
                <w:szCs w:val="24"/>
              </w:rPr>
              <w:t>Debrief practice round #2</w:t>
            </w:r>
          </w:p>
          <w:p w14:paraId="1FE2A132" w14:textId="77777777" w:rsidR="004306DB" w:rsidRPr="002878A4" w:rsidRDefault="004306DB" w:rsidP="004306DB">
            <w:pPr>
              <w:rPr>
                <w:rFonts w:ascii="Garamond" w:hAnsi="Garamond" w:cstheme="majorBidi"/>
                <w:sz w:val="24"/>
                <w:szCs w:val="24"/>
              </w:rPr>
            </w:pPr>
            <w:r w:rsidRPr="002878A4">
              <w:rPr>
                <w:rFonts w:ascii="Garamond" w:hAnsi="Garamond" w:cstheme="majorBidi"/>
                <w:sz w:val="24"/>
                <w:szCs w:val="24"/>
              </w:rPr>
              <w:t>Round #1 begins</w:t>
            </w:r>
          </w:p>
          <w:p w14:paraId="544EABB7" w14:textId="77777777" w:rsidR="004306DB" w:rsidRPr="002878A4" w:rsidRDefault="004306DB" w:rsidP="004306DB">
            <w:pPr>
              <w:rPr>
                <w:rFonts w:ascii="Garamond" w:hAnsi="Garamond" w:cstheme="majorBidi"/>
                <w:sz w:val="24"/>
                <w:szCs w:val="24"/>
              </w:rPr>
            </w:pPr>
          </w:p>
          <w:p w14:paraId="691E804B" w14:textId="77777777" w:rsidR="004306DB" w:rsidRPr="002878A4" w:rsidRDefault="004306DB" w:rsidP="004306DB">
            <w:pPr>
              <w:rPr>
                <w:rFonts w:ascii="Garamond" w:hAnsi="Garamond" w:cstheme="majorBidi"/>
                <w:sz w:val="24"/>
                <w:szCs w:val="24"/>
              </w:rPr>
            </w:pPr>
            <w:r w:rsidRPr="002878A4">
              <w:rPr>
                <w:rFonts w:ascii="Garamond" w:hAnsi="Garamond" w:cstheme="majorBidi"/>
                <w:sz w:val="24"/>
                <w:szCs w:val="24"/>
              </w:rPr>
              <w:t>Read: Ch. 6 and 7</w:t>
            </w:r>
          </w:p>
          <w:p w14:paraId="0B5F03DD" w14:textId="35D197B8" w:rsidR="00135821" w:rsidRPr="004306DB" w:rsidRDefault="00CB7D58" w:rsidP="00347B58">
            <w:pPr>
              <w:rPr>
                <w:rFonts w:ascii="Garamond" w:hAnsi="Garamond" w:cstheme="majorBidi"/>
                <w:sz w:val="24"/>
                <w:szCs w:val="24"/>
              </w:rPr>
            </w:pPr>
            <w:r>
              <w:rPr>
                <w:rFonts w:ascii="Garamond" w:hAnsi="Garamond" w:cstheme="majorBidi"/>
                <w:sz w:val="24"/>
                <w:szCs w:val="24"/>
              </w:rPr>
              <w:t xml:space="preserve">Seidler, Mark, </w:t>
            </w:r>
            <w:proofErr w:type="spellStart"/>
            <w:r>
              <w:rPr>
                <w:rFonts w:ascii="Garamond" w:hAnsi="Garamond" w:cstheme="majorBidi"/>
                <w:sz w:val="24"/>
                <w:szCs w:val="24"/>
              </w:rPr>
              <w:t>Methling</w:t>
            </w:r>
            <w:proofErr w:type="spellEnd"/>
            <w:r>
              <w:rPr>
                <w:rFonts w:ascii="Garamond" w:hAnsi="Garamond" w:cstheme="majorBidi"/>
                <w:sz w:val="24"/>
                <w:szCs w:val="24"/>
              </w:rPr>
              <w:t xml:space="preserve">, Florian, and von Nitsch, </w:t>
            </w:r>
            <w:proofErr w:type="spellStart"/>
            <w:r>
              <w:rPr>
                <w:rFonts w:ascii="Garamond" w:hAnsi="Garamond" w:cstheme="majorBidi"/>
                <w:sz w:val="24"/>
                <w:szCs w:val="24"/>
              </w:rPr>
              <w:t>Rüdiger</w:t>
            </w:r>
            <w:proofErr w:type="spellEnd"/>
            <w:r>
              <w:rPr>
                <w:rFonts w:ascii="Garamond" w:hAnsi="Garamond" w:cstheme="majorBidi"/>
                <w:sz w:val="24"/>
                <w:szCs w:val="24"/>
              </w:rPr>
              <w:t xml:space="preserve">. How to Make Strategic Trade-Offs. Harvard Business Review, June 2022. </w:t>
            </w:r>
          </w:p>
        </w:tc>
      </w:tr>
      <w:tr w:rsidR="00135821" w:rsidRPr="00135821" w14:paraId="2B6B5B7F" w14:textId="77777777" w:rsidTr="00347B58">
        <w:tc>
          <w:tcPr>
            <w:tcW w:w="1260" w:type="dxa"/>
          </w:tcPr>
          <w:p w14:paraId="69AE3CD6" w14:textId="5F31B8C3" w:rsidR="00135821" w:rsidRPr="00135821" w:rsidRDefault="00135821" w:rsidP="00347B58">
            <w:pPr>
              <w:rPr>
                <w:rFonts w:ascii="Garamond" w:hAnsi="Garamond"/>
                <w:b/>
                <w:sz w:val="24"/>
                <w:szCs w:val="24"/>
              </w:rPr>
            </w:pPr>
            <w:r w:rsidRPr="00135821">
              <w:rPr>
                <w:rFonts w:ascii="Garamond" w:hAnsi="Garamond"/>
                <w:b/>
                <w:sz w:val="24"/>
                <w:szCs w:val="24"/>
              </w:rPr>
              <w:t>Session 4</w:t>
            </w:r>
          </w:p>
          <w:p w14:paraId="5C60CBF6" w14:textId="77777777" w:rsidR="00135821" w:rsidRPr="00135821" w:rsidRDefault="00135821" w:rsidP="00347B58">
            <w:pPr>
              <w:rPr>
                <w:rFonts w:ascii="Garamond" w:hAnsi="Garamond"/>
                <w:b/>
                <w:sz w:val="24"/>
                <w:szCs w:val="24"/>
              </w:rPr>
            </w:pPr>
          </w:p>
        </w:tc>
        <w:tc>
          <w:tcPr>
            <w:tcW w:w="7920" w:type="dxa"/>
          </w:tcPr>
          <w:p w14:paraId="7A7D9B66" w14:textId="414AEC46" w:rsidR="004306DB" w:rsidRPr="002878A4" w:rsidRDefault="004306DB" w:rsidP="004306DB">
            <w:pPr>
              <w:rPr>
                <w:rFonts w:ascii="Garamond" w:hAnsi="Garamond" w:cstheme="majorBidi"/>
                <w:b/>
                <w:bCs/>
                <w:sz w:val="24"/>
                <w:szCs w:val="24"/>
              </w:rPr>
            </w:pPr>
            <w:r w:rsidRPr="002878A4">
              <w:rPr>
                <w:rFonts w:ascii="Garamond" w:hAnsi="Garamond" w:cstheme="majorBidi"/>
                <w:b/>
                <w:bCs/>
                <w:sz w:val="24"/>
                <w:szCs w:val="24"/>
              </w:rPr>
              <w:t>Strategy formulation</w:t>
            </w:r>
          </w:p>
          <w:p w14:paraId="325843B6" w14:textId="77777777" w:rsidR="004306DB" w:rsidRPr="002878A4" w:rsidRDefault="004306DB" w:rsidP="004306DB">
            <w:pPr>
              <w:rPr>
                <w:rFonts w:ascii="Garamond" w:hAnsi="Garamond" w:cstheme="majorBidi"/>
                <w:sz w:val="24"/>
                <w:szCs w:val="24"/>
              </w:rPr>
            </w:pPr>
            <w:r w:rsidRPr="002878A4">
              <w:rPr>
                <w:rFonts w:ascii="Garamond" w:hAnsi="Garamond" w:cstheme="majorBidi"/>
                <w:sz w:val="24"/>
                <w:szCs w:val="24"/>
              </w:rPr>
              <w:t>Debrief round #1</w:t>
            </w:r>
          </w:p>
          <w:p w14:paraId="7F2A6126" w14:textId="77777777" w:rsidR="004306DB" w:rsidRPr="002878A4" w:rsidRDefault="004306DB" w:rsidP="004306DB">
            <w:pPr>
              <w:rPr>
                <w:rFonts w:ascii="Garamond" w:hAnsi="Garamond" w:cstheme="majorBidi"/>
                <w:sz w:val="24"/>
                <w:szCs w:val="24"/>
              </w:rPr>
            </w:pPr>
            <w:r w:rsidRPr="002878A4">
              <w:rPr>
                <w:rFonts w:ascii="Garamond" w:hAnsi="Garamond" w:cstheme="majorBidi"/>
                <w:sz w:val="24"/>
                <w:szCs w:val="24"/>
              </w:rPr>
              <w:t>Round #2 begins</w:t>
            </w:r>
          </w:p>
          <w:p w14:paraId="17DDEC50" w14:textId="77777777" w:rsidR="004306DB" w:rsidRPr="002878A4" w:rsidRDefault="004306DB" w:rsidP="004306DB">
            <w:pPr>
              <w:rPr>
                <w:rFonts w:ascii="Garamond" w:hAnsi="Garamond" w:cstheme="majorBidi"/>
                <w:sz w:val="24"/>
                <w:szCs w:val="24"/>
              </w:rPr>
            </w:pPr>
            <w:r w:rsidRPr="002878A4">
              <w:rPr>
                <w:rFonts w:ascii="Garamond" w:hAnsi="Garamond" w:cstheme="majorBidi"/>
                <w:sz w:val="24"/>
                <w:szCs w:val="24"/>
              </w:rPr>
              <w:t>HR module is activated</w:t>
            </w:r>
          </w:p>
          <w:p w14:paraId="37BF7621" w14:textId="77777777" w:rsidR="004306DB" w:rsidRPr="002878A4" w:rsidRDefault="004306DB" w:rsidP="004306DB">
            <w:pPr>
              <w:rPr>
                <w:rFonts w:ascii="Garamond" w:hAnsi="Garamond" w:cstheme="majorBidi"/>
                <w:sz w:val="24"/>
                <w:szCs w:val="24"/>
              </w:rPr>
            </w:pPr>
          </w:p>
          <w:p w14:paraId="4723AB40" w14:textId="77777777" w:rsidR="004306DB" w:rsidRPr="002878A4" w:rsidRDefault="004306DB" w:rsidP="004306DB">
            <w:pPr>
              <w:rPr>
                <w:rFonts w:ascii="Garamond" w:hAnsi="Garamond" w:cstheme="majorBidi"/>
                <w:sz w:val="24"/>
                <w:szCs w:val="24"/>
              </w:rPr>
            </w:pPr>
            <w:r w:rsidRPr="002878A4">
              <w:rPr>
                <w:rFonts w:ascii="Garamond" w:hAnsi="Garamond" w:cstheme="majorBidi"/>
                <w:sz w:val="24"/>
                <w:szCs w:val="24"/>
              </w:rPr>
              <w:t xml:space="preserve">Read: Ch. 8 </w:t>
            </w:r>
          </w:p>
          <w:p w14:paraId="35CD98CA" w14:textId="3EF32098" w:rsidR="00135821" w:rsidRPr="004306DB" w:rsidRDefault="004306DB" w:rsidP="00347B58">
            <w:pPr>
              <w:rPr>
                <w:rFonts w:ascii="Garamond" w:hAnsi="Garamond" w:cstheme="majorBidi"/>
                <w:sz w:val="24"/>
                <w:szCs w:val="24"/>
              </w:rPr>
            </w:pPr>
            <w:proofErr w:type="spellStart"/>
            <w:r w:rsidRPr="002878A4">
              <w:rPr>
                <w:rFonts w:ascii="Garamond" w:hAnsi="Garamond" w:cstheme="majorBidi"/>
                <w:sz w:val="24"/>
                <w:szCs w:val="24"/>
              </w:rPr>
              <w:t>Likierman</w:t>
            </w:r>
            <w:proofErr w:type="spellEnd"/>
            <w:r w:rsidRPr="002878A4">
              <w:rPr>
                <w:rFonts w:ascii="Garamond" w:hAnsi="Garamond" w:cstheme="majorBidi"/>
                <w:sz w:val="24"/>
                <w:szCs w:val="24"/>
              </w:rPr>
              <w:t>, A. 2020. The Elements of Good Judgment. Harvard Business Review, 98(1):102-111.</w:t>
            </w:r>
          </w:p>
        </w:tc>
      </w:tr>
      <w:tr w:rsidR="00135821" w:rsidRPr="00135821" w14:paraId="1A8564FE" w14:textId="77777777" w:rsidTr="00072B39">
        <w:trPr>
          <w:trHeight w:val="1676"/>
        </w:trPr>
        <w:tc>
          <w:tcPr>
            <w:tcW w:w="1260" w:type="dxa"/>
          </w:tcPr>
          <w:p w14:paraId="6AB5B165" w14:textId="73B4BC7B" w:rsidR="00135821" w:rsidRPr="00135821" w:rsidRDefault="00135821" w:rsidP="00347B58">
            <w:pPr>
              <w:rPr>
                <w:rFonts w:ascii="Garamond" w:hAnsi="Garamond"/>
                <w:b/>
                <w:sz w:val="24"/>
                <w:szCs w:val="24"/>
              </w:rPr>
            </w:pPr>
            <w:r w:rsidRPr="00135821">
              <w:rPr>
                <w:rFonts w:ascii="Garamond" w:hAnsi="Garamond"/>
                <w:b/>
                <w:sz w:val="24"/>
                <w:szCs w:val="24"/>
              </w:rPr>
              <w:t>Session 5</w:t>
            </w:r>
          </w:p>
          <w:p w14:paraId="57635345" w14:textId="77777777" w:rsidR="00135821" w:rsidRPr="00135821" w:rsidRDefault="00135821" w:rsidP="00347B58">
            <w:pPr>
              <w:rPr>
                <w:rFonts w:ascii="Garamond" w:hAnsi="Garamond"/>
                <w:b/>
                <w:sz w:val="24"/>
                <w:szCs w:val="24"/>
              </w:rPr>
            </w:pPr>
          </w:p>
        </w:tc>
        <w:tc>
          <w:tcPr>
            <w:tcW w:w="7920" w:type="dxa"/>
          </w:tcPr>
          <w:p w14:paraId="1EC0C0CB" w14:textId="0582E972" w:rsidR="004306DB" w:rsidRPr="002878A4" w:rsidRDefault="004306DB" w:rsidP="004306DB">
            <w:pPr>
              <w:rPr>
                <w:rFonts w:ascii="Garamond" w:hAnsi="Garamond" w:cstheme="majorBidi"/>
                <w:b/>
                <w:bCs/>
                <w:sz w:val="24"/>
                <w:szCs w:val="24"/>
              </w:rPr>
            </w:pPr>
            <w:r w:rsidRPr="002878A4">
              <w:rPr>
                <w:rFonts w:ascii="Garamond" w:hAnsi="Garamond" w:cstheme="majorBidi"/>
                <w:b/>
                <w:bCs/>
                <w:sz w:val="24"/>
                <w:szCs w:val="24"/>
              </w:rPr>
              <w:t>Team learning</w:t>
            </w:r>
          </w:p>
          <w:p w14:paraId="16B7B99E" w14:textId="77777777" w:rsidR="004306DB" w:rsidRPr="002878A4" w:rsidRDefault="004306DB" w:rsidP="004306DB">
            <w:pPr>
              <w:rPr>
                <w:rFonts w:ascii="Garamond" w:hAnsi="Garamond" w:cstheme="majorBidi"/>
                <w:sz w:val="24"/>
                <w:szCs w:val="24"/>
              </w:rPr>
            </w:pPr>
            <w:r w:rsidRPr="002878A4">
              <w:rPr>
                <w:rFonts w:ascii="Garamond" w:hAnsi="Garamond" w:cstheme="majorBidi"/>
                <w:sz w:val="24"/>
                <w:szCs w:val="24"/>
              </w:rPr>
              <w:t>Debrief round #2</w:t>
            </w:r>
          </w:p>
          <w:p w14:paraId="2158ADB4" w14:textId="77777777" w:rsidR="004306DB" w:rsidRPr="002878A4" w:rsidRDefault="004306DB" w:rsidP="004306DB">
            <w:pPr>
              <w:rPr>
                <w:rFonts w:ascii="Garamond" w:hAnsi="Garamond" w:cstheme="majorBidi"/>
                <w:sz w:val="24"/>
                <w:szCs w:val="24"/>
              </w:rPr>
            </w:pPr>
            <w:r w:rsidRPr="002878A4">
              <w:rPr>
                <w:rFonts w:ascii="Garamond" w:hAnsi="Garamond" w:cstheme="majorBidi"/>
                <w:sz w:val="24"/>
                <w:szCs w:val="24"/>
              </w:rPr>
              <w:t>Round #3 begins</w:t>
            </w:r>
          </w:p>
          <w:p w14:paraId="2FD528A4" w14:textId="77777777" w:rsidR="004306DB" w:rsidRPr="002878A4" w:rsidRDefault="004306DB" w:rsidP="004306DB">
            <w:pPr>
              <w:rPr>
                <w:rFonts w:ascii="Garamond" w:hAnsi="Garamond" w:cstheme="majorBidi"/>
                <w:sz w:val="24"/>
                <w:szCs w:val="24"/>
              </w:rPr>
            </w:pPr>
          </w:p>
          <w:p w14:paraId="7E6C444E" w14:textId="77B651A0" w:rsidR="00135821" w:rsidRPr="004306DB" w:rsidRDefault="004306DB" w:rsidP="00347B58">
            <w:pPr>
              <w:rPr>
                <w:rFonts w:ascii="Garamond" w:hAnsi="Garamond" w:cstheme="majorBidi"/>
                <w:sz w:val="24"/>
                <w:szCs w:val="24"/>
              </w:rPr>
            </w:pPr>
            <w:r w:rsidRPr="002878A4">
              <w:rPr>
                <w:rFonts w:ascii="Garamond" w:hAnsi="Garamond" w:cstheme="majorBidi"/>
                <w:sz w:val="24"/>
                <w:szCs w:val="24"/>
              </w:rPr>
              <w:t xml:space="preserve">Read: Edmondson, A., </w:t>
            </w:r>
            <w:proofErr w:type="spellStart"/>
            <w:r w:rsidRPr="002878A4">
              <w:rPr>
                <w:rFonts w:ascii="Garamond" w:hAnsi="Garamond" w:cstheme="majorBidi"/>
                <w:sz w:val="24"/>
                <w:szCs w:val="24"/>
              </w:rPr>
              <w:t>Bohmer</w:t>
            </w:r>
            <w:proofErr w:type="spellEnd"/>
            <w:r w:rsidRPr="002878A4">
              <w:rPr>
                <w:rFonts w:ascii="Garamond" w:hAnsi="Garamond" w:cstheme="majorBidi"/>
                <w:sz w:val="24"/>
                <w:szCs w:val="24"/>
              </w:rPr>
              <w:t>, R. &amp; Pisano, G. 2019. Speeding Up Team Learning. Harvard Business Review. Winter Special Issue, p46-53.</w:t>
            </w:r>
          </w:p>
        </w:tc>
      </w:tr>
      <w:tr w:rsidR="00C853A4" w:rsidRPr="00135821" w14:paraId="479ED14E" w14:textId="77777777" w:rsidTr="00E624F5">
        <w:tc>
          <w:tcPr>
            <w:tcW w:w="9180" w:type="dxa"/>
            <w:gridSpan w:val="2"/>
          </w:tcPr>
          <w:p w14:paraId="1A083325" w14:textId="6ECE7329" w:rsidR="00C853A4" w:rsidRPr="002878A4" w:rsidRDefault="00C853A4" w:rsidP="00072B39">
            <w:pPr>
              <w:rPr>
                <w:rFonts w:ascii="Garamond" w:hAnsi="Garamond" w:cstheme="majorBidi"/>
                <w:b/>
                <w:bCs/>
                <w:sz w:val="24"/>
                <w:szCs w:val="24"/>
              </w:rPr>
            </w:pPr>
          </w:p>
        </w:tc>
      </w:tr>
      <w:tr w:rsidR="00135821" w:rsidRPr="00135821" w14:paraId="6E939960" w14:textId="77777777" w:rsidTr="00347B58">
        <w:tc>
          <w:tcPr>
            <w:tcW w:w="1260" w:type="dxa"/>
          </w:tcPr>
          <w:p w14:paraId="0A80131B" w14:textId="77777777" w:rsidR="00135821" w:rsidRPr="00135821" w:rsidRDefault="00135821" w:rsidP="00347B58">
            <w:pPr>
              <w:rPr>
                <w:rFonts w:ascii="Garamond" w:hAnsi="Garamond"/>
                <w:b/>
                <w:sz w:val="24"/>
                <w:szCs w:val="24"/>
              </w:rPr>
            </w:pPr>
            <w:r w:rsidRPr="00135821">
              <w:rPr>
                <w:rFonts w:ascii="Garamond" w:hAnsi="Garamond"/>
                <w:b/>
                <w:sz w:val="24"/>
                <w:szCs w:val="24"/>
              </w:rPr>
              <w:t>Session 6</w:t>
            </w:r>
          </w:p>
          <w:p w14:paraId="69224D67" w14:textId="3CE2AE43" w:rsidR="00135821" w:rsidRPr="00135821" w:rsidRDefault="00135821" w:rsidP="00347B58">
            <w:pPr>
              <w:rPr>
                <w:rFonts w:ascii="Garamond" w:hAnsi="Garamond"/>
                <w:b/>
                <w:sz w:val="24"/>
                <w:szCs w:val="24"/>
              </w:rPr>
            </w:pPr>
          </w:p>
        </w:tc>
        <w:tc>
          <w:tcPr>
            <w:tcW w:w="7920" w:type="dxa"/>
          </w:tcPr>
          <w:p w14:paraId="3F24032E" w14:textId="2983F058" w:rsidR="004306DB" w:rsidRPr="002878A4" w:rsidRDefault="004306DB" w:rsidP="004306DB">
            <w:pPr>
              <w:rPr>
                <w:rFonts w:ascii="Garamond" w:hAnsi="Garamond" w:cstheme="majorBidi"/>
                <w:sz w:val="24"/>
                <w:szCs w:val="24"/>
              </w:rPr>
            </w:pPr>
            <w:r w:rsidRPr="002878A4">
              <w:rPr>
                <w:rFonts w:ascii="Garamond" w:hAnsi="Garamond" w:cstheme="majorBidi"/>
                <w:b/>
                <w:bCs/>
                <w:sz w:val="24"/>
                <w:szCs w:val="24"/>
              </w:rPr>
              <w:t>Resource-based view of the firm</w:t>
            </w:r>
          </w:p>
          <w:p w14:paraId="482FDAAD" w14:textId="77777777" w:rsidR="004306DB" w:rsidRPr="002878A4" w:rsidRDefault="004306DB" w:rsidP="004306DB">
            <w:pPr>
              <w:rPr>
                <w:rFonts w:ascii="Garamond" w:hAnsi="Garamond" w:cstheme="majorBidi"/>
                <w:sz w:val="24"/>
                <w:szCs w:val="24"/>
              </w:rPr>
            </w:pPr>
            <w:r w:rsidRPr="002878A4">
              <w:rPr>
                <w:rFonts w:ascii="Garamond" w:hAnsi="Garamond" w:cstheme="majorBidi"/>
                <w:sz w:val="24"/>
                <w:szCs w:val="24"/>
              </w:rPr>
              <w:t>Debrief round #3</w:t>
            </w:r>
          </w:p>
          <w:p w14:paraId="6EE4FA42" w14:textId="77777777" w:rsidR="004306DB" w:rsidRPr="002878A4" w:rsidRDefault="004306DB" w:rsidP="004306DB">
            <w:pPr>
              <w:rPr>
                <w:rFonts w:ascii="Garamond" w:hAnsi="Garamond" w:cstheme="majorBidi"/>
                <w:sz w:val="24"/>
                <w:szCs w:val="24"/>
              </w:rPr>
            </w:pPr>
            <w:r w:rsidRPr="002878A4">
              <w:rPr>
                <w:rFonts w:ascii="Garamond" w:hAnsi="Garamond" w:cstheme="majorBidi"/>
                <w:sz w:val="24"/>
                <w:szCs w:val="24"/>
              </w:rPr>
              <w:t>Round #4 begins</w:t>
            </w:r>
          </w:p>
          <w:p w14:paraId="6161A6E4" w14:textId="77777777" w:rsidR="004306DB" w:rsidRPr="002878A4" w:rsidRDefault="004306DB" w:rsidP="004306DB">
            <w:pPr>
              <w:rPr>
                <w:rFonts w:ascii="Garamond" w:hAnsi="Garamond" w:cstheme="majorBidi"/>
                <w:sz w:val="24"/>
                <w:szCs w:val="24"/>
              </w:rPr>
            </w:pPr>
            <w:r w:rsidRPr="002878A4">
              <w:rPr>
                <w:rFonts w:ascii="Garamond" w:hAnsi="Garamond" w:cstheme="majorBidi"/>
                <w:sz w:val="24"/>
                <w:szCs w:val="24"/>
              </w:rPr>
              <w:t>TQM activated</w:t>
            </w:r>
          </w:p>
          <w:p w14:paraId="7A4C6ED6" w14:textId="77777777" w:rsidR="004306DB" w:rsidRPr="002878A4" w:rsidRDefault="004306DB" w:rsidP="004306DB">
            <w:pPr>
              <w:rPr>
                <w:rFonts w:ascii="Garamond" w:hAnsi="Garamond" w:cstheme="majorBidi"/>
                <w:sz w:val="24"/>
                <w:szCs w:val="24"/>
              </w:rPr>
            </w:pPr>
          </w:p>
          <w:p w14:paraId="369E363D" w14:textId="30CA3B2D" w:rsidR="00135821" w:rsidRPr="004306DB" w:rsidRDefault="004306DB" w:rsidP="00347B58">
            <w:pPr>
              <w:rPr>
                <w:rFonts w:ascii="Garamond" w:hAnsi="Garamond" w:cstheme="majorBidi"/>
                <w:sz w:val="24"/>
                <w:szCs w:val="24"/>
              </w:rPr>
            </w:pPr>
            <w:r w:rsidRPr="002878A4">
              <w:rPr>
                <w:rFonts w:ascii="Garamond" w:hAnsi="Garamond" w:cstheme="majorBidi"/>
                <w:sz w:val="24"/>
                <w:szCs w:val="24"/>
              </w:rPr>
              <w:t>Read: Barney, J. (1991). Firm resources and sustained competitive advantage. Journal of Management, 17 (1), 99–120.</w:t>
            </w:r>
          </w:p>
        </w:tc>
      </w:tr>
      <w:tr w:rsidR="00135821" w:rsidRPr="00135821" w14:paraId="0B263726" w14:textId="77777777" w:rsidTr="00347B58">
        <w:tc>
          <w:tcPr>
            <w:tcW w:w="1260" w:type="dxa"/>
          </w:tcPr>
          <w:p w14:paraId="72458EC6" w14:textId="73587FB2" w:rsidR="00135821" w:rsidRPr="00135821" w:rsidRDefault="00135821" w:rsidP="00347B58">
            <w:pPr>
              <w:rPr>
                <w:rFonts w:ascii="Garamond" w:hAnsi="Garamond"/>
                <w:b/>
                <w:sz w:val="24"/>
                <w:szCs w:val="24"/>
              </w:rPr>
            </w:pPr>
            <w:r w:rsidRPr="00135821">
              <w:rPr>
                <w:rFonts w:ascii="Garamond" w:hAnsi="Garamond"/>
                <w:b/>
                <w:sz w:val="24"/>
                <w:szCs w:val="24"/>
              </w:rPr>
              <w:t>Session 7</w:t>
            </w:r>
          </w:p>
          <w:p w14:paraId="7183305F" w14:textId="77777777" w:rsidR="00135821" w:rsidRPr="00135821" w:rsidRDefault="00135821" w:rsidP="00347B58">
            <w:pPr>
              <w:rPr>
                <w:rFonts w:ascii="Garamond" w:hAnsi="Garamond"/>
                <w:b/>
                <w:sz w:val="24"/>
                <w:szCs w:val="24"/>
              </w:rPr>
            </w:pPr>
          </w:p>
        </w:tc>
        <w:tc>
          <w:tcPr>
            <w:tcW w:w="7920" w:type="dxa"/>
          </w:tcPr>
          <w:p w14:paraId="0158A1B9" w14:textId="5EB372A6" w:rsidR="004306DB" w:rsidRPr="002878A4" w:rsidRDefault="004306DB" w:rsidP="004306DB">
            <w:pPr>
              <w:rPr>
                <w:rFonts w:ascii="Garamond" w:hAnsi="Garamond" w:cstheme="majorBidi"/>
                <w:b/>
                <w:bCs/>
                <w:sz w:val="24"/>
                <w:szCs w:val="24"/>
              </w:rPr>
            </w:pPr>
            <w:r w:rsidRPr="002878A4">
              <w:rPr>
                <w:rFonts w:ascii="Garamond" w:hAnsi="Garamond" w:cstheme="majorBidi"/>
                <w:b/>
                <w:bCs/>
                <w:sz w:val="24"/>
                <w:szCs w:val="24"/>
              </w:rPr>
              <w:t>Business ethics</w:t>
            </w:r>
          </w:p>
          <w:p w14:paraId="15F588E1" w14:textId="77777777" w:rsidR="004306DB" w:rsidRPr="002878A4" w:rsidRDefault="004306DB" w:rsidP="004306DB">
            <w:pPr>
              <w:rPr>
                <w:rFonts w:ascii="Garamond" w:hAnsi="Garamond" w:cstheme="majorBidi"/>
                <w:sz w:val="24"/>
                <w:szCs w:val="24"/>
              </w:rPr>
            </w:pPr>
            <w:r w:rsidRPr="002878A4">
              <w:rPr>
                <w:rFonts w:ascii="Garamond" w:hAnsi="Garamond" w:cstheme="majorBidi"/>
                <w:sz w:val="24"/>
                <w:szCs w:val="24"/>
              </w:rPr>
              <w:t>Debrief round #4</w:t>
            </w:r>
          </w:p>
          <w:p w14:paraId="0790D983" w14:textId="77777777" w:rsidR="004306DB" w:rsidRDefault="004306DB" w:rsidP="004306DB">
            <w:pPr>
              <w:rPr>
                <w:rFonts w:ascii="Garamond" w:hAnsi="Garamond" w:cstheme="majorBidi"/>
                <w:sz w:val="24"/>
                <w:szCs w:val="24"/>
              </w:rPr>
            </w:pPr>
            <w:r w:rsidRPr="002878A4">
              <w:rPr>
                <w:rFonts w:ascii="Garamond" w:hAnsi="Garamond" w:cstheme="majorBidi"/>
                <w:sz w:val="24"/>
                <w:szCs w:val="24"/>
              </w:rPr>
              <w:t xml:space="preserve">Round #5 </w:t>
            </w:r>
            <w:proofErr w:type="gramStart"/>
            <w:r w:rsidRPr="002878A4">
              <w:rPr>
                <w:rFonts w:ascii="Garamond" w:hAnsi="Garamond" w:cstheme="majorBidi"/>
                <w:sz w:val="24"/>
                <w:szCs w:val="24"/>
              </w:rPr>
              <w:t>begins</w:t>
            </w:r>
            <w:proofErr w:type="gramEnd"/>
          </w:p>
          <w:p w14:paraId="083EBD19" w14:textId="66E4C612" w:rsidR="009745BD" w:rsidRPr="002878A4" w:rsidRDefault="009745BD" w:rsidP="004306DB">
            <w:pPr>
              <w:rPr>
                <w:rFonts w:ascii="Garamond" w:hAnsi="Garamond" w:cstheme="majorBidi"/>
                <w:sz w:val="24"/>
                <w:szCs w:val="24"/>
              </w:rPr>
            </w:pPr>
            <w:r>
              <w:rPr>
                <w:rFonts w:ascii="Garamond" w:hAnsi="Garamond" w:cstheme="majorBidi"/>
                <w:sz w:val="24"/>
                <w:szCs w:val="24"/>
              </w:rPr>
              <w:t xml:space="preserve">Labour negotiations </w:t>
            </w:r>
            <w:proofErr w:type="gramStart"/>
            <w:r>
              <w:rPr>
                <w:rFonts w:ascii="Garamond" w:hAnsi="Garamond" w:cstheme="majorBidi"/>
                <w:sz w:val="24"/>
                <w:szCs w:val="24"/>
              </w:rPr>
              <w:t>activated</w:t>
            </w:r>
            <w:proofErr w:type="gramEnd"/>
          </w:p>
          <w:p w14:paraId="5AF52BCA" w14:textId="77777777" w:rsidR="004306DB" w:rsidRPr="002878A4" w:rsidRDefault="004306DB" w:rsidP="004306DB">
            <w:pPr>
              <w:rPr>
                <w:rFonts w:ascii="Garamond" w:hAnsi="Garamond" w:cstheme="majorBidi"/>
                <w:sz w:val="24"/>
                <w:szCs w:val="24"/>
              </w:rPr>
            </w:pPr>
            <w:r w:rsidRPr="002878A4">
              <w:rPr>
                <w:rFonts w:ascii="Garamond" w:hAnsi="Garamond" w:cstheme="majorBidi"/>
                <w:sz w:val="24"/>
                <w:szCs w:val="24"/>
              </w:rPr>
              <w:t xml:space="preserve">Ethics Module </w:t>
            </w:r>
            <w:proofErr w:type="gramStart"/>
            <w:r w:rsidRPr="002878A4">
              <w:rPr>
                <w:rFonts w:ascii="Garamond" w:hAnsi="Garamond" w:cstheme="majorBidi"/>
                <w:sz w:val="24"/>
                <w:szCs w:val="24"/>
              </w:rPr>
              <w:t>activated</w:t>
            </w:r>
            <w:proofErr w:type="gramEnd"/>
          </w:p>
          <w:p w14:paraId="0A9DBCE0" w14:textId="77777777" w:rsidR="004306DB" w:rsidRPr="002878A4" w:rsidRDefault="004306DB" w:rsidP="004306DB">
            <w:pPr>
              <w:rPr>
                <w:rFonts w:ascii="Garamond" w:hAnsi="Garamond" w:cstheme="majorBidi"/>
                <w:sz w:val="24"/>
                <w:szCs w:val="24"/>
              </w:rPr>
            </w:pPr>
          </w:p>
          <w:p w14:paraId="6063A4B5" w14:textId="77777777" w:rsidR="004306DB" w:rsidRPr="002878A4" w:rsidRDefault="004306DB" w:rsidP="004306DB">
            <w:pPr>
              <w:rPr>
                <w:rFonts w:ascii="Garamond" w:hAnsi="Garamond" w:cstheme="majorBidi"/>
                <w:sz w:val="24"/>
                <w:szCs w:val="24"/>
              </w:rPr>
            </w:pPr>
            <w:r w:rsidRPr="002878A4">
              <w:rPr>
                <w:rFonts w:ascii="Garamond" w:hAnsi="Garamond" w:cstheme="majorBidi"/>
                <w:sz w:val="24"/>
                <w:szCs w:val="24"/>
              </w:rPr>
              <w:t>Read: Ch.9 - Ethics</w:t>
            </w:r>
          </w:p>
          <w:p w14:paraId="0CFE1988" w14:textId="25424437" w:rsidR="00135821" w:rsidRPr="004306DB" w:rsidRDefault="004306DB" w:rsidP="00347B58">
            <w:pPr>
              <w:rPr>
                <w:rFonts w:ascii="Garamond" w:hAnsi="Garamond" w:cstheme="majorBidi"/>
                <w:sz w:val="24"/>
                <w:szCs w:val="24"/>
              </w:rPr>
            </w:pPr>
            <w:r w:rsidRPr="002878A4">
              <w:rPr>
                <w:rFonts w:ascii="Garamond" w:hAnsi="Garamond" w:cstheme="majorBidi"/>
                <w:sz w:val="24"/>
                <w:szCs w:val="24"/>
              </w:rPr>
              <w:t>Parmar, B. L., Freeman, R. E., Harrison, J. S., Wicks, A. C., Purnell, L., &amp; De Colle, S. (2010). Stakeholder theory: The state of the art. The Academy of Management Annals, 4(1), 403-445.</w:t>
            </w:r>
          </w:p>
        </w:tc>
      </w:tr>
      <w:tr w:rsidR="00135821" w:rsidRPr="00135821" w14:paraId="4F99B2EC" w14:textId="77777777" w:rsidTr="00347B58">
        <w:tc>
          <w:tcPr>
            <w:tcW w:w="1260" w:type="dxa"/>
          </w:tcPr>
          <w:p w14:paraId="2C047FF8" w14:textId="4D89004A" w:rsidR="00135821" w:rsidRPr="00135821" w:rsidRDefault="00135821" w:rsidP="00347B58">
            <w:pPr>
              <w:rPr>
                <w:rFonts w:ascii="Garamond" w:hAnsi="Garamond"/>
                <w:b/>
                <w:sz w:val="24"/>
                <w:szCs w:val="24"/>
              </w:rPr>
            </w:pPr>
            <w:r w:rsidRPr="00135821">
              <w:rPr>
                <w:rFonts w:ascii="Garamond" w:hAnsi="Garamond"/>
                <w:b/>
                <w:sz w:val="24"/>
                <w:szCs w:val="24"/>
              </w:rPr>
              <w:t>Session 8</w:t>
            </w:r>
          </w:p>
          <w:p w14:paraId="43AE10E7" w14:textId="77777777" w:rsidR="00135821" w:rsidRPr="00135821" w:rsidRDefault="00135821" w:rsidP="00347B58">
            <w:pPr>
              <w:rPr>
                <w:rFonts w:ascii="Garamond" w:hAnsi="Garamond"/>
                <w:b/>
                <w:sz w:val="24"/>
                <w:szCs w:val="24"/>
              </w:rPr>
            </w:pPr>
          </w:p>
          <w:p w14:paraId="07CB5686" w14:textId="77777777" w:rsidR="00135821" w:rsidRPr="00135821" w:rsidRDefault="00135821" w:rsidP="00347B58">
            <w:pPr>
              <w:rPr>
                <w:rFonts w:ascii="Garamond" w:hAnsi="Garamond"/>
                <w:b/>
                <w:sz w:val="24"/>
                <w:szCs w:val="24"/>
              </w:rPr>
            </w:pPr>
          </w:p>
        </w:tc>
        <w:tc>
          <w:tcPr>
            <w:tcW w:w="7920" w:type="dxa"/>
          </w:tcPr>
          <w:p w14:paraId="62DF02AE" w14:textId="26D7D85F" w:rsidR="004306DB" w:rsidRPr="002878A4" w:rsidRDefault="004306DB" w:rsidP="004306DB">
            <w:pPr>
              <w:rPr>
                <w:rFonts w:ascii="Garamond" w:hAnsi="Garamond" w:cstheme="majorBidi"/>
                <w:b/>
                <w:bCs/>
                <w:sz w:val="24"/>
                <w:szCs w:val="24"/>
              </w:rPr>
            </w:pPr>
            <w:r w:rsidRPr="002878A4">
              <w:rPr>
                <w:rFonts w:ascii="Garamond" w:hAnsi="Garamond" w:cstheme="majorBidi"/>
                <w:b/>
                <w:bCs/>
                <w:sz w:val="24"/>
                <w:szCs w:val="24"/>
              </w:rPr>
              <w:lastRenderedPageBreak/>
              <w:t>Overcoming cognitive biases</w:t>
            </w:r>
          </w:p>
          <w:p w14:paraId="060FAB93" w14:textId="77777777" w:rsidR="004306DB" w:rsidRPr="002878A4" w:rsidRDefault="004306DB" w:rsidP="004306DB">
            <w:pPr>
              <w:rPr>
                <w:rFonts w:ascii="Garamond" w:hAnsi="Garamond" w:cstheme="majorBidi"/>
                <w:sz w:val="24"/>
                <w:szCs w:val="24"/>
              </w:rPr>
            </w:pPr>
            <w:r w:rsidRPr="002878A4">
              <w:rPr>
                <w:rFonts w:ascii="Garamond" w:hAnsi="Garamond" w:cstheme="majorBidi"/>
                <w:sz w:val="24"/>
                <w:szCs w:val="24"/>
              </w:rPr>
              <w:lastRenderedPageBreak/>
              <w:t>Debrief round #5</w:t>
            </w:r>
          </w:p>
          <w:p w14:paraId="2235E2CC" w14:textId="77777777" w:rsidR="004306DB" w:rsidRPr="002878A4" w:rsidRDefault="004306DB" w:rsidP="004306DB">
            <w:pPr>
              <w:rPr>
                <w:rFonts w:ascii="Garamond" w:hAnsi="Garamond" w:cstheme="majorBidi"/>
                <w:sz w:val="24"/>
                <w:szCs w:val="24"/>
              </w:rPr>
            </w:pPr>
            <w:r w:rsidRPr="002878A4">
              <w:rPr>
                <w:rFonts w:ascii="Garamond" w:hAnsi="Garamond" w:cstheme="majorBidi"/>
                <w:sz w:val="24"/>
                <w:szCs w:val="24"/>
              </w:rPr>
              <w:t>Round #6 begins</w:t>
            </w:r>
          </w:p>
          <w:p w14:paraId="084A6F06" w14:textId="77777777" w:rsidR="004306DB" w:rsidRPr="002878A4" w:rsidRDefault="004306DB" w:rsidP="004306DB">
            <w:pPr>
              <w:rPr>
                <w:rFonts w:ascii="Garamond" w:hAnsi="Garamond" w:cstheme="majorBidi"/>
                <w:sz w:val="24"/>
                <w:szCs w:val="24"/>
              </w:rPr>
            </w:pPr>
          </w:p>
          <w:p w14:paraId="2A91F486" w14:textId="77777777" w:rsidR="004306DB" w:rsidRPr="002878A4" w:rsidRDefault="004306DB" w:rsidP="004306DB">
            <w:pPr>
              <w:rPr>
                <w:rFonts w:ascii="Garamond" w:hAnsi="Garamond" w:cstheme="majorBidi"/>
                <w:sz w:val="24"/>
                <w:szCs w:val="24"/>
              </w:rPr>
            </w:pPr>
            <w:r w:rsidRPr="002878A4">
              <w:rPr>
                <w:rFonts w:ascii="Garamond" w:hAnsi="Garamond" w:cstheme="majorBidi"/>
                <w:sz w:val="24"/>
                <w:szCs w:val="24"/>
              </w:rPr>
              <w:t>Assignments: Real-world reflection paper assigned</w:t>
            </w:r>
          </w:p>
          <w:p w14:paraId="3C5E8D20" w14:textId="77777777" w:rsidR="004306DB" w:rsidRPr="002878A4" w:rsidRDefault="004306DB" w:rsidP="004306DB">
            <w:pPr>
              <w:rPr>
                <w:rFonts w:ascii="Garamond" w:hAnsi="Garamond" w:cstheme="majorBidi"/>
                <w:sz w:val="24"/>
                <w:szCs w:val="24"/>
              </w:rPr>
            </w:pPr>
          </w:p>
          <w:p w14:paraId="1258D34E" w14:textId="77777777" w:rsidR="004306DB" w:rsidRPr="002878A4" w:rsidRDefault="004306DB" w:rsidP="004306DB">
            <w:pPr>
              <w:rPr>
                <w:rFonts w:ascii="Garamond" w:hAnsi="Garamond" w:cstheme="majorBidi"/>
                <w:sz w:val="24"/>
                <w:szCs w:val="24"/>
              </w:rPr>
            </w:pPr>
            <w:r w:rsidRPr="002878A4">
              <w:rPr>
                <w:rFonts w:ascii="Garamond" w:hAnsi="Garamond" w:cstheme="majorBidi"/>
                <w:sz w:val="24"/>
                <w:szCs w:val="24"/>
              </w:rPr>
              <w:t xml:space="preserve">Read: Part 2 </w:t>
            </w:r>
            <w:proofErr w:type="spellStart"/>
            <w:r w:rsidRPr="002878A4">
              <w:rPr>
                <w:rFonts w:ascii="Garamond" w:hAnsi="Garamond" w:cstheme="majorBidi"/>
                <w:sz w:val="24"/>
                <w:szCs w:val="24"/>
              </w:rPr>
              <w:t>Capsim</w:t>
            </w:r>
            <w:proofErr w:type="spellEnd"/>
            <w:r w:rsidRPr="002878A4">
              <w:rPr>
                <w:rFonts w:ascii="Garamond" w:hAnsi="Garamond" w:cstheme="majorBidi"/>
                <w:sz w:val="24"/>
                <w:szCs w:val="24"/>
              </w:rPr>
              <w:t xml:space="preserve"> Comprehensive Business Review</w:t>
            </w:r>
          </w:p>
          <w:p w14:paraId="1FBA77FC" w14:textId="2460DDB7" w:rsidR="00135821" w:rsidRPr="004306DB" w:rsidRDefault="004306DB" w:rsidP="00347B58">
            <w:pPr>
              <w:rPr>
                <w:rFonts w:ascii="Garamond" w:hAnsi="Garamond" w:cstheme="majorBidi"/>
                <w:sz w:val="24"/>
                <w:szCs w:val="24"/>
              </w:rPr>
            </w:pPr>
            <w:r w:rsidRPr="002878A4">
              <w:rPr>
                <w:rFonts w:ascii="Garamond" w:hAnsi="Garamond" w:cstheme="majorBidi"/>
                <w:sz w:val="24"/>
                <w:szCs w:val="24"/>
              </w:rPr>
              <w:t>Soll, J. B., Milkman, K. L., &amp; Payne, J. W. (2015). Outsmart your own biases. Harvard Business Review, 93(5), 64-71.</w:t>
            </w:r>
          </w:p>
        </w:tc>
      </w:tr>
      <w:tr w:rsidR="00135821" w:rsidRPr="00135821" w14:paraId="58414F6F" w14:textId="77777777" w:rsidTr="00347B58">
        <w:tc>
          <w:tcPr>
            <w:tcW w:w="1260" w:type="dxa"/>
          </w:tcPr>
          <w:p w14:paraId="69B6B845" w14:textId="4A635322" w:rsidR="00135821" w:rsidRPr="00135821" w:rsidRDefault="00135821" w:rsidP="00347B58">
            <w:pPr>
              <w:rPr>
                <w:rFonts w:ascii="Garamond" w:hAnsi="Garamond"/>
                <w:b/>
                <w:sz w:val="24"/>
                <w:szCs w:val="24"/>
              </w:rPr>
            </w:pPr>
            <w:r w:rsidRPr="00135821">
              <w:rPr>
                <w:rFonts w:ascii="Garamond" w:hAnsi="Garamond"/>
                <w:b/>
                <w:sz w:val="24"/>
                <w:szCs w:val="24"/>
              </w:rPr>
              <w:lastRenderedPageBreak/>
              <w:t xml:space="preserve">Session </w:t>
            </w:r>
            <w:r w:rsidR="00072B39">
              <w:rPr>
                <w:rFonts w:ascii="Garamond" w:hAnsi="Garamond"/>
                <w:b/>
                <w:sz w:val="24"/>
                <w:szCs w:val="24"/>
              </w:rPr>
              <w:t>9</w:t>
            </w:r>
          </w:p>
        </w:tc>
        <w:tc>
          <w:tcPr>
            <w:tcW w:w="7920" w:type="dxa"/>
          </w:tcPr>
          <w:p w14:paraId="4194874F" w14:textId="24394997" w:rsidR="004306DB" w:rsidRPr="002878A4" w:rsidRDefault="004306DB" w:rsidP="004306DB">
            <w:pPr>
              <w:rPr>
                <w:rFonts w:ascii="Garamond" w:hAnsi="Garamond" w:cstheme="majorBidi"/>
                <w:b/>
                <w:bCs/>
                <w:sz w:val="24"/>
                <w:szCs w:val="24"/>
              </w:rPr>
            </w:pPr>
            <w:r w:rsidRPr="002878A4">
              <w:rPr>
                <w:rFonts w:ascii="Garamond" w:hAnsi="Garamond" w:cstheme="majorBidi"/>
                <w:b/>
                <w:bCs/>
                <w:sz w:val="24"/>
                <w:szCs w:val="24"/>
              </w:rPr>
              <w:t>Experimenting with strategy</w:t>
            </w:r>
          </w:p>
          <w:p w14:paraId="79DBE1D0" w14:textId="77777777" w:rsidR="004306DB" w:rsidRPr="002878A4" w:rsidRDefault="004306DB" w:rsidP="004306DB">
            <w:pPr>
              <w:rPr>
                <w:rFonts w:ascii="Garamond" w:hAnsi="Garamond" w:cstheme="majorBidi"/>
                <w:sz w:val="24"/>
                <w:szCs w:val="24"/>
              </w:rPr>
            </w:pPr>
            <w:r w:rsidRPr="002878A4">
              <w:rPr>
                <w:rFonts w:ascii="Garamond" w:hAnsi="Garamond" w:cstheme="majorBidi"/>
                <w:sz w:val="24"/>
                <w:szCs w:val="24"/>
              </w:rPr>
              <w:t>Debrief round #6</w:t>
            </w:r>
          </w:p>
          <w:p w14:paraId="0372E060" w14:textId="77777777" w:rsidR="004306DB" w:rsidRPr="002878A4" w:rsidRDefault="004306DB" w:rsidP="004306DB">
            <w:pPr>
              <w:rPr>
                <w:rFonts w:ascii="Garamond" w:hAnsi="Garamond" w:cstheme="majorBidi"/>
                <w:sz w:val="24"/>
                <w:szCs w:val="24"/>
              </w:rPr>
            </w:pPr>
            <w:r w:rsidRPr="002878A4">
              <w:rPr>
                <w:rFonts w:ascii="Garamond" w:hAnsi="Garamond" w:cstheme="majorBidi"/>
                <w:sz w:val="24"/>
                <w:szCs w:val="24"/>
              </w:rPr>
              <w:t>Round #7 begins</w:t>
            </w:r>
          </w:p>
          <w:p w14:paraId="6916876F" w14:textId="77777777" w:rsidR="004306DB" w:rsidRPr="002878A4" w:rsidRDefault="004306DB" w:rsidP="004306DB">
            <w:pPr>
              <w:rPr>
                <w:rFonts w:ascii="Garamond" w:hAnsi="Garamond" w:cstheme="majorBidi"/>
                <w:sz w:val="24"/>
                <w:szCs w:val="24"/>
              </w:rPr>
            </w:pPr>
          </w:p>
          <w:p w14:paraId="16B92807" w14:textId="33B43A9C" w:rsidR="00135821" w:rsidRPr="004306DB" w:rsidRDefault="004306DB" w:rsidP="00347B58">
            <w:pPr>
              <w:rPr>
                <w:rFonts w:ascii="Garamond" w:hAnsi="Garamond" w:cstheme="majorBidi"/>
                <w:sz w:val="24"/>
                <w:szCs w:val="24"/>
              </w:rPr>
            </w:pPr>
            <w:r w:rsidRPr="002878A4">
              <w:rPr>
                <w:rFonts w:ascii="Garamond" w:hAnsi="Garamond" w:cstheme="majorBidi"/>
                <w:sz w:val="24"/>
                <w:szCs w:val="24"/>
              </w:rPr>
              <w:t xml:space="preserve">Read: Part 4 </w:t>
            </w:r>
            <w:proofErr w:type="spellStart"/>
            <w:r w:rsidRPr="002878A4">
              <w:rPr>
                <w:rFonts w:ascii="Garamond" w:hAnsi="Garamond" w:cstheme="majorBidi"/>
                <w:sz w:val="24"/>
                <w:szCs w:val="24"/>
              </w:rPr>
              <w:t>Capsim</w:t>
            </w:r>
            <w:proofErr w:type="spellEnd"/>
            <w:r w:rsidRPr="002878A4">
              <w:rPr>
                <w:rFonts w:ascii="Garamond" w:hAnsi="Garamond" w:cstheme="majorBidi"/>
                <w:sz w:val="24"/>
                <w:szCs w:val="24"/>
              </w:rPr>
              <w:t xml:space="preserve"> Comprehensive Business Review</w:t>
            </w:r>
            <w:r w:rsidR="00135821" w:rsidRPr="00135821">
              <w:rPr>
                <w:rFonts w:ascii="Garamond" w:hAnsi="Garamond"/>
                <w:color w:val="000000"/>
                <w:sz w:val="24"/>
                <w:szCs w:val="24"/>
              </w:rPr>
              <w:t xml:space="preserve"> </w:t>
            </w:r>
          </w:p>
        </w:tc>
      </w:tr>
      <w:tr w:rsidR="00135821" w:rsidRPr="00135821" w14:paraId="3AA12D86" w14:textId="77777777" w:rsidTr="00347B58">
        <w:tc>
          <w:tcPr>
            <w:tcW w:w="1260" w:type="dxa"/>
          </w:tcPr>
          <w:p w14:paraId="5C914CAF" w14:textId="77777777" w:rsidR="00135821" w:rsidRPr="00135821" w:rsidRDefault="00135821" w:rsidP="00347B58">
            <w:pPr>
              <w:rPr>
                <w:rFonts w:ascii="Garamond" w:hAnsi="Garamond"/>
                <w:b/>
                <w:sz w:val="24"/>
                <w:szCs w:val="24"/>
              </w:rPr>
            </w:pPr>
            <w:r w:rsidRPr="00135821">
              <w:rPr>
                <w:rFonts w:ascii="Garamond" w:hAnsi="Garamond"/>
                <w:b/>
                <w:sz w:val="24"/>
                <w:szCs w:val="24"/>
              </w:rPr>
              <w:t>Session 10</w:t>
            </w:r>
          </w:p>
          <w:p w14:paraId="4D37BCFA" w14:textId="14BCA59B" w:rsidR="00135821" w:rsidRPr="00135821" w:rsidRDefault="00135821" w:rsidP="00347B58">
            <w:pPr>
              <w:rPr>
                <w:rFonts w:ascii="Garamond" w:hAnsi="Garamond"/>
                <w:b/>
                <w:sz w:val="24"/>
                <w:szCs w:val="24"/>
              </w:rPr>
            </w:pPr>
          </w:p>
        </w:tc>
        <w:tc>
          <w:tcPr>
            <w:tcW w:w="7920" w:type="dxa"/>
          </w:tcPr>
          <w:p w14:paraId="551B51A6" w14:textId="3986E529" w:rsidR="004306DB" w:rsidRPr="002878A4" w:rsidRDefault="004306DB" w:rsidP="004306DB">
            <w:pPr>
              <w:rPr>
                <w:rFonts w:ascii="Garamond" w:hAnsi="Garamond" w:cstheme="majorBidi"/>
                <w:b/>
                <w:bCs/>
                <w:sz w:val="24"/>
                <w:szCs w:val="24"/>
              </w:rPr>
            </w:pPr>
            <w:r w:rsidRPr="002878A4">
              <w:rPr>
                <w:rFonts w:ascii="Garamond" w:hAnsi="Garamond" w:cstheme="majorBidi"/>
                <w:b/>
                <w:bCs/>
                <w:sz w:val="24"/>
                <w:szCs w:val="24"/>
              </w:rPr>
              <w:t>Real-world strategy execution</w:t>
            </w:r>
          </w:p>
          <w:p w14:paraId="00D5C342" w14:textId="77777777" w:rsidR="004306DB" w:rsidRPr="002878A4" w:rsidRDefault="004306DB" w:rsidP="004306DB">
            <w:pPr>
              <w:rPr>
                <w:rFonts w:ascii="Garamond" w:hAnsi="Garamond" w:cstheme="majorBidi"/>
                <w:sz w:val="24"/>
                <w:szCs w:val="24"/>
              </w:rPr>
            </w:pPr>
            <w:r w:rsidRPr="002878A4">
              <w:rPr>
                <w:rFonts w:ascii="Garamond" w:hAnsi="Garamond" w:cstheme="majorBidi"/>
                <w:sz w:val="24"/>
                <w:szCs w:val="24"/>
              </w:rPr>
              <w:t>Debrief round #7</w:t>
            </w:r>
          </w:p>
          <w:p w14:paraId="23B07CC4" w14:textId="77777777" w:rsidR="004306DB" w:rsidRPr="002878A4" w:rsidRDefault="004306DB" w:rsidP="004306DB">
            <w:pPr>
              <w:rPr>
                <w:rFonts w:ascii="Garamond" w:hAnsi="Garamond" w:cstheme="majorBidi"/>
                <w:sz w:val="24"/>
                <w:szCs w:val="24"/>
              </w:rPr>
            </w:pPr>
            <w:r w:rsidRPr="002878A4">
              <w:rPr>
                <w:rFonts w:ascii="Garamond" w:hAnsi="Garamond" w:cstheme="majorBidi"/>
                <w:sz w:val="24"/>
                <w:szCs w:val="24"/>
              </w:rPr>
              <w:t>Round #8 begins</w:t>
            </w:r>
          </w:p>
          <w:p w14:paraId="44AF311D" w14:textId="77777777" w:rsidR="004306DB" w:rsidRPr="002878A4" w:rsidRDefault="004306DB" w:rsidP="004306DB">
            <w:pPr>
              <w:rPr>
                <w:rFonts w:ascii="Garamond" w:hAnsi="Garamond" w:cstheme="majorBidi"/>
                <w:sz w:val="24"/>
                <w:szCs w:val="24"/>
              </w:rPr>
            </w:pPr>
          </w:p>
          <w:p w14:paraId="07FB9C3B" w14:textId="278D8746" w:rsidR="00135821" w:rsidRDefault="004306DB" w:rsidP="00347B58">
            <w:pPr>
              <w:rPr>
                <w:rFonts w:ascii="Garamond" w:hAnsi="Garamond" w:cstheme="majorBidi"/>
                <w:sz w:val="24"/>
                <w:szCs w:val="24"/>
              </w:rPr>
            </w:pPr>
            <w:r w:rsidRPr="002878A4">
              <w:rPr>
                <w:rFonts w:ascii="Garamond" w:hAnsi="Garamond" w:cstheme="majorBidi"/>
                <w:sz w:val="24"/>
                <w:szCs w:val="24"/>
              </w:rPr>
              <w:t>Assignments: Real-world application paper due</w:t>
            </w:r>
            <w:r w:rsidR="008770DA">
              <w:rPr>
                <w:rFonts w:ascii="Garamond" w:hAnsi="Garamond" w:cstheme="majorBidi"/>
                <w:sz w:val="24"/>
                <w:szCs w:val="24"/>
              </w:rPr>
              <w:t xml:space="preserve">; pitch decks assigned. </w:t>
            </w:r>
          </w:p>
          <w:p w14:paraId="7CED674F" w14:textId="0D978D12" w:rsidR="008770DA" w:rsidRPr="004306DB" w:rsidRDefault="008770DA" w:rsidP="00347B58">
            <w:pPr>
              <w:rPr>
                <w:rFonts w:ascii="Garamond" w:hAnsi="Garamond" w:cstheme="majorBidi"/>
                <w:sz w:val="24"/>
                <w:szCs w:val="24"/>
              </w:rPr>
            </w:pPr>
            <w:r w:rsidRPr="002878A4">
              <w:rPr>
                <w:rFonts w:ascii="Garamond" w:hAnsi="Garamond" w:cstheme="majorBidi"/>
                <w:sz w:val="24"/>
                <w:szCs w:val="24"/>
              </w:rPr>
              <w:t>Read: Ch. 10 – Selling Your Company</w:t>
            </w:r>
          </w:p>
        </w:tc>
      </w:tr>
      <w:tr w:rsidR="00135821" w:rsidRPr="00135821" w14:paraId="1D0A3C8D" w14:textId="77777777" w:rsidTr="00347B58">
        <w:tc>
          <w:tcPr>
            <w:tcW w:w="1260" w:type="dxa"/>
          </w:tcPr>
          <w:p w14:paraId="545C2FD7" w14:textId="77777777" w:rsidR="00135821" w:rsidRPr="00135821" w:rsidRDefault="00135821" w:rsidP="00347B58">
            <w:pPr>
              <w:rPr>
                <w:rFonts w:ascii="Garamond" w:hAnsi="Garamond"/>
                <w:b/>
                <w:sz w:val="24"/>
                <w:szCs w:val="24"/>
              </w:rPr>
            </w:pPr>
            <w:r w:rsidRPr="00135821">
              <w:rPr>
                <w:rFonts w:ascii="Garamond" w:hAnsi="Garamond"/>
                <w:b/>
                <w:sz w:val="24"/>
                <w:szCs w:val="24"/>
              </w:rPr>
              <w:t>Session 11</w:t>
            </w:r>
          </w:p>
          <w:p w14:paraId="6FA433DA" w14:textId="5375A2E9" w:rsidR="00135821" w:rsidRPr="00135821" w:rsidRDefault="00135821" w:rsidP="00347B58">
            <w:pPr>
              <w:rPr>
                <w:rFonts w:ascii="Garamond" w:hAnsi="Garamond"/>
                <w:b/>
                <w:sz w:val="24"/>
                <w:szCs w:val="24"/>
              </w:rPr>
            </w:pPr>
          </w:p>
        </w:tc>
        <w:tc>
          <w:tcPr>
            <w:tcW w:w="7920" w:type="dxa"/>
          </w:tcPr>
          <w:p w14:paraId="0C2E81D1" w14:textId="26FCB42F" w:rsidR="004306DB" w:rsidRPr="002878A4" w:rsidRDefault="004306DB" w:rsidP="004306DB">
            <w:pPr>
              <w:rPr>
                <w:rFonts w:ascii="Garamond" w:hAnsi="Garamond" w:cstheme="majorBidi"/>
                <w:b/>
                <w:bCs/>
                <w:sz w:val="24"/>
                <w:szCs w:val="24"/>
              </w:rPr>
            </w:pPr>
            <w:r w:rsidRPr="002878A4">
              <w:rPr>
                <w:rFonts w:ascii="Garamond" w:hAnsi="Garamond" w:cstheme="majorBidi"/>
                <w:b/>
                <w:bCs/>
                <w:sz w:val="24"/>
                <w:szCs w:val="24"/>
              </w:rPr>
              <w:t>End game</w:t>
            </w:r>
          </w:p>
          <w:p w14:paraId="6F36EFF6" w14:textId="77777777" w:rsidR="004306DB" w:rsidRPr="002878A4" w:rsidRDefault="004306DB" w:rsidP="004306DB">
            <w:pPr>
              <w:rPr>
                <w:rFonts w:ascii="Garamond" w:hAnsi="Garamond" w:cstheme="majorBidi"/>
                <w:sz w:val="24"/>
                <w:szCs w:val="24"/>
              </w:rPr>
            </w:pPr>
          </w:p>
          <w:p w14:paraId="30468933" w14:textId="12B43908" w:rsidR="00135821" w:rsidRPr="004306DB" w:rsidRDefault="004306DB" w:rsidP="00347B58">
            <w:pPr>
              <w:rPr>
                <w:rFonts w:ascii="Garamond" w:hAnsi="Garamond" w:cstheme="majorBidi"/>
                <w:sz w:val="24"/>
                <w:szCs w:val="24"/>
              </w:rPr>
            </w:pPr>
            <w:r w:rsidRPr="002878A4">
              <w:rPr>
                <w:rFonts w:ascii="Garamond" w:hAnsi="Garamond" w:cstheme="majorBidi"/>
                <w:sz w:val="24"/>
                <w:szCs w:val="24"/>
              </w:rPr>
              <w:t>Debrief round #8</w:t>
            </w:r>
          </w:p>
        </w:tc>
      </w:tr>
      <w:tr w:rsidR="00135821" w:rsidRPr="00135821" w14:paraId="066391DE" w14:textId="77777777" w:rsidTr="00347B58">
        <w:tc>
          <w:tcPr>
            <w:tcW w:w="1260" w:type="dxa"/>
          </w:tcPr>
          <w:p w14:paraId="2CC1AA97" w14:textId="77777777" w:rsidR="00135821" w:rsidRPr="00135821" w:rsidRDefault="00135821" w:rsidP="00347B58">
            <w:pPr>
              <w:rPr>
                <w:rFonts w:ascii="Garamond" w:hAnsi="Garamond"/>
                <w:b/>
                <w:sz w:val="24"/>
                <w:szCs w:val="24"/>
              </w:rPr>
            </w:pPr>
            <w:r w:rsidRPr="00135821">
              <w:rPr>
                <w:rFonts w:ascii="Garamond" w:hAnsi="Garamond"/>
                <w:b/>
                <w:sz w:val="24"/>
                <w:szCs w:val="24"/>
              </w:rPr>
              <w:t>Session 12</w:t>
            </w:r>
          </w:p>
          <w:p w14:paraId="1CBA33A1" w14:textId="20E99262" w:rsidR="00135821" w:rsidRPr="00135821" w:rsidRDefault="00135821" w:rsidP="00347B58">
            <w:pPr>
              <w:rPr>
                <w:rFonts w:ascii="Garamond" w:hAnsi="Garamond"/>
                <w:b/>
                <w:sz w:val="24"/>
                <w:szCs w:val="24"/>
              </w:rPr>
            </w:pPr>
          </w:p>
        </w:tc>
        <w:tc>
          <w:tcPr>
            <w:tcW w:w="7920" w:type="dxa"/>
          </w:tcPr>
          <w:p w14:paraId="70E39FDC" w14:textId="6CC3C35C" w:rsidR="004306DB" w:rsidRPr="002878A4" w:rsidRDefault="004306DB" w:rsidP="004306DB">
            <w:pPr>
              <w:rPr>
                <w:rFonts w:ascii="Garamond" w:hAnsi="Garamond" w:cstheme="majorBidi"/>
                <w:b/>
                <w:bCs/>
                <w:sz w:val="24"/>
                <w:szCs w:val="24"/>
              </w:rPr>
            </w:pPr>
            <w:r w:rsidRPr="002878A4">
              <w:rPr>
                <w:rFonts w:ascii="Garamond" w:hAnsi="Garamond" w:cstheme="majorBidi"/>
                <w:b/>
                <w:bCs/>
                <w:sz w:val="24"/>
                <w:szCs w:val="24"/>
              </w:rPr>
              <w:t>Investor Pitches</w:t>
            </w:r>
          </w:p>
          <w:p w14:paraId="27F4D84E" w14:textId="77777777" w:rsidR="004306DB" w:rsidRPr="002878A4" w:rsidRDefault="004306DB" w:rsidP="004306DB">
            <w:pPr>
              <w:rPr>
                <w:rFonts w:ascii="Garamond" w:hAnsi="Garamond" w:cstheme="majorBidi"/>
                <w:sz w:val="24"/>
                <w:szCs w:val="24"/>
              </w:rPr>
            </w:pPr>
          </w:p>
          <w:p w14:paraId="2E5B79FC" w14:textId="61C20EEF" w:rsidR="00135821" w:rsidRPr="004306DB" w:rsidRDefault="004306DB" w:rsidP="00347B58">
            <w:pPr>
              <w:rPr>
                <w:rFonts w:ascii="Garamond" w:hAnsi="Garamond" w:cstheme="majorBidi"/>
                <w:sz w:val="24"/>
                <w:szCs w:val="24"/>
              </w:rPr>
            </w:pPr>
            <w:r w:rsidRPr="002878A4">
              <w:rPr>
                <w:rFonts w:ascii="Garamond" w:hAnsi="Garamond" w:cstheme="majorBidi"/>
                <w:sz w:val="24"/>
                <w:szCs w:val="24"/>
              </w:rPr>
              <w:t>Assignments:  Presentations in class. Pitch deck due.</w:t>
            </w:r>
          </w:p>
        </w:tc>
      </w:tr>
    </w:tbl>
    <w:p w14:paraId="54141C8D" w14:textId="77777777" w:rsidR="004306DB" w:rsidRDefault="004306DB" w:rsidP="007C371E">
      <w:pPr>
        <w:rPr>
          <w:rFonts w:ascii="Garamond" w:hAnsi="Garamond" w:cstheme="majorBidi"/>
          <w:sz w:val="24"/>
          <w:szCs w:val="24"/>
        </w:rPr>
      </w:pPr>
    </w:p>
    <w:p w14:paraId="53813890" w14:textId="1F63D5F7" w:rsidR="004306DB" w:rsidRDefault="007C371E" w:rsidP="007C371E">
      <w:pPr>
        <w:rPr>
          <w:rFonts w:ascii="Garamond" w:hAnsi="Garamond"/>
          <w:b/>
          <w:color w:val="008000"/>
          <w:sz w:val="24"/>
          <w:szCs w:val="24"/>
          <w:u w:val="single"/>
        </w:rPr>
      </w:pPr>
      <w:r w:rsidRPr="004306DB">
        <w:rPr>
          <w:rFonts w:ascii="Garamond" w:hAnsi="Garamond"/>
          <w:b/>
          <w:color w:val="008000"/>
          <w:sz w:val="24"/>
          <w:szCs w:val="24"/>
          <w:u w:val="single"/>
        </w:rPr>
        <w:t xml:space="preserve">Academic Honesty: </w:t>
      </w:r>
    </w:p>
    <w:p w14:paraId="17EB7C48" w14:textId="2D2A86C7" w:rsidR="007C371E" w:rsidRPr="002878A4" w:rsidRDefault="007C371E" w:rsidP="007C371E">
      <w:pPr>
        <w:rPr>
          <w:rFonts w:ascii="Garamond" w:hAnsi="Garamond" w:cstheme="majorBidi"/>
          <w:sz w:val="24"/>
          <w:szCs w:val="24"/>
        </w:rPr>
      </w:pPr>
      <w:r w:rsidRPr="004306DB">
        <w:rPr>
          <w:rFonts w:ascii="Garamond" w:hAnsi="Garamond" w:cstheme="majorBidi"/>
          <w:sz w:val="24"/>
          <w:szCs w:val="24"/>
        </w:rPr>
        <w:t>The</w:t>
      </w:r>
      <w:r w:rsidRPr="002878A4">
        <w:rPr>
          <w:rFonts w:ascii="Garamond" w:hAnsi="Garamond" w:cstheme="majorBidi"/>
          <w:sz w:val="24"/>
          <w:szCs w:val="24"/>
        </w:rPr>
        <w:t xml:space="preserv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investigated and charges shall be laid if reasonable and probable grounds exist.</w:t>
      </w:r>
    </w:p>
    <w:p w14:paraId="400B9326" w14:textId="77777777" w:rsidR="007C371E" w:rsidRPr="002878A4" w:rsidRDefault="007C371E" w:rsidP="007C371E">
      <w:pPr>
        <w:rPr>
          <w:rFonts w:ascii="Garamond" w:hAnsi="Garamond" w:cstheme="majorBidi"/>
          <w:sz w:val="24"/>
          <w:szCs w:val="24"/>
        </w:rPr>
      </w:pPr>
      <w:r w:rsidRPr="002878A4">
        <w:rPr>
          <w:rFonts w:ascii="Garamond" w:hAnsi="Garamond" w:cstheme="majorBidi"/>
          <w:sz w:val="24"/>
          <w:szCs w:val="24"/>
        </w:rPr>
        <w:t>Students should review the York Academic Honesty policy for themselves at:</w:t>
      </w:r>
    </w:p>
    <w:p w14:paraId="1718ED1A" w14:textId="77777777" w:rsidR="007C371E" w:rsidRPr="002878A4" w:rsidRDefault="00000000" w:rsidP="007C371E">
      <w:pPr>
        <w:rPr>
          <w:rFonts w:ascii="Garamond" w:hAnsi="Garamond" w:cstheme="majorBidi"/>
          <w:sz w:val="24"/>
          <w:szCs w:val="24"/>
        </w:rPr>
      </w:pPr>
      <w:hyperlink r:id="rId13" w:history="1">
        <w:r w:rsidR="007C371E" w:rsidRPr="002878A4">
          <w:rPr>
            <w:rStyle w:val="Hyperlink"/>
            <w:rFonts w:ascii="Garamond" w:hAnsi="Garamond" w:cstheme="majorBidi"/>
            <w:sz w:val="24"/>
            <w:szCs w:val="24"/>
          </w:rPr>
          <w:t>http://www.yorku.ca/secretariat/policies/document.php?document=69</w:t>
        </w:r>
      </w:hyperlink>
    </w:p>
    <w:p w14:paraId="324CBF2F" w14:textId="77777777" w:rsidR="007C371E" w:rsidRPr="002878A4" w:rsidRDefault="007C371E" w:rsidP="007C371E">
      <w:pPr>
        <w:rPr>
          <w:rFonts w:ascii="Garamond" w:hAnsi="Garamond" w:cstheme="majorBidi"/>
          <w:sz w:val="24"/>
          <w:szCs w:val="24"/>
        </w:rPr>
      </w:pPr>
      <w:r w:rsidRPr="002878A4">
        <w:rPr>
          <w:rFonts w:ascii="Garamond" w:hAnsi="Garamond" w:cstheme="majorBidi"/>
          <w:sz w:val="24"/>
          <w:szCs w:val="24"/>
        </w:rPr>
        <w:t xml:space="preserve">Students might also wish to review the interactive on-line Tutorial for students on academic integrity, at: </w:t>
      </w:r>
    </w:p>
    <w:p w14:paraId="454F4584" w14:textId="77777777" w:rsidR="007C371E" w:rsidRPr="002878A4" w:rsidRDefault="00000000" w:rsidP="007C371E">
      <w:pPr>
        <w:rPr>
          <w:rFonts w:ascii="Garamond" w:hAnsi="Garamond" w:cstheme="majorBidi"/>
          <w:sz w:val="24"/>
          <w:szCs w:val="24"/>
        </w:rPr>
      </w:pPr>
      <w:hyperlink r:id="rId14" w:history="1">
        <w:r w:rsidR="007C371E" w:rsidRPr="002878A4">
          <w:rPr>
            <w:rStyle w:val="Hyperlink"/>
            <w:rFonts w:ascii="Garamond" w:hAnsi="Garamond" w:cstheme="majorBidi"/>
            <w:sz w:val="24"/>
            <w:szCs w:val="24"/>
          </w:rPr>
          <w:t>https://spark.library.yorku.ca/academic-integrity-what-is-academic-integrity/</w:t>
        </w:r>
      </w:hyperlink>
    </w:p>
    <w:p w14:paraId="014A04BE" w14:textId="77777777" w:rsidR="00AE7106" w:rsidRDefault="007C371E" w:rsidP="007C371E">
      <w:pPr>
        <w:rPr>
          <w:rFonts w:ascii="Garamond" w:hAnsi="Garamond" w:cstheme="majorBidi"/>
          <w:sz w:val="24"/>
          <w:szCs w:val="24"/>
        </w:rPr>
      </w:pPr>
      <w:r w:rsidRPr="002878A4">
        <w:rPr>
          <w:rFonts w:ascii="Garamond" w:hAnsi="Garamond" w:cstheme="majorBidi"/>
          <w:sz w:val="24"/>
          <w:szCs w:val="24"/>
        </w:rPr>
        <w:t xml:space="preserve"> </w:t>
      </w:r>
    </w:p>
    <w:p w14:paraId="36307BA5" w14:textId="0AE94247" w:rsidR="005B4DB7" w:rsidRPr="005B4DB7" w:rsidRDefault="005B4DB7" w:rsidP="007C371E">
      <w:pPr>
        <w:rPr>
          <w:rFonts w:ascii="Garamond" w:hAnsi="Garamond"/>
          <w:b/>
          <w:color w:val="008000"/>
          <w:sz w:val="24"/>
          <w:szCs w:val="24"/>
          <w:u w:val="single"/>
        </w:rPr>
      </w:pPr>
      <w:r w:rsidRPr="005B4DB7">
        <w:rPr>
          <w:rFonts w:ascii="Garamond" w:hAnsi="Garamond"/>
          <w:b/>
          <w:color w:val="008000"/>
          <w:sz w:val="24"/>
          <w:szCs w:val="24"/>
          <w:u w:val="single"/>
        </w:rPr>
        <w:t xml:space="preserve">Note on </w:t>
      </w:r>
      <w:proofErr w:type="spellStart"/>
      <w:r w:rsidRPr="005B4DB7">
        <w:rPr>
          <w:rFonts w:ascii="Garamond" w:hAnsi="Garamond"/>
          <w:b/>
          <w:color w:val="008000"/>
          <w:sz w:val="24"/>
          <w:szCs w:val="24"/>
          <w:u w:val="single"/>
        </w:rPr>
        <w:t>ChatGPT</w:t>
      </w:r>
      <w:proofErr w:type="spellEnd"/>
      <w:r w:rsidRPr="005B4DB7">
        <w:rPr>
          <w:rFonts w:ascii="Garamond" w:hAnsi="Garamond"/>
          <w:b/>
          <w:color w:val="008000"/>
          <w:sz w:val="24"/>
          <w:szCs w:val="24"/>
          <w:u w:val="single"/>
        </w:rPr>
        <w:t xml:space="preserve"> and External Essay Writers</w:t>
      </w:r>
      <w:r>
        <w:rPr>
          <w:rFonts w:ascii="Garamond" w:hAnsi="Garamond"/>
          <w:b/>
          <w:color w:val="008000"/>
          <w:sz w:val="24"/>
          <w:szCs w:val="24"/>
          <w:u w:val="single"/>
        </w:rPr>
        <w:t>:</w:t>
      </w:r>
    </w:p>
    <w:p w14:paraId="0D63A18B" w14:textId="758BD619" w:rsidR="005B4DB7" w:rsidRPr="005B4DB7" w:rsidRDefault="005B4DB7" w:rsidP="007C371E">
      <w:pPr>
        <w:rPr>
          <w:rFonts w:ascii="Garamond" w:hAnsi="Garamond" w:cstheme="majorBidi"/>
          <w:sz w:val="24"/>
          <w:szCs w:val="24"/>
        </w:rPr>
      </w:pPr>
      <w:r w:rsidRPr="005B4DB7">
        <w:rPr>
          <w:rFonts w:ascii="Garamond" w:hAnsi="Garamond" w:cstheme="majorBidi"/>
          <w:sz w:val="24"/>
          <w:szCs w:val="24"/>
        </w:rPr>
        <w:t xml:space="preserve">Any unacknowledged use of </w:t>
      </w:r>
      <w:proofErr w:type="spellStart"/>
      <w:r w:rsidRPr="005B4DB7">
        <w:rPr>
          <w:rFonts w:ascii="Garamond" w:hAnsi="Garamond" w:cstheme="majorBidi"/>
          <w:sz w:val="24"/>
          <w:szCs w:val="24"/>
        </w:rPr>
        <w:t>ChatGPT</w:t>
      </w:r>
      <w:proofErr w:type="spellEnd"/>
      <w:r w:rsidRPr="005B4DB7">
        <w:rPr>
          <w:rFonts w:ascii="Garamond" w:hAnsi="Garamond" w:cstheme="majorBidi"/>
          <w:sz w:val="24"/>
          <w:szCs w:val="24"/>
        </w:rPr>
        <w:t xml:space="preserve">, other AI applications, or external essay writers to generate writing included in your papers is plagiarism, just like the unacknowledged inclusion of material from any other source. Since </w:t>
      </w:r>
      <w:proofErr w:type="spellStart"/>
      <w:r w:rsidRPr="005B4DB7">
        <w:rPr>
          <w:rFonts w:ascii="Garamond" w:hAnsi="Garamond" w:cstheme="majorBidi"/>
          <w:sz w:val="24"/>
          <w:szCs w:val="24"/>
        </w:rPr>
        <w:t>ChatGPT</w:t>
      </w:r>
      <w:proofErr w:type="spellEnd"/>
      <w:r w:rsidRPr="005B4DB7">
        <w:rPr>
          <w:rFonts w:ascii="Garamond" w:hAnsi="Garamond" w:cstheme="majorBidi"/>
          <w:sz w:val="24"/>
          <w:szCs w:val="24"/>
        </w:rPr>
        <w:t xml:space="preserve"> is a particularly unreliable source, I strongly advise you to make no use of it whatsoever. Texts generated by </w:t>
      </w:r>
      <w:proofErr w:type="spellStart"/>
      <w:r w:rsidRPr="005B4DB7">
        <w:rPr>
          <w:rFonts w:ascii="Garamond" w:hAnsi="Garamond" w:cstheme="majorBidi"/>
          <w:sz w:val="24"/>
          <w:szCs w:val="24"/>
        </w:rPr>
        <w:t>ChatGPT</w:t>
      </w:r>
      <w:proofErr w:type="spellEnd"/>
      <w:r w:rsidRPr="005B4DB7">
        <w:rPr>
          <w:rFonts w:ascii="Garamond" w:hAnsi="Garamond" w:cstheme="majorBidi"/>
          <w:sz w:val="24"/>
          <w:szCs w:val="24"/>
        </w:rPr>
        <w:t xml:space="preserve"> are full of banal generalizations and arbitrary errors—traits which often make its products easily recognizable. If you use </w:t>
      </w:r>
      <w:proofErr w:type="spellStart"/>
      <w:r w:rsidRPr="005B4DB7">
        <w:rPr>
          <w:rFonts w:ascii="Garamond" w:hAnsi="Garamond" w:cstheme="majorBidi"/>
          <w:sz w:val="24"/>
          <w:szCs w:val="24"/>
        </w:rPr>
        <w:t>ChatGPT</w:t>
      </w:r>
      <w:proofErr w:type="spellEnd"/>
      <w:r w:rsidRPr="005B4DB7">
        <w:rPr>
          <w:rFonts w:ascii="Garamond" w:hAnsi="Garamond" w:cstheme="majorBidi"/>
          <w:sz w:val="24"/>
          <w:szCs w:val="24"/>
        </w:rPr>
        <w:t xml:space="preserve"> to </w:t>
      </w:r>
      <w:r w:rsidRPr="005B4DB7">
        <w:rPr>
          <w:rFonts w:ascii="Garamond" w:hAnsi="Garamond" w:cstheme="majorBidi"/>
          <w:sz w:val="24"/>
          <w:szCs w:val="24"/>
        </w:rPr>
        <w:lastRenderedPageBreak/>
        <w:t xml:space="preserve">generate content for essays, you may not be aware of the telltale mistakes and conceptual reductions it produces. Moreover, these will likely make your writing worse, not better. Most importantly: the point of university is not merely to advance toward a degree, but to learn, to think, to challenge yourself to understand and arrive at new ideas. Writing is a practice of taking responsibility for our thoughts, and it is also a practice of thinking in its own right, which relies upon the arduous and sometimes joyful process of composition and revision. Since the use of </w:t>
      </w:r>
      <w:proofErr w:type="spellStart"/>
      <w:r w:rsidRPr="005B4DB7">
        <w:rPr>
          <w:rFonts w:ascii="Garamond" w:hAnsi="Garamond" w:cstheme="majorBidi"/>
          <w:sz w:val="24"/>
          <w:szCs w:val="24"/>
        </w:rPr>
        <w:t>ChatGPT</w:t>
      </w:r>
      <w:proofErr w:type="spellEnd"/>
      <w:r w:rsidRPr="005B4DB7">
        <w:rPr>
          <w:rFonts w:ascii="Garamond" w:hAnsi="Garamond" w:cstheme="majorBidi"/>
          <w:sz w:val="24"/>
          <w:szCs w:val="24"/>
        </w:rPr>
        <w:t xml:space="preserve"> is contrary to these goals and values, reliance upon it will be treated with zero tolerance. When I suspect </w:t>
      </w:r>
      <w:proofErr w:type="spellStart"/>
      <w:r w:rsidRPr="005B4DB7">
        <w:rPr>
          <w:rFonts w:ascii="Garamond" w:hAnsi="Garamond" w:cstheme="majorBidi"/>
          <w:sz w:val="24"/>
          <w:szCs w:val="24"/>
        </w:rPr>
        <w:t>ChatGPT</w:t>
      </w:r>
      <w:proofErr w:type="spellEnd"/>
      <w:r w:rsidRPr="005B4DB7">
        <w:rPr>
          <w:rFonts w:ascii="Garamond" w:hAnsi="Garamond" w:cstheme="majorBidi"/>
          <w:sz w:val="24"/>
          <w:szCs w:val="24"/>
        </w:rPr>
        <w:t xml:space="preserve"> </w:t>
      </w:r>
      <w:r>
        <w:rPr>
          <w:rFonts w:ascii="Garamond" w:hAnsi="Garamond" w:cstheme="majorBidi"/>
          <w:sz w:val="24"/>
          <w:szCs w:val="24"/>
        </w:rPr>
        <w:t xml:space="preserve">or an external essay writer </w:t>
      </w:r>
      <w:r w:rsidRPr="005B4DB7">
        <w:rPr>
          <w:rFonts w:ascii="Garamond" w:hAnsi="Garamond" w:cstheme="majorBidi"/>
          <w:sz w:val="24"/>
          <w:szCs w:val="24"/>
        </w:rPr>
        <w:t xml:space="preserve">has been used to generate ideas, I </w:t>
      </w:r>
      <w:r>
        <w:rPr>
          <w:rFonts w:ascii="Garamond" w:hAnsi="Garamond" w:cstheme="majorBidi"/>
          <w:sz w:val="24"/>
          <w:szCs w:val="24"/>
        </w:rPr>
        <w:t>will request a meeting with the student to have an</w:t>
      </w:r>
      <w:r w:rsidRPr="005B4DB7">
        <w:rPr>
          <w:rFonts w:ascii="Garamond" w:hAnsi="Garamond" w:cstheme="majorBidi"/>
          <w:sz w:val="24"/>
          <w:szCs w:val="24"/>
        </w:rPr>
        <w:t xml:space="preserve"> in-depth discussion of their essay and their writing process. If I conclude that a chat engine</w:t>
      </w:r>
      <w:r>
        <w:rPr>
          <w:rFonts w:ascii="Garamond" w:hAnsi="Garamond" w:cstheme="majorBidi"/>
          <w:sz w:val="24"/>
          <w:szCs w:val="24"/>
        </w:rPr>
        <w:t>, an</w:t>
      </w:r>
      <w:r w:rsidRPr="005B4DB7">
        <w:rPr>
          <w:rFonts w:ascii="Garamond" w:hAnsi="Garamond" w:cstheme="majorBidi"/>
          <w:sz w:val="24"/>
          <w:szCs w:val="24"/>
        </w:rPr>
        <w:t>other AI app</w:t>
      </w:r>
      <w:r>
        <w:rPr>
          <w:rFonts w:ascii="Garamond" w:hAnsi="Garamond" w:cstheme="majorBidi"/>
          <w:sz w:val="24"/>
          <w:szCs w:val="24"/>
        </w:rPr>
        <w:t>, or an external essay writer</w:t>
      </w:r>
      <w:r w:rsidRPr="005B4DB7">
        <w:rPr>
          <w:rFonts w:ascii="Garamond" w:hAnsi="Garamond" w:cstheme="majorBidi"/>
          <w:sz w:val="24"/>
          <w:szCs w:val="24"/>
        </w:rPr>
        <w:t xml:space="preserve"> has been used without acknowledgement, the assignment will be treated as plagiarized work.</w:t>
      </w:r>
    </w:p>
    <w:p w14:paraId="43F9AD25" w14:textId="56AB86EA" w:rsidR="004306DB" w:rsidRDefault="007C371E" w:rsidP="007C371E">
      <w:pPr>
        <w:rPr>
          <w:rFonts w:ascii="Garamond" w:hAnsi="Garamond" w:cstheme="majorBidi"/>
          <w:b/>
          <w:bCs/>
          <w:sz w:val="24"/>
          <w:szCs w:val="24"/>
        </w:rPr>
      </w:pPr>
      <w:r w:rsidRPr="002878A4">
        <w:rPr>
          <w:rFonts w:ascii="Garamond" w:hAnsi="Garamond" w:cstheme="majorBidi"/>
          <w:b/>
          <w:bCs/>
          <w:sz w:val="24"/>
          <w:szCs w:val="24"/>
        </w:rPr>
        <w:br/>
      </w:r>
      <w:r w:rsidRPr="004306DB">
        <w:rPr>
          <w:rFonts w:ascii="Garamond" w:hAnsi="Garamond"/>
          <w:b/>
          <w:color w:val="008000"/>
          <w:sz w:val="24"/>
          <w:szCs w:val="24"/>
          <w:u w:val="single"/>
        </w:rPr>
        <w:t>Grading Scheme and Feedback Policy:</w:t>
      </w:r>
      <w:r w:rsidRPr="002878A4">
        <w:rPr>
          <w:rFonts w:ascii="Garamond" w:hAnsi="Garamond" w:cstheme="majorBidi"/>
          <w:b/>
          <w:bCs/>
          <w:sz w:val="24"/>
          <w:szCs w:val="24"/>
        </w:rPr>
        <w:t xml:space="preserve"> </w:t>
      </w:r>
    </w:p>
    <w:p w14:paraId="0D2AB1D2" w14:textId="2298336D" w:rsidR="007C371E" w:rsidRPr="002878A4" w:rsidRDefault="007C371E" w:rsidP="007C371E">
      <w:pPr>
        <w:rPr>
          <w:rFonts w:ascii="Garamond" w:hAnsi="Garamond" w:cstheme="majorBidi"/>
          <w:sz w:val="24"/>
          <w:szCs w:val="24"/>
        </w:rPr>
      </w:pPr>
      <w:r w:rsidRPr="002878A4">
        <w:rPr>
          <w:rFonts w:ascii="Garamond" w:hAnsi="Garamond" w:cstheme="majorBidi"/>
          <w:sz w:val="24"/>
          <w:szCs w:val="24"/>
        </w:rPr>
        <w:t xml:space="preserve">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 </w:t>
      </w:r>
    </w:p>
    <w:p w14:paraId="39F4891A" w14:textId="77777777" w:rsidR="007C371E" w:rsidRPr="002878A4" w:rsidRDefault="007C371E" w:rsidP="007C371E">
      <w:pPr>
        <w:rPr>
          <w:rFonts w:ascii="Garamond" w:hAnsi="Garamond" w:cstheme="majorBidi"/>
          <w:sz w:val="24"/>
          <w:szCs w:val="24"/>
        </w:rPr>
      </w:pPr>
      <w:r w:rsidRPr="002878A4">
        <w:rPr>
          <w:rFonts w:ascii="Garamond" w:hAnsi="Garamond" w:cstheme="majorBidi"/>
          <w:i/>
          <w:iCs/>
          <w:sz w:val="24"/>
          <w:szCs w:val="24"/>
        </w:rPr>
        <w:t>Note: Under unusual and/or unforeseeable circumstances which disrupt the academic norm, instructors are expected to provide grading schemes and academic feedback in the spirit of these regulations, as soon as possible.</w:t>
      </w:r>
      <w:r w:rsidRPr="002878A4">
        <w:rPr>
          <w:rFonts w:ascii="Garamond" w:hAnsi="Garamond" w:cstheme="majorBidi"/>
          <w:sz w:val="24"/>
          <w:szCs w:val="24"/>
        </w:rPr>
        <w:t xml:space="preserve"> For more information on the Grading Scheme and Feedback Policy, please visit: </w:t>
      </w:r>
      <w:hyperlink r:id="rId15" w:history="1">
        <w:r w:rsidRPr="002878A4">
          <w:rPr>
            <w:rStyle w:val="Hyperlink"/>
            <w:rFonts w:ascii="Garamond" w:hAnsi="Garamond" w:cstheme="majorBidi"/>
            <w:sz w:val="24"/>
            <w:szCs w:val="24"/>
          </w:rPr>
          <w:t>http://www.yorku.ca/univsec/policies/document.php?document=86</w:t>
        </w:r>
      </w:hyperlink>
    </w:p>
    <w:p w14:paraId="753C6CAE" w14:textId="77777777" w:rsidR="007C371E" w:rsidRPr="002878A4" w:rsidRDefault="007C371E" w:rsidP="007C371E">
      <w:pPr>
        <w:rPr>
          <w:rFonts w:ascii="Garamond" w:hAnsi="Garamond" w:cstheme="majorBidi"/>
          <w:b/>
          <w:bCs/>
          <w:sz w:val="24"/>
          <w:szCs w:val="24"/>
        </w:rPr>
      </w:pPr>
    </w:p>
    <w:p w14:paraId="740A305E" w14:textId="77777777" w:rsidR="004306DB" w:rsidRPr="004306DB" w:rsidRDefault="007C371E" w:rsidP="007C371E">
      <w:pPr>
        <w:rPr>
          <w:rFonts w:ascii="Garamond" w:hAnsi="Garamond"/>
          <w:b/>
          <w:color w:val="008000"/>
          <w:sz w:val="24"/>
          <w:szCs w:val="24"/>
          <w:u w:val="single"/>
        </w:rPr>
      </w:pPr>
      <w:r w:rsidRPr="004306DB">
        <w:rPr>
          <w:rFonts w:ascii="Garamond" w:hAnsi="Garamond"/>
          <w:b/>
          <w:color w:val="008000"/>
          <w:sz w:val="24"/>
          <w:szCs w:val="24"/>
          <w:u w:val="single"/>
        </w:rPr>
        <w:t xml:space="preserve">Reappraisals: </w:t>
      </w:r>
    </w:p>
    <w:p w14:paraId="2A223EEE" w14:textId="5C744865" w:rsidR="007C371E" w:rsidRPr="002878A4" w:rsidRDefault="007C371E" w:rsidP="007C371E">
      <w:pPr>
        <w:rPr>
          <w:rFonts w:ascii="Garamond" w:hAnsi="Garamond" w:cstheme="majorBidi"/>
          <w:sz w:val="24"/>
          <w:szCs w:val="24"/>
        </w:rPr>
      </w:pPr>
      <w:r w:rsidRPr="002878A4">
        <w:rPr>
          <w:rFonts w:ascii="Garamond" w:hAnsi="Garamond" w:cstheme="majorBidi"/>
          <w:sz w:val="24"/>
          <w:szCs w:val="24"/>
        </w:rPr>
        <w:t xml:space="preserve">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16" w:history="1">
        <w:r w:rsidRPr="002878A4">
          <w:rPr>
            <w:rStyle w:val="Hyperlink"/>
            <w:rFonts w:ascii="Garamond" w:hAnsi="Garamond" w:cstheme="majorBidi"/>
            <w:sz w:val="24"/>
            <w:szCs w:val="24"/>
          </w:rPr>
          <w:t>http://myacademicrecord.students.yorku.ca/grade-reappraisal-policy</w:t>
        </w:r>
      </w:hyperlink>
    </w:p>
    <w:p w14:paraId="7ED503B4" w14:textId="77777777" w:rsidR="007C371E" w:rsidRPr="002878A4" w:rsidRDefault="007C371E" w:rsidP="007C371E">
      <w:pPr>
        <w:rPr>
          <w:rFonts w:ascii="Garamond" w:hAnsi="Garamond" w:cstheme="majorBidi"/>
          <w:b/>
          <w:bCs/>
          <w:sz w:val="24"/>
          <w:szCs w:val="24"/>
        </w:rPr>
      </w:pPr>
    </w:p>
    <w:p w14:paraId="67B0FE61" w14:textId="77777777" w:rsidR="004306DB" w:rsidRPr="004306DB" w:rsidRDefault="007C371E" w:rsidP="007C371E">
      <w:pPr>
        <w:rPr>
          <w:rFonts w:ascii="Garamond" w:hAnsi="Garamond"/>
          <w:b/>
          <w:color w:val="008000"/>
          <w:sz w:val="24"/>
          <w:szCs w:val="24"/>
          <w:u w:val="single"/>
        </w:rPr>
      </w:pPr>
      <w:r w:rsidRPr="004306DB">
        <w:rPr>
          <w:rFonts w:ascii="Garamond" w:hAnsi="Garamond"/>
          <w:b/>
          <w:color w:val="008000"/>
          <w:sz w:val="24"/>
          <w:szCs w:val="24"/>
          <w:u w:val="single"/>
        </w:rPr>
        <w:t xml:space="preserve">Accommodation Procedures: </w:t>
      </w:r>
    </w:p>
    <w:p w14:paraId="4CFC0906" w14:textId="45EE72A5" w:rsidR="007C371E" w:rsidRPr="002878A4" w:rsidRDefault="007C371E" w:rsidP="007C371E">
      <w:pPr>
        <w:rPr>
          <w:rFonts w:ascii="Garamond" w:hAnsi="Garamond" w:cstheme="majorBidi"/>
          <w:sz w:val="24"/>
          <w:szCs w:val="24"/>
        </w:rPr>
      </w:pPr>
      <w:r w:rsidRPr="002878A4">
        <w:rPr>
          <w:rFonts w:ascii="Garamond" w:hAnsi="Garamond" w:cstheme="majorBidi"/>
          <w:sz w:val="24"/>
          <w:szCs w:val="24"/>
        </w:rPr>
        <w:t xml:space="preserve">LA&amp;PS students who have experienced a misfortune or who are too ill to attend the final examination in an ADMS course should not attempt to do so; they must pursue deferred standing. Other students should contact their home Faculty for information. For further information, please visit: </w:t>
      </w:r>
      <w:hyperlink r:id="rId17" w:history="1">
        <w:r w:rsidRPr="002878A4">
          <w:rPr>
            <w:rStyle w:val="Hyperlink"/>
            <w:rFonts w:ascii="Garamond" w:hAnsi="Garamond" w:cstheme="majorBidi"/>
            <w:sz w:val="24"/>
            <w:szCs w:val="24"/>
          </w:rPr>
          <w:t>http://ds.info.yorku.ca/academic-support-accomodations/</w:t>
        </w:r>
      </w:hyperlink>
    </w:p>
    <w:p w14:paraId="7BF31619" w14:textId="77777777" w:rsidR="007C371E" w:rsidRPr="002878A4" w:rsidRDefault="007C371E" w:rsidP="007C371E">
      <w:pPr>
        <w:rPr>
          <w:rFonts w:ascii="Garamond" w:hAnsi="Garamond" w:cstheme="majorBidi"/>
          <w:b/>
          <w:bCs/>
          <w:sz w:val="24"/>
          <w:szCs w:val="24"/>
        </w:rPr>
      </w:pPr>
    </w:p>
    <w:p w14:paraId="1D93C608" w14:textId="77777777" w:rsidR="004306DB" w:rsidRPr="004306DB" w:rsidRDefault="007C371E" w:rsidP="007C371E">
      <w:pPr>
        <w:rPr>
          <w:rFonts w:ascii="Garamond" w:hAnsi="Garamond"/>
          <w:b/>
          <w:color w:val="008000"/>
          <w:sz w:val="24"/>
          <w:szCs w:val="24"/>
          <w:u w:val="single"/>
        </w:rPr>
      </w:pPr>
      <w:r w:rsidRPr="004306DB">
        <w:rPr>
          <w:rFonts w:ascii="Garamond" w:hAnsi="Garamond"/>
          <w:b/>
          <w:color w:val="008000"/>
          <w:sz w:val="24"/>
          <w:szCs w:val="24"/>
          <w:u w:val="single"/>
        </w:rPr>
        <w:t xml:space="preserve">Religious Accommodation: </w:t>
      </w:r>
    </w:p>
    <w:p w14:paraId="37A3C501" w14:textId="4F84E102" w:rsidR="007C371E" w:rsidRDefault="007C371E" w:rsidP="007C371E">
      <w:pPr>
        <w:rPr>
          <w:rFonts w:ascii="Garamond" w:hAnsi="Garamond" w:cstheme="majorBidi"/>
          <w:sz w:val="24"/>
          <w:szCs w:val="24"/>
        </w:rPr>
      </w:pPr>
      <w:r w:rsidRPr="002878A4">
        <w:rPr>
          <w:rFonts w:ascii="Garamond" w:hAnsi="Garamond" w:cstheme="majorBidi"/>
          <w:sz w:val="24"/>
          <w:szCs w:val="24"/>
        </w:rPr>
        <w:t>York University is committed to respecting the religious beliefs and practices of all members of the community, and making accommodations for observances of special significance to adherents. For more information on religious accommodation, please visit:</w:t>
      </w:r>
      <w:r w:rsidRPr="002878A4">
        <w:rPr>
          <w:rFonts w:ascii="Garamond" w:hAnsi="Garamond" w:cstheme="majorBidi"/>
          <w:sz w:val="24"/>
          <w:szCs w:val="24"/>
          <w:u w:val="single"/>
        </w:rPr>
        <w:br/>
      </w:r>
      <w:hyperlink r:id="rId18" w:history="1">
        <w:r w:rsidRPr="002878A4">
          <w:rPr>
            <w:rStyle w:val="Hyperlink"/>
            <w:rFonts w:ascii="Garamond" w:hAnsi="Garamond" w:cstheme="majorBidi"/>
            <w:sz w:val="24"/>
            <w:szCs w:val="24"/>
          </w:rPr>
          <w:t>https://w2prod.sis.yorku.ca/Apps/WebObjects/cdm.woa/wa/regobs</w:t>
        </w:r>
      </w:hyperlink>
      <w:r w:rsidRPr="002878A4">
        <w:rPr>
          <w:rFonts w:ascii="Garamond" w:hAnsi="Garamond" w:cstheme="majorBidi"/>
          <w:sz w:val="24"/>
          <w:szCs w:val="24"/>
        </w:rPr>
        <w:t xml:space="preserve"> </w:t>
      </w:r>
    </w:p>
    <w:p w14:paraId="37B8FB65" w14:textId="77777777" w:rsidR="00C96B13" w:rsidRPr="002878A4" w:rsidRDefault="00C96B13" w:rsidP="007C371E">
      <w:pPr>
        <w:rPr>
          <w:rFonts w:ascii="Garamond" w:hAnsi="Garamond" w:cstheme="majorBidi"/>
          <w:sz w:val="24"/>
          <w:szCs w:val="24"/>
        </w:rPr>
      </w:pPr>
    </w:p>
    <w:p w14:paraId="6CF46AAB" w14:textId="77777777" w:rsidR="007C371E" w:rsidRPr="002878A4" w:rsidRDefault="007C371E" w:rsidP="007C371E">
      <w:pPr>
        <w:rPr>
          <w:rFonts w:ascii="Garamond" w:hAnsi="Garamond" w:cstheme="majorBidi"/>
          <w:sz w:val="24"/>
          <w:szCs w:val="24"/>
        </w:rPr>
      </w:pPr>
      <w:r w:rsidRPr="004306DB">
        <w:rPr>
          <w:rFonts w:ascii="Garamond" w:hAnsi="Garamond"/>
          <w:b/>
          <w:color w:val="008000"/>
          <w:sz w:val="24"/>
          <w:szCs w:val="24"/>
          <w:u w:val="single"/>
        </w:rPr>
        <w:t>Academic Accommodation for Students with Disabilities (Senate Policy)</w:t>
      </w:r>
    </w:p>
    <w:p w14:paraId="77AD0EB0" w14:textId="4920F221" w:rsidR="007C371E" w:rsidRDefault="007C371E" w:rsidP="007C371E">
      <w:pPr>
        <w:rPr>
          <w:rStyle w:val="Hyperlink"/>
          <w:rFonts w:ascii="Garamond" w:hAnsi="Garamond" w:cstheme="majorBidi"/>
          <w:sz w:val="24"/>
          <w:szCs w:val="24"/>
        </w:rPr>
      </w:pPr>
      <w:r w:rsidRPr="002878A4">
        <w:rPr>
          <w:rFonts w:ascii="Garamond" w:hAnsi="Garamond" w:cstheme="majorBidi"/>
          <w:sz w:val="24"/>
          <w:szCs w:val="24"/>
        </w:rPr>
        <w:lastRenderedPageBreak/>
        <w:t xml:space="preserve">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hereunder. For more information, please visit the Counselling and Disability Services website at </w:t>
      </w:r>
      <w:hyperlink r:id="rId19" w:history="1">
        <w:r w:rsidRPr="002878A4">
          <w:rPr>
            <w:rStyle w:val="Hyperlink"/>
            <w:rFonts w:ascii="Garamond" w:hAnsi="Garamond" w:cstheme="majorBidi"/>
            <w:sz w:val="24"/>
            <w:szCs w:val="24"/>
          </w:rPr>
          <w:t>http://www.yorku.ca/dshub/</w:t>
        </w:r>
      </w:hyperlink>
    </w:p>
    <w:p w14:paraId="0FF5B1EF" w14:textId="77777777" w:rsidR="004306DB" w:rsidRPr="002878A4" w:rsidRDefault="004306DB" w:rsidP="007C371E">
      <w:pPr>
        <w:rPr>
          <w:rFonts w:ascii="Garamond" w:hAnsi="Garamond" w:cstheme="majorBidi"/>
          <w:sz w:val="24"/>
          <w:szCs w:val="24"/>
        </w:rPr>
      </w:pPr>
    </w:p>
    <w:p w14:paraId="45197DC8" w14:textId="77777777" w:rsidR="007C371E" w:rsidRPr="002878A4" w:rsidRDefault="007C371E" w:rsidP="007C371E">
      <w:pPr>
        <w:rPr>
          <w:rFonts w:ascii="Garamond" w:hAnsi="Garamond" w:cstheme="majorBidi"/>
          <w:sz w:val="24"/>
          <w:szCs w:val="24"/>
        </w:rPr>
      </w:pPr>
      <w:r w:rsidRPr="002878A4">
        <w:rPr>
          <w:rFonts w:ascii="Garamond" w:hAnsi="Garamond" w:cstheme="majorBidi"/>
          <w:sz w:val="24"/>
          <w:szCs w:val="24"/>
        </w:rPr>
        <w:t xml:space="preserve">York’s disabilities offices and the Registrar’s Office work in partnership to support alternate exam and test accommodation services for students with disabilities at the </w:t>
      </w:r>
      <w:proofErr w:type="spellStart"/>
      <w:r w:rsidRPr="002878A4">
        <w:rPr>
          <w:rFonts w:ascii="Garamond" w:hAnsi="Garamond" w:cstheme="majorBidi"/>
          <w:sz w:val="24"/>
          <w:szCs w:val="24"/>
        </w:rPr>
        <w:t>Keele</w:t>
      </w:r>
      <w:proofErr w:type="spellEnd"/>
      <w:r w:rsidRPr="002878A4">
        <w:rPr>
          <w:rFonts w:ascii="Garamond" w:hAnsi="Garamond" w:cstheme="majorBidi"/>
          <w:sz w:val="24"/>
          <w:szCs w:val="24"/>
        </w:rPr>
        <w:t xml:space="preserve"> campus. For more information on alternate exams and tests please visit </w:t>
      </w:r>
      <w:hyperlink r:id="rId20" w:history="1">
        <w:r w:rsidRPr="002878A4">
          <w:rPr>
            <w:rStyle w:val="Hyperlink"/>
            <w:rFonts w:ascii="Garamond" w:hAnsi="Garamond" w:cstheme="majorBidi"/>
            <w:sz w:val="24"/>
            <w:szCs w:val="24"/>
          </w:rPr>
          <w:t>http://www.yorku.ca/altexams/</w:t>
        </w:r>
      </w:hyperlink>
      <w:r w:rsidRPr="002878A4">
        <w:rPr>
          <w:rFonts w:ascii="Garamond" w:hAnsi="Garamond" w:cstheme="majorBidi"/>
          <w:sz w:val="24"/>
          <w:szCs w:val="24"/>
        </w:rPr>
        <w:t xml:space="preserve"> </w:t>
      </w:r>
    </w:p>
    <w:p w14:paraId="7DFB47A1" w14:textId="77777777" w:rsidR="007C371E" w:rsidRPr="002878A4" w:rsidRDefault="007C371E" w:rsidP="007C371E">
      <w:pPr>
        <w:rPr>
          <w:rFonts w:ascii="Garamond" w:hAnsi="Garamond" w:cstheme="majorBidi"/>
          <w:sz w:val="24"/>
          <w:szCs w:val="24"/>
        </w:rPr>
      </w:pPr>
      <w:r w:rsidRPr="002878A4">
        <w:rPr>
          <w:rFonts w:ascii="Garamond" w:hAnsi="Garamond" w:cstheme="majorBidi"/>
          <w:sz w:val="24"/>
          <w:szCs w:val="24"/>
        </w:rPr>
        <w:t>Please alert the Course Director as soon as possible should you require special accommodations.</w:t>
      </w:r>
    </w:p>
    <w:sectPr w:rsidR="007C371E" w:rsidRPr="002878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6F4B"/>
    <w:multiLevelType w:val="hybridMultilevel"/>
    <w:tmpl w:val="6508704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00C2B3A"/>
    <w:multiLevelType w:val="hybridMultilevel"/>
    <w:tmpl w:val="CAFCAC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283E49"/>
    <w:multiLevelType w:val="hybridMultilevel"/>
    <w:tmpl w:val="B9A0C3B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9D02903"/>
    <w:multiLevelType w:val="hybridMultilevel"/>
    <w:tmpl w:val="858CD10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C3E524D"/>
    <w:multiLevelType w:val="hybridMultilevel"/>
    <w:tmpl w:val="44D8A75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num w:numId="1" w16cid:durableId="1038972776">
    <w:abstractNumId w:val="0"/>
  </w:num>
  <w:num w:numId="2" w16cid:durableId="1823621791">
    <w:abstractNumId w:val="2"/>
  </w:num>
  <w:num w:numId="3" w16cid:durableId="1892034672">
    <w:abstractNumId w:val="3"/>
  </w:num>
  <w:num w:numId="4" w16cid:durableId="398212612">
    <w:abstractNumId w:val="1"/>
  </w:num>
  <w:num w:numId="5" w16cid:durableId="14284295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D63"/>
    <w:rsid w:val="00025A06"/>
    <w:rsid w:val="00037C06"/>
    <w:rsid w:val="00055A76"/>
    <w:rsid w:val="00062643"/>
    <w:rsid w:val="00072B39"/>
    <w:rsid w:val="00090AA0"/>
    <w:rsid w:val="00093F09"/>
    <w:rsid w:val="000A67D3"/>
    <w:rsid w:val="000B0D3C"/>
    <w:rsid w:val="000C240B"/>
    <w:rsid w:val="000E3C31"/>
    <w:rsid w:val="001035E8"/>
    <w:rsid w:val="00124F41"/>
    <w:rsid w:val="00125BF0"/>
    <w:rsid w:val="00135821"/>
    <w:rsid w:val="00155857"/>
    <w:rsid w:val="00157C7C"/>
    <w:rsid w:val="001679F2"/>
    <w:rsid w:val="001A49DA"/>
    <w:rsid w:val="001B7E1A"/>
    <w:rsid w:val="001C45FB"/>
    <w:rsid w:val="001C68B2"/>
    <w:rsid w:val="001E203A"/>
    <w:rsid w:val="001E5738"/>
    <w:rsid w:val="001F2073"/>
    <w:rsid w:val="0020214F"/>
    <w:rsid w:val="00231088"/>
    <w:rsid w:val="00235D63"/>
    <w:rsid w:val="00260800"/>
    <w:rsid w:val="002878A4"/>
    <w:rsid w:val="002A4E46"/>
    <w:rsid w:val="002B1D67"/>
    <w:rsid w:val="002B43CE"/>
    <w:rsid w:val="002C07C9"/>
    <w:rsid w:val="002E47A5"/>
    <w:rsid w:val="002F1057"/>
    <w:rsid w:val="00303921"/>
    <w:rsid w:val="00306A4C"/>
    <w:rsid w:val="003458E5"/>
    <w:rsid w:val="0035370A"/>
    <w:rsid w:val="00362DE4"/>
    <w:rsid w:val="00366279"/>
    <w:rsid w:val="00380C9C"/>
    <w:rsid w:val="003A140C"/>
    <w:rsid w:val="003A41E6"/>
    <w:rsid w:val="003D721F"/>
    <w:rsid w:val="00407B2F"/>
    <w:rsid w:val="00411D97"/>
    <w:rsid w:val="00422FE9"/>
    <w:rsid w:val="004306DB"/>
    <w:rsid w:val="00446FE8"/>
    <w:rsid w:val="0045361E"/>
    <w:rsid w:val="00457C78"/>
    <w:rsid w:val="00475B5C"/>
    <w:rsid w:val="004835D8"/>
    <w:rsid w:val="00485A64"/>
    <w:rsid w:val="00486444"/>
    <w:rsid w:val="004B5BCD"/>
    <w:rsid w:val="004D39F2"/>
    <w:rsid w:val="004E4757"/>
    <w:rsid w:val="004F3A5D"/>
    <w:rsid w:val="00516C0F"/>
    <w:rsid w:val="00526444"/>
    <w:rsid w:val="005452AE"/>
    <w:rsid w:val="005549D2"/>
    <w:rsid w:val="005600A7"/>
    <w:rsid w:val="00572909"/>
    <w:rsid w:val="00573B82"/>
    <w:rsid w:val="00576049"/>
    <w:rsid w:val="005A07B2"/>
    <w:rsid w:val="005B4DB7"/>
    <w:rsid w:val="00623C53"/>
    <w:rsid w:val="00655CB3"/>
    <w:rsid w:val="006607FD"/>
    <w:rsid w:val="00695ACA"/>
    <w:rsid w:val="006C150B"/>
    <w:rsid w:val="006C7330"/>
    <w:rsid w:val="006D6F47"/>
    <w:rsid w:val="006E0606"/>
    <w:rsid w:val="006E6256"/>
    <w:rsid w:val="00705CAE"/>
    <w:rsid w:val="007161C2"/>
    <w:rsid w:val="00717BE6"/>
    <w:rsid w:val="00740149"/>
    <w:rsid w:val="0077052B"/>
    <w:rsid w:val="007836AD"/>
    <w:rsid w:val="007A338D"/>
    <w:rsid w:val="007A43CE"/>
    <w:rsid w:val="007A66C0"/>
    <w:rsid w:val="007B091C"/>
    <w:rsid w:val="007B3319"/>
    <w:rsid w:val="007C371E"/>
    <w:rsid w:val="007F054B"/>
    <w:rsid w:val="007F166B"/>
    <w:rsid w:val="007F61E4"/>
    <w:rsid w:val="00801425"/>
    <w:rsid w:val="00806508"/>
    <w:rsid w:val="00827D1A"/>
    <w:rsid w:val="00834F3C"/>
    <w:rsid w:val="008411A2"/>
    <w:rsid w:val="00852D82"/>
    <w:rsid w:val="00853F0E"/>
    <w:rsid w:val="008770DA"/>
    <w:rsid w:val="008D3DD1"/>
    <w:rsid w:val="008D62F0"/>
    <w:rsid w:val="008E50AE"/>
    <w:rsid w:val="008F0336"/>
    <w:rsid w:val="00934FEF"/>
    <w:rsid w:val="00937176"/>
    <w:rsid w:val="009639F3"/>
    <w:rsid w:val="009745BD"/>
    <w:rsid w:val="00976B82"/>
    <w:rsid w:val="00995748"/>
    <w:rsid w:val="009E5D76"/>
    <w:rsid w:val="009E617A"/>
    <w:rsid w:val="00A2250F"/>
    <w:rsid w:val="00A33E48"/>
    <w:rsid w:val="00A368BA"/>
    <w:rsid w:val="00A371C4"/>
    <w:rsid w:val="00A47AA0"/>
    <w:rsid w:val="00A87CE9"/>
    <w:rsid w:val="00A903CF"/>
    <w:rsid w:val="00AB4D05"/>
    <w:rsid w:val="00AC6529"/>
    <w:rsid w:val="00AD45CD"/>
    <w:rsid w:val="00AE4423"/>
    <w:rsid w:val="00AE7106"/>
    <w:rsid w:val="00B03F68"/>
    <w:rsid w:val="00B05C07"/>
    <w:rsid w:val="00B40219"/>
    <w:rsid w:val="00B50D2C"/>
    <w:rsid w:val="00B6005D"/>
    <w:rsid w:val="00B81C76"/>
    <w:rsid w:val="00BB3413"/>
    <w:rsid w:val="00BB74F4"/>
    <w:rsid w:val="00BE016B"/>
    <w:rsid w:val="00BF5A4B"/>
    <w:rsid w:val="00C0123C"/>
    <w:rsid w:val="00C05708"/>
    <w:rsid w:val="00C30158"/>
    <w:rsid w:val="00C360D1"/>
    <w:rsid w:val="00C64E3F"/>
    <w:rsid w:val="00C7183D"/>
    <w:rsid w:val="00C72B62"/>
    <w:rsid w:val="00C805F4"/>
    <w:rsid w:val="00C83C3B"/>
    <w:rsid w:val="00C853A4"/>
    <w:rsid w:val="00C96B13"/>
    <w:rsid w:val="00CA273B"/>
    <w:rsid w:val="00CB7CFF"/>
    <w:rsid w:val="00CB7D58"/>
    <w:rsid w:val="00CF21D7"/>
    <w:rsid w:val="00CF24CF"/>
    <w:rsid w:val="00CF57B6"/>
    <w:rsid w:val="00D001F1"/>
    <w:rsid w:val="00D00842"/>
    <w:rsid w:val="00D0221F"/>
    <w:rsid w:val="00D604BE"/>
    <w:rsid w:val="00D70137"/>
    <w:rsid w:val="00D7592A"/>
    <w:rsid w:val="00D77995"/>
    <w:rsid w:val="00D86662"/>
    <w:rsid w:val="00D87792"/>
    <w:rsid w:val="00DD3D95"/>
    <w:rsid w:val="00DF64CE"/>
    <w:rsid w:val="00E01B5F"/>
    <w:rsid w:val="00E17472"/>
    <w:rsid w:val="00E90DFD"/>
    <w:rsid w:val="00E9192A"/>
    <w:rsid w:val="00E93698"/>
    <w:rsid w:val="00EC1083"/>
    <w:rsid w:val="00F00FE2"/>
    <w:rsid w:val="00F052B6"/>
    <w:rsid w:val="00F24536"/>
    <w:rsid w:val="00F300E5"/>
    <w:rsid w:val="00F607A6"/>
    <w:rsid w:val="00FE60FC"/>
    <w:rsid w:val="00FF6A6D"/>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308E0"/>
  <w15:chartTrackingRefBased/>
  <w15:docId w15:val="{FA24C043-69D3-4996-841C-6B650403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E1A"/>
    <w:pPr>
      <w:ind w:left="720"/>
      <w:contextualSpacing/>
    </w:pPr>
  </w:style>
  <w:style w:type="character" w:styleId="Hyperlink">
    <w:name w:val="Hyperlink"/>
    <w:basedOn w:val="DefaultParagraphFont"/>
    <w:uiPriority w:val="99"/>
    <w:unhideWhenUsed/>
    <w:rsid w:val="002A4E46"/>
    <w:rPr>
      <w:color w:val="0563C1" w:themeColor="hyperlink"/>
      <w:u w:val="single"/>
    </w:rPr>
  </w:style>
  <w:style w:type="character" w:styleId="FollowedHyperlink">
    <w:name w:val="FollowedHyperlink"/>
    <w:basedOn w:val="DefaultParagraphFont"/>
    <w:uiPriority w:val="99"/>
    <w:semiHidden/>
    <w:unhideWhenUsed/>
    <w:rsid w:val="00F607A6"/>
    <w:rPr>
      <w:color w:val="954F72" w:themeColor="followedHyperlink"/>
      <w:u w:val="single"/>
    </w:rPr>
  </w:style>
  <w:style w:type="character" w:styleId="UnresolvedMention">
    <w:name w:val="Unresolved Mention"/>
    <w:basedOn w:val="DefaultParagraphFont"/>
    <w:uiPriority w:val="99"/>
    <w:semiHidden/>
    <w:unhideWhenUsed/>
    <w:rsid w:val="00287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20217">
      <w:bodyDiv w:val="1"/>
      <w:marLeft w:val="0"/>
      <w:marRight w:val="0"/>
      <w:marTop w:val="0"/>
      <w:marBottom w:val="0"/>
      <w:divBdr>
        <w:top w:val="none" w:sz="0" w:space="0" w:color="auto"/>
        <w:left w:val="none" w:sz="0" w:space="0" w:color="auto"/>
        <w:bottom w:val="none" w:sz="0" w:space="0" w:color="auto"/>
        <w:right w:val="none" w:sz="0" w:space="0" w:color="auto"/>
      </w:divBdr>
      <w:divsChild>
        <w:div w:id="1989817683">
          <w:marLeft w:val="0"/>
          <w:marRight w:val="0"/>
          <w:marTop w:val="0"/>
          <w:marBottom w:val="0"/>
          <w:divBdr>
            <w:top w:val="none" w:sz="0" w:space="0" w:color="auto"/>
            <w:left w:val="none" w:sz="0" w:space="0" w:color="auto"/>
            <w:bottom w:val="none" w:sz="0" w:space="0" w:color="auto"/>
            <w:right w:val="none" w:sz="0" w:space="0" w:color="auto"/>
          </w:divBdr>
        </w:div>
        <w:div w:id="905409891">
          <w:marLeft w:val="0"/>
          <w:marRight w:val="0"/>
          <w:marTop w:val="0"/>
          <w:marBottom w:val="0"/>
          <w:divBdr>
            <w:top w:val="none" w:sz="0" w:space="0" w:color="auto"/>
            <w:left w:val="none" w:sz="0" w:space="0" w:color="auto"/>
            <w:bottom w:val="none" w:sz="0" w:space="0" w:color="auto"/>
            <w:right w:val="none" w:sz="0" w:space="0" w:color="auto"/>
          </w:divBdr>
        </w:div>
      </w:divsChild>
    </w:div>
    <w:div w:id="332803663">
      <w:bodyDiv w:val="1"/>
      <w:marLeft w:val="0"/>
      <w:marRight w:val="0"/>
      <w:marTop w:val="0"/>
      <w:marBottom w:val="0"/>
      <w:divBdr>
        <w:top w:val="none" w:sz="0" w:space="0" w:color="auto"/>
        <w:left w:val="none" w:sz="0" w:space="0" w:color="auto"/>
        <w:bottom w:val="none" w:sz="0" w:space="0" w:color="auto"/>
        <w:right w:val="none" w:sz="0" w:space="0" w:color="auto"/>
      </w:divBdr>
      <w:divsChild>
        <w:div w:id="558127511">
          <w:marLeft w:val="0"/>
          <w:marRight w:val="0"/>
          <w:marTop w:val="0"/>
          <w:marBottom w:val="0"/>
          <w:divBdr>
            <w:top w:val="none" w:sz="0" w:space="0" w:color="auto"/>
            <w:left w:val="none" w:sz="0" w:space="0" w:color="auto"/>
            <w:bottom w:val="none" w:sz="0" w:space="0" w:color="auto"/>
            <w:right w:val="none" w:sz="0" w:space="0" w:color="auto"/>
          </w:divBdr>
          <w:divsChild>
            <w:div w:id="367727011">
              <w:marLeft w:val="120"/>
              <w:marRight w:val="0"/>
              <w:marTop w:val="0"/>
              <w:marBottom w:val="120"/>
              <w:divBdr>
                <w:top w:val="single" w:sz="6" w:space="3" w:color="CCCCCC"/>
                <w:left w:val="single" w:sz="6" w:space="3" w:color="CCCCCC"/>
                <w:bottom w:val="single" w:sz="6" w:space="3" w:color="CCCCCC"/>
                <w:right w:val="single" w:sz="6" w:space="3" w:color="CCCCCC"/>
              </w:divBdr>
              <w:divsChild>
                <w:div w:id="15565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686">
      <w:bodyDiv w:val="1"/>
      <w:marLeft w:val="0"/>
      <w:marRight w:val="0"/>
      <w:marTop w:val="0"/>
      <w:marBottom w:val="0"/>
      <w:divBdr>
        <w:top w:val="none" w:sz="0" w:space="0" w:color="auto"/>
        <w:left w:val="none" w:sz="0" w:space="0" w:color="auto"/>
        <w:bottom w:val="none" w:sz="0" w:space="0" w:color="auto"/>
        <w:right w:val="none" w:sz="0" w:space="0" w:color="auto"/>
      </w:divBdr>
    </w:div>
    <w:div w:id="679235075">
      <w:bodyDiv w:val="1"/>
      <w:marLeft w:val="0"/>
      <w:marRight w:val="0"/>
      <w:marTop w:val="0"/>
      <w:marBottom w:val="0"/>
      <w:divBdr>
        <w:top w:val="none" w:sz="0" w:space="0" w:color="auto"/>
        <w:left w:val="none" w:sz="0" w:space="0" w:color="auto"/>
        <w:bottom w:val="none" w:sz="0" w:space="0" w:color="auto"/>
        <w:right w:val="none" w:sz="0" w:space="0" w:color="auto"/>
      </w:divBdr>
      <w:divsChild>
        <w:div w:id="4751203">
          <w:marLeft w:val="-1350"/>
          <w:marRight w:val="0"/>
          <w:marTop w:val="0"/>
          <w:marBottom w:val="0"/>
          <w:divBdr>
            <w:top w:val="none" w:sz="0" w:space="0" w:color="auto"/>
            <w:left w:val="none" w:sz="0" w:space="0" w:color="auto"/>
            <w:bottom w:val="none" w:sz="0" w:space="0" w:color="auto"/>
            <w:right w:val="none" w:sz="0" w:space="0" w:color="auto"/>
          </w:divBdr>
        </w:div>
      </w:divsChild>
    </w:div>
    <w:div w:id="892887482">
      <w:bodyDiv w:val="1"/>
      <w:marLeft w:val="0"/>
      <w:marRight w:val="0"/>
      <w:marTop w:val="0"/>
      <w:marBottom w:val="0"/>
      <w:divBdr>
        <w:top w:val="none" w:sz="0" w:space="0" w:color="auto"/>
        <w:left w:val="none" w:sz="0" w:space="0" w:color="auto"/>
        <w:bottom w:val="none" w:sz="0" w:space="0" w:color="auto"/>
        <w:right w:val="none" w:sz="0" w:space="0" w:color="auto"/>
      </w:divBdr>
      <w:divsChild>
        <w:div w:id="1520504334">
          <w:marLeft w:val="-1350"/>
          <w:marRight w:val="0"/>
          <w:marTop w:val="0"/>
          <w:marBottom w:val="0"/>
          <w:divBdr>
            <w:top w:val="none" w:sz="0" w:space="0" w:color="auto"/>
            <w:left w:val="none" w:sz="0" w:space="0" w:color="auto"/>
            <w:bottom w:val="none" w:sz="0" w:space="0" w:color="auto"/>
            <w:right w:val="none" w:sz="0" w:space="0" w:color="auto"/>
          </w:divBdr>
        </w:div>
      </w:divsChild>
    </w:div>
    <w:div w:id="1367830976">
      <w:bodyDiv w:val="1"/>
      <w:marLeft w:val="0"/>
      <w:marRight w:val="0"/>
      <w:marTop w:val="0"/>
      <w:marBottom w:val="0"/>
      <w:divBdr>
        <w:top w:val="none" w:sz="0" w:space="0" w:color="auto"/>
        <w:left w:val="none" w:sz="0" w:space="0" w:color="auto"/>
        <w:bottom w:val="none" w:sz="0" w:space="0" w:color="auto"/>
        <w:right w:val="none" w:sz="0" w:space="0" w:color="auto"/>
      </w:divBdr>
    </w:div>
    <w:div w:id="1385714285">
      <w:bodyDiv w:val="1"/>
      <w:marLeft w:val="0"/>
      <w:marRight w:val="0"/>
      <w:marTop w:val="0"/>
      <w:marBottom w:val="0"/>
      <w:divBdr>
        <w:top w:val="none" w:sz="0" w:space="0" w:color="auto"/>
        <w:left w:val="none" w:sz="0" w:space="0" w:color="auto"/>
        <w:bottom w:val="none" w:sz="0" w:space="0" w:color="auto"/>
        <w:right w:val="none" w:sz="0" w:space="0" w:color="auto"/>
      </w:divBdr>
      <w:divsChild>
        <w:div w:id="942687319">
          <w:marLeft w:val="0"/>
          <w:marRight w:val="0"/>
          <w:marTop w:val="0"/>
          <w:marBottom w:val="0"/>
          <w:divBdr>
            <w:top w:val="none" w:sz="0" w:space="0" w:color="auto"/>
            <w:left w:val="none" w:sz="0" w:space="0" w:color="auto"/>
            <w:bottom w:val="none" w:sz="0" w:space="0" w:color="auto"/>
            <w:right w:val="none" w:sz="0" w:space="0" w:color="auto"/>
          </w:divBdr>
          <w:divsChild>
            <w:div w:id="1637442648">
              <w:marLeft w:val="120"/>
              <w:marRight w:val="0"/>
              <w:marTop w:val="0"/>
              <w:marBottom w:val="120"/>
              <w:divBdr>
                <w:top w:val="single" w:sz="6" w:space="3" w:color="CCCCCC"/>
                <w:left w:val="single" w:sz="6" w:space="3" w:color="CCCCCC"/>
                <w:bottom w:val="single" w:sz="6" w:space="3" w:color="CCCCCC"/>
                <w:right w:val="single" w:sz="6" w:space="3" w:color="CCCCCC"/>
              </w:divBdr>
              <w:divsChild>
                <w:div w:id="133268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51028">
      <w:bodyDiv w:val="1"/>
      <w:marLeft w:val="0"/>
      <w:marRight w:val="0"/>
      <w:marTop w:val="0"/>
      <w:marBottom w:val="0"/>
      <w:divBdr>
        <w:top w:val="none" w:sz="0" w:space="0" w:color="auto"/>
        <w:left w:val="none" w:sz="0" w:space="0" w:color="auto"/>
        <w:bottom w:val="none" w:sz="0" w:space="0" w:color="auto"/>
        <w:right w:val="none" w:sz="0" w:space="0" w:color="auto"/>
      </w:divBdr>
    </w:div>
    <w:div w:id="1796176249">
      <w:bodyDiv w:val="1"/>
      <w:marLeft w:val="0"/>
      <w:marRight w:val="0"/>
      <w:marTop w:val="0"/>
      <w:marBottom w:val="0"/>
      <w:divBdr>
        <w:top w:val="none" w:sz="0" w:space="0" w:color="auto"/>
        <w:left w:val="none" w:sz="0" w:space="0" w:color="auto"/>
        <w:bottom w:val="none" w:sz="0" w:space="0" w:color="auto"/>
        <w:right w:val="none" w:sz="0" w:space="0" w:color="auto"/>
      </w:divBdr>
      <w:divsChild>
        <w:div w:id="215314866">
          <w:marLeft w:val="-13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thelp.yorku.ca/student-guide-to-moodle" TargetMode="External"/><Relationship Id="rId13" Type="http://schemas.openxmlformats.org/officeDocument/2006/relationships/hyperlink" Target="http://www.yorku.ca/secretariat/policies/document.php?document=69" TargetMode="External"/><Relationship Id="rId18" Type="http://schemas.openxmlformats.org/officeDocument/2006/relationships/hyperlink" Target="https://w2prod.sis.yorku.ca/Apps/WebObjects/cdm.woa/wa/regob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apsim.com" TargetMode="External"/><Relationship Id="rId12" Type="http://schemas.openxmlformats.org/officeDocument/2006/relationships/hyperlink" Target="http://elearning-guide.apps01.yorku.ca/" TargetMode="External"/><Relationship Id="rId17" Type="http://schemas.openxmlformats.org/officeDocument/2006/relationships/hyperlink" Target="http://ds.info.yorku.ca/academic-support-accomodations/" TargetMode="External"/><Relationship Id="rId2" Type="http://schemas.openxmlformats.org/officeDocument/2006/relationships/styles" Target="styles.xml"/><Relationship Id="rId16" Type="http://schemas.openxmlformats.org/officeDocument/2006/relationships/hyperlink" Target="http://myacademicrecord.students.yorku.ca/grade-reappraisal-policy" TargetMode="External"/><Relationship Id="rId20" Type="http://schemas.openxmlformats.org/officeDocument/2006/relationships/hyperlink" Target="http://www.yorku.ca/altexams/" TargetMode="External"/><Relationship Id="rId1" Type="http://schemas.openxmlformats.org/officeDocument/2006/relationships/numbering" Target="numbering.xml"/><Relationship Id="rId6" Type="http://schemas.openxmlformats.org/officeDocument/2006/relationships/hyperlink" Target="http://www.yorku.ca/moodle/students/faq/index.html" TargetMode="External"/><Relationship Id="rId11" Type="http://schemas.openxmlformats.org/officeDocument/2006/relationships/hyperlink" Target="https://student.computing.yorku.ca/" TargetMode="External"/><Relationship Id="rId5" Type="http://schemas.openxmlformats.org/officeDocument/2006/relationships/hyperlink" Target="mailto:David.weitzner@yorku.ca" TargetMode="External"/><Relationship Id="rId15" Type="http://schemas.openxmlformats.org/officeDocument/2006/relationships/hyperlink" Target="http://www.yorku.ca/univsec/policies/document.php?document=86" TargetMode="External"/><Relationship Id="rId10" Type="http://schemas.openxmlformats.org/officeDocument/2006/relationships/hyperlink" Target="http://staff.computing.yorku.ca/wp-content/uploads/sites/3/2012/02/Zoom@YorkU-User-Reference-Guide.pdf" TargetMode="External"/><Relationship Id="rId19" Type="http://schemas.openxmlformats.org/officeDocument/2006/relationships/hyperlink" Target="http://www.yorku.ca/dshub/" TargetMode="External"/><Relationship Id="rId4" Type="http://schemas.openxmlformats.org/officeDocument/2006/relationships/webSettings" Target="webSettings.xml"/><Relationship Id="rId9" Type="http://schemas.openxmlformats.org/officeDocument/2006/relationships/hyperlink" Target="https://staff.computing.yorku.ca/wp-content/uploads/sites/3/2020/03/Zoom@YorkU-Best-Practicesv2.pdf" TargetMode="External"/><Relationship Id="rId14" Type="http://schemas.openxmlformats.org/officeDocument/2006/relationships/hyperlink" Target="https://spark.library.yorku.ca/academic-integrity-what-is-academic-integri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2832</Words>
  <Characters>14247</Characters>
  <Application>Microsoft Office Word</Application>
  <DocSecurity>0</DocSecurity>
  <Lines>229</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Weitzner</dc:creator>
  <cp:keywords/>
  <dc:description/>
  <cp:lastModifiedBy>David Weitzner</cp:lastModifiedBy>
  <cp:revision>10</cp:revision>
  <dcterms:created xsi:type="dcterms:W3CDTF">2024-01-08T21:44:00Z</dcterms:created>
  <dcterms:modified xsi:type="dcterms:W3CDTF">2024-01-08T23:22:00Z</dcterms:modified>
</cp:coreProperties>
</file>