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E5BD69" w14:textId="0BDC5DA8" w:rsidR="001A1CF5" w:rsidRPr="001C6500" w:rsidRDefault="001A1CF5" w:rsidP="001A1CF5">
      <w:pPr>
        <w:pStyle w:val="NormalWeb"/>
        <w:jc w:val="center"/>
        <w:rPr>
          <w:rFonts w:ascii="Calibri" w:hAnsi="Calibri" w:cs="Calibri"/>
          <w:b/>
          <w:bCs/>
          <w:color w:val="EE0000"/>
          <w:sz w:val="28"/>
          <w:szCs w:val="28"/>
        </w:rPr>
      </w:pPr>
      <w:r w:rsidRPr="001C6500">
        <w:rPr>
          <w:rFonts w:ascii="Calibri" w:hAnsi="Calibri" w:cs="Calibri"/>
          <w:b/>
          <w:bCs/>
          <w:color w:val="EE0000"/>
          <w:sz w:val="28"/>
          <w:szCs w:val="28"/>
        </w:rPr>
        <w:t>Philosophy of Psychology</w:t>
      </w:r>
      <w:r w:rsidRPr="001C6500">
        <w:rPr>
          <w:rFonts w:ascii="Calibri" w:hAnsi="Calibri" w:cs="Calibri"/>
          <w:b/>
          <w:bCs/>
          <w:color w:val="EE0000"/>
          <w:sz w:val="28"/>
          <w:szCs w:val="28"/>
        </w:rPr>
        <w:t>:</w:t>
      </w:r>
    </w:p>
    <w:p w14:paraId="19D0D66E" w14:textId="6021287D" w:rsidR="001A1CF5" w:rsidRPr="001C6500" w:rsidRDefault="001A1CF5" w:rsidP="001A1CF5">
      <w:pPr>
        <w:spacing w:before="100" w:after="100" w:line="240" w:lineRule="auto"/>
        <w:jc w:val="center"/>
        <w:rPr>
          <w:rFonts w:ascii="Calibri" w:eastAsia="Times New Roman" w:hAnsi="Calibri" w:cs="Calibri"/>
          <w:b/>
          <w:bCs/>
          <w:i/>
          <w:iCs/>
          <w:color w:val="EE0000"/>
          <w:sz w:val="24"/>
          <w:szCs w:val="24"/>
          <w:lang w:val="en-US"/>
        </w:rPr>
      </w:pPr>
      <w:r w:rsidRPr="001C6500">
        <w:rPr>
          <w:rFonts w:ascii="Calibri" w:eastAsia="Times New Roman" w:hAnsi="Calibri" w:cs="Calibri"/>
          <w:b/>
          <w:bCs/>
          <w:i/>
          <w:iCs/>
          <w:color w:val="EE0000"/>
          <w:sz w:val="24"/>
          <w:szCs w:val="24"/>
          <w:lang w:val="en-US"/>
        </w:rPr>
        <w:t>The Grammar of Relationships: Psychology, Evolution, and the Ethics of How We Relate</w:t>
      </w:r>
    </w:p>
    <w:p w14:paraId="47AB9538" w14:textId="5023EFBF" w:rsidR="001A1CF5" w:rsidRPr="001C6500" w:rsidRDefault="001A1CF5" w:rsidP="001A1CF5">
      <w:pPr>
        <w:pStyle w:val="NormalWeb"/>
        <w:jc w:val="center"/>
        <w:rPr>
          <w:rFonts w:ascii="Calibri" w:hAnsi="Calibri" w:cs="Calibri"/>
          <w:color w:val="000000" w:themeColor="text1"/>
        </w:rPr>
      </w:pPr>
      <w:r w:rsidRPr="001C6500">
        <w:rPr>
          <w:rFonts w:ascii="Calibri" w:hAnsi="Calibri" w:cs="Calibri"/>
          <w:color w:val="000000" w:themeColor="text1"/>
        </w:rPr>
        <w:t>AP/</w:t>
      </w:r>
      <w:r w:rsidRPr="001C6500">
        <w:rPr>
          <w:rFonts w:ascii="Calibri" w:hAnsi="Calibri" w:cs="Calibri"/>
          <w:color w:val="000000" w:themeColor="text1"/>
        </w:rPr>
        <w:t>PHIL 3260</w:t>
      </w:r>
      <w:r w:rsidRPr="001C6500">
        <w:rPr>
          <w:rFonts w:ascii="Calibri" w:hAnsi="Calibri" w:cs="Calibri"/>
          <w:color w:val="000000" w:themeColor="text1"/>
        </w:rPr>
        <w:t xml:space="preserve">, </w:t>
      </w:r>
      <w:r w:rsidRPr="001C6500">
        <w:rPr>
          <w:rStyle w:val="Strong"/>
          <w:rFonts w:ascii="Calibri" w:hAnsi="Calibri" w:cs="Calibri"/>
          <w:color w:val="000000" w:themeColor="text1"/>
        </w:rPr>
        <w:t xml:space="preserve">3.00, </w:t>
      </w:r>
      <w:r w:rsidRPr="001C6500">
        <w:rPr>
          <w:rFonts w:ascii="Calibri" w:hAnsi="Calibri" w:cs="Calibri"/>
          <w:color w:val="000000" w:themeColor="text1"/>
        </w:rPr>
        <w:t>Fall</w:t>
      </w:r>
      <w:r w:rsidRPr="001C6500">
        <w:rPr>
          <w:rFonts w:ascii="Calibri" w:hAnsi="Calibri" w:cs="Calibri"/>
          <w:color w:val="000000" w:themeColor="text1"/>
        </w:rPr>
        <w:t xml:space="preserve"> 2026</w:t>
      </w:r>
    </w:p>
    <w:p w14:paraId="479D711E" w14:textId="718CF765" w:rsidR="00EA460C" w:rsidRPr="001C6500" w:rsidRDefault="006731AE" w:rsidP="00643B02">
      <w:pPr>
        <w:pStyle w:val="Heading2"/>
        <w:rPr>
          <w:rFonts w:ascii="Calibri" w:hAnsi="Calibri" w:cs="Calibri"/>
        </w:rPr>
        <w:sectPr w:rsidR="00EA460C" w:rsidRPr="001C6500"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rsidRPr="001C6500">
        <w:rPr>
          <w:rFonts w:ascii="Calibri" w:hAnsi="Calibri" w:cs="Calibri"/>
        </w:rPr>
        <w:t>Course Information</w:t>
      </w:r>
    </w:p>
    <w:p w14:paraId="2B493D0A" w14:textId="20FA653B" w:rsidR="00E22DD3" w:rsidRPr="001C6500" w:rsidRDefault="00E22DD3" w:rsidP="008218A0">
      <w:pPr>
        <w:spacing w:after="0" w:line="240" w:lineRule="auto"/>
        <w:rPr>
          <w:rFonts w:ascii="Calibri" w:hAnsi="Calibri" w:cs="Calibri"/>
        </w:rPr>
      </w:pPr>
      <w:r w:rsidRPr="001C6500">
        <w:rPr>
          <w:rFonts w:ascii="Calibri" w:hAnsi="Calibri" w:cs="Calibri"/>
        </w:rPr>
        <w:t>Course Instructor:</w:t>
      </w:r>
      <w:r w:rsidR="00F75A7A" w:rsidRPr="001C6500">
        <w:rPr>
          <w:rFonts w:ascii="Calibri" w:hAnsi="Calibri" w:cs="Calibri"/>
        </w:rPr>
        <w:t xml:space="preserve"> Johannes Mahr</w:t>
      </w:r>
    </w:p>
    <w:p w14:paraId="33B78518" w14:textId="36348285" w:rsidR="00E22DD3" w:rsidRPr="001C6500" w:rsidRDefault="00E22DD3" w:rsidP="008218A0">
      <w:pPr>
        <w:spacing w:after="0" w:line="240" w:lineRule="auto"/>
        <w:rPr>
          <w:rFonts w:ascii="Calibri" w:hAnsi="Calibri" w:cs="Calibri"/>
          <w:lang w:val="de-DE"/>
        </w:rPr>
      </w:pPr>
      <w:proofErr w:type="spellStart"/>
      <w:r w:rsidRPr="001C6500">
        <w:rPr>
          <w:rFonts w:ascii="Calibri" w:hAnsi="Calibri" w:cs="Calibri"/>
          <w:lang w:val="de-DE"/>
        </w:rPr>
        <w:t>E-mail</w:t>
      </w:r>
      <w:proofErr w:type="spellEnd"/>
      <w:r w:rsidRPr="001C6500">
        <w:rPr>
          <w:rFonts w:ascii="Calibri" w:hAnsi="Calibri" w:cs="Calibri"/>
          <w:lang w:val="de-DE"/>
        </w:rPr>
        <w:t>:</w:t>
      </w:r>
      <w:r w:rsidR="00F75A7A" w:rsidRPr="001C6500">
        <w:rPr>
          <w:rFonts w:ascii="Calibri" w:hAnsi="Calibri" w:cs="Calibri"/>
          <w:lang w:val="de-DE"/>
        </w:rPr>
        <w:t xml:space="preserve"> jmahr@yorku.ca</w:t>
      </w:r>
    </w:p>
    <w:p w14:paraId="2279C91B" w14:textId="797107AC" w:rsidR="00E22DD3" w:rsidRPr="001C6500" w:rsidRDefault="00E22DD3" w:rsidP="008218A0">
      <w:pPr>
        <w:spacing w:after="0" w:line="240" w:lineRule="auto"/>
        <w:rPr>
          <w:rFonts w:ascii="Calibri" w:hAnsi="Calibri" w:cs="Calibri"/>
        </w:rPr>
      </w:pPr>
      <w:r w:rsidRPr="001C6500">
        <w:rPr>
          <w:rFonts w:ascii="Calibri" w:hAnsi="Calibri" w:cs="Calibri"/>
        </w:rPr>
        <w:t>Phone:</w:t>
      </w:r>
      <w:r w:rsidR="00F75A7A" w:rsidRPr="001C6500">
        <w:rPr>
          <w:rFonts w:ascii="Calibri" w:hAnsi="Calibri" w:cs="Calibri"/>
        </w:rPr>
        <w:t xml:space="preserve"> </w:t>
      </w:r>
    </w:p>
    <w:p w14:paraId="3524CD0D" w14:textId="20A012D1" w:rsidR="00E22DD3" w:rsidRPr="001C6500" w:rsidRDefault="00E22DD3" w:rsidP="008218A0">
      <w:pPr>
        <w:spacing w:after="0" w:line="240" w:lineRule="auto"/>
        <w:rPr>
          <w:rFonts w:ascii="Calibri" w:hAnsi="Calibri" w:cs="Calibri"/>
        </w:rPr>
      </w:pPr>
      <w:r w:rsidRPr="001C6500">
        <w:rPr>
          <w:rFonts w:ascii="Calibri" w:hAnsi="Calibri" w:cs="Calibri"/>
        </w:rPr>
        <w:t>Office Hours &amp; Location:</w:t>
      </w:r>
      <w:r w:rsidR="00F75A7A" w:rsidRPr="001C6500">
        <w:rPr>
          <w:rFonts w:ascii="Calibri" w:hAnsi="Calibri" w:cs="Calibri"/>
        </w:rPr>
        <w:t xml:space="preserve"> </w:t>
      </w:r>
      <w:proofErr w:type="spellStart"/>
      <w:r w:rsidR="00F75A7A" w:rsidRPr="001C6500">
        <w:rPr>
          <w:rFonts w:ascii="Calibri" w:hAnsi="Calibri" w:cs="Calibri"/>
        </w:rPr>
        <w:t>Thur</w:t>
      </w:r>
      <w:proofErr w:type="spellEnd"/>
      <w:r w:rsidR="00F75A7A" w:rsidRPr="001C6500">
        <w:rPr>
          <w:rFonts w:ascii="Calibri" w:hAnsi="Calibri" w:cs="Calibri"/>
        </w:rPr>
        <w:t>, 4-5pm, via Zoom</w:t>
      </w:r>
    </w:p>
    <w:p w14:paraId="5FDB470F" w14:textId="7D836B48" w:rsidR="00E22DD3" w:rsidRPr="001C6500" w:rsidRDefault="00E22DD3" w:rsidP="008218A0">
      <w:pPr>
        <w:spacing w:after="0" w:line="240" w:lineRule="auto"/>
        <w:rPr>
          <w:rFonts w:ascii="Calibri" w:hAnsi="Calibri" w:cs="Calibri"/>
        </w:rPr>
      </w:pPr>
      <w:r w:rsidRPr="001C6500">
        <w:rPr>
          <w:rFonts w:ascii="Calibri" w:hAnsi="Calibri" w:cs="Calibri"/>
        </w:rPr>
        <w:t>Course Time &amp; Days:</w:t>
      </w:r>
      <w:r w:rsidR="00F75A7A" w:rsidRPr="001C6500">
        <w:rPr>
          <w:rFonts w:ascii="Calibri" w:hAnsi="Calibri" w:cs="Calibri"/>
        </w:rPr>
        <w:t xml:space="preserve"> Tuesdays, 2:30 - 5:30 pm</w:t>
      </w:r>
    </w:p>
    <w:p w14:paraId="7A41F465" w14:textId="68379357" w:rsidR="00E22DD3" w:rsidRPr="001C6500" w:rsidRDefault="00E22DD3" w:rsidP="008218A0">
      <w:pPr>
        <w:spacing w:after="0" w:line="240" w:lineRule="auto"/>
        <w:rPr>
          <w:rFonts w:ascii="Calibri" w:hAnsi="Calibri" w:cs="Calibri"/>
        </w:rPr>
      </w:pPr>
      <w:r w:rsidRPr="001C6500">
        <w:rPr>
          <w:rFonts w:ascii="Calibri" w:hAnsi="Calibri" w:cs="Calibri"/>
        </w:rPr>
        <w:t>Class Location:</w:t>
      </w:r>
      <w:r w:rsidR="00F75A7A" w:rsidRPr="001C6500">
        <w:rPr>
          <w:rFonts w:ascii="Calibri" w:hAnsi="Calibri" w:cs="Calibri"/>
        </w:rPr>
        <w:t xml:space="preserve"> HNE 035</w:t>
      </w:r>
    </w:p>
    <w:p w14:paraId="63091A53" w14:textId="0E3A1D03" w:rsidR="00EA460C" w:rsidRPr="001C6500" w:rsidRDefault="00E22DD3" w:rsidP="00087AF8">
      <w:pPr>
        <w:spacing w:after="0" w:line="240" w:lineRule="auto"/>
        <w:rPr>
          <w:rFonts w:ascii="Calibri" w:hAnsi="Calibri" w:cs="Calibri"/>
        </w:rPr>
      </w:pPr>
      <w:r w:rsidRPr="001C6500">
        <w:rPr>
          <w:rFonts w:ascii="Calibri" w:hAnsi="Calibri" w:cs="Calibri"/>
        </w:rPr>
        <w:t xml:space="preserve">Course </w:t>
      </w:r>
      <w:proofErr w:type="spellStart"/>
      <w:r w:rsidRPr="001C6500">
        <w:rPr>
          <w:rFonts w:ascii="Calibri" w:hAnsi="Calibri" w:cs="Calibri"/>
        </w:rPr>
        <w:t>eClass</w:t>
      </w:r>
      <w:proofErr w:type="spellEnd"/>
      <w:r w:rsidRPr="001C6500">
        <w:rPr>
          <w:rFonts w:ascii="Calibri" w:hAnsi="Calibri" w:cs="Calibri"/>
        </w:rPr>
        <w:t xml:space="preserve"> site:</w:t>
      </w:r>
      <w:r w:rsidR="00F75A7A" w:rsidRPr="001C6500">
        <w:rPr>
          <w:rFonts w:ascii="Calibri" w:hAnsi="Calibri" w:cs="Calibri"/>
        </w:rPr>
        <w:t xml:space="preserve"> </w:t>
      </w:r>
      <w:r w:rsidR="00F75A7A" w:rsidRPr="001C6500">
        <w:rPr>
          <w:rFonts w:ascii="Calibri" w:hAnsi="Calibri" w:cs="Calibri"/>
        </w:rPr>
        <w:t>https://eclass.yorku.ca/course/view.php?id=156075</w:t>
      </w:r>
    </w:p>
    <w:p w14:paraId="7E095BFE" w14:textId="37FEAB6D" w:rsidR="00F43D93" w:rsidRPr="001C6500" w:rsidRDefault="00F75A7A" w:rsidP="00087AF8">
      <w:pPr>
        <w:spacing w:after="0" w:line="240" w:lineRule="auto"/>
        <w:rPr>
          <w:rFonts w:ascii="Calibri" w:hAnsi="Calibri" w:cs="Calibri"/>
        </w:rPr>
        <w:sectPr w:rsidR="00F43D93" w:rsidRPr="001C6500" w:rsidSect="00EA460C">
          <w:type w:val="continuous"/>
          <w:pgSz w:w="12240" w:h="15840" w:code="1"/>
          <w:pgMar w:top="1440" w:right="1440" w:bottom="1440" w:left="1440" w:header="709" w:footer="709" w:gutter="0"/>
          <w:cols w:num="2" w:space="720"/>
          <w:titlePg/>
          <w:docGrid w:linePitch="360"/>
        </w:sectPr>
      </w:pPr>
      <w:r w:rsidRPr="001C6500">
        <w:rPr>
          <w:rFonts w:ascii="Calibri" w:hAnsi="Calibri" w:cs="Calibri"/>
        </w:rPr>
        <w:t xml:space="preserve"> </w:t>
      </w:r>
    </w:p>
    <w:p w14:paraId="19E8BC83" w14:textId="77777777" w:rsidR="00E22DD3" w:rsidRPr="001C6500" w:rsidRDefault="00E22DD3" w:rsidP="005369BF">
      <w:pPr>
        <w:spacing w:before="360" w:after="60"/>
        <w:rPr>
          <w:rStyle w:val="Strong"/>
          <w:rFonts w:ascii="Calibri" w:hAnsi="Calibri" w:cs="Calibri"/>
        </w:rPr>
      </w:pPr>
      <w:r w:rsidRPr="001C6500">
        <w:rPr>
          <w:rStyle w:val="Strong"/>
          <w:rFonts w:ascii="Calibri" w:hAnsi="Calibri" w:cs="Calibri"/>
        </w:rPr>
        <w:t>Tutorials, Labs and TA Contact Information</w:t>
      </w:r>
    </w:p>
    <w:p w14:paraId="7FF3007B" w14:textId="1475E1B8" w:rsidR="00FC74DD" w:rsidRPr="001C6500" w:rsidRDefault="00FC74DD" w:rsidP="00643B02">
      <w:pPr>
        <w:pStyle w:val="Heading2"/>
        <w:rPr>
          <w:rFonts w:ascii="Calibri" w:hAnsi="Calibri" w:cs="Calibri"/>
        </w:rPr>
      </w:pPr>
      <w:r w:rsidRPr="001C6500">
        <w:rPr>
          <w:rFonts w:ascii="Calibri" w:hAnsi="Calibri" w:cs="Calibri"/>
        </w:rPr>
        <w:t>Land Acknowledgment</w:t>
      </w:r>
    </w:p>
    <w:p w14:paraId="781AD032" w14:textId="317511E8" w:rsidR="00F467DB" w:rsidRPr="001C6500" w:rsidRDefault="00F467DB" w:rsidP="00F467DB">
      <w:pPr>
        <w:rPr>
          <w:rFonts w:ascii="Calibri" w:hAnsi="Calibri" w:cs="Calibri"/>
        </w:rPr>
      </w:pPr>
      <w:r w:rsidRPr="001C6500">
        <w:rPr>
          <w:rFonts w:ascii="Calibri" w:hAnsi="Calibri" w:cs="Calibri"/>
        </w:rP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Pr="001C6500" w:rsidRDefault="00F467DB" w:rsidP="00F467DB">
      <w:pPr>
        <w:rPr>
          <w:rFonts w:ascii="Calibri" w:hAnsi="Calibri" w:cs="Calibri"/>
        </w:rPr>
      </w:pPr>
      <w:r w:rsidRPr="001C6500">
        <w:rPr>
          <w:rFonts w:ascii="Calibri" w:hAnsi="Calibri" w:cs="Calibri"/>
        </w:rPr>
        <w:t xml:space="preserve">More than two centuries ago, the Mississauga people welcomed settlers to this territory, providing sustenance and engaging in trade and commerce. Between 1781 and 1820, eight treaties were signed between the Crown and the </w:t>
      </w:r>
      <w:proofErr w:type="spellStart"/>
      <w:r w:rsidRPr="001C6500">
        <w:rPr>
          <w:rFonts w:ascii="Calibri" w:hAnsi="Calibri" w:cs="Calibri"/>
        </w:rPr>
        <w:t>Mississaugas</w:t>
      </w:r>
      <w:proofErr w:type="spellEnd"/>
      <w:r w:rsidRPr="001C6500">
        <w:rPr>
          <w:rFonts w:ascii="Calibri" w:hAnsi="Calibri" w:cs="Calibri"/>
        </w:rPr>
        <w:t xml:space="preserve">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Pr="001C6500" w:rsidRDefault="00F467DB" w:rsidP="004348EB">
      <w:pPr>
        <w:rPr>
          <w:rFonts w:ascii="Calibri" w:hAnsi="Calibri" w:cs="Calibri"/>
        </w:rPr>
      </w:pPr>
      <w:r w:rsidRPr="001C6500">
        <w:rPr>
          <w:rFonts w:ascii="Calibri" w:hAnsi="Calibri" w:cs="Calibri"/>
        </w:rP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rsidRPr="001C6500">
        <w:rPr>
          <w:rFonts w:ascii="Calibri" w:hAnsi="Calibri" w:cs="Calibri"/>
        </w:rPr>
        <w:t xml:space="preserve"> </w:t>
      </w:r>
      <w:r w:rsidR="00D96629" w:rsidRPr="001C6500">
        <w:rPr>
          <w:rFonts w:ascii="Calibri" w:hAnsi="Calibri" w:cs="Calibri"/>
        </w:rPr>
        <w:t>(</w:t>
      </w:r>
      <w:hyperlink r:id="rId13" w:history="1">
        <w:r w:rsidR="007004B6" w:rsidRPr="001C6500">
          <w:rPr>
            <w:rStyle w:val="Hyperlink"/>
            <w:rFonts w:ascii="Calibri" w:hAnsi="Calibri" w:cs="Calibri"/>
          </w:rPr>
          <w:t>York University’s Keele Campus</w:t>
        </w:r>
        <w:r w:rsidR="00D96629" w:rsidRPr="001C6500">
          <w:rPr>
            <w:rStyle w:val="Hyperlink"/>
            <w:rFonts w:ascii="Calibri" w:hAnsi="Calibri" w:cs="Calibri"/>
          </w:rPr>
          <w:t xml:space="preserve"> </w:t>
        </w:r>
        <w:r w:rsidR="007004B6" w:rsidRPr="001C6500">
          <w:rPr>
            <w:rStyle w:val="Hyperlink"/>
            <w:rFonts w:ascii="Calibri" w:hAnsi="Calibri" w:cs="Calibri"/>
          </w:rPr>
          <w:t>Land Acknowledgment</w:t>
        </w:r>
      </w:hyperlink>
      <w:r w:rsidR="007004B6" w:rsidRPr="001C6500">
        <w:rPr>
          <w:rFonts w:ascii="Calibri" w:hAnsi="Calibri" w:cs="Calibri"/>
        </w:rPr>
        <w:t>)</w:t>
      </w:r>
    </w:p>
    <w:p w14:paraId="3C0F5B31" w14:textId="6B2AB52B" w:rsidR="00F75A7A" w:rsidRPr="001C6500" w:rsidRDefault="00046A8D" w:rsidP="001A1CF5">
      <w:pPr>
        <w:pStyle w:val="Heading2"/>
        <w:rPr>
          <w:rFonts w:ascii="Calibri" w:hAnsi="Calibri" w:cs="Calibri"/>
        </w:rPr>
      </w:pPr>
      <w:r w:rsidRPr="001C6500">
        <w:rPr>
          <w:rFonts w:ascii="Calibri" w:hAnsi="Calibri" w:cs="Calibri"/>
        </w:rPr>
        <w:t>Course Overview</w:t>
      </w:r>
    </w:p>
    <w:p w14:paraId="1F5E96E3" w14:textId="017D89A5" w:rsidR="00046A8D" w:rsidRPr="001C6500" w:rsidRDefault="00046A8D" w:rsidP="00643B02">
      <w:pPr>
        <w:pStyle w:val="Heading3"/>
        <w:rPr>
          <w:rFonts w:ascii="Calibri" w:hAnsi="Calibri" w:cs="Calibri"/>
        </w:rPr>
      </w:pPr>
      <w:r w:rsidRPr="001C6500">
        <w:rPr>
          <w:rFonts w:ascii="Calibri" w:hAnsi="Calibri" w:cs="Calibri"/>
        </w:rPr>
        <w:t>Course Description</w:t>
      </w:r>
    </w:p>
    <w:p w14:paraId="29B0554A" w14:textId="60544766" w:rsidR="001A1CF5" w:rsidRPr="001C6500" w:rsidRDefault="001A1CF5" w:rsidP="001A1CF5">
      <w:pPr>
        <w:spacing w:after="0" w:line="240" w:lineRule="auto"/>
        <w:rPr>
          <w:rFonts w:ascii="Calibri" w:eastAsia="Times New Roman" w:hAnsi="Calibri" w:cs="Calibri"/>
          <w:lang w:val="en-US"/>
        </w:rPr>
      </w:pPr>
      <w:r w:rsidRPr="001C6500">
        <w:rPr>
          <w:rFonts w:ascii="Calibri" w:eastAsia="Times New Roman" w:hAnsi="Calibri" w:cs="Calibri"/>
          <w:lang w:val="en-US"/>
        </w:rPr>
        <w:t>Human beings bind themselves to one another in a surprisingly limited number of ways: we trade with strangers, invest in kin, defer within hierarchies, and share as equals with those we love. This course asks two questions about these forms</w:t>
      </w:r>
      <w:r w:rsidRPr="001C6500">
        <w:rPr>
          <w:rFonts w:ascii="Calibri" w:eastAsia="Times New Roman" w:hAnsi="Calibri" w:cs="Calibri"/>
          <w:lang w:val="en-US"/>
        </w:rPr>
        <w:t xml:space="preserve"> of relating</w:t>
      </w:r>
      <w:r w:rsidRPr="001C6500">
        <w:rPr>
          <w:rFonts w:ascii="Calibri" w:eastAsia="Times New Roman" w:hAnsi="Calibri" w:cs="Calibri"/>
          <w:lang w:val="en-US"/>
        </w:rPr>
        <w:t xml:space="preserve">. The first is descriptive: what are the psychological and evolutionary foundations of human social relationships, and is there something like a </w:t>
      </w:r>
      <w:r w:rsidRPr="001C6500">
        <w:rPr>
          <w:rFonts w:ascii="Calibri" w:eastAsia="Times New Roman" w:hAnsi="Calibri" w:cs="Calibri"/>
          <w:i/>
          <w:iCs/>
          <w:lang w:val="en-US"/>
        </w:rPr>
        <w:t>grammar</w:t>
      </w:r>
      <w:r w:rsidRPr="001C6500">
        <w:rPr>
          <w:rFonts w:ascii="Calibri" w:eastAsia="Times New Roman" w:hAnsi="Calibri" w:cs="Calibri"/>
          <w:lang w:val="en-US"/>
        </w:rPr>
        <w:t xml:space="preserve"> beneath them — a small set of fundamental relational models, recurring across cultures, from which the variety of social life is generated? Drawing on evolutionary biology, cognitive and comparative psychology, and anthropology, we ask whether relationships come in genuine kinds, and how good the evidence for their </w:t>
      </w:r>
      <w:r w:rsidRPr="001C6500">
        <w:rPr>
          <w:rFonts w:ascii="Calibri" w:eastAsia="Times New Roman" w:hAnsi="Calibri" w:cs="Calibri"/>
          <w:lang w:val="en-US"/>
        </w:rPr>
        <w:lastRenderedPageBreak/>
        <w:t>universality actually is. The second question is normative: if relationships do come in kinds, does each kind carry norms of its own? The second half of the course turns to the ethics of relationships — the justification of partiality, the demands of friendship and love, what we owe to intimates as against strangers, and the moral limits of treating a relationship as something to be bought and sold.</w:t>
      </w:r>
    </w:p>
    <w:p w14:paraId="5ACFFD2C" w14:textId="17911F44" w:rsidR="00852D78" w:rsidRPr="001C6500" w:rsidRDefault="00762526" w:rsidP="00F75A7A">
      <w:pPr>
        <w:pStyle w:val="NormalWeb"/>
        <w:shd w:val="clear" w:color="auto" w:fill="FFFFFF"/>
        <w:rPr>
          <w:rFonts w:ascii="Calibri" w:hAnsi="Calibri" w:cs="Calibri"/>
          <w:color w:val="000000"/>
          <w:sz w:val="22"/>
          <w:szCs w:val="22"/>
        </w:rPr>
      </w:pPr>
      <w:r w:rsidRPr="001C6500">
        <w:rPr>
          <w:rFonts w:ascii="Calibri" w:hAnsi="Calibri" w:cs="Calibri"/>
          <w:b/>
          <w:bCs/>
          <w:sz w:val="22"/>
          <w:szCs w:val="22"/>
        </w:rPr>
        <w:t>Pre-Requisites:</w:t>
      </w:r>
      <w:r w:rsidR="00F75A7A" w:rsidRPr="001C6500">
        <w:rPr>
          <w:rFonts w:ascii="Calibri" w:hAnsi="Calibri" w:cs="Calibri"/>
          <w:b/>
          <w:bCs/>
          <w:sz w:val="22"/>
          <w:szCs w:val="22"/>
        </w:rPr>
        <w:t xml:space="preserve"> </w:t>
      </w:r>
      <w:r w:rsidR="00F75A7A" w:rsidRPr="001C6500">
        <w:rPr>
          <w:rFonts w:ascii="Calibri" w:hAnsi="Calibri" w:cs="Calibri"/>
          <w:color w:val="000000"/>
          <w:sz w:val="22"/>
          <w:szCs w:val="22"/>
        </w:rPr>
        <w:t>AP/PHIL 2160 3.00 or AP/PHIL 2240 3.00.</w:t>
      </w:r>
    </w:p>
    <w:p w14:paraId="39DE2768" w14:textId="67EC74B8" w:rsidR="00332D15" w:rsidRPr="001C6500" w:rsidRDefault="00332D15" w:rsidP="004C30B5">
      <w:pPr>
        <w:pStyle w:val="Heading3"/>
        <w:rPr>
          <w:rFonts w:ascii="Calibri" w:hAnsi="Calibri" w:cs="Calibri"/>
        </w:rPr>
      </w:pPr>
      <w:r w:rsidRPr="001C6500">
        <w:rPr>
          <w:rFonts w:ascii="Calibri" w:hAnsi="Calibri" w:cs="Calibri"/>
        </w:rPr>
        <w:t>Course Learning Objectives</w:t>
      </w:r>
    </w:p>
    <w:p w14:paraId="30C468C1" w14:textId="02CBE71E" w:rsidR="00332D15" w:rsidRPr="001C6500" w:rsidRDefault="00332D15" w:rsidP="00332D15">
      <w:pPr>
        <w:rPr>
          <w:rFonts w:ascii="Calibri" w:hAnsi="Calibri" w:cs="Calibri"/>
        </w:rPr>
      </w:pPr>
      <w:r w:rsidRPr="001C6500">
        <w:rPr>
          <w:rFonts w:ascii="Calibri" w:hAnsi="Calibri" w:cs="Calibri"/>
        </w:rPr>
        <w:t>By the end of this course, students will be able to:</w:t>
      </w:r>
      <w:r w:rsidR="001817A8" w:rsidRPr="001C6500">
        <w:rPr>
          <w:rFonts w:ascii="Calibri" w:hAnsi="Calibri" w:cs="Calibri"/>
        </w:rPr>
        <w:t xml:space="preserve"> </w:t>
      </w:r>
    </w:p>
    <w:p w14:paraId="1378E8E3" w14:textId="0540CD19" w:rsidR="00332D15" w:rsidRPr="001C6500" w:rsidRDefault="001817A8" w:rsidP="00332D15">
      <w:pPr>
        <w:pStyle w:val="ListParagraph"/>
        <w:numPr>
          <w:ilvl w:val="0"/>
          <w:numId w:val="23"/>
        </w:numPr>
        <w:rPr>
          <w:rFonts w:ascii="Calibri" w:hAnsi="Calibri" w:cs="Calibri"/>
        </w:rPr>
      </w:pPr>
      <w:r w:rsidRPr="001C6500">
        <w:rPr>
          <w:rFonts w:ascii="Calibri" w:hAnsi="Calibri" w:cs="Calibri"/>
          <w:color w:val="000000" w:themeColor="text1"/>
        </w:rPr>
        <w:t>Evaluate and describe psychological theories of human social relationships</w:t>
      </w:r>
      <w:r w:rsidR="001A1CF5" w:rsidRPr="001C6500">
        <w:rPr>
          <w:rFonts w:ascii="Calibri" w:hAnsi="Calibri" w:cs="Calibri"/>
          <w:color w:val="000000" w:themeColor="text1"/>
        </w:rPr>
        <w:t xml:space="preserve">. </w:t>
      </w:r>
    </w:p>
    <w:p w14:paraId="4DCB4165" w14:textId="7818FACF" w:rsidR="001A1CF5" w:rsidRPr="001C6500" w:rsidRDefault="001A1CF5" w:rsidP="00332D15">
      <w:pPr>
        <w:pStyle w:val="ListParagraph"/>
        <w:numPr>
          <w:ilvl w:val="0"/>
          <w:numId w:val="23"/>
        </w:numPr>
        <w:rPr>
          <w:rFonts w:ascii="Calibri" w:hAnsi="Calibri" w:cs="Calibri"/>
        </w:rPr>
      </w:pPr>
      <w:r w:rsidRPr="001C6500">
        <w:rPr>
          <w:rFonts w:ascii="Calibri" w:hAnsi="Calibri" w:cs="Calibri"/>
          <w:color w:val="000000" w:themeColor="text1"/>
        </w:rPr>
        <w:t>Critically evaluate the normative significance of the results of evolutionary/psychological sciences.</w:t>
      </w:r>
    </w:p>
    <w:p w14:paraId="7EE2147B" w14:textId="7044B51A" w:rsidR="001817A8" w:rsidRPr="001C6500" w:rsidRDefault="001817A8" w:rsidP="00332D15">
      <w:pPr>
        <w:pStyle w:val="ListParagraph"/>
        <w:numPr>
          <w:ilvl w:val="0"/>
          <w:numId w:val="23"/>
        </w:numPr>
        <w:rPr>
          <w:rFonts w:ascii="Calibri" w:hAnsi="Calibri" w:cs="Calibri"/>
        </w:rPr>
      </w:pPr>
      <w:r w:rsidRPr="001C6500">
        <w:rPr>
          <w:rFonts w:ascii="Calibri" w:hAnsi="Calibri" w:cs="Calibri"/>
          <w:color w:val="000000" w:themeColor="text1"/>
        </w:rPr>
        <w:t>Evaluate and describe philosophical accounts of the ethical significance of social relationships.</w:t>
      </w:r>
    </w:p>
    <w:p w14:paraId="19808C71" w14:textId="6DC2CF6E" w:rsidR="006A3D4B" w:rsidRPr="001C6500" w:rsidRDefault="006A3D4B" w:rsidP="004C30B5">
      <w:pPr>
        <w:pStyle w:val="Heading3"/>
        <w:rPr>
          <w:rFonts w:ascii="Calibri" w:hAnsi="Calibri" w:cs="Calibri"/>
        </w:rPr>
      </w:pPr>
      <w:r w:rsidRPr="001C6500">
        <w:rPr>
          <w:rFonts w:ascii="Calibri" w:hAnsi="Calibri" w:cs="Calibri"/>
        </w:rPr>
        <w:t>Course Organization</w:t>
      </w:r>
    </w:p>
    <w:p w14:paraId="46E770C8" w14:textId="0546258A" w:rsidR="006A3D4B" w:rsidRPr="001C6500" w:rsidRDefault="001A1CF5" w:rsidP="006A3D4B">
      <w:pPr>
        <w:rPr>
          <w:rFonts w:ascii="Calibri" w:hAnsi="Calibri" w:cs="Calibri"/>
          <w:color w:val="000000" w:themeColor="text1"/>
        </w:rPr>
      </w:pPr>
      <w:r w:rsidRPr="001C6500">
        <w:rPr>
          <w:rFonts w:ascii="Calibri" w:hAnsi="Calibri" w:cs="Calibri"/>
          <w:color w:val="000000" w:themeColor="text1"/>
        </w:rPr>
        <w:t xml:space="preserve">The course will be organized around weekly in-person seminars in which we discuss weekly readings. Seminar sessions will include short lectures, student presentations, and group discussions. Throughout the term students will be asked to prepare a number of reading responses culminating in a final paper.  </w:t>
      </w:r>
    </w:p>
    <w:p w14:paraId="153F18BA" w14:textId="0266B960" w:rsidR="00B630E2" w:rsidRPr="001C6500" w:rsidRDefault="00B630E2" w:rsidP="004C30B5">
      <w:pPr>
        <w:pStyle w:val="Heading3"/>
        <w:rPr>
          <w:rFonts w:ascii="Calibri" w:hAnsi="Calibri" w:cs="Calibri"/>
        </w:rPr>
      </w:pPr>
      <w:r w:rsidRPr="001C6500">
        <w:rPr>
          <w:rFonts w:ascii="Calibri" w:hAnsi="Calibri" w:cs="Calibri"/>
        </w:rPr>
        <w:t>Instructor Office Hours and Communication Guidelines</w:t>
      </w:r>
    </w:p>
    <w:p w14:paraId="398E4C14" w14:textId="318D6DD6" w:rsidR="00B630E2" w:rsidRPr="001C6500" w:rsidRDefault="001A1CF5" w:rsidP="005B5F61">
      <w:pPr>
        <w:rPr>
          <w:rFonts w:ascii="Calibri" w:hAnsi="Calibri" w:cs="Calibri"/>
          <w:color w:val="000000" w:themeColor="text1"/>
        </w:rPr>
      </w:pPr>
      <w:r w:rsidRPr="001C6500">
        <w:rPr>
          <w:rFonts w:ascii="Calibri" w:hAnsi="Calibri" w:cs="Calibri"/>
          <w:color w:val="000000" w:themeColor="text1"/>
        </w:rPr>
        <w:t>Students are encouraged to reach out to the instructor via e-mail with any questions regarding the course that are not covered in this course outline or the syllabus. Students are also encouraged to join the weekly virtual office hours (Thur., 4-5pm) with any concerns they would like to discuss face-to-face.</w:t>
      </w:r>
    </w:p>
    <w:p w14:paraId="74ADA5DC" w14:textId="470BF439" w:rsidR="00B630E2" w:rsidRPr="001C6500" w:rsidRDefault="00B630E2" w:rsidP="004C30B5">
      <w:pPr>
        <w:pStyle w:val="Heading3"/>
        <w:rPr>
          <w:rFonts w:ascii="Calibri" w:hAnsi="Calibri" w:cs="Calibri"/>
        </w:rPr>
      </w:pPr>
      <w:r w:rsidRPr="001C6500">
        <w:rPr>
          <w:rFonts w:ascii="Calibri" w:hAnsi="Calibri" w:cs="Calibri"/>
        </w:rPr>
        <w:t>Required Course Materials</w:t>
      </w:r>
    </w:p>
    <w:p w14:paraId="34605869" w14:textId="2219CA65" w:rsidR="003869F2" w:rsidRPr="001C6500" w:rsidRDefault="001A1CF5" w:rsidP="00941CC5">
      <w:pPr>
        <w:rPr>
          <w:rFonts w:ascii="Calibri" w:hAnsi="Calibri" w:cs="Calibri"/>
          <w:color w:val="000000" w:themeColor="text1"/>
        </w:rPr>
      </w:pPr>
      <w:r w:rsidRPr="001C6500">
        <w:rPr>
          <w:rFonts w:ascii="Calibri" w:hAnsi="Calibri" w:cs="Calibri"/>
          <w:color w:val="000000" w:themeColor="text1"/>
        </w:rPr>
        <w:t xml:space="preserve">All weekly required and suggested readings will be made available to students through </w:t>
      </w:r>
      <w:proofErr w:type="spellStart"/>
      <w:r w:rsidRPr="001C6500">
        <w:rPr>
          <w:rFonts w:ascii="Calibri" w:hAnsi="Calibri" w:cs="Calibri"/>
          <w:color w:val="000000" w:themeColor="text1"/>
        </w:rPr>
        <w:t>eClass</w:t>
      </w:r>
      <w:proofErr w:type="spellEnd"/>
      <w:r w:rsidRPr="001C6500">
        <w:rPr>
          <w:rFonts w:ascii="Calibri" w:hAnsi="Calibri" w:cs="Calibri"/>
          <w:color w:val="000000" w:themeColor="text1"/>
        </w:rPr>
        <w:t xml:space="preserve">. Students are expected to read all required (ca. 50 </w:t>
      </w:r>
      <w:proofErr w:type="spellStart"/>
      <w:r w:rsidRPr="001C6500">
        <w:rPr>
          <w:rFonts w:ascii="Calibri" w:hAnsi="Calibri" w:cs="Calibri"/>
          <w:color w:val="000000" w:themeColor="text1"/>
        </w:rPr>
        <w:t>pgs</w:t>
      </w:r>
      <w:proofErr w:type="spellEnd"/>
      <w:r w:rsidRPr="001C6500">
        <w:rPr>
          <w:rFonts w:ascii="Calibri" w:hAnsi="Calibri" w:cs="Calibri"/>
          <w:color w:val="000000" w:themeColor="text1"/>
        </w:rPr>
        <w:t>/week) before the meeting for which they have been assigned.</w:t>
      </w:r>
    </w:p>
    <w:p w14:paraId="2E255424" w14:textId="67560D23" w:rsidR="009A7E97" w:rsidRPr="001C6500" w:rsidRDefault="009A7E97" w:rsidP="0090528E">
      <w:pPr>
        <w:pStyle w:val="Heading3"/>
        <w:rPr>
          <w:rFonts w:ascii="Calibri" w:hAnsi="Calibri" w:cs="Calibri"/>
        </w:rPr>
      </w:pPr>
      <w:r w:rsidRPr="001C6500">
        <w:rPr>
          <w:rFonts w:ascii="Calibri" w:hAnsi="Calibri" w:cs="Calibri"/>
        </w:rPr>
        <w:t>Technical Requirements</w:t>
      </w:r>
    </w:p>
    <w:p w14:paraId="0FAE5F97" w14:textId="09852352" w:rsidR="003A4DBA" w:rsidRPr="001C6500" w:rsidRDefault="003A4DBA" w:rsidP="003A4DBA">
      <w:pPr>
        <w:rPr>
          <w:rFonts w:ascii="Calibri" w:hAnsi="Calibri" w:cs="Calibri"/>
        </w:rPr>
      </w:pPr>
      <w:r w:rsidRPr="001C6500">
        <w:rPr>
          <w:rFonts w:ascii="Calibri" w:hAnsi="Calibri" w:cs="Calibri"/>
        </w:rPr>
        <w:t xml:space="preserve">Several platforms </w:t>
      </w:r>
      <w:r w:rsidR="00EF3B6B" w:rsidRPr="001C6500">
        <w:rPr>
          <w:rFonts w:ascii="Calibri" w:hAnsi="Calibri" w:cs="Calibri"/>
        </w:rPr>
        <w:t>may</w:t>
      </w:r>
      <w:r w:rsidRPr="001C6500">
        <w:rPr>
          <w:rFonts w:ascii="Calibri" w:hAnsi="Calibri" w:cs="Calibri"/>
        </w:rPr>
        <w:t xml:space="preserve"> be used in this course (e.g., </w:t>
      </w:r>
      <w:proofErr w:type="spellStart"/>
      <w:r w:rsidRPr="001C6500">
        <w:rPr>
          <w:rFonts w:ascii="Calibri" w:hAnsi="Calibri" w:cs="Calibri"/>
        </w:rPr>
        <w:t>eClass</w:t>
      </w:r>
      <w:proofErr w:type="spellEnd"/>
      <w:r w:rsidRPr="001C6500">
        <w:rPr>
          <w:rFonts w:ascii="Calibri" w:hAnsi="Calibri" w:cs="Calibri"/>
        </w:rPr>
        <w:t xml:space="preserve">, Zoom, etc.) </w:t>
      </w:r>
      <w:r w:rsidR="00A7410D" w:rsidRPr="001C6500">
        <w:rPr>
          <w:rFonts w:ascii="Calibri" w:hAnsi="Calibri" w:cs="Calibri"/>
        </w:rPr>
        <w:t>to</w:t>
      </w:r>
      <w:r w:rsidRPr="001C6500">
        <w:rPr>
          <w:rFonts w:ascii="Calibri" w:hAnsi="Calibri" w:cs="Calibri"/>
        </w:rPr>
        <w:t xml:space="preserve"> </w:t>
      </w:r>
      <w:r w:rsidR="00BF61DF" w:rsidRPr="001C6500">
        <w:rPr>
          <w:rFonts w:ascii="Calibri" w:hAnsi="Calibri" w:cs="Calibri"/>
        </w:rPr>
        <w:t>access</w:t>
      </w:r>
      <w:r w:rsidRPr="001C6500">
        <w:rPr>
          <w:rFonts w:ascii="Calibri" w:hAnsi="Calibri" w:cs="Calibri"/>
        </w:rPr>
        <w:t xml:space="preserve"> course materials, </w:t>
      </w:r>
      <w:r w:rsidR="0017669A" w:rsidRPr="001C6500">
        <w:rPr>
          <w:rFonts w:ascii="Calibri" w:hAnsi="Calibri" w:cs="Calibri"/>
        </w:rPr>
        <w:t xml:space="preserve">submit assignments, contact </w:t>
      </w:r>
      <w:r w:rsidR="00BF61DF" w:rsidRPr="001C6500">
        <w:rPr>
          <w:rFonts w:ascii="Calibri" w:hAnsi="Calibri" w:cs="Calibri"/>
        </w:rPr>
        <w:t xml:space="preserve">the </w:t>
      </w:r>
      <w:r w:rsidRPr="001C6500">
        <w:rPr>
          <w:rFonts w:ascii="Calibri" w:hAnsi="Calibri" w:cs="Calibri"/>
        </w:rPr>
        <w:t>course director</w:t>
      </w:r>
      <w:r w:rsidR="00BF61DF" w:rsidRPr="001C6500">
        <w:rPr>
          <w:rFonts w:ascii="Calibri" w:hAnsi="Calibri" w:cs="Calibri"/>
        </w:rPr>
        <w:t xml:space="preserve"> and/or teaching assistant</w:t>
      </w:r>
      <w:r w:rsidR="00A3557A" w:rsidRPr="001C6500">
        <w:rPr>
          <w:rFonts w:ascii="Calibri" w:hAnsi="Calibri" w:cs="Calibri"/>
        </w:rPr>
        <w:t xml:space="preserve"> (TA)</w:t>
      </w:r>
      <w:r w:rsidR="00BF61DF" w:rsidRPr="001C6500">
        <w:rPr>
          <w:rFonts w:ascii="Calibri" w:hAnsi="Calibri" w:cs="Calibri"/>
        </w:rPr>
        <w:t xml:space="preserve"> </w:t>
      </w:r>
      <w:r w:rsidRPr="001C6500">
        <w:rPr>
          <w:rFonts w:ascii="Calibri" w:hAnsi="Calibri" w:cs="Calibri"/>
        </w:rPr>
        <w:t>a</w:t>
      </w:r>
      <w:r w:rsidR="00BF61DF" w:rsidRPr="001C6500">
        <w:rPr>
          <w:rFonts w:ascii="Calibri" w:hAnsi="Calibri" w:cs="Calibri"/>
        </w:rPr>
        <w:t xml:space="preserve">nd </w:t>
      </w:r>
      <w:r w:rsidR="0017669A" w:rsidRPr="001C6500">
        <w:rPr>
          <w:rFonts w:ascii="Calibri" w:hAnsi="Calibri" w:cs="Calibri"/>
        </w:rPr>
        <w:t xml:space="preserve">engage </w:t>
      </w:r>
      <w:r w:rsidR="00BF61DF" w:rsidRPr="001C6500">
        <w:rPr>
          <w:rFonts w:ascii="Calibri" w:hAnsi="Calibri" w:cs="Calibri"/>
        </w:rPr>
        <w:t>in</w:t>
      </w:r>
      <w:r w:rsidR="0017669A" w:rsidRPr="001C6500">
        <w:rPr>
          <w:rFonts w:ascii="Calibri" w:hAnsi="Calibri" w:cs="Calibri"/>
        </w:rPr>
        <w:t xml:space="preserve"> learning</w:t>
      </w:r>
      <w:r w:rsidR="00BF61DF" w:rsidRPr="001C6500">
        <w:rPr>
          <w:rFonts w:ascii="Calibri" w:hAnsi="Calibri" w:cs="Calibri"/>
        </w:rPr>
        <w:t xml:space="preserve"> activities</w:t>
      </w:r>
      <w:r w:rsidR="0017669A" w:rsidRPr="001C6500">
        <w:rPr>
          <w:rFonts w:ascii="Calibri" w:hAnsi="Calibri" w:cs="Calibri"/>
        </w:rPr>
        <w:t>.</w:t>
      </w:r>
    </w:p>
    <w:p w14:paraId="578A2B0D" w14:textId="105B466F" w:rsidR="009A7E97" w:rsidRPr="001C6500" w:rsidRDefault="0042534A" w:rsidP="00F01F42">
      <w:pPr>
        <w:spacing w:after="120"/>
        <w:rPr>
          <w:rFonts w:ascii="Calibri" w:hAnsi="Calibri" w:cs="Calibri"/>
        </w:rPr>
      </w:pPr>
      <w:r w:rsidRPr="001C6500">
        <w:rPr>
          <w:rFonts w:ascii="Calibri" w:hAnsi="Calibri" w:cs="Calibri"/>
        </w:rPr>
        <w:t>Need technical help? Check out the following</w:t>
      </w:r>
      <w:r w:rsidR="00BF61DF" w:rsidRPr="001C6500">
        <w:rPr>
          <w:rFonts w:ascii="Calibri" w:hAnsi="Calibri" w:cs="Calibri"/>
        </w:rPr>
        <w:t xml:space="preserve"> </w:t>
      </w:r>
      <w:r w:rsidRPr="001C6500">
        <w:rPr>
          <w:rFonts w:ascii="Calibri" w:hAnsi="Calibri" w:cs="Calibri"/>
        </w:rPr>
        <w:t>links for information</w:t>
      </w:r>
      <w:r w:rsidR="00BF61DF" w:rsidRPr="001C6500">
        <w:rPr>
          <w:rFonts w:ascii="Calibri" w:hAnsi="Calibri" w:cs="Calibri"/>
        </w:rPr>
        <w:t>,</w:t>
      </w:r>
      <w:r w:rsidRPr="001C6500">
        <w:rPr>
          <w:rFonts w:ascii="Calibri" w:hAnsi="Calibri" w:cs="Calibri"/>
        </w:rPr>
        <w:t xml:space="preserve"> resources and support:</w:t>
      </w:r>
    </w:p>
    <w:p w14:paraId="3FAFB14E" w14:textId="4978E5F9" w:rsidR="0042534A" w:rsidRPr="001C6500" w:rsidRDefault="0042534A" w:rsidP="0042534A">
      <w:pPr>
        <w:pStyle w:val="ListParagraph"/>
        <w:numPr>
          <w:ilvl w:val="0"/>
          <w:numId w:val="24"/>
        </w:numPr>
        <w:rPr>
          <w:rFonts w:ascii="Calibri" w:hAnsi="Calibri" w:cs="Calibri"/>
        </w:rPr>
      </w:pPr>
      <w:hyperlink r:id="rId14" w:history="1">
        <w:r w:rsidRPr="001C6500">
          <w:rPr>
            <w:rStyle w:val="Hyperlink"/>
            <w:rFonts w:ascii="Calibri" w:hAnsi="Calibri" w:cs="Calibri"/>
          </w:rPr>
          <w:t xml:space="preserve">Student Guide to </w:t>
        </w:r>
        <w:proofErr w:type="spellStart"/>
        <w:r w:rsidRPr="001C6500">
          <w:rPr>
            <w:rStyle w:val="Hyperlink"/>
            <w:rFonts w:ascii="Calibri" w:hAnsi="Calibri" w:cs="Calibri"/>
          </w:rPr>
          <w:t>eClass</w:t>
        </w:r>
        <w:proofErr w:type="spellEnd"/>
        <w:r w:rsidR="007D74A2" w:rsidRPr="001C6500">
          <w:rPr>
            <w:rStyle w:val="Hyperlink"/>
            <w:rFonts w:ascii="Calibri" w:hAnsi="Calibri" w:cs="Calibri"/>
          </w:rPr>
          <w:t xml:space="preserve">, Zoom and </w:t>
        </w:r>
        <w:r w:rsidR="00C74051" w:rsidRPr="001C6500">
          <w:rPr>
            <w:rStyle w:val="Hyperlink"/>
            <w:rFonts w:ascii="Calibri" w:hAnsi="Calibri" w:cs="Calibri"/>
          </w:rPr>
          <w:t>AI Tools</w:t>
        </w:r>
      </w:hyperlink>
    </w:p>
    <w:p w14:paraId="7D90DC2A" w14:textId="480846A5" w:rsidR="00164FA4" w:rsidRPr="001C6500" w:rsidRDefault="00164FA4" w:rsidP="0042534A">
      <w:pPr>
        <w:pStyle w:val="ListParagraph"/>
        <w:numPr>
          <w:ilvl w:val="0"/>
          <w:numId w:val="24"/>
        </w:numPr>
        <w:rPr>
          <w:rFonts w:ascii="Calibri" w:hAnsi="Calibri" w:cs="Calibri"/>
        </w:rPr>
      </w:pPr>
      <w:hyperlink r:id="rId15" w:history="1">
        <w:r w:rsidRPr="001C6500">
          <w:rPr>
            <w:rStyle w:val="Hyperlink"/>
            <w:rFonts w:ascii="Calibri" w:hAnsi="Calibri" w:cs="Calibri"/>
          </w:rPr>
          <w:t>Online and Zoom Meeting Etiquette</w:t>
        </w:r>
      </w:hyperlink>
    </w:p>
    <w:p w14:paraId="689F8AA2" w14:textId="20D74578" w:rsidR="0042534A" w:rsidRPr="001C6500" w:rsidRDefault="0042534A" w:rsidP="0042534A">
      <w:pPr>
        <w:pStyle w:val="ListParagraph"/>
        <w:numPr>
          <w:ilvl w:val="0"/>
          <w:numId w:val="24"/>
        </w:numPr>
        <w:rPr>
          <w:rFonts w:ascii="Calibri" w:hAnsi="Calibri" w:cs="Calibri"/>
        </w:rPr>
      </w:pPr>
      <w:hyperlink r:id="rId16" w:history="1">
        <w:r w:rsidRPr="001C6500">
          <w:rPr>
            <w:rStyle w:val="Hyperlink"/>
            <w:rFonts w:ascii="Calibri" w:hAnsi="Calibri" w:cs="Calibri"/>
          </w:rPr>
          <w:t>eLearning Getting Started</w:t>
        </w:r>
      </w:hyperlink>
      <w:r w:rsidRPr="001C6500">
        <w:rPr>
          <w:rFonts w:ascii="Calibri" w:hAnsi="Calibri" w:cs="Calibri"/>
        </w:rPr>
        <w:t xml:space="preserve"> (LA&amp;PS </w:t>
      </w:r>
      <w:proofErr w:type="spellStart"/>
      <w:r w:rsidRPr="001C6500">
        <w:rPr>
          <w:rFonts w:ascii="Calibri" w:hAnsi="Calibri" w:cs="Calibri"/>
        </w:rPr>
        <w:t>eServices</w:t>
      </w:r>
      <w:proofErr w:type="spellEnd"/>
      <w:r w:rsidRPr="001C6500">
        <w:rPr>
          <w:rFonts w:ascii="Calibri" w:hAnsi="Calibri" w:cs="Calibri"/>
        </w:rPr>
        <w:t>)</w:t>
      </w:r>
    </w:p>
    <w:p w14:paraId="39A6B111" w14:textId="178182F7" w:rsidR="0042534A" w:rsidRPr="001C6500" w:rsidRDefault="008F3989" w:rsidP="0042534A">
      <w:pPr>
        <w:pStyle w:val="ListParagraph"/>
        <w:numPr>
          <w:ilvl w:val="0"/>
          <w:numId w:val="24"/>
        </w:numPr>
        <w:rPr>
          <w:rFonts w:ascii="Calibri" w:hAnsi="Calibri" w:cs="Calibri"/>
        </w:rPr>
      </w:pPr>
      <w:hyperlink r:id="rId17" w:history="1">
        <w:r w:rsidRPr="001C6500">
          <w:rPr>
            <w:rStyle w:val="Hyperlink"/>
            <w:rFonts w:ascii="Calibri" w:hAnsi="Calibri" w:cs="Calibri"/>
          </w:rPr>
          <w:t>Student Guide to Remote and Online Learning</w:t>
        </w:r>
      </w:hyperlink>
    </w:p>
    <w:p w14:paraId="5C0D5E83" w14:textId="1F1BC589" w:rsidR="008F3989" w:rsidRPr="001C6500" w:rsidRDefault="008F3989" w:rsidP="008F3989">
      <w:pPr>
        <w:rPr>
          <w:rFonts w:ascii="Calibri" w:hAnsi="Calibri" w:cs="Calibri"/>
        </w:rPr>
      </w:pPr>
      <w:r w:rsidRPr="001C6500">
        <w:rPr>
          <w:rFonts w:ascii="Calibri" w:hAnsi="Calibri" w:cs="Calibri"/>
        </w:rPr>
        <w:t xml:space="preserve">If you need technical assistance, please consult the </w:t>
      </w:r>
      <w:hyperlink r:id="rId18" w:history="1">
        <w:r w:rsidRPr="001C6500">
          <w:rPr>
            <w:rStyle w:val="Hyperlink"/>
            <w:rFonts w:ascii="Calibri" w:hAnsi="Calibri" w:cs="Calibri"/>
          </w:rPr>
          <w:t>University Information Technology (UIT) Student Services</w:t>
        </w:r>
      </w:hyperlink>
      <w:r w:rsidRPr="001C6500">
        <w:rPr>
          <w:rFonts w:ascii="Calibri" w:hAnsi="Calibri" w:cs="Calibri"/>
        </w:rPr>
        <w:t xml:space="preserve"> webpage or </w:t>
      </w:r>
      <w:r w:rsidR="00BF61DF" w:rsidRPr="001C6500">
        <w:rPr>
          <w:rFonts w:ascii="Calibri" w:hAnsi="Calibri" w:cs="Calibri"/>
        </w:rPr>
        <w:t>email</w:t>
      </w:r>
      <w:r w:rsidRPr="001C6500">
        <w:rPr>
          <w:rFonts w:ascii="Calibri" w:hAnsi="Calibri" w:cs="Calibri"/>
        </w:rPr>
        <w:t xml:space="preserve"> </w:t>
      </w:r>
      <w:hyperlink r:id="rId19" w:history="1">
        <w:r w:rsidRPr="001C6500">
          <w:rPr>
            <w:rStyle w:val="Hyperlink"/>
            <w:rFonts w:ascii="Calibri" w:hAnsi="Calibri" w:cs="Calibri"/>
          </w:rPr>
          <w:t>askit@yorku.ca</w:t>
        </w:r>
      </w:hyperlink>
      <w:r w:rsidRPr="001C6500">
        <w:rPr>
          <w:rFonts w:ascii="Calibri" w:hAnsi="Calibri" w:cs="Calibri"/>
        </w:rPr>
        <w:t>.</w:t>
      </w:r>
    </w:p>
    <w:p w14:paraId="5E7909C0" w14:textId="11CE9C20" w:rsidR="0090528E" w:rsidRPr="001C6500" w:rsidRDefault="00C53B1B" w:rsidP="00C53B1B">
      <w:pPr>
        <w:pStyle w:val="Heading2"/>
        <w:rPr>
          <w:rFonts w:ascii="Calibri" w:hAnsi="Calibri" w:cs="Calibri"/>
        </w:rPr>
      </w:pPr>
      <w:r w:rsidRPr="001C6500">
        <w:rPr>
          <w:rFonts w:ascii="Calibri" w:hAnsi="Calibri" w:cs="Calibri"/>
        </w:rPr>
        <w:lastRenderedPageBreak/>
        <w:t>Course Evaluations</w:t>
      </w:r>
    </w:p>
    <w:p w14:paraId="71F7F29F" w14:textId="7ECD8452" w:rsidR="00C53B1B" w:rsidRPr="001C6500" w:rsidRDefault="00C53B1B" w:rsidP="00C53B1B">
      <w:pPr>
        <w:pStyle w:val="Heading3"/>
        <w:rPr>
          <w:rFonts w:ascii="Calibri" w:hAnsi="Calibri" w:cs="Calibri"/>
        </w:rPr>
      </w:pPr>
      <w:r w:rsidRPr="001C6500">
        <w:rPr>
          <w:rFonts w:ascii="Calibri" w:hAnsi="Calibri" w:cs="Calibri"/>
        </w:rPr>
        <w:t>Course Evaluation Chart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56"/>
        <w:gridCol w:w="1842"/>
        <w:gridCol w:w="1701"/>
        <w:gridCol w:w="2551"/>
      </w:tblGrid>
      <w:tr w:rsidR="004908CF" w:rsidRPr="001C6500" w14:paraId="139080EF" w14:textId="77777777" w:rsidTr="00860B1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56" w:type="dxa"/>
            <w:tcBorders>
              <w:top w:val="single" w:sz="4" w:space="0" w:color="686361" w:themeColor="accent2"/>
            </w:tcBorders>
            <w:shd w:val="clear" w:color="auto" w:fill="E31837"/>
          </w:tcPr>
          <w:p w14:paraId="1DE9C960" w14:textId="15D0E7A4" w:rsidR="004908CF" w:rsidRPr="001C6500" w:rsidRDefault="0031549F" w:rsidP="006740EA">
            <w:pPr>
              <w:rPr>
                <w:rFonts w:ascii="Calibri" w:hAnsi="Calibri" w:cs="Calibri"/>
              </w:rPr>
            </w:pPr>
            <w:r w:rsidRPr="001C6500">
              <w:rPr>
                <w:rFonts w:ascii="Calibri" w:hAnsi="Calibri" w:cs="Calibri"/>
              </w:rPr>
              <w:t>Assessment</w:t>
            </w:r>
          </w:p>
        </w:tc>
        <w:tc>
          <w:tcPr>
            <w:tcW w:w="1842" w:type="dxa"/>
            <w:tcBorders>
              <w:top w:val="single" w:sz="4" w:space="0" w:color="686361" w:themeColor="accent2"/>
            </w:tcBorders>
            <w:shd w:val="clear" w:color="auto" w:fill="E31837"/>
          </w:tcPr>
          <w:p w14:paraId="2CDF1FFF" w14:textId="504B2955" w:rsidR="004908CF" w:rsidRPr="001C6500" w:rsidRDefault="0031549F" w:rsidP="006740EA">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Due Date</w:t>
            </w:r>
          </w:p>
        </w:tc>
        <w:tc>
          <w:tcPr>
            <w:tcW w:w="1701" w:type="dxa"/>
            <w:tcBorders>
              <w:top w:val="single" w:sz="4" w:space="0" w:color="686361" w:themeColor="accent2"/>
            </w:tcBorders>
            <w:shd w:val="clear" w:color="auto" w:fill="E31837"/>
          </w:tcPr>
          <w:p w14:paraId="06DB555A" w14:textId="7B31AA3B" w:rsidR="004908CF" w:rsidRPr="001C6500" w:rsidRDefault="5B5B7D59" w:rsidP="006740EA">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Weight</w:t>
            </w:r>
            <w:r w:rsidR="652418A0" w:rsidRPr="001C6500">
              <w:rPr>
                <w:rFonts w:ascii="Calibri" w:hAnsi="Calibri" w:cs="Calibri"/>
              </w:rPr>
              <w:t xml:space="preserve"> </w:t>
            </w:r>
            <w:r w:rsidRPr="001C6500">
              <w:rPr>
                <w:rFonts w:ascii="Calibri" w:hAnsi="Calibri" w:cs="Calibri"/>
              </w:rPr>
              <w:t>%</w:t>
            </w:r>
          </w:p>
        </w:tc>
        <w:tc>
          <w:tcPr>
            <w:tcW w:w="2551" w:type="dxa"/>
            <w:tcBorders>
              <w:top w:val="single" w:sz="4" w:space="0" w:color="686361" w:themeColor="accent2"/>
            </w:tcBorders>
            <w:shd w:val="clear" w:color="auto" w:fill="E31837"/>
          </w:tcPr>
          <w:p w14:paraId="27661DC3" w14:textId="6AC78BE2" w:rsidR="004908CF" w:rsidRPr="001C6500" w:rsidRDefault="0007583A" w:rsidP="006740EA">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Mode o</w:t>
            </w:r>
            <w:r w:rsidR="000F5FDD" w:rsidRPr="001C6500">
              <w:rPr>
                <w:rFonts w:ascii="Calibri" w:hAnsi="Calibri" w:cs="Calibri"/>
              </w:rPr>
              <w:t xml:space="preserve">f </w:t>
            </w:r>
            <w:r w:rsidRPr="001C6500">
              <w:rPr>
                <w:rFonts w:ascii="Calibri" w:hAnsi="Calibri" w:cs="Calibri"/>
              </w:rPr>
              <w:t>Delivery</w:t>
            </w:r>
          </w:p>
        </w:tc>
      </w:tr>
      <w:tr w:rsidR="001A1CF5" w:rsidRPr="001C6500" w14:paraId="34388F7E" w14:textId="77777777" w:rsidTr="00A37F1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vAlign w:val="top"/>
          </w:tcPr>
          <w:p w14:paraId="29AF020E" w14:textId="1FD9188F" w:rsidR="001A1CF5" w:rsidRPr="001C6500" w:rsidRDefault="001A1CF5" w:rsidP="001A1CF5">
            <w:pPr>
              <w:rPr>
                <w:rFonts w:ascii="Calibri" w:hAnsi="Calibri" w:cs="Calibri"/>
              </w:rPr>
            </w:pPr>
            <w:r w:rsidRPr="001C6500">
              <w:rPr>
                <w:rFonts w:ascii="Calibri" w:hAnsi="Calibri" w:cs="Calibri"/>
                <w:color w:val="000000" w:themeColor="text1"/>
              </w:rPr>
              <w:t>Attendance and Participation</w:t>
            </w:r>
          </w:p>
        </w:tc>
        <w:tc>
          <w:tcPr>
            <w:tcW w:w="1842" w:type="dxa"/>
            <w:vAlign w:val="top"/>
          </w:tcPr>
          <w:p w14:paraId="39EE9386" w14:textId="77777777"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701" w:type="dxa"/>
            <w:vAlign w:val="top"/>
          </w:tcPr>
          <w:p w14:paraId="109E5D9D" w14:textId="668FDB39"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15%</w:t>
            </w:r>
          </w:p>
        </w:tc>
        <w:tc>
          <w:tcPr>
            <w:tcW w:w="2551" w:type="dxa"/>
            <w:vAlign w:val="top"/>
          </w:tcPr>
          <w:p w14:paraId="267A1306" w14:textId="37D9F92B"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No credit/partial credit/full credit</w:t>
            </w:r>
          </w:p>
        </w:tc>
      </w:tr>
      <w:tr w:rsidR="001A1CF5" w:rsidRPr="001C6500" w14:paraId="3BB499E7" w14:textId="77777777" w:rsidTr="00A37F12">
        <w:trPr>
          <w:trHeight w:val="227"/>
        </w:trPr>
        <w:tc>
          <w:tcPr>
            <w:cnfStyle w:val="001000000000" w:firstRow="0" w:lastRow="0" w:firstColumn="1" w:lastColumn="0" w:oddVBand="0" w:evenVBand="0" w:oddHBand="0" w:evenHBand="0" w:firstRowFirstColumn="0" w:firstRowLastColumn="0" w:lastRowFirstColumn="0" w:lastRowLastColumn="0"/>
            <w:tcW w:w="3256" w:type="dxa"/>
            <w:vAlign w:val="top"/>
          </w:tcPr>
          <w:p w14:paraId="78E5A518" w14:textId="4038A9D5" w:rsidR="001A1CF5" w:rsidRPr="001C6500" w:rsidRDefault="001A1CF5" w:rsidP="001A1CF5">
            <w:pPr>
              <w:rPr>
                <w:rFonts w:ascii="Calibri" w:hAnsi="Calibri" w:cs="Calibri"/>
              </w:rPr>
            </w:pPr>
            <w:r w:rsidRPr="001C6500">
              <w:rPr>
                <w:rFonts w:ascii="Calibri" w:hAnsi="Calibri" w:cs="Calibri"/>
                <w:color w:val="000000" w:themeColor="text1"/>
              </w:rPr>
              <w:t>Student Presentation</w:t>
            </w:r>
          </w:p>
        </w:tc>
        <w:tc>
          <w:tcPr>
            <w:tcW w:w="1842" w:type="dxa"/>
            <w:vAlign w:val="top"/>
          </w:tcPr>
          <w:p w14:paraId="1CFB7F22" w14:textId="58D82798" w:rsidR="001A1CF5" w:rsidRPr="001C6500" w:rsidRDefault="001A1CF5"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Once per term</w:t>
            </w:r>
          </w:p>
        </w:tc>
        <w:tc>
          <w:tcPr>
            <w:tcW w:w="1701" w:type="dxa"/>
            <w:vAlign w:val="top"/>
          </w:tcPr>
          <w:p w14:paraId="7749071A" w14:textId="7773DC8A" w:rsidR="001A1CF5" w:rsidRPr="001C6500" w:rsidRDefault="001A1CF5"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15%</w:t>
            </w:r>
          </w:p>
        </w:tc>
        <w:tc>
          <w:tcPr>
            <w:tcW w:w="2551" w:type="dxa"/>
            <w:vAlign w:val="top"/>
          </w:tcPr>
          <w:p w14:paraId="47A262C9" w14:textId="32E090AC" w:rsidR="001A1CF5" w:rsidRPr="001C6500" w:rsidRDefault="001A1CF5"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No credit/partial credit/full credit</w:t>
            </w:r>
          </w:p>
        </w:tc>
      </w:tr>
      <w:tr w:rsidR="001A1CF5" w:rsidRPr="001C6500" w14:paraId="02760BE3" w14:textId="77777777" w:rsidTr="00A37F1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vAlign w:val="top"/>
          </w:tcPr>
          <w:p w14:paraId="1A810771" w14:textId="6C1AD798" w:rsidR="001A1CF5" w:rsidRPr="001C6500" w:rsidRDefault="001A1CF5" w:rsidP="001A1CF5">
            <w:pPr>
              <w:rPr>
                <w:rFonts w:ascii="Calibri" w:hAnsi="Calibri" w:cs="Calibri"/>
              </w:rPr>
            </w:pPr>
            <w:r w:rsidRPr="001C6500">
              <w:rPr>
                <w:rFonts w:ascii="Calibri" w:hAnsi="Calibri" w:cs="Calibri"/>
                <w:color w:val="000000" w:themeColor="text1"/>
              </w:rPr>
              <w:t>Reading Responses</w:t>
            </w:r>
          </w:p>
        </w:tc>
        <w:tc>
          <w:tcPr>
            <w:tcW w:w="1842" w:type="dxa"/>
            <w:vAlign w:val="top"/>
          </w:tcPr>
          <w:p w14:paraId="63072954" w14:textId="5CCDDC80"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Day of class, 2:30</w:t>
            </w:r>
          </w:p>
        </w:tc>
        <w:tc>
          <w:tcPr>
            <w:tcW w:w="1701" w:type="dxa"/>
            <w:vAlign w:val="top"/>
          </w:tcPr>
          <w:p w14:paraId="24C96CF6" w14:textId="6091051F"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30%</w:t>
            </w:r>
          </w:p>
        </w:tc>
        <w:tc>
          <w:tcPr>
            <w:tcW w:w="2551" w:type="dxa"/>
            <w:vAlign w:val="top"/>
          </w:tcPr>
          <w:p w14:paraId="5E65CCFE" w14:textId="367E624F"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Out of 100 (best 3)</w:t>
            </w:r>
          </w:p>
        </w:tc>
      </w:tr>
      <w:tr w:rsidR="001A1CF5" w:rsidRPr="001C6500" w14:paraId="54211590" w14:textId="77777777" w:rsidTr="00A37F12">
        <w:trPr>
          <w:trHeight w:val="227"/>
        </w:trPr>
        <w:tc>
          <w:tcPr>
            <w:cnfStyle w:val="001000000000" w:firstRow="0" w:lastRow="0" w:firstColumn="1" w:lastColumn="0" w:oddVBand="0" w:evenVBand="0" w:oddHBand="0" w:evenHBand="0" w:firstRowFirstColumn="0" w:firstRowLastColumn="0" w:lastRowFirstColumn="0" w:lastRowLastColumn="0"/>
            <w:tcW w:w="3256" w:type="dxa"/>
            <w:vAlign w:val="top"/>
          </w:tcPr>
          <w:p w14:paraId="05B2AE41" w14:textId="298E47B1" w:rsidR="001A1CF5" w:rsidRPr="001C6500" w:rsidRDefault="001A1CF5" w:rsidP="001A1CF5">
            <w:pPr>
              <w:rPr>
                <w:rFonts w:ascii="Calibri" w:hAnsi="Calibri" w:cs="Calibri"/>
              </w:rPr>
            </w:pPr>
            <w:r w:rsidRPr="001C6500">
              <w:rPr>
                <w:rFonts w:ascii="Calibri" w:hAnsi="Calibri" w:cs="Calibri"/>
                <w:color w:val="000000" w:themeColor="text1"/>
              </w:rPr>
              <w:t>Paper Outline</w:t>
            </w:r>
          </w:p>
        </w:tc>
        <w:tc>
          <w:tcPr>
            <w:tcW w:w="1842" w:type="dxa"/>
            <w:vAlign w:val="top"/>
          </w:tcPr>
          <w:p w14:paraId="32D39C3A" w14:textId="3B69F087" w:rsidR="001A1CF5" w:rsidRPr="001C6500" w:rsidRDefault="001C6500"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November 3</w:t>
            </w:r>
          </w:p>
        </w:tc>
        <w:tc>
          <w:tcPr>
            <w:tcW w:w="1701" w:type="dxa"/>
            <w:vAlign w:val="top"/>
          </w:tcPr>
          <w:p w14:paraId="7B1D38C6" w14:textId="74173D61" w:rsidR="001A1CF5" w:rsidRPr="001C6500" w:rsidRDefault="001A1CF5"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10%</w:t>
            </w:r>
          </w:p>
        </w:tc>
        <w:tc>
          <w:tcPr>
            <w:tcW w:w="2551" w:type="dxa"/>
            <w:vAlign w:val="top"/>
          </w:tcPr>
          <w:p w14:paraId="2B180914" w14:textId="3A9A9897" w:rsidR="001A1CF5" w:rsidRPr="001C6500" w:rsidRDefault="001A1CF5" w:rsidP="001A1C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color w:val="000000" w:themeColor="text1"/>
              </w:rPr>
              <w:t>No credit/partial credit/full credit</w:t>
            </w:r>
          </w:p>
        </w:tc>
      </w:tr>
      <w:tr w:rsidR="001A1CF5" w:rsidRPr="001C6500" w14:paraId="25F0DCBE" w14:textId="77777777" w:rsidTr="00A37F1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Borders>
              <w:bottom w:val="double" w:sz="4" w:space="0" w:color="E31837"/>
            </w:tcBorders>
            <w:vAlign w:val="top"/>
          </w:tcPr>
          <w:p w14:paraId="1445123A" w14:textId="57DCB757" w:rsidR="001A1CF5" w:rsidRPr="001C6500" w:rsidRDefault="001A1CF5" w:rsidP="001A1CF5">
            <w:pPr>
              <w:rPr>
                <w:rFonts w:ascii="Calibri" w:hAnsi="Calibri" w:cs="Calibri"/>
              </w:rPr>
            </w:pPr>
            <w:r w:rsidRPr="001C6500">
              <w:rPr>
                <w:rFonts w:ascii="Calibri" w:hAnsi="Calibri" w:cs="Calibri"/>
                <w:color w:val="000000" w:themeColor="text1"/>
              </w:rPr>
              <w:t>Final Paper</w:t>
            </w:r>
          </w:p>
        </w:tc>
        <w:tc>
          <w:tcPr>
            <w:tcW w:w="1842" w:type="dxa"/>
            <w:tcBorders>
              <w:bottom w:val="double" w:sz="4" w:space="0" w:color="E31837"/>
            </w:tcBorders>
            <w:vAlign w:val="top"/>
          </w:tcPr>
          <w:p w14:paraId="38D8F78A" w14:textId="7DEDCBF6" w:rsidR="001A1CF5" w:rsidRPr="001C6500" w:rsidRDefault="001C6500"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December 8</w:t>
            </w:r>
          </w:p>
        </w:tc>
        <w:tc>
          <w:tcPr>
            <w:tcW w:w="1701" w:type="dxa"/>
            <w:tcBorders>
              <w:bottom w:val="double" w:sz="4" w:space="0" w:color="E31837"/>
            </w:tcBorders>
            <w:vAlign w:val="top"/>
          </w:tcPr>
          <w:p w14:paraId="769D3302" w14:textId="43E5E9DA"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30%</w:t>
            </w:r>
          </w:p>
        </w:tc>
        <w:tc>
          <w:tcPr>
            <w:tcW w:w="2551" w:type="dxa"/>
            <w:tcBorders>
              <w:bottom w:val="double" w:sz="4" w:space="0" w:color="E31837"/>
            </w:tcBorders>
            <w:vAlign w:val="top"/>
          </w:tcPr>
          <w:p w14:paraId="07BAD7AE" w14:textId="664935A5" w:rsidR="001A1CF5" w:rsidRPr="001C6500" w:rsidRDefault="001A1CF5" w:rsidP="001A1CF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color w:val="000000" w:themeColor="text1"/>
              </w:rPr>
              <w:t>Out of 100</w:t>
            </w:r>
          </w:p>
        </w:tc>
      </w:tr>
    </w:tbl>
    <w:p w14:paraId="584505C8" w14:textId="394DC2D1" w:rsidR="006740EA" w:rsidRPr="001C6500" w:rsidRDefault="004D1190" w:rsidP="004D1190">
      <w:pPr>
        <w:pStyle w:val="Heading3"/>
        <w:rPr>
          <w:rFonts w:ascii="Calibri" w:hAnsi="Calibri" w:cs="Calibri"/>
        </w:rPr>
      </w:pPr>
      <w:r w:rsidRPr="001C6500">
        <w:rPr>
          <w:rFonts w:ascii="Calibri" w:hAnsi="Calibri" w:cs="Calibri"/>
        </w:rPr>
        <w:t>Assessment Descriptions</w:t>
      </w:r>
    </w:p>
    <w:p w14:paraId="14382209" w14:textId="2839E477" w:rsidR="001C6500" w:rsidRPr="001C6500" w:rsidRDefault="001C6500" w:rsidP="001C6500">
      <w:pPr>
        <w:pStyle w:val="NormalWeb"/>
        <w:spacing w:before="0" w:beforeAutospacing="0" w:after="200" w:afterAutospacing="0"/>
        <w:rPr>
          <w:rFonts w:ascii="Calibri" w:hAnsi="Calibri" w:cs="Calibri"/>
          <w:b/>
          <w:bCs/>
          <w:sz w:val="22"/>
          <w:szCs w:val="22"/>
        </w:rPr>
      </w:pPr>
      <w:r w:rsidRPr="001C6500">
        <w:rPr>
          <w:rFonts w:ascii="Calibri" w:hAnsi="Calibri" w:cs="Calibri"/>
          <w:b/>
          <w:bCs/>
          <w:i/>
          <w:iCs/>
          <w:sz w:val="22"/>
          <w:szCs w:val="22"/>
        </w:rPr>
        <w:t>Attendance and Participation: 1</w:t>
      </w:r>
      <w:r w:rsidRPr="001C6500">
        <w:rPr>
          <w:rFonts w:ascii="Calibri" w:hAnsi="Calibri" w:cs="Calibri"/>
          <w:b/>
          <w:bCs/>
          <w:i/>
          <w:iCs/>
          <w:sz w:val="22"/>
          <w:szCs w:val="22"/>
        </w:rPr>
        <w:t>5</w:t>
      </w:r>
      <w:r w:rsidRPr="001C6500">
        <w:rPr>
          <w:rFonts w:ascii="Calibri" w:hAnsi="Calibri" w:cs="Calibri"/>
          <w:b/>
          <w:bCs/>
          <w:i/>
          <w:iCs/>
          <w:sz w:val="22"/>
          <w:szCs w:val="22"/>
        </w:rPr>
        <w:t xml:space="preserve"> %</w:t>
      </w:r>
      <w:r w:rsidRPr="001C6500">
        <w:rPr>
          <w:rFonts w:ascii="Calibri" w:hAnsi="Calibri" w:cs="Calibri"/>
          <w:b/>
          <w:bCs/>
          <w:sz w:val="22"/>
          <w:szCs w:val="22"/>
        </w:rPr>
        <w:t xml:space="preserve"> </w:t>
      </w:r>
    </w:p>
    <w:p w14:paraId="487E66BF" w14:textId="77777777" w:rsidR="001C6500" w:rsidRPr="001C6500" w:rsidRDefault="001C6500" w:rsidP="001C6500">
      <w:pPr>
        <w:spacing w:after="200"/>
        <w:jc w:val="both"/>
        <w:rPr>
          <w:rFonts w:ascii="Calibri" w:hAnsi="Calibri" w:cs="Calibri"/>
        </w:rPr>
      </w:pPr>
      <w:r w:rsidRPr="001C6500">
        <w:rPr>
          <w:rFonts w:ascii="Calibri" w:hAnsi="Calibri" w:cs="Calibri"/>
          <w:u w:val="single"/>
        </w:rPr>
        <w:t>Attendance</w:t>
      </w:r>
      <w:r w:rsidRPr="001C6500">
        <w:rPr>
          <w:rFonts w:ascii="Calibri" w:hAnsi="Calibri" w:cs="Calibri"/>
        </w:rPr>
        <w:t xml:space="preserve">: Attendance will be checked at the beginning of every class. You will be allowed </w:t>
      </w:r>
      <w:r w:rsidRPr="001C6500">
        <w:rPr>
          <w:rFonts w:ascii="Calibri" w:hAnsi="Calibri" w:cs="Calibri"/>
          <w:i/>
          <w:iCs/>
        </w:rPr>
        <w:t>three unexcused absences</w:t>
      </w:r>
      <w:r w:rsidRPr="001C6500">
        <w:rPr>
          <w:rFonts w:ascii="Calibri" w:hAnsi="Calibri" w:cs="Calibri"/>
        </w:rPr>
        <w:t xml:space="preserve"> for the whole term. Any further absences need to be excused with a doctor’s note or through the university’s accommodations services or will lead to no credit in this category.</w:t>
      </w:r>
    </w:p>
    <w:p w14:paraId="34387F0F" w14:textId="77777777" w:rsidR="001C6500" w:rsidRPr="001C6500" w:rsidRDefault="001C6500" w:rsidP="001C6500">
      <w:pPr>
        <w:spacing w:after="200"/>
        <w:jc w:val="both"/>
        <w:rPr>
          <w:rFonts w:ascii="Calibri" w:hAnsi="Calibri" w:cs="Calibri"/>
        </w:rPr>
      </w:pPr>
      <w:r w:rsidRPr="001C6500">
        <w:rPr>
          <w:rFonts w:ascii="Calibri" w:hAnsi="Calibri" w:cs="Calibri"/>
          <w:u w:val="single"/>
        </w:rPr>
        <w:t>Participation</w:t>
      </w:r>
      <w:r w:rsidRPr="001C6500">
        <w:rPr>
          <w:rFonts w:ascii="Calibri" w:hAnsi="Calibri" w:cs="Calibri"/>
        </w:rPr>
        <w:t xml:space="preserve">: Active participation in meetings will be graded. As a seminar, this class is centered around student discussion. In addition to engaging and taking initiative in class-wide discussions, students are expected to participate in occasional in-class exercises and group work. </w:t>
      </w:r>
    </w:p>
    <w:p w14:paraId="766F3BD6" w14:textId="77777777" w:rsidR="001C6500" w:rsidRPr="001C6500" w:rsidRDefault="001C6500" w:rsidP="001C6500">
      <w:pPr>
        <w:spacing w:after="200"/>
        <w:jc w:val="both"/>
        <w:rPr>
          <w:rFonts w:ascii="Calibri" w:hAnsi="Calibri" w:cs="Calibri"/>
        </w:rPr>
      </w:pPr>
      <w:r w:rsidRPr="001C6500">
        <w:rPr>
          <w:rFonts w:ascii="Calibri" w:hAnsi="Calibri" w:cs="Calibri"/>
          <w:u w:val="single"/>
        </w:rPr>
        <w:t>Grading:</w:t>
      </w:r>
      <w:r w:rsidRPr="001C6500">
        <w:rPr>
          <w:rFonts w:ascii="Calibri" w:hAnsi="Calibri" w:cs="Calibri"/>
        </w:rPr>
        <w:t xml:space="preserve"> Attendance and Participation will be graded full credit (substantive engagement), partial credit (some engagement), or no credit (failed to attend/no engagement). </w:t>
      </w:r>
    </w:p>
    <w:p w14:paraId="24577555" w14:textId="77777777" w:rsidR="001C6500" w:rsidRPr="001C6500" w:rsidRDefault="001C6500" w:rsidP="001C6500">
      <w:pPr>
        <w:spacing w:after="200"/>
        <w:jc w:val="both"/>
        <w:rPr>
          <w:rFonts w:ascii="Calibri" w:hAnsi="Calibri" w:cs="Calibri"/>
        </w:rPr>
      </w:pPr>
      <w:r w:rsidRPr="001C6500">
        <w:rPr>
          <w:rFonts w:ascii="Calibri" w:hAnsi="Calibri" w:cs="Calibri"/>
          <w:b/>
          <w:bCs/>
          <w:i/>
          <w:iCs/>
        </w:rPr>
        <w:t>Student Presentations: 15%</w:t>
      </w:r>
    </w:p>
    <w:p w14:paraId="4A3D09A2" w14:textId="77777777" w:rsidR="001C6500" w:rsidRPr="001C6500" w:rsidRDefault="001C6500" w:rsidP="001C6500">
      <w:pPr>
        <w:spacing w:after="200"/>
        <w:jc w:val="both"/>
        <w:rPr>
          <w:rFonts w:ascii="Calibri" w:hAnsi="Calibri" w:cs="Calibri"/>
        </w:rPr>
      </w:pPr>
      <w:r w:rsidRPr="001C6500">
        <w:rPr>
          <w:rFonts w:ascii="Calibri" w:hAnsi="Calibri" w:cs="Calibri"/>
        </w:rPr>
        <w:t>Each student will be expected to present at least one of the readings assigned for the course. Group presentations are possible as long as it is clear who is exactly responsible for what part of the presentation. Presentations will be assigned at the start of the course. If you would like to change your presentation topic later, please contact the instructor.</w:t>
      </w:r>
    </w:p>
    <w:p w14:paraId="22A757D5" w14:textId="0E4C6509" w:rsidR="001C6500" w:rsidRPr="001C6500" w:rsidRDefault="001C6500" w:rsidP="001C6500">
      <w:pPr>
        <w:spacing w:after="200"/>
        <w:jc w:val="both"/>
        <w:rPr>
          <w:rFonts w:ascii="Calibri" w:hAnsi="Calibri" w:cs="Calibri"/>
        </w:rPr>
      </w:pPr>
      <w:r w:rsidRPr="001C6500">
        <w:rPr>
          <w:rFonts w:ascii="Calibri" w:hAnsi="Calibri" w:cs="Calibri"/>
          <w:u w:val="single"/>
        </w:rPr>
        <w:t>Grading</w:t>
      </w:r>
      <w:r w:rsidRPr="001C6500">
        <w:rPr>
          <w:rFonts w:ascii="Calibri" w:hAnsi="Calibri" w:cs="Calibri"/>
        </w:rPr>
        <w:t>: Presentations will be graded full credit, partial credit, or no credit.</w:t>
      </w:r>
    </w:p>
    <w:p w14:paraId="08E140E7" w14:textId="77777777" w:rsidR="001C6500" w:rsidRPr="001C6500" w:rsidRDefault="001C6500" w:rsidP="001C6500">
      <w:pPr>
        <w:pStyle w:val="NormalWeb"/>
        <w:spacing w:before="0" w:beforeAutospacing="0" w:after="200" w:afterAutospacing="0"/>
        <w:rPr>
          <w:rFonts w:ascii="Calibri" w:hAnsi="Calibri" w:cs="Calibri"/>
          <w:sz w:val="22"/>
          <w:szCs w:val="22"/>
        </w:rPr>
      </w:pPr>
      <w:r w:rsidRPr="001C6500">
        <w:rPr>
          <w:rFonts w:ascii="Calibri" w:hAnsi="Calibri" w:cs="Calibri"/>
          <w:b/>
          <w:bCs/>
          <w:i/>
          <w:iCs/>
          <w:sz w:val="22"/>
          <w:szCs w:val="22"/>
        </w:rPr>
        <w:t>Reading Responses:</w:t>
      </w:r>
      <w:r w:rsidRPr="001C6500">
        <w:rPr>
          <w:rFonts w:ascii="Calibri" w:hAnsi="Calibri" w:cs="Calibri"/>
          <w:i/>
          <w:iCs/>
          <w:sz w:val="22"/>
          <w:szCs w:val="22"/>
        </w:rPr>
        <w:t xml:space="preserve"> </w:t>
      </w:r>
      <w:r w:rsidRPr="001C6500">
        <w:rPr>
          <w:rFonts w:ascii="Calibri" w:hAnsi="Calibri" w:cs="Calibri"/>
          <w:b/>
          <w:bCs/>
          <w:i/>
          <w:iCs/>
          <w:sz w:val="22"/>
          <w:szCs w:val="22"/>
        </w:rPr>
        <w:t>30%</w:t>
      </w:r>
      <w:r w:rsidRPr="001C6500">
        <w:rPr>
          <w:rFonts w:ascii="Calibri" w:hAnsi="Calibri" w:cs="Calibri"/>
          <w:sz w:val="22"/>
          <w:szCs w:val="22"/>
        </w:rPr>
        <w:t xml:space="preserve"> </w:t>
      </w:r>
    </w:p>
    <w:p w14:paraId="44838C13" w14:textId="77777777" w:rsidR="001C6500" w:rsidRPr="001C6500" w:rsidRDefault="001C6500" w:rsidP="001C6500">
      <w:pPr>
        <w:pStyle w:val="NormalWeb"/>
        <w:spacing w:before="0" w:beforeAutospacing="0" w:after="200" w:afterAutospacing="0"/>
        <w:rPr>
          <w:rFonts w:ascii="Calibri" w:hAnsi="Calibri" w:cs="Calibri"/>
          <w:sz w:val="22"/>
          <w:szCs w:val="22"/>
        </w:rPr>
      </w:pPr>
      <w:r w:rsidRPr="001C6500">
        <w:rPr>
          <w:rFonts w:ascii="Calibri" w:hAnsi="Calibri" w:cs="Calibri"/>
          <w:sz w:val="22"/>
          <w:szCs w:val="22"/>
        </w:rPr>
        <w:t xml:space="preserve">Each week, you will have the opportunity to submit a short reading response addressing </w:t>
      </w:r>
      <w:r w:rsidRPr="001C6500">
        <w:rPr>
          <w:rFonts w:ascii="Calibri" w:hAnsi="Calibri" w:cs="Calibri"/>
          <w:color w:val="000000" w:themeColor="text1"/>
          <w:sz w:val="22"/>
          <w:szCs w:val="22"/>
        </w:rPr>
        <w:t xml:space="preserve">topics that arise in the weekly assigned readings. These will be no more than 500 words (+/- 10%) submitted </w:t>
      </w:r>
      <w:r w:rsidRPr="001C6500">
        <w:rPr>
          <w:rFonts w:ascii="Calibri" w:hAnsi="Calibri" w:cs="Calibri"/>
          <w:sz w:val="22"/>
          <w:szCs w:val="22"/>
        </w:rPr>
        <w:t xml:space="preserve">to Turnitin </w:t>
      </w:r>
      <w:r w:rsidRPr="001C6500">
        <w:rPr>
          <w:rFonts w:ascii="Calibri" w:hAnsi="Calibri" w:cs="Calibri"/>
          <w:b/>
          <w:bCs/>
          <w:sz w:val="22"/>
          <w:szCs w:val="22"/>
        </w:rPr>
        <w:t>by the time the respective class starts</w:t>
      </w:r>
      <w:r w:rsidRPr="001C6500">
        <w:rPr>
          <w:rFonts w:ascii="Calibri" w:hAnsi="Calibri" w:cs="Calibri"/>
          <w:sz w:val="22"/>
          <w:szCs w:val="22"/>
        </w:rPr>
        <w:t xml:space="preserve">. </w:t>
      </w:r>
    </w:p>
    <w:p w14:paraId="05A18A8D" w14:textId="77777777" w:rsidR="001C6500" w:rsidRPr="001C6500" w:rsidRDefault="001C6500" w:rsidP="001C6500">
      <w:pPr>
        <w:pStyle w:val="NormalWeb"/>
        <w:numPr>
          <w:ilvl w:val="0"/>
          <w:numId w:val="30"/>
        </w:numPr>
        <w:spacing w:before="0" w:beforeAutospacing="0" w:after="0" w:afterAutospacing="0"/>
        <w:rPr>
          <w:rFonts w:ascii="Calibri" w:hAnsi="Calibri" w:cs="Calibri"/>
          <w:b/>
          <w:bCs/>
          <w:sz w:val="22"/>
          <w:szCs w:val="22"/>
        </w:rPr>
      </w:pPr>
      <w:r w:rsidRPr="001C6500">
        <w:rPr>
          <w:rFonts w:ascii="Calibri" w:hAnsi="Calibri" w:cs="Calibri"/>
          <w:sz w:val="22"/>
          <w:szCs w:val="22"/>
        </w:rPr>
        <w:lastRenderedPageBreak/>
        <w:t xml:space="preserve">Reading responses can focus on one or both of the assigned readings. </w:t>
      </w:r>
    </w:p>
    <w:p w14:paraId="214CE7F1" w14:textId="77777777" w:rsidR="001C6500" w:rsidRPr="001C6500" w:rsidRDefault="001C6500" w:rsidP="001C6500">
      <w:pPr>
        <w:pStyle w:val="NormalWeb"/>
        <w:numPr>
          <w:ilvl w:val="0"/>
          <w:numId w:val="30"/>
        </w:numPr>
        <w:spacing w:before="0" w:beforeAutospacing="0" w:after="0" w:afterAutospacing="0"/>
        <w:rPr>
          <w:rFonts w:ascii="Calibri" w:hAnsi="Calibri" w:cs="Calibri"/>
          <w:b/>
          <w:bCs/>
          <w:sz w:val="22"/>
          <w:szCs w:val="22"/>
        </w:rPr>
      </w:pPr>
      <w:r w:rsidRPr="001C6500">
        <w:rPr>
          <w:rFonts w:ascii="Calibri" w:hAnsi="Calibri" w:cs="Calibri"/>
          <w:sz w:val="22"/>
          <w:szCs w:val="22"/>
        </w:rPr>
        <w:t>Suggested readings should not form the target of your reading response.</w:t>
      </w:r>
    </w:p>
    <w:p w14:paraId="1E6ABC2E" w14:textId="77777777" w:rsidR="001C6500" w:rsidRPr="001C6500" w:rsidRDefault="001C6500" w:rsidP="001C6500">
      <w:pPr>
        <w:pStyle w:val="NormalWeb"/>
        <w:numPr>
          <w:ilvl w:val="0"/>
          <w:numId w:val="30"/>
        </w:numPr>
        <w:spacing w:before="0" w:beforeAutospacing="0" w:after="0" w:afterAutospacing="0"/>
        <w:rPr>
          <w:rFonts w:ascii="Calibri" w:hAnsi="Calibri" w:cs="Calibri"/>
          <w:b/>
          <w:bCs/>
          <w:sz w:val="22"/>
          <w:szCs w:val="22"/>
        </w:rPr>
      </w:pPr>
      <w:r w:rsidRPr="001C6500">
        <w:rPr>
          <w:rFonts w:ascii="Calibri" w:hAnsi="Calibri" w:cs="Calibri"/>
          <w:sz w:val="22"/>
          <w:szCs w:val="22"/>
        </w:rPr>
        <w:t>You cannot submit a reading response for the same week that you are presenting in class.</w:t>
      </w:r>
      <w:r w:rsidRPr="001C6500">
        <w:rPr>
          <w:rFonts w:ascii="Calibri" w:hAnsi="Calibri" w:cs="Calibri"/>
          <w:b/>
          <w:bCs/>
          <w:sz w:val="22"/>
          <w:szCs w:val="22"/>
        </w:rPr>
        <w:t xml:space="preserve"> </w:t>
      </w:r>
    </w:p>
    <w:p w14:paraId="7FC1E9F4" w14:textId="77777777" w:rsidR="001C6500" w:rsidRPr="001C6500" w:rsidRDefault="001C6500" w:rsidP="001C6500">
      <w:pPr>
        <w:pStyle w:val="NormalWeb"/>
        <w:numPr>
          <w:ilvl w:val="0"/>
          <w:numId w:val="30"/>
        </w:numPr>
        <w:spacing w:before="0" w:beforeAutospacing="0" w:after="200" w:afterAutospacing="0"/>
        <w:rPr>
          <w:rFonts w:ascii="Calibri" w:hAnsi="Calibri" w:cs="Calibri"/>
          <w:b/>
          <w:bCs/>
          <w:sz w:val="22"/>
          <w:szCs w:val="22"/>
        </w:rPr>
      </w:pPr>
      <w:r w:rsidRPr="001C6500">
        <w:rPr>
          <w:rFonts w:ascii="Calibri" w:hAnsi="Calibri" w:cs="Calibri"/>
          <w:b/>
          <w:bCs/>
          <w:sz w:val="22"/>
          <w:szCs w:val="22"/>
        </w:rPr>
        <w:t>You can submit as many reading responses as you like – only your 3 best responses will count towards your final grade.</w:t>
      </w:r>
    </w:p>
    <w:p w14:paraId="25860038" w14:textId="6AA7369B" w:rsidR="001C6500" w:rsidRPr="001C6500" w:rsidRDefault="001C6500" w:rsidP="001C6500">
      <w:pPr>
        <w:pStyle w:val="NormalWeb"/>
        <w:spacing w:before="0" w:beforeAutospacing="0" w:after="200" w:afterAutospacing="0"/>
        <w:rPr>
          <w:rFonts w:ascii="Calibri" w:hAnsi="Calibri" w:cs="Calibri"/>
          <w:sz w:val="22"/>
          <w:szCs w:val="22"/>
        </w:rPr>
      </w:pPr>
      <w:r w:rsidRPr="001C6500">
        <w:rPr>
          <w:rFonts w:ascii="Calibri" w:hAnsi="Calibri" w:cs="Calibri"/>
          <w:b/>
          <w:bCs/>
          <w:i/>
          <w:iCs/>
          <w:sz w:val="22"/>
          <w:szCs w:val="22"/>
        </w:rPr>
        <w:t>Paper outline:</w:t>
      </w:r>
      <w:r w:rsidRPr="001C6500">
        <w:rPr>
          <w:rFonts w:ascii="Calibri" w:hAnsi="Calibri" w:cs="Calibri"/>
          <w:i/>
          <w:iCs/>
          <w:sz w:val="22"/>
          <w:szCs w:val="22"/>
        </w:rPr>
        <w:t xml:space="preserve"> </w:t>
      </w:r>
      <w:r w:rsidRPr="001C6500">
        <w:rPr>
          <w:rFonts w:ascii="Calibri" w:hAnsi="Calibri" w:cs="Calibri"/>
          <w:b/>
          <w:bCs/>
          <w:i/>
          <w:iCs/>
          <w:sz w:val="22"/>
          <w:szCs w:val="22"/>
        </w:rPr>
        <w:t>10%</w:t>
      </w:r>
      <w:r w:rsidRPr="001C6500">
        <w:rPr>
          <w:rFonts w:ascii="Calibri" w:hAnsi="Calibri" w:cs="Calibri"/>
          <w:i/>
          <w:iCs/>
          <w:sz w:val="22"/>
          <w:szCs w:val="22"/>
        </w:rPr>
        <w:t xml:space="preserve"> </w:t>
      </w:r>
      <w:r w:rsidRPr="001C6500">
        <w:rPr>
          <w:rFonts w:ascii="Calibri" w:hAnsi="Calibri" w:cs="Calibri"/>
          <w:sz w:val="22"/>
          <w:szCs w:val="22"/>
        </w:rPr>
        <w:t>(</w:t>
      </w:r>
      <w:r w:rsidRPr="001C6500">
        <w:rPr>
          <w:rFonts w:ascii="Calibri" w:hAnsi="Calibri" w:cs="Calibri"/>
          <w:b/>
          <w:bCs/>
          <w:color w:val="000000" w:themeColor="text1"/>
          <w:sz w:val="22"/>
          <w:szCs w:val="22"/>
        </w:rPr>
        <w:t xml:space="preserve">Due </w:t>
      </w:r>
      <w:r w:rsidRPr="001C6500">
        <w:rPr>
          <w:rFonts w:ascii="Calibri" w:hAnsi="Calibri" w:cs="Calibri"/>
          <w:b/>
          <w:bCs/>
          <w:color w:val="000000" w:themeColor="text1"/>
          <w:sz w:val="22"/>
          <w:szCs w:val="22"/>
        </w:rPr>
        <w:t>November 10th</w:t>
      </w:r>
      <w:r w:rsidRPr="001C6500">
        <w:rPr>
          <w:rFonts w:ascii="Calibri" w:hAnsi="Calibri" w:cs="Calibri"/>
          <w:color w:val="000000" w:themeColor="text1"/>
          <w:sz w:val="22"/>
          <w:szCs w:val="22"/>
        </w:rPr>
        <w:t xml:space="preserve">) </w:t>
      </w:r>
    </w:p>
    <w:p w14:paraId="20C33006" w14:textId="77777777" w:rsidR="001C6500" w:rsidRPr="001C6500" w:rsidRDefault="001C6500" w:rsidP="001C6500">
      <w:pPr>
        <w:pStyle w:val="NormalWeb"/>
        <w:spacing w:before="0" w:beforeAutospacing="0" w:after="200" w:afterAutospacing="0"/>
        <w:rPr>
          <w:rFonts w:ascii="Calibri" w:hAnsi="Calibri" w:cs="Calibri"/>
          <w:sz w:val="22"/>
          <w:szCs w:val="22"/>
        </w:rPr>
      </w:pPr>
      <w:r w:rsidRPr="001C6500">
        <w:rPr>
          <w:rFonts w:ascii="Calibri" w:hAnsi="Calibri" w:cs="Calibri"/>
          <w:sz w:val="22"/>
          <w:szCs w:val="22"/>
        </w:rPr>
        <w:t xml:space="preserve">You will be asked to submit an outline for your final paper idea, no more than 2 double-spaced pages, that includes an abstract with thesis statement, an outline of the main argumentative strategy, and a short literature review. Take this seriously as this will be an opportunity for you to get feedback on your idea/plan for your final paper. </w:t>
      </w:r>
    </w:p>
    <w:p w14:paraId="0788ECEA" w14:textId="70D12E41" w:rsidR="001C6500" w:rsidRPr="001C6500" w:rsidRDefault="001C6500" w:rsidP="001C6500">
      <w:pPr>
        <w:pStyle w:val="NormalWeb"/>
        <w:spacing w:after="200" w:afterAutospacing="0"/>
        <w:rPr>
          <w:rFonts w:ascii="Calibri" w:hAnsi="Calibri" w:cs="Calibri"/>
          <w:sz w:val="22"/>
          <w:szCs w:val="22"/>
        </w:rPr>
      </w:pPr>
      <w:r w:rsidRPr="001C6500">
        <w:rPr>
          <w:rFonts w:ascii="Calibri" w:hAnsi="Calibri" w:cs="Calibri"/>
          <w:b/>
          <w:bCs/>
          <w:i/>
          <w:iCs/>
          <w:sz w:val="22"/>
          <w:szCs w:val="22"/>
        </w:rPr>
        <w:t>Final Paper</w:t>
      </w:r>
      <w:r w:rsidRPr="001C6500">
        <w:rPr>
          <w:rFonts w:ascii="Calibri" w:hAnsi="Calibri" w:cs="Calibri"/>
          <w:i/>
          <w:iCs/>
          <w:sz w:val="22"/>
          <w:szCs w:val="22"/>
        </w:rPr>
        <w:t xml:space="preserve">: </w:t>
      </w:r>
      <w:r w:rsidRPr="001C6500">
        <w:rPr>
          <w:rFonts w:ascii="Calibri" w:hAnsi="Calibri" w:cs="Calibri"/>
          <w:b/>
          <w:bCs/>
          <w:i/>
          <w:iCs/>
          <w:color w:val="000000" w:themeColor="text1"/>
          <w:sz w:val="22"/>
          <w:szCs w:val="22"/>
        </w:rPr>
        <w:t>3</w:t>
      </w:r>
      <w:r w:rsidRPr="001C6500">
        <w:rPr>
          <w:rFonts w:ascii="Calibri" w:hAnsi="Calibri" w:cs="Calibri"/>
          <w:b/>
          <w:bCs/>
          <w:i/>
          <w:iCs/>
          <w:color w:val="000000" w:themeColor="text1"/>
          <w:sz w:val="22"/>
          <w:szCs w:val="22"/>
        </w:rPr>
        <w:t>0</w:t>
      </w:r>
      <w:r w:rsidRPr="001C6500">
        <w:rPr>
          <w:rFonts w:ascii="Calibri" w:hAnsi="Calibri" w:cs="Calibri"/>
          <w:b/>
          <w:bCs/>
          <w:i/>
          <w:iCs/>
          <w:color w:val="000000" w:themeColor="text1"/>
          <w:sz w:val="22"/>
          <w:szCs w:val="22"/>
        </w:rPr>
        <w:t>%</w:t>
      </w:r>
      <w:r w:rsidRPr="001C6500">
        <w:rPr>
          <w:rFonts w:ascii="Calibri" w:hAnsi="Calibri" w:cs="Calibri"/>
          <w:i/>
          <w:iCs/>
          <w:color w:val="000000" w:themeColor="text1"/>
          <w:sz w:val="22"/>
          <w:szCs w:val="22"/>
        </w:rPr>
        <w:t xml:space="preserve"> </w:t>
      </w:r>
      <w:r w:rsidRPr="001C6500">
        <w:rPr>
          <w:rFonts w:ascii="Calibri" w:hAnsi="Calibri" w:cs="Calibri"/>
          <w:color w:val="000000" w:themeColor="text1"/>
          <w:sz w:val="22"/>
          <w:szCs w:val="22"/>
        </w:rPr>
        <w:t>(</w:t>
      </w:r>
      <w:r w:rsidRPr="001C6500">
        <w:rPr>
          <w:rFonts w:ascii="Calibri" w:hAnsi="Calibri" w:cs="Calibri"/>
          <w:b/>
          <w:bCs/>
          <w:color w:val="000000" w:themeColor="text1"/>
          <w:sz w:val="22"/>
          <w:szCs w:val="22"/>
        </w:rPr>
        <w:t>Due April 16th</w:t>
      </w:r>
      <w:r w:rsidRPr="001C6500">
        <w:rPr>
          <w:rFonts w:ascii="Calibri" w:hAnsi="Calibri" w:cs="Calibri"/>
          <w:color w:val="000000" w:themeColor="text1"/>
          <w:sz w:val="22"/>
          <w:szCs w:val="22"/>
        </w:rPr>
        <w:t xml:space="preserve">) </w:t>
      </w:r>
    </w:p>
    <w:p w14:paraId="797A34E7" w14:textId="2AF57432" w:rsidR="001C6500" w:rsidRPr="001C6500" w:rsidRDefault="001C6500" w:rsidP="001C6500">
      <w:pPr>
        <w:pStyle w:val="NormalWeb"/>
        <w:spacing w:before="0" w:beforeAutospacing="0" w:after="200" w:afterAutospacing="0"/>
        <w:rPr>
          <w:rFonts w:ascii="Calibri" w:hAnsi="Calibri" w:cs="Calibri"/>
          <w:sz w:val="22"/>
          <w:szCs w:val="22"/>
        </w:rPr>
      </w:pPr>
      <w:r w:rsidRPr="001C6500">
        <w:rPr>
          <w:rFonts w:ascii="Calibri" w:hAnsi="Calibri" w:cs="Calibri"/>
          <w:sz w:val="22"/>
          <w:szCs w:val="22"/>
        </w:rPr>
        <w:t xml:space="preserve">Submit a final, 3000 words (+/- 10%) paper to Turnitin, normal formatting and APA citation rules apply. The paper can be on any question that came up in the readings or discussion in the course of the term. The final paper should </w:t>
      </w:r>
      <w:r w:rsidRPr="001C6500">
        <w:rPr>
          <w:rFonts w:ascii="Calibri" w:hAnsi="Calibri" w:cs="Calibri"/>
          <w:i/>
          <w:iCs/>
          <w:sz w:val="22"/>
          <w:szCs w:val="22"/>
        </w:rPr>
        <w:t>not</w:t>
      </w:r>
      <w:r w:rsidRPr="001C6500">
        <w:rPr>
          <w:rFonts w:ascii="Calibri" w:hAnsi="Calibri" w:cs="Calibri"/>
          <w:sz w:val="22"/>
          <w:szCs w:val="22"/>
        </w:rPr>
        <w:t xml:space="preserve"> be a simple review of the literature about a given question but you should develop and defend your own claim in it.</w:t>
      </w:r>
    </w:p>
    <w:p w14:paraId="089F2558" w14:textId="5C685D22" w:rsidR="001C6500" w:rsidRPr="001C6500" w:rsidRDefault="004D1190" w:rsidP="004D1190">
      <w:pPr>
        <w:pStyle w:val="Heading3"/>
        <w:rPr>
          <w:rFonts w:ascii="Calibri" w:hAnsi="Calibri" w:cs="Calibri"/>
        </w:rPr>
      </w:pPr>
      <w:r w:rsidRPr="001C6500">
        <w:rPr>
          <w:rFonts w:ascii="Calibri" w:hAnsi="Calibri" w:cs="Calibri"/>
        </w:rPr>
        <w:t>How to Submit Assessments</w:t>
      </w:r>
    </w:p>
    <w:p w14:paraId="1D0CFFB3" w14:textId="14C2FAC5" w:rsidR="001C6500" w:rsidRPr="001C6500" w:rsidRDefault="001C6500" w:rsidP="001C6500">
      <w:pPr>
        <w:rPr>
          <w:rFonts w:ascii="Calibri" w:hAnsi="Calibri" w:cs="Calibri"/>
        </w:rPr>
      </w:pPr>
      <w:r w:rsidRPr="001C6500">
        <w:rPr>
          <w:rFonts w:ascii="Calibri" w:hAnsi="Calibri" w:cs="Calibri"/>
        </w:rPr>
        <w:t xml:space="preserve">All written assignments should be submitted through </w:t>
      </w:r>
      <w:proofErr w:type="spellStart"/>
      <w:r w:rsidRPr="001C6500">
        <w:rPr>
          <w:rFonts w:ascii="Calibri" w:hAnsi="Calibri" w:cs="Calibri"/>
        </w:rPr>
        <w:t>TurnItIn</w:t>
      </w:r>
      <w:proofErr w:type="spellEnd"/>
      <w:r w:rsidRPr="001C6500">
        <w:rPr>
          <w:rFonts w:ascii="Calibri" w:hAnsi="Calibri" w:cs="Calibri"/>
        </w:rPr>
        <w:t xml:space="preserve"> on </w:t>
      </w:r>
      <w:proofErr w:type="spellStart"/>
      <w:r w:rsidRPr="001C6500">
        <w:rPr>
          <w:rFonts w:ascii="Calibri" w:hAnsi="Calibri" w:cs="Calibri"/>
        </w:rPr>
        <w:t>eClass</w:t>
      </w:r>
      <w:proofErr w:type="spellEnd"/>
      <w:r w:rsidRPr="001C6500">
        <w:rPr>
          <w:rFonts w:ascii="Calibri" w:hAnsi="Calibri" w:cs="Calibri"/>
        </w:rPr>
        <w:t>.</w:t>
      </w:r>
    </w:p>
    <w:p w14:paraId="794029A4" w14:textId="6B8C838A" w:rsidR="004D1190" w:rsidRPr="001C6500" w:rsidRDefault="004D1190" w:rsidP="004D1190">
      <w:pPr>
        <w:pStyle w:val="Heading3"/>
        <w:rPr>
          <w:rFonts w:ascii="Calibri" w:hAnsi="Calibri" w:cs="Calibri"/>
        </w:rPr>
      </w:pPr>
      <w:r w:rsidRPr="001C6500">
        <w:rPr>
          <w:rFonts w:ascii="Calibri" w:hAnsi="Calibri" w:cs="Calibri"/>
        </w:rPr>
        <w:t>Late Work Policy</w:t>
      </w:r>
    </w:p>
    <w:p w14:paraId="6DFF2C5A" w14:textId="053873F8" w:rsidR="004D1190" w:rsidRPr="001C6500" w:rsidRDefault="001C6500" w:rsidP="004D1190">
      <w:pPr>
        <w:rPr>
          <w:rFonts w:ascii="Calibri" w:hAnsi="Calibri" w:cs="Calibri"/>
          <w:color w:val="000000" w:themeColor="text1"/>
        </w:rPr>
      </w:pPr>
      <w:r w:rsidRPr="001C6500">
        <w:rPr>
          <w:rFonts w:ascii="Calibri" w:hAnsi="Calibri" w:cs="Calibri"/>
          <w:color w:val="000000" w:themeColor="text1"/>
        </w:rPr>
        <w:t>Students will have 5 grace days to submit work past the due date that they can freely apply to the Paper Outline and/or Final Paper. Any additional late day will lead to a half-grade penalty.</w:t>
      </w:r>
    </w:p>
    <w:p w14:paraId="7AAAFDE6" w14:textId="0CDB5BBE" w:rsidR="001C6500" w:rsidRPr="001C6500" w:rsidRDefault="00A414C7" w:rsidP="00A414C7">
      <w:pPr>
        <w:pStyle w:val="Heading3"/>
        <w:rPr>
          <w:rFonts w:ascii="Calibri" w:hAnsi="Calibri" w:cs="Calibri"/>
        </w:rPr>
      </w:pPr>
      <w:r w:rsidRPr="001C6500">
        <w:rPr>
          <w:rFonts w:ascii="Calibri" w:hAnsi="Calibri" w:cs="Calibri"/>
        </w:rPr>
        <w:t>Missed Assessments, Tests and Exams</w:t>
      </w:r>
    </w:p>
    <w:p w14:paraId="02D30886" w14:textId="2F496D05" w:rsidR="001C6500" w:rsidRPr="001C6500" w:rsidRDefault="001C6500" w:rsidP="001C6500">
      <w:pPr>
        <w:rPr>
          <w:rFonts w:ascii="Calibri" w:hAnsi="Calibri" w:cs="Calibri"/>
        </w:rPr>
      </w:pPr>
      <w:r w:rsidRPr="001C6500">
        <w:rPr>
          <w:rFonts w:ascii="Calibri" w:hAnsi="Calibri" w:cs="Calibri"/>
        </w:rPr>
        <w:t xml:space="preserve">Unexcused missed presentations cannot be made up. </w:t>
      </w:r>
    </w:p>
    <w:p w14:paraId="5AEF0232" w14:textId="2E6BDA85" w:rsidR="00A414C7" w:rsidRPr="001C6500" w:rsidRDefault="00A414C7" w:rsidP="00A414C7">
      <w:pPr>
        <w:pStyle w:val="Heading3"/>
        <w:rPr>
          <w:rFonts w:ascii="Calibri" w:hAnsi="Calibri" w:cs="Calibri"/>
        </w:rPr>
      </w:pPr>
      <w:r w:rsidRPr="001C6500">
        <w:rPr>
          <w:rFonts w:ascii="Calibri" w:hAnsi="Calibri" w:cs="Calibri"/>
        </w:rPr>
        <w:t>How to Use Citations in this Course</w:t>
      </w:r>
    </w:p>
    <w:p w14:paraId="7EA24569" w14:textId="2FF6AC39" w:rsidR="00A414C7" w:rsidRPr="001C6500" w:rsidRDefault="001C6500" w:rsidP="00A414C7">
      <w:pPr>
        <w:rPr>
          <w:rFonts w:ascii="Calibri" w:hAnsi="Calibri" w:cs="Calibri"/>
          <w:color w:val="000000" w:themeColor="text1"/>
        </w:rPr>
      </w:pPr>
      <w:r w:rsidRPr="001C6500">
        <w:rPr>
          <w:rFonts w:ascii="Calibri" w:hAnsi="Calibri" w:cs="Calibri"/>
          <w:color w:val="000000" w:themeColor="text1"/>
        </w:rPr>
        <w:t>Students are asked to use APA citation format for all written work.</w:t>
      </w:r>
    </w:p>
    <w:p w14:paraId="5E80B3C1" w14:textId="1BEDB991" w:rsidR="002944A6" w:rsidRPr="001C6500" w:rsidRDefault="00A414C7" w:rsidP="00F01F42">
      <w:pPr>
        <w:spacing w:after="120"/>
        <w:rPr>
          <w:rFonts w:ascii="Calibri" w:hAnsi="Calibri" w:cs="Calibri"/>
        </w:rPr>
      </w:pPr>
      <w:r w:rsidRPr="001C6500">
        <w:rPr>
          <w:rFonts w:ascii="Calibri" w:hAnsi="Calibri" w:cs="Calibri"/>
        </w:rPr>
        <w:t>Resources to help with citations</w:t>
      </w:r>
      <w:r w:rsidR="002944A6" w:rsidRPr="001C6500">
        <w:rPr>
          <w:rFonts w:ascii="Calibri" w:hAnsi="Calibri" w:cs="Calibri"/>
        </w:rPr>
        <w:t>:</w:t>
      </w:r>
    </w:p>
    <w:p w14:paraId="09D618D3" w14:textId="6476D062" w:rsidR="0011030C" w:rsidRPr="001C6500" w:rsidRDefault="00D817AD" w:rsidP="0011030C">
      <w:pPr>
        <w:pStyle w:val="ListParagraph"/>
        <w:numPr>
          <w:ilvl w:val="0"/>
          <w:numId w:val="26"/>
        </w:numPr>
        <w:rPr>
          <w:rFonts w:ascii="Calibri" w:hAnsi="Calibri" w:cs="Calibri"/>
        </w:rPr>
      </w:pPr>
      <w:hyperlink r:id="rId20" w:history="1">
        <w:r w:rsidRPr="001C6500">
          <w:rPr>
            <w:rStyle w:val="Hyperlink"/>
            <w:rFonts w:ascii="Calibri" w:hAnsi="Calibri" w:cs="Calibri"/>
          </w:rPr>
          <w:t>I need to cite and reference</w:t>
        </w:r>
      </w:hyperlink>
      <w:r w:rsidRPr="001C6500">
        <w:rPr>
          <w:rFonts w:ascii="Calibri" w:hAnsi="Calibri" w:cs="Calibri"/>
        </w:rPr>
        <w:t>, Learning Commons</w:t>
      </w:r>
    </w:p>
    <w:p w14:paraId="60ABFF77" w14:textId="3B5A6E7D" w:rsidR="00D817AD" w:rsidRPr="001C6500" w:rsidRDefault="00D817AD" w:rsidP="0011030C">
      <w:pPr>
        <w:pStyle w:val="ListParagraph"/>
        <w:numPr>
          <w:ilvl w:val="0"/>
          <w:numId w:val="26"/>
        </w:numPr>
        <w:rPr>
          <w:rFonts w:ascii="Calibri" w:hAnsi="Calibri" w:cs="Calibri"/>
        </w:rPr>
      </w:pPr>
      <w:hyperlink r:id="rId21">
        <w:r w:rsidRPr="001C6500">
          <w:rPr>
            <w:rStyle w:val="Hyperlink"/>
            <w:rFonts w:ascii="Calibri" w:hAnsi="Calibri" w:cs="Calibri"/>
          </w:rPr>
          <w:t>Drop-in Research Support</w:t>
        </w:r>
      </w:hyperlink>
      <w:r w:rsidRPr="001C6500">
        <w:rPr>
          <w:rFonts w:ascii="Calibri" w:hAnsi="Calibri" w:cs="Calibri"/>
        </w:rPr>
        <w:t>, York</w:t>
      </w:r>
      <w:r w:rsidR="0052467F" w:rsidRPr="001C6500">
        <w:rPr>
          <w:rFonts w:ascii="Calibri" w:hAnsi="Calibri" w:cs="Calibri"/>
        </w:rPr>
        <w:t xml:space="preserve"> </w:t>
      </w:r>
      <w:r w:rsidRPr="001C6500">
        <w:rPr>
          <w:rFonts w:ascii="Calibri" w:hAnsi="Calibri" w:cs="Calibri"/>
        </w:rPr>
        <w:t>U Libraries</w:t>
      </w:r>
    </w:p>
    <w:p w14:paraId="70E758FC" w14:textId="2E86B954" w:rsidR="00D817AD" w:rsidRPr="001C6500" w:rsidRDefault="00D817AD" w:rsidP="0011030C">
      <w:pPr>
        <w:pStyle w:val="ListParagraph"/>
        <w:numPr>
          <w:ilvl w:val="0"/>
          <w:numId w:val="26"/>
        </w:numPr>
        <w:rPr>
          <w:rFonts w:ascii="Calibri" w:hAnsi="Calibri" w:cs="Calibri"/>
        </w:rPr>
      </w:pPr>
      <w:hyperlink r:id="rId22" w:history="1">
        <w:r w:rsidRPr="001C6500">
          <w:rPr>
            <w:rStyle w:val="Hyperlink"/>
            <w:rFonts w:ascii="Calibri" w:hAnsi="Calibri" w:cs="Calibri"/>
          </w:rPr>
          <w:t>Writing Centre</w:t>
        </w:r>
      </w:hyperlink>
    </w:p>
    <w:p w14:paraId="6FA466D4" w14:textId="354FA2A8" w:rsidR="00D817AD" w:rsidRPr="001C6500" w:rsidRDefault="00D817AD" w:rsidP="0011030C">
      <w:pPr>
        <w:pStyle w:val="ListParagraph"/>
        <w:numPr>
          <w:ilvl w:val="0"/>
          <w:numId w:val="26"/>
        </w:numPr>
        <w:rPr>
          <w:rFonts w:ascii="Calibri" w:hAnsi="Calibri" w:cs="Calibri"/>
        </w:rPr>
      </w:pPr>
      <w:hyperlink r:id="rId23">
        <w:r w:rsidRPr="001C6500">
          <w:rPr>
            <w:rStyle w:val="Hyperlink"/>
            <w:rFonts w:ascii="Calibri" w:hAnsi="Calibri" w:cs="Calibri"/>
          </w:rPr>
          <w:t>Student Papers &amp; Academic Research Ki</w:t>
        </w:r>
        <w:r w:rsidR="0052467F" w:rsidRPr="001C6500">
          <w:rPr>
            <w:rStyle w:val="Hyperlink"/>
            <w:rFonts w:ascii="Calibri" w:hAnsi="Calibri" w:cs="Calibri"/>
          </w:rPr>
          <w:t>t (SPARK)</w:t>
        </w:r>
      </w:hyperlink>
    </w:p>
    <w:p w14:paraId="7670B5B9" w14:textId="753C1A12" w:rsidR="007514D8" w:rsidRPr="001C6500" w:rsidRDefault="007514D8" w:rsidP="007514D8">
      <w:pPr>
        <w:pStyle w:val="Heading3"/>
        <w:rPr>
          <w:rFonts w:ascii="Calibri" w:hAnsi="Calibri" w:cs="Calibri"/>
        </w:rPr>
      </w:pPr>
      <w:r w:rsidRPr="001C6500">
        <w:rPr>
          <w:rFonts w:ascii="Calibri" w:hAnsi="Calibri" w:cs="Calibri"/>
        </w:rPr>
        <w:t>Grading</w:t>
      </w:r>
    </w:p>
    <w:p w14:paraId="45DB06D7" w14:textId="5281D84B" w:rsidR="00A414C7" w:rsidRPr="001C6500" w:rsidRDefault="007514D8" w:rsidP="00A414C7">
      <w:pPr>
        <w:rPr>
          <w:rFonts w:ascii="Calibri" w:hAnsi="Calibri" w:cs="Calibri"/>
        </w:rPr>
      </w:pPr>
      <w:r w:rsidRPr="001C6500">
        <w:rPr>
          <w:rFonts w:ascii="Calibri" w:hAnsi="Calibri" w:cs="Calibri"/>
        </w:rPr>
        <w:t>The grading scheme for this course conf</w:t>
      </w:r>
      <w:r w:rsidR="00BF61DF" w:rsidRPr="001C6500">
        <w:rPr>
          <w:rFonts w:ascii="Calibri" w:hAnsi="Calibri" w:cs="Calibri"/>
        </w:rPr>
        <w:t>o</w:t>
      </w:r>
      <w:r w:rsidRPr="001C6500">
        <w:rPr>
          <w:rFonts w:ascii="Calibri" w:hAnsi="Calibri" w:cs="Calibri"/>
        </w:rPr>
        <w:t xml:space="preserve">rms to the 9-point system used in undergraduate programs at York University. For a full description of the York grading system, visit the </w:t>
      </w:r>
      <w:r w:rsidR="00B501C9" w:rsidRPr="001C6500">
        <w:rPr>
          <w:rFonts w:ascii="Calibri" w:hAnsi="Calibri" w:cs="Calibri"/>
        </w:rPr>
        <w:t xml:space="preserve">York University </w:t>
      </w:r>
      <w:hyperlink r:id="rId24" w:history="1">
        <w:r w:rsidR="00E64B6A" w:rsidRPr="001C6500">
          <w:rPr>
            <w:rStyle w:val="Hyperlink"/>
            <w:rFonts w:ascii="Calibri" w:hAnsi="Calibri" w:cs="Calibri"/>
          </w:rPr>
          <w:t>Academic Calendar</w:t>
        </w:r>
      </w:hyperlink>
      <w:r w:rsidR="00E64B6A" w:rsidRPr="001C6500">
        <w:rPr>
          <w:rFonts w:ascii="Calibri" w:hAnsi="Calibri" w:cs="Calibri"/>
        </w:rPr>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rsidRPr="001C6500"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Pr="001C6500" w:rsidRDefault="00AE0A9C" w:rsidP="00A414C7">
            <w:pPr>
              <w:rPr>
                <w:rFonts w:ascii="Calibri" w:hAnsi="Calibri" w:cs="Calibri"/>
              </w:rPr>
            </w:pPr>
            <w:r w:rsidRPr="001C6500">
              <w:rPr>
                <w:rFonts w:ascii="Calibri" w:hAnsi="Calibri" w:cs="Calibri"/>
              </w:rPr>
              <w:lastRenderedPageBreak/>
              <w:t>Grade</w:t>
            </w:r>
          </w:p>
        </w:tc>
        <w:tc>
          <w:tcPr>
            <w:tcW w:w="2127" w:type="dxa"/>
            <w:tcBorders>
              <w:top w:val="single" w:sz="4" w:space="0" w:color="686361" w:themeColor="accent2"/>
            </w:tcBorders>
            <w:shd w:val="clear" w:color="auto" w:fill="E31837"/>
          </w:tcPr>
          <w:p w14:paraId="10BF2DA5" w14:textId="685CBF12" w:rsidR="00995373" w:rsidRPr="001C6500" w:rsidRDefault="00AE0A9C" w:rsidP="00A414C7">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Grade Point</w:t>
            </w:r>
          </w:p>
        </w:tc>
        <w:tc>
          <w:tcPr>
            <w:tcW w:w="2835" w:type="dxa"/>
            <w:tcBorders>
              <w:top w:val="single" w:sz="4" w:space="0" w:color="686361" w:themeColor="accent2"/>
            </w:tcBorders>
            <w:shd w:val="clear" w:color="auto" w:fill="E31837"/>
          </w:tcPr>
          <w:p w14:paraId="1146CF7D" w14:textId="6F3D41D1" w:rsidR="00995373" w:rsidRPr="001C6500" w:rsidRDefault="00AE0A9C" w:rsidP="00A414C7">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Percent Range</w:t>
            </w:r>
          </w:p>
        </w:tc>
        <w:tc>
          <w:tcPr>
            <w:tcW w:w="3259" w:type="dxa"/>
            <w:tcBorders>
              <w:top w:val="single" w:sz="4" w:space="0" w:color="686361" w:themeColor="accent2"/>
            </w:tcBorders>
            <w:shd w:val="clear" w:color="auto" w:fill="E31837"/>
          </w:tcPr>
          <w:p w14:paraId="649298E5" w14:textId="77EB5588" w:rsidR="00995373" w:rsidRPr="001C6500" w:rsidRDefault="00AE0A9C" w:rsidP="00A414C7">
            <w:pP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Description</w:t>
            </w:r>
          </w:p>
        </w:tc>
      </w:tr>
      <w:tr w:rsidR="00995373" w:rsidRPr="001C6500"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1C6500" w:rsidRDefault="00D14297" w:rsidP="00A414C7">
            <w:pPr>
              <w:rPr>
                <w:rFonts w:ascii="Calibri" w:hAnsi="Calibri" w:cs="Calibri"/>
              </w:rPr>
            </w:pPr>
            <w:r w:rsidRPr="001C6500">
              <w:rPr>
                <w:rFonts w:ascii="Calibri" w:hAnsi="Calibri" w:cs="Calibri"/>
              </w:rPr>
              <w:t>A+</w:t>
            </w:r>
          </w:p>
        </w:tc>
        <w:tc>
          <w:tcPr>
            <w:tcW w:w="2127" w:type="dxa"/>
          </w:tcPr>
          <w:p w14:paraId="61D724B3" w14:textId="2ACBEBB3"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9</w:t>
            </w:r>
          </w:p>
        </w:tc>
        <w:tc>
          <w:tcPr>
            <w:tcW w:w="2835" w:type="dxa"/>
          </w:tcPr>
          <w:p w14:paraId="15A7D9BF" w14:textId="5AF1598F"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90–100</w:t>
            </w:r>
          </w:p>
        </w:tc>
        <w:tc>
          <w:tcPr>
            <w:tcW w:w="3259" w:type="dxa"/>
          </w:tcPr>
          <w:p w14:paraId="63592B62" w14:textId="10DAE747"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Exceptional</w:t>
            </w:r>
          </w:p>
        </w:tc>
      </w:tr>
      <w:tr w:rsidR="00995373" w:rsidRPr="001C6500"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1C6500" w:rsidRDefault="0099320C" w:rsidP="00A414C7">
            <w:pPr>
              <w:rPr>
                <w:rFonts w:ascii="Calibri" w:hAnsi="Calibri" w:cs="Calibri"/>
              </w:rPr>
            </w:pPr>
            <w:r w:rsidRPr="001C6500">
              <w:rPr>
                <w:rFonts w:ascii="Calibri" w:hAnsi="Calibri" w:cs="Calibri"/>
              </w:rPr>
              <w:t xml:space="preserve">A </w:t>
            </w:r>
          </w:p>
        </w:tc>
        <w:tc>
          <w:tcPr>
            <w:tcW w:w="2127" w:type="dxa"/>
          </w:tcPr>
          <w:p w14:paraId="40396472" w14:textId="0C801843" w:rsidR="00995373" w:rsidRPr="001C6500" w:rsidRDefault="0099320C"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 xml:space="preserve">8 </w:t>
            </w:r>
          </w:p>
        </w:tc>
        <w:tc>
          <w:tcPr>
            <w:tcW w:w="2835" w:type="dxa"/>
          </w:tcPr>
          <w:p w14:paraId="74CF4F8A" w14:textId="18690A7E" w:rsidR="00995373" w:rsidRPr="001C6500" w:rsidRDefault="0099320C"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80–89</w:t>
            </w:r>
          </w:p>
        </w:tc>
        <w:tc>
          <w:tcPr>
            <w:tcW w:w="3259" w:type="dxa"/>
          </w:tcPr>
          <w:p w14:paraId="502B5113" w14:textId="60F0A650" w:rsidR="00995373" w:rsidRPr="001C6500" w:rsidRDefault="0099320C"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Excellent</w:t>
            </w:r>
          </w:p>
        </w:tc>
      </w:tr>
      <w:tr w:rsidR="00995373" w:rsidRPr="001C6500"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1C6500" w:rsidRDefault="0099320C" w:rsidP="00A414C7">
            <w:pPr>
              <w:rPr>
                <w:rFonts w:ascii="Calibri" w:hAnsi="Calibri" w:cs="Calibri"/>
              </w:rPr>
            </w:pPr>
            <w:r w:rsidRPr="001C6500">
              <w:rPr>
                <w:rFonts w:ascii="Calibri" w:hAnsi="Calibri" w:cs="Calibri"/>
              </w:rPr>
              <w:t>B+</w:t>
            </w:r>
          </w:p>
        </w:tc>
        <w:tc>
          <w:tcPr>
            <w:tcW w:w="2127" w:type="dxa"/>
          </w:tcPr>
          <w:p w14:paraId="41435648" w14:textId="195EFDBF"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7</w:t>
            </w:r>
          </w:p>
        </w:tc>
        <w:tc>
          <w:tcPr>
            <w:tcW w:w="2835" w:type="dxa"/>
          </w:tcPr>
          <w:p w14:paraId="4F51D0D6" w14:textId="115EF5B4"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75–79</w:t>
            </w:r>
          </w:p>
        </w:tc>
        <w:tc>
          <w:tcPr>
            <w:tcW w:w="3259" w:type="dxa"/>
          </w:tcPr>
          <w:p w14:paraId="10C582ED" w14:textId="734E0615" w:rsidR="00995373" w:rsidRPr="001C6500" w:rsidRDefault="0099320C"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Very Good</w:t>
            </w:r>
          </w:p>
        </w:tc>
      </w:tr>
      <w:tr w:rsidR="00995373" w:rsidRPr="001C6500"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1C6500" w:rsidRDefault="00514F34" w:rsidP="00A414C7">
            <w:pPr>
              <w:rPr>
                <w:rFonts w:ascii="Calibri" w:hAnsi="Calibri" w:cs="Calibri"/>
              </w:rPr>
            </w:pPr>
            <w:r w:rsidRPr="001C6500">
              <w:rPr>
                <w:rFonts w:ascii="Calibri" w:hAnsi="Calibri" w:cs="Calibri"/>
              </w:rPr>
              <w:t>B</w:t>
            </w:r>
          </w:p>
        </w:tc>
        <w:tc>
          <w:tcPr>
            <w:tcW w:w="2127" w:type="dxa"/>
          </w:tcPr>
          <w:p w14:paraId="0D9AC163" w14:textId="032BA382" w:rsidR="00995373" w:rsidRPr="001C6500" w:rsidRDefault="00514F34"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6</w:t>
            </w:r>
          </w:p>
        </w:tc>
        <w:tc>
          <w:tcPr>
            <w:tcW w:w="2835" w:type="dxa"/>
          </w:tcPr>
          <w:p w14:paraId="04F99882" w14:textId="23C91C12" w:rsidR="00995373" w:rsidRPr="001C6500" w:rsidRDefault="00514F34"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70–74</w:t>
            </w:r>
          </w:p>
        </w:tc>
        <w:tc>
          <w:tcPr>
            <w:tcW w:w="3259" w:type="dxa"/>
          </w:tcPr>
          <w:p w14:paraId="765C66C6" w14:textId="60F786B5" w:rsidR="00995373" w:rsidRPr="001C6500" w:rsidRDefault="00514F34"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Good</w:t>
            </w:r>
          </w:p>
        </w:tc>
      </w:tr>
      <w:tr w:rsidR="00995373" w:rsidRPr="001C6500"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1C6500" w:rsidRDefault="00514F34" w:rsidP="00A414C7">
            <w:pPr>
              <w:rPr>
                <w:rFonts w:ascii="Calibri" w:hAnsi="Calibri" w:cs="Calibri"/>
              </w:rPr>
            </w:pPr>
            <w:r w:rsidRPr="001C6500">
              <w:rPr>
                <w:rFonts w:ascii="Calibri" w:hAnsi="Calibri" w:cs="Calibri"/>
              </w:rPr>
              <w:t>C+</w:t>
            </w:r>
          </w:p>
        </w:tc>
        <w:tc>
          <w:tcPr>
            <w:tcW w:w="2127" w:type="dxa"/>
          </w:tcPr>
          <w:p w14:paraId="6FE30D30" w14:textId="31BF739E" w:rsidR="00995373" w:rsidRPr="001C6500" w:rsidRDefault="00DE67A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5</w:t>
            </w:r>
          </w:p>
        </w:tc>
        <w:tc>
          <w:tcPr>
            <w:tcW w:w="2835" w:type="dxa"/>
          </w:tcPr>
          <w:p w14:paraId="747DD4E8" w14:textId="047E83EB" w:rsidR="00995373" w:rsidRPr="001C6500" w:rsidRDefault="00DE67A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65–69</w:t>
            </w:r>
          </w:p>
        </w:tc>
        <w:tc>
          <w:tcPr>
            <w:tcW w:w="3259" w:type="dxa"/>
          </w:tcPr>
          <w:p w14:paraId="1A5DCCD5" w14:textId="2C3504AE" w:rsidR="00995373" w:rsidRPr="001C6500" w:rsidRDefault="00DE67A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Competent</w:t>
            </w:r>
          </w:p>
        </w:tc>
      </w:tr>
      <w:tr w:rsidR="00995373" w:rsidRPr="001C6500"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1C6500" w:rsidRDefault="00DE67A7" w:rsidP="00A414C7">
            <w:pPr>
              <w:rPr>
                <w:rFonts w:ascii="Calibri" w:hAnsi="Calibri" w:cs="Calibri"/>
              </w:rPr>
            </w:pPr>
            <w:r w:rsidRPr="001C6500">
              <w:rPr>
                <w:rFonts w:ascii="Calibri" w:hAnsi="Calibri" w:cs="Calibri"/>
              </w:rPr>
              <w:t>C</w:t>
            </w:r>
          </w:p>
        </w:tc>
        <w:tc>
          <w:tcPr>
            <w:tcW w:w="2127" w:type="dxa"/>
          </w:tcPr>
          <w:p w14:paraId="5A679BAC" w14:textId="69C54589" w:rsidR="00995373" w:rsidRPr="001C6500" w:rsidRDefault="00DE67A7"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4</w:t>
            </w:r>
          </w:p>
        </w:tc>
        <w:tc>
          <w:tcPr>
            <w:tcW w:w="2835" w:type="dxa"/>
          </w:tcPr>
          <w:p w14:paraId="53CBFB89" w14:textId="713CBB67" w:rsidR="00995373" w:rsidRPr="001C6500" w:rsidRDefault="007114E5"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60–64</w:t>
            </w:r>
          </w:p>
        </w:tc>
        <w:tc>
          <w:tcPr>
            <w:tcW w:w="3259" w:type="dxa"/>
          </w:tcPr>
          <w:p w14:paraId="537D9FBE" w14:textId="6233DDAF" w:rsidR="00995373" w:rsidRPr="001C6500" w:rsidRDefault="007114E5"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Fairly Competent</w:t>
            </w:r>
          </w:p>
        </w:tc>
      </w:tr>
      <w:tr w:rsidR="00995373" w:rsidRPr="001C6500"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1C6500" w:rsidRDefault="007114E5" w:rsidP="00A414C7">
            <w:pPr>
              <w:rPr>
                <w:rFonts w:ascii="Calibri" w:hAnsi="Calibri" w:cs="Calibri"/>
              </w:rPr>
            </w:pPr>
            <w:r w:rsidRPr="001C6500">
              <w:rPr>
                <w:rFonts w:ascii="Calibri" w:hAnsi="Calibri" w:cs="Calibri"/>
              </w:rPr>
              <w:t>D+</w:t>
            </w:r>
          </w:p>
        </w:tc>
        <w:tc>
          <w:tcPr>
            <w:tcW w:w="2127" w:type="dxa"/>
          </w:tcPr>
          <w:p w14:paraId="2B66379B" w14:textId="33DA375E" w:rsidR="00995373" w:rsidRPr="001C6500" w:rsidRDefault="007114E5"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3</w:t>
            </w:r>
          </w:p>
        </w:tc>
        <w:tc>
          <w:tcPr>
            <w:tcW w:w="2835" w:type="dxa"/>
          </w:tcPr>
          <w:p w14:paraId="0B701299" w14:textId="53375832" w:rsidR="00995373" w:rsidRPr="001C6500" w:rsidRDefault="007114E5"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55–59</w:t>
            </w:r>
          </w:p>
        </w:tc>
        <w:tc>
          <w:tcPr>
            <w:tcW w:w="3259" w:type="dxa"/>
          </w:tcPr>
          <w:p w14:paraId="65863087" w14:textId="6CD8BD7C" w:rsidR="00995373" w:rsidRPr="001C6500" w:rsidRDefault="00B13DE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Passing</w:t>
            </w:r>
          </w:p>
        </w:tc>
      </w:tr>
      <w:tr w:rsidR="00995373" w:rsidRPr="001C6500"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1C6500" w:rsidRDefault="00B13DE7" w:rsidP="00A414C7">
            <w:pPr>
              <w:rPr>
                <w:rFonts w:ascii="Calibri" w:hAnsi="Calibri" w:cs="Calibri"/>
              </w:rPr>
            </w:pPr>
            <w:r w:rsidRPr="001C6500">
              <w:rPr>
                <w:rFonts w:ascii="Calibri" w:hAnsi="Calibri" w:cs="Calibri"/>
              </w:rPr>
              <w:t>D</w:t>
            </w:r>
          </w:p>
        </w:tc>
        <w:tc>
          <w:tcPr>
            <w:tcW w:w="2127" w:type="dxa"/>
          </w:tcPr>
          <w:p w14:paraId="3BA79FA7" w14:textId="59DB9A45" w:rsidR="00995373" w:rsidRPr="001C6500" w:rsidRDefault="00B13DE7"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2</w:t>
            </w:r>
          </w:p>
        </w:tc>
        <w:tc>
          <w:tcPr>
            <w:tcW w:w="2835" w:type="dxa"/>
          </w:tcPr>
          <w:p w14:paraId="28A4B022" w14:textId="2A299787" w:rsidR="00995373" w:rsidRPr="001C6500" w:rsidRDefault="00B13DE7"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50–54</w:t>
            </w:r>
          </w:p>
        </w:tc>
        <w:tc>
          <w:tcPr>
            <w:tcW w:w="3259" w:type="dxa"/>
          </w:tcPr>
          <w:p w14:paraId="5105DE25" w14:textId="2D0C057B" w:rsidR="00995373" w:rsidRPr="001C6500" w:rsidRDefault="00B13DE7"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Marginally Passing</w:t>
            </w:r>
          </w:p>
        </w:tc>
      </w:tr>
      <w:tr w:rsidR="00995373" w:rsidRPr="001C6500"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1C6500" w:rsidRDefault="00B13DE7" w:rsidP="00A414C7">
            <w:pPr>
              <w:rPr>
                <w:rFonts w:ascii="Calibri" w:hAnsi="Calibri" w:cs="Calibri"/>
              </w:rPr>
            </w:pPr>
            <w:r w:rsidRPr="001C6500">
              <w:rPr>
                <w:rFonts w:ascii="Calibri" w:hAnsi="Calibri" w:cs="Calibri"/>
              </w:rPr>
              <w:t>E</w:t>
            </w:r>
          </w:p>
        </w:tc>
        <w:tc>
          <w:tcPr>
            <w:tcW w:w="2127" w:type="dxa"/>
          </w:tcPr>
          <w:p w14:paraId="6C6A6093" w14:textId="0E7AF2F7" w:rsidR="00995373" w:rsidRPr="001C6500" w:rsidRDefault="00B13DE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1</w:t>
            </w:r>
          </w:p>
        </w:tc>
        <w:tc>
          <w:tcPr>
            <w:tcW w:w="2835" w:type="dxa"/>
          </w:tcPr>
          <w:p w14:paraId="4807E428" w14:textId="638B7C8D" w:rsidR="00995373" w:rsidRPr="001C6500" w:rsidRDefault="00B13DE7"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40</w:t>
            </w:r>
            <w:r w:rsidR="0092482E" w:rsidRPr="001C6500">
              <w:rPr>
                <w:rFonts w:ascii="Calibri" w:hAnsi="Calibri" w:cs="Calibri"/>
              </w:rPr>
              <w:t>–49</w:t>
            </w:r>
          </w:p>
        </w:tc>
        <w:tc>
          <w:tcPr>
            <w:tcW w:w="3259" w:type="dxa"/>
          </w:tcPr>
          <w:p w14:paraId="71C8BD00" w14:textId="13040127" w:rsidR="00995373" w:rsidRPr="001C6500" w:rsidRDefault="0092482E" w:rsidP="00A414C7">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1C6500">
              <w:rPr>
                <w:rFonts w:ascii="Calibri" w:hAnsi="Calibri" w:cs="Calibri"/>
              </w:rPr>
              <w:t>Marginally Failing</w:t>
            </w:r>
          </w:p>
        </w:tc>
      </w:tr>
      <w:tr w:rsidR="00995373" w:rsidRPr="001C6500"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1C6500" w:rsidRDefault="0092482E" w:rsidP="00A414C7">
            <w:pPr>
              <w:rPr>
                <w:rFonts w:ascii="Calibri" w:hAnsi="Calibri" w:cs="Calibri"/>
              </w:rPr>
            </w:pPr>
            <w:r w:rsidRPr="001C6500">
              <w:rPr>
                <w:rFonts w:ascii="Calibri" w:hAnsi="Calibri" w:cs="Calibri"/>
              </w:rPr>
              <w:t>F</w:t>
            </w:r>
          </w:p>
        </w:tc>
        <w:tc>
          <w:tcPr>
            <w:tcW w:w="2127" w:type="dxa"/>
          </w:tcPr>
          <w:p w14:paraId="1AAF9721" w14:textId="57EB2D33" w:rsidR="00995373" w:rsidRPr="001C6500" w:rsidRDefault="0092482E"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0</w:t>
            </w:r>
          </w:p>
        </w:tc>
        <w:tc>
          <w:tcPr>
            <w:tcW w:w="2835" w:type="dxa"/>
          </w:tcPr>
          <w:p w14:paraId="5D459B49" w14:textId="61ECC68E" w:rsidR="00995373" w:rsidRPr="001C6500" w:rsidRDefault="0092482E"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0–39</w:t>
            </w:r>
          </w:p>
        </w:tc>
        <w:tc>
          <w:tcPr>
            <w:tcW w:w="3259" w:type="dxa"/>
          </w:tcPr>
          <w:p w14:paraId="5263389A" w14:textId="335487C0" w:rsidR="00995373" w:rsidRPr="001C6500" w:rsidRDefault="0092482E" w:rsidP="00A414C7">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C6500">
              <w:rPr>
                <w:rFonts w:ascii="Calibri" w:hAnsi="Calibri" w:cs="Calibri"/>
              </w:rPr>
              <w:t>Failing</w:t>
            </w:r>
          </w:p>
        </w:tc>
      </w:tr>
    </w:tbl>
    <w:p w14:paraId="6F15F1CB" w14:textId="0FA7A6C0" w:rsidR="0014655B" w:rsidRDefault="001464ED" w:rsidP="001464ED">
      <w:pPr>
        <w:pStyle w:val="Heading2"/>
        <w:rPr>
          <w:rFonts w:ascii="Calibri" w:hAnsi="Calibri" w:cs="Calibri"/>
        </w:rPr>
      </w:pPr>
      <w:r w:rsidRPr="001C6500">
        <w:rPr>
          <w:rFonts w:ascii="Calibri" w:hAnsi="Calibri" w:cs="Calibri"/>
        </w:rPr>
        <w:t>Course Schedule</w:t>
      </w:r>
    </w:p>
    <w:p w14:paraId="738991E5" w14:textId="519515E3" w:rsidR="001C6500" w:rsidRPr="001C6500" w:rsidRDefault="001C6500" w:rsidP="001C6500">
      <w:pPr>
        <w:rPr>
          <w:rFonts w:ascii="Calibri" w:hAnsi="Calibri" w:cs="Calibri"/>
        </w:rPr>
      </w:pPr>
      <w:r w:rsidRPr="001C6500">
        <w:rPr>
          <w:rFonts w:ascii="Calibri" w:hAnsi="Calibri" w:cs="Calibri"/>
        </w:rPr>
        <w:t>The complete schedule will be made available to students a week before the first day of class.</w:t>
      </w:r>
    </w:p>
    <w:p w14:paraId="0B153034" w14:textId="5BB42086" w:rsidR="001464ED" w:rsidRPr="001C6500" w:rsidRDefault="001464ED" w:rsidP="001464ED">
      <w:pPr>
        <w:pStyle w:val="Heading3"/>
        <w:rPr>
          <w:rFonts w:ascii="Calibri" w:hAnsi="Calibri" w:cs="Calibri"/>
        </w:rPr>
      </w:pPr>
      <w:r w:rsidRPr="001C6500">
        <w:rPr>
          <w:rFonts w:ascii="Calibri" w:hAnsi="Calibri" w:cs="Calibri"/>
        </w:rPr>
        <w:t>Important Dates</w:t>
      </w:r>
    </w:p>
    <w:p w14:paraId="445965A1" w14:textId="5C138E6C" w:rsidR="001C6500" w:rsidRPr="001C6500" w:rsidRDefault="001464ED" w:rsidP="001464ED">
      <w:pPr>
        <w:rPr>
          <w:rFonts w:ascii="Calibri" w:hAnsi="Calibri" w:cs="Calibri"/>
        </w:rPr>
      </w:pPr>
      <w:r w:rsidRPr="001C6500">
        <w:rPr>
          <w:rFonts w:ascii="Calibri" w:hAnsi="Calibri" w:cs="Calibri"/>
        </w:rPr>
        <w:t xml:space="preserve">Explore York University’s </w:t>
      </w:r>
      <w:hyperlink r:id="rId25" w:history="1">
        <w:r w:rsidRPr="001C6500">
          <w:rPr>
            <w:rStyle w:val="Hyperlink"/>
            <w:rFonts w:ascii="Calibri" w:hAnsi="Calibri" w:cs="Calibri"/>
          </w:rPr>
          <w:t>Re</w:t>
        </w:r>
        <w:r w:rsidR="00CF67A2" w:rsidRPr="001C6500">
          <w:rPr>
            <w:rStyle w:val="Hyperlink"/>
            <w:rFonts w:ascii="Calibri" w:hAnsi="Calibri" w:cs="Calibri"/>
          </w:rPr>
          <w:t>gistrar’s Office</w:t>
        </w:r>
      </w:hyperlink>
      <w:r w:rsidR="00CF67A2" w:rsidRPr="001C6500">
        <w:rPr>
          <w:rFonts w:ascii="Calibri" w:hAnsi="Calibri" w:cs="Calibri"/>
        </w:rPr>
        <w:t xml:space="preserve"> to find a list of important dates, </w:t>
      </w:r>
      <w:r w:rsidR="00BF61DF" w:rsidRPr="001C6500">
        <w:rPr>
          <w:rFonts w:ascii="Calibri" w:hAnsi="Calibri" w:cs="Calibri"/>
        </w:rPr>
        <w:t>including</w:t>
      </w:r>
      <w:r w:rsidR="00CF67A2" w:rsidRPr="001C6500">
        <w:rPr>
          <w:rFonts w:ascii="Calibri" w:hAnsi="Calibri" w:cs="Calibri"/>
        </w:rPr>
        <w:t xml:space="preserve"> class start</w:t>
      </w:r>
      <w:r w:rsidR="00BF61DF" w:rsidRPr="001C6500">
        <w:rPr>
          <w:rFonts w:ascii="Calibri" w:hAnsi="Calibri" w:cs="Calibri"/>
        </w:rPr>
        <w:t xml:space="preserve"> and </w:t>
      </w:r>
      <w:r w:rsidR="00CF67A2" w:rsidRPr="001C6500">
        <w:rPr>
          <w:rFonts w:ascii="Calibri" w:hAnsi="Calibri" w:cs="Calibri"/>
        </w:rPr>
        <w:t>end dates, drop deadlines, holidays and more.</w:t>
      </w:r>
    </w:p>
    <w:p w14:paraId="4C674034" w14:textId="0E201350" w:rsidR="00506652" w:rsidRPr="001C6500" w:rsidRDefault="001678CF" w:rsidP="001678CF">
      <w:pPr>
        <w:pStyle w:val="Heading2"/>
        <w:rPr>
          <w:rFonts w:ascii="Calibri" w:hAnsi="Calibri" w:cs="Calibri"/>
        </w:rPr>
      </w:pPr>
      <w:r w:rsidRPr="001C6500">
        <w:rPr>
          <w:rFonts w:ascii="Calibri" w:hAnsi="Calibri" w:cs="Calibri"/>
        </w:rPr>
        <w:t>Course Policies</w:t>
      </w:r>
    </w:p>
    <w:p w14:paraId="46AE8B38" w14:textId="77777777" w:rsidR="004F338E" w:rsidRPr="001C6500" w:rsidRDefault="004F338E" w:rsidP="00F01F42">
      <w:pPr>
        <w:spacing w:after="120"/>
        <w:rPr>
          <w:rFonts w:ascii="Calibri" w:hAnsi="Calibri" w:cs="Calibri"/>
        </w:rPr>
      </w:pPr>
      <w:r w:rsidRPr="001C6500">
        <w:rPr>
          <w:rFonts w:ascii="Calibri" w:hAnsi="Calibri" w:cs="Calibri"/>
        </w:rPr>
        <w:t>Please review the course policies in this section. All students are expected to familiarize themselves with the following information:</w:t>
      </w:r>
    </w:p>
    <w:p w14:paraId="6AA166CF" w14:textId="715A8121" w:rsidR="004F338E" w:rsidRPr="001C6500" w:rsidRDefault="004F338E" w:rsidP="004F338E">
      <w:pPr>
        <w:pStyle w:val="ListParagraph"/>
        <w:numPr>
          <w:ilvl w:val="0"/>
          <w:numId w:val="27"/>
        </w:numPr>
        <w:rPr>
          <w:rFonts w:ascii="Calibri" w:hAnsi="Calibri" w:cs="Calibri"/>
        </w:rPr>
      </w:pPr>
      <w:hyperlink r:id="rId26" w:history="1">
        <w:r w:rsidRPr="001C6500">
          <w:rPr>
            <w:rStyle w:val="Hyperlink"/>
            <w:rFonts w:ascii="Calibri" w:hAnsi="Calibri" w:cs="Calibri"/>
          </w:rPr>
          <w:t>Student Rights &amp; Responsibilities</w:t>
        </w:r>
      </w:hyperlink>
    </w:p>
    <w:p w14:paraId="10CE0B08" w14:textId="6D8824D4" w:rsidR="001678CF" w:rsidRPr="001C6500" w:rsidRDefault="004F338E" w:rsidP="004F338E">
      <w:pPr>
        <w:pStyle w:val="ListParagraph"/>
        <w:numPr>
          <w:ilvl w:val="0"/>
          <w:numId w:val="27"/>
        </w:numPr>
        <w:rPr>
          <w:rFonts w:ascii="Calibri" w:hAnsi="Calibri" w:cs="Calibri"/>
        </w:rPr>
      </w:pPr>
      <w:hyperlink r:id="rId27" w:history="1">
        <w:r w:rsidRPr="001C6500">
          <w:rPr>
            <w:rStyle w:val="Hyperlink"/>
            <w:rFonts w:ascii="Calibri" w:hAnsi="Calibri" w:cs="Calibri"/>
          </w:rPr>
          <w:t>Academic Accommodation for Students with Disabilities</w:t>
        </w:r>
      </w:hyperlink>
    </w:p>
    <w:p w14:paraId="4C52CD7B" w14:textId="2FC4DBB7" w:rsidR="006F784B" w:rsidRPr="001C6500" w:rsidRDefault="006F784B" w:rsidP="006F784B">
      <w:pPr>
        <w:pStyle w:val="Heading3"/>
        <w:rPr>
          <w:rFonts w:ascii="Calibri" w:hAnsi="Calibri" w:cs="Calibri"/>
        </w:rPr>
      </w:pPr>
      <w:r w:rsidRPr="001C6500">
        <w:rPr>
          <w:rFonts w:ascii="Calibri" w:hAnsi="Calibri" w:cs="Calibri"/>
        </w:rPr>
        <w:t>Academic Integrity and Conduct</w:t>
      </w:r>
    </w:p>
    <w:p w14:paraId="3B796F9A" w14:textId="3D4FCC4F" w:rsidR="006F784B" w:rsidRPr="001C6500" w:rsidRDefault="00243AB6" w:rsidP="006F784B">
      <w:pPr>
        <w:rPr>
          <w:rFonts w:ascii="Calibri" w:hAnsi="Calibri" w:cs="Calibri"/>
        </w:rPr>
      </w:pPr>
      <w:r w:rsidRPr="001C6500">
        <w:rPr>
          <w:rFonts w:ascii="Calibri" w:hAnsi="Calibri" w:cs="Calibri"/>
        </w:rPr>
        <w:t xml:space="preserve">Academic integrity is a fundamental and important value of York University. To maintain a fair and honest learning environment, </w:t>
      </w:r>
      <w:r w:rsidR="00BF61DF" w:rsidRPr="001C6500">
        <w:rPr>
          <w:rFonts w:ascii="Calibri" w:hAnsi="Calibri" w:cs="Calibri"/>
        </w:rPr>
        <w:t xml:space="preserve">students </w:t>
      </w:r>
      <w:r w:rsidRPr="001C6500">
        <w:rPr>
          <w:rFonts w:ascii="Calibri" w:hAnsi="Calibri" w:cs="Calibri"/>
        </w:rPr>
        <w:t xml:space="preserve">are responsible for understanding and upholding </w:t>
      </w:r>
      <w:r w:rsidR="00BF61DF" w:rsidRPr="001C6500">
        <w:rPr>
          <w:rFonts w:ascii="Calibri" w:hAnsi="Calibri" w:cs="Calibri"/>
        </w:rPr>
        <w:t xml:space="preserve">standards of </w:t>
      </w:r>
      <w:r w:rsidRPr="001C6500">
        <w:rPr>
          <w:rFonts w:ascii="Calibri" w:hAnsi="Calibri" w:cs="Calibri"/>
        </w:rPr>
        <w:t xml:space="preserve">academic integrity in all courses and academic activities. </w:t>
      </w:r>
      <w:r w:rsidR="00BF61DF" w:rsidRPr="001C6500">
        <w:rPr>
          <w:rFonts w:ascii="Calibri" w:hAnsi="Calibri" w:cs="Calibri"/>
        </w:rPr>
        <w:t>Students</w:t>
      </w:r>
      <w:r w:rsidRPr="001C6500">
        <w:rPr>
          <w:rFonts w:ascii="Calibri" w:hAnsi="Calibri" w:cs="Calibri"/>
        </w:rPr>
        <w:t xml:space="preserve"> are encouraged to </w:t>
      </w:r>
      <w:r w:rsidR="00BF61DF" w:rsidRPr="001C6500">
        <w:rPr>
          <w:rFonts w:ascii="Calibri" w:hAnsi="Calibri" w:cs="Calibri"/>
        </w:rPr>
        <w:t>use</w:t>
      </w:r>
      <w:r w:rsidRPr="001C6500">
        <w:rPr>
          <w:rFonts w:ascii="Calibri" w:hAnsi="Calibri" w:cs="Calibri"/>
        </w:rPr>
        <w:t xml:space="preserve"> reliable </w:t>
      </w:r>
      <w:hyperlink r:id="rId28" w:history="1">
        <w:r w:rsidRPr="001C6500">
          <w:rPr>
            <w:rStyle w:val="Hyperlink"/>
            <w:rFonts w:ascii="Calibri" w:hAnsi="Calibri" w:cs="Calibri"/>
          </w:rPr>
          <w:t>on-campus resources</w:t>
        </w:r>
      </w:hyperlink>
      <w:r w:rsidRPr="001C6500">
        <w:rPr>
          <w:rFonts w:ascii="Calibri" w:hAnsi="Calibri" w:cs="Calibri"/>
        </w:rPr>
        <w:t xml:space="preserve"> that support coursework and academic honesty. To better understand the serious consequences of </w:t>
      </w:r>
      <w:r w:rsidR="00BF61DF" w:rsidRPr="001C6500">
        <w:rPr>
          <w:rFonts w:ascii="Calibri" w:hAnsi="Calibri" w:cs="Calibri"/>
        </w:rPr>
        <w:t>academic misconduct</w:t>
      </w:r>
      <w:r w:rsidRPr="001C6500">
        <w:rPr>
          <w:rFonts w:ascii="Calibri" w:hAnsi="Calibri" w:cs="Calibri"/>
        </w:rPr>
        <w:t xml:space="preserve">, </w:t>
      </w:r>
      <w:r w:rsidR="00BF61DF" w:rsidRPr="001C6500">
        <w:rPr>
          <w:rFonts w:ascii="Calibri" w:hAnsi="Calibri" w:cs="Calibri"/>
        </w:rPr>
        <w:t>review</w:t>
      </w:r>
      <w:r w:rsidRPr="001C6500">
        <w:rPr>
          <w:rFonts w:ascii="Calibri" w:hAnsi="Calibri" w:cs="Calibri"/>
        </w:rPr>
        <w:t xml:space="preserve"> the </w:t>
      </w:r>
      <w:hyperlink r:id="rId29" w:history="1">
        <w:r w:rsidRPr="001C6500">
          <w:rPr>
            <w:rStyle w:val="Hyperlink"/>
            <w:rFonts w:ascii="Calibri" w:hAnsi="Calibri" w:cs="Calibri"/>
            <w:i/>
            <w:iCs/>
          </w:rPr>
          <w:t>Senate Policy on Academic Conduct</w:t>
        </w:r>
      </w:hyperlink>
      <w:r w:rsidRPr="001C6500">
        <w:rPr>
          <w:rFonts w:ascii="Calibri" w:hAnsi="Calibri" w:cs="Calibri"/>
        </w:rPr>
        <w:t>.</w:t>
      </w:r>
    </w:p>
    <w:p w14:paraId="5B464036" w14:textId="77777777" w:rsidR="009D1FA5" w:rsidRPr="001C6500" w:rsidRDefault="009D1FA5" w:rsidP="009D1FA5">
      <w:pPr>
        <w:pStyle w:val="Heading3"/>
        <w:rPr>
          <w:rFonts w:ascii="Calibri" w:hAnsi="Calibri" w:cs="Calibri"/>
        </w:rPr>
      </w:pPr>
      <w:r w:rsidRPr="001C6500">
        <w:rPr>
          <w:rFonts w:ascii="Calibri" w:hAnsi="Calibri" w:cs="Calibri"/>
        </w:rPr>
        <w:lastRenderedPageBreak/>
        <w:t>Generative Artificial Intelligence (GenAI)</w:t>
      </w:r>
    </w:p>
    <w:p w14:paraId="56D690EE" w14:textId="4BBB6E8E" w:rsidR="009D1FA5" w:rsidRPr="001C6500" w:rsidRDefault="009D1FA5" w:rsidP="009D1FA5">
      <w:pPr>
        <w:rPr>
          <w:rFonts w:ascii="Calibri" w:hAnsi="Calibri" w:cs="Calibri"/>
        </w:rPr>
      </w:pPr>
      <w:r w:rsidRPr="001C6500">
        <w:rPr>
          <w:rFonts w:ascii="Calibri" w:hAnsi="Calibri" w:cs="Calibri"/>
        </w:rPr>
        <w:t>Students are not permitted to use generative artificial intelligence (AI) in this course. Submitting any work created</w:t>
      </w:r>
      <w:r w:rsidR="00EA64F8" w:rsidRPr="001C6500">
        <w:rPr>
          <w:rFonts w:ascii="Calibri" w:hAnsi="Calibri" w:cs="Calibri"/>
        </w:rPr>
        <w:t>,</w:t>
      </w:r>
      <w:r w:rsidRPr="001C6500">
        <w:rPr>
          <w:rFonts w:ascii="Calibri" w:hAnsi="Calibri" w:cs="Calibri"/>
        </w:rPr>
        <w:t xml:space="preserve"> in whole or part</w:t>
      </w:r>
      <w:r w:rsidR="00A3557A" w:rsidRPr="001C6500">
        <w:rPr>
          <w:rFonts w:ascii="Calibri" w:hAnsi="Calibri" w:cs="Calibri"/>
        </w:rPr>
        <w:t>,</w:t>
      </w:r>
      <w:r w:rsidRPr="001C6500">
        <w:rPr>
          <w:rFonts w:ascii="Calibri" w:hAnsi="Calibri" w:cs="Calibri"/>
        </w:rPr>
        <w:t xml:space="preserve"> </w:t>
      </w:r>
      <w:r w:rsidR="00A3557A" w:rsidRPr="001C6500">
        <w:rPr>
          <w:rFonts w:ascii="Calibri" w:hAnsi="Calibri" w:cs="Calibri"/>
        </w:rPr>
        <w:t>using</w:t>
      </w:r>
      <w:r w:rsidRPr="001C6500">
        <w:rPr>
          <w:rFonts w:ascii="Calibri" w:hAnsi="Calibri" w:cs="Calibri"/>
        </w:rPr>
        <w:t xml:space="preserve"> generative AI tools will be considered a violation of York University’s </w:t>
      </w:r>
      <w:hyperlink r:id="rId30" w:history="1">
        <w:r w:rsidRPr="001C6500">
          <w:rPr>
            <w:rStyle w:val="Hyperlink"/>
            <w:rFonts w:ascii="Calibri" w:hAnsi="Calibri" w:cs="Calibri"/>
            <w:i/>
            <w:iCs/>
          </w:rPr>
          <w:t>Senate Policy on Academic Conduct</w:t>
        </w:r>
      </w:hyperlink>
      <w:r w:rsidRPr="001C6500">
        <w:rPr>
          <w:rFonts w:ascii="Calibri" w:hAnsi="Calibri" w:cs="Calibri"/>
        </w:rPr>
        <w:t xml:space="preserve">. </w:t>
      </w:r>
      <w:r w:rsidR="00A3557A" w:rsidRPr="001C6500">
        <w:rPr>
          <w:rFonts w:ascii="Calibri" w:hAnsi="Calibri" w:cs="Calibri"/>
        </w:rPr>
        <w:t xml:space="preserve">The use of </w:t>
      </w:r>
      <w:r w:rsidRPr="001C6500">
        <w:rPr>
          <w:rFonts w:ascii="Calibri" w:hAnsi="Calibri" w:cs="Calibri"/>
        </w:rPr>
        <w:t xml:space="preserve">AI </w:t>
      </w:r>
      <w:r w:rsidR="00A3557A" w:rsidRPr="001C6500">
        <w:rPr>
          <w:rFonts w:ascii="Calibri" w:hAnsi="Calibri" w:cs="Calibri"/>
        </w:rPr>
        <w:t>tools,</w:t>
      </w:r>
      <w:r w:rsidRPr="001C6500">
        <w:rPr>
          <w:rFonts w:ascii="Calibri" w:hAnsi="Calibri" w:cs="Calibri"/>
        </w:rPr>
        <w:t xml:space="preserve"> such as Microsoft Copilot, ChatGPT, DALL-E, translation software </w:t>
      </w:r>
      <w:r w:rsidR="00A3557A" w:rsidRPr="001C6500">
        <w:rPr>
          <w:rFonts w:ascii="Calibri" w:hAnsi="Calibri" w:cs="Calibri"/>
        </w:rPr>
        <w:t>or similar applications,</w:t>
      </w:r>
      <w:r w:rsidRPr="001C6500">
        <w:rPr>
          <w:rFonts w:ascii="Calibri" w:hAnsi="Calibri" w:cs="Calibri"/>
        </w:rPr>
        <w:t xml:space="preserve"> to complete academic work </w:t>
      </w:r>
      <w:r w:rsidRPr="001C6500">
        <w:rPr>
          <w:rFonts w:ascii="Calibri" w:hAnsi="Calibri" w:cs="Calibri"/>
          <w:b/>
          <w:bCs/>
        </w:rPr>
        <w:t xml:space="preserve">without </w:t>
      </w:r>
      <w:r w:rsidR="00A3557A" w:rsidRPr="001C6500">
        <w:rPr>
          <w:rFonts w:ascii="Calibri" w:hAnsi="Calibri" w:cs="Calibri"/>
          <w:b/>
          <w:bCs/>
        </w:rPr>
        <w:t>the knowledge or permission of the</w:t>
      </w:r>
      <w:r w:rsidRPr="001C6500">
        <w:rPr>
          <w:rFonts w:ascii="Calibri" w:hAnsi="Calibri" w:cs="Calibri"/>
          <w:b/>
          <w:bCs/>
        </w:rPr>
        <w:t xml:space="preserve"> instructor</w:t>
      </w:r>
      <w:r w:rsidRPr="001C6500">
        <w:rPr>
          <w:rFonts w:ascii="Calibri" w:hAnsi="Calibri" w:cs="Calibri"/>
        </w:rPr>
        <w:t xml:space="preserve"> is considered a breach under York’s Academic Conduct Policy. For more information, review </w:t>
      </w:r>
      <w:hyperlink r:id="rId31" w:history="1">
        <w:r w:rsidRPr="001C6500">
          <w:rPr>
            <w:rStyle w:val="Hyperlink"/>
            <w:rFonts w:ascii="Calibri" w:hAnsi="Calibri" w:cs="Calibri"/>
          </w:rPr>
          <w:t>AI Technology &amp; Academic Integrity: Information for Students</w:t>
        </w:r>
      </w:hyperlink>
      <w:r w:rsidRPr="001C6500">
        <w:rPr>
          <w:rFonts w:ascii="Calibri" w:hAnsi="Calibri" w:cs="Calibri"/>
        </w:rPr>
        <w:t>.</w:t>
      </w:r>
    </w:p>
    <w:p w14:paraId="64E28A65" w14:textId="34C05C07" w:rsidR="004245F3" w:rsidRPr="001C6500" w:rsidRDefault="009D1FA5" w:rsidP="00F01F42">
      <w:pPr>
        <w:spacing w:after="120"/>
        <w:rPr>
          <w:rFonts w:ascii="Calibri" w:hAnsi="Calibri" w:cs="Calibri"/>
        </w:rPr>
      </w:pPr>
      <w:r w:rsidRPr="001C6500">
        <w:rPr>
          <w:rFonts w:ascii="Calibri" w:hAnsi="Calibri" w:cs="Calibri"/>
        </w:rPr>
        <w:t>If you</w:t>
      </w:r>
      <w:r w:rsidR="00A3557A" w:rsidRPr="001C6500">
        <w:rPr>
          <w:rFonts w:ascii="Calibri" w:hAnsi="Calibri" w:cs="Calibri"/>
        </w:rPr>
        <w:t xml:space="preserve"> are</w:t>
      </w:r>
      <w:r w:rsidRPr="001C6500">
        <w:rPr>
          <w:rFonts w:ascii="Calibri" w:hAnsi="Calibri" w:cs="Calibri"/>
        </w:rPr>
        <w:t xml:space="preserve"> </w:t>
      </w:r>
      <w:r w:rsidR="00A3557A" w:rsidRPr="001C6500">
        <w:rPr>
          <w:rFonts w:ascii="Calibri" w:hAnsi="Calibri" w:cs="Calibri"/>
        </w:rPr>
        <w:t>unsure</w:t>
      </w:r>
      <w:r w:rsidRPr="001C6500">
        <w:rPr>
          <w:rFonts w:ascii="Calibri" w:hAnsi="Calibri" w:cs="Calibri"/>
        </w:rPr>
        <w:t xml:space="preserve"> whether </w:t>
      </w:r>
      <w:r w:rsidR="00A3557A" w:rsidRPr="001C6500">
        <w:rPr>
          <w:rFonts w:ascii="Calibri" w:hAnsi="Calibri" w:cs="Calibri"/>
        </w:rPr>
        <w:t xml:space="preserve">the use of </w:t>
      </w:r>
      <w:r w:rsidRPr="001C6500">
        <w:rPr>
          <w:rFonts w:ascii="Calibri" w:hAnsi="Calibri" w:cs="Calibri"/>
        </w:rPr>
        <w:t xml:space="preserve">an AI </w:t>
      </w:r>
      <w:r w:rsidR="00A3557A" w:rsidRPr="001C6500">
        <w:rPr>
          <w:rFonts w:ascii="Calibri" w:hAnsi="Calibri" w:cs="Calibri"/>
        </w:rPr>
        <w:t>tool</w:t>
      </w:r>
      <w:r w:rsidRPr="001C6500">
        <w:rPr>
          <w:rFonts w:ascii="Calibri" w:hAnsi="Calibri" w:cs="Calibri"/>
        </w:rPr>
        <w:t xml:space="preserve"> for your academic work is</w:t>
      </w:r>
      <w:r w:rsidR="004245F3" w:rsidRPr="001C6500">
        <w:rPr>
          <w:rFonts w:ascii="Calibri" w:hAnsi="Calibri" w:cs="Calibri"/>
        </w:rPr>
        <w:t xml:space="preserve"> </w:t>
      </w:r>
      <w:r w:rsidR="00A3557A" w:rsidRPr="001C6500">
        <w:rPr>
          <w:rFonts w:ascii="Calibri" w:hAnsi="Calibri" w:cs="Calibri"/>
        </w:rPr>
        <w:t>permitted</w:t>
      </w:r>
      <w:r w:rsidRPr="001C6500">
        <w:rPr>
          <w:rFonts w:ascii="Calibri" w:hAnsi="Calibri" w:cs="Calibri"/>
        </w:rPr>
        <w:t>:</w:t>
      </w:r>
    </w:p>
    <w:p w14:paraId="04463F00" w14:textId="3301DB76" w:rsidR="004245F3" w:rsidRPr="001C6500" w:rsidRDefault="009D1FA5" w:rsidP="009D1FA5">
      <w:pPr>
        <w:pStyle w:val="ListParagraph"/>
        <w:numPr>
          <w:ilvl w:val="0"/>
          <w:numId w:val="28"/>
        </w:numPr>
        <w:rPr>
          <w:rFonts w:ascii="Calibri" w:hAnsi="Calibri" w:cs="Calibri"/>
        </w:rPr>
      </w:pPr>
      <w:r w:rsidRPr="001C6500">
        <w:rPr>
          <w:rFonts w:ascii="Calibri" w:hAnsi="Calibri" w:cs="Calibri"/>
        </w:rPr>
        <w:t xml:space="preserve">Carefully review the </w:t>
      </w:r>
      <w:r w:rsidR="00A3557A" w:rsidRPr="001C6500">
        <w:rPr>
          <w:rFonts w:ascii="Calibri" w:hAnsi="Calibri" w:cs="Calibri"/>
        </w:rPr>
        <w:t xml:space="preserve">assessment </w:t>
      </w:r>
      <w:r w:rsidRPr="001C6500">
        <w:rPr>
          <w:rFonts w:ascii="Calibri" w:hAnsi="Calibri" w:cs="Calibri"/>
        </w:rPr>
        <w:t xml:space="preserve">guidelines </w:t>
      </w:r>
    </w:p>
    <w:p w14:paraId="416FECD3" w14:textId="694D063F" w:rsidR="004245F3" w:rsidRPr="001C6500" w:rsidRDefault="009D1FA5" w:rsidP="009D1FA5">
      <w:pPr>
        <w:pStyle w:val="ListParagraph"/>
        <w:numPr>
          <w:ilvl w:val="0"/>
          <w:numId w:val="28"/>
        </w:numPr>
        <w:rPr>
          <w:rFonts w:ascii="Calibri" w:hAnsi="Calibri" w:cs="Calibri"/>
        </w:rPr>
      </w:pPr>
      <w:r w:rsidRPr="001C6500">
        <w:rPr>
          <w:rFonts w:ascii="Calibri" w:hAnsi="Calibri" w:cs="Calibri"/>
        </w:rPr>
        <w:t xml:space="preserve">Check for any messages from </w:t>
      </w:r>
      <w:r w:rsidR="00227B73" w:rsidRPr="001C6500">
        <w:rPr>
          <w:rFonts w:ascii="Calibri" w:hAnsi="Calibri" w:cs="Calibri"/>
        </w:rPr>
        <w:t>the course</w:t>
      </w:r>
      <w:r w:rsidRPr="001C6500">
        <w:rPr>
          <w:rFonts w:ascii="Calibri" w:hAnsi="Calibri" w:cs="Calibri"/>
        </w:rPr>
        <w:t xml:space="preserve"> instructor on </w:t>
      </w:r>
      <w:proofErr w:type="spellStart"/>
      <w:r w:rsidRPr="001C6500">
        <w:rPr>
          <w:rFonts w:ascii="Calibri" w:hAnsi="Calibri" w:cs="Calibri"/>
        </w:rPr>
        <w:t>eClass</w:t>
      </w:r>
      <w:proofErr w:type="spellEnd"/>
    </w:p>
    <w:p w14:paraId="76575907" w14:textId="24EE1AE5" w:rsidR="009D1FA5" w:rsidRPr="001C6500" w:rsidRDefault="00227B73" w:rsidP="009D1FA5">
      <w:pPr>
        <w:pStyle w:val="ListParagraph"/>
        <w:numPr>
          <w:ilvl w:val="0"/>
          <w:numId w:val="28"/>
        </w:numPr>
        <w:rPr>
          <w:rFonts w:ascii="Calibri" w:hAnsi="Calibri" w:cs="Calibri"/>
        </w:rPr>
      </w:pPr>
      <w:r w:rsidRPr="001C6500">
        <w:rPr>
          <w:rFonts w:ascii="Calibri" w:hAnsi="Calibri" w:cs="Calibri"/>
        </w:rPr>
        <w:t>Consult with the</w:t>
      </w:r>
      <w:r w:rsidR="009D1FA5" w:rsidRPr="001C6500">
        <w:rPr>
          <w:rFonts w:ascii="Calibri" w:hAnsi="Calibri" w:cs="Calibri"/>
        </w:rPr>
        <w:t xml:space="preserve"> instructor or TA </w:t>
      </w:r>
      <w:r w:rsidR="00A3557A" w:rsidRPr="001C6500">
        <w:rPr>
          <w:rFonts w:ascii="Calibri" w:hAnsi="Calibri" w:cs="Calibri"/>
        </w:rPr>
        <w:t>before</w:t>
      </w:r>
      <w:r w:rsidR="009D1FA5" w:rsidRPr="001C6500">
        <w:rPr>
          <w:rFonts w:ascii="Calibri" w:hAnsi="Calibri" w:cs="Calibri"/>
        </w:rPr>
        <w:t xml:space="preserve"> us</w:t>
      </w:r>
      <w:r w:rsidR="00A3557A" w:rsidRPr="001C6500">
        <w:rPr>
          <w:rFonts w:ascii="Calibri" w:hAnsi="Calibri" w:cs="Calibri"/>
        </w:rPr>
        <w:t>ing</w:t>
      </w:r>
      <w:r w:rsidR="009D1FA5" w:rsidRPr="001C6500">
        <w:rPr>
          <w:rFonts w:ascii="Calibri" w:hAnsi="Calibri" w:cs="Calibri"/>
        </w:rPr>
        <w:t xml:space="preserve"> these tools</w:t>
      </w:r>
    </w:p>
    <w:p w14:paraId="4162E254" w14:textId="77777777" w:rsidR="00822145" w:rsidRPr="001C6500" w:rsidRDefault="00822145" w:rsidP="00822145">
      <w:pPr>
        <w:pStyle w:val="Heading3"/>
        <w:rPr>
          <w:rFonts w:ascii="Calibri" w:hAnsi="Calibri" w:cs="Calibri"/>
        </w:rPr>
      </w:pPr>
      <w:r w:rsidRPr="001C6500">
        <w:rPr>
          <w:rFonts w:ascii="Calibri" w:hAnsi="Calibri" w:cs="Calibri"/>
        </w:rPr>
        <w:t>Accessibility</w:t>
      </w:r>
    </w:p>
    <w:p w14:paraId="207DAF89" w14:textId="48B99C8F" w:rsidR="00822145" w:rsidRPr="001C6500" w:rsidRDefault="00822145" w:rsidP="00822145">
      <w:pPr>
        <w:rPr>
          <w:rFonts w:ascii="Calibri" w:hAnsi="Calibri" w:cs="Calibri"/>
        </w:rPr>
      </w:pPr>
      <w:r w:rsidRPr="001C6500">
        <w:rPr>
          <w:rFonts w:ascii="Calibri" w:hAnsi="Calibri" w:cs="Calibri"/>
        </w:rPr>
        <w:t xml:space="preserve">York University is committed to creating a learning environment which provides equal opportunity to all members of its community. If you anticipate or experience any barriers to learning in this course, please discuss your concerns with your instructor as early as possible. For students with disabilities, contact </w:t>
      </w:r>
      <w:hyperlink r:id="rId32" w:history="1">
        <w:r w:rsidRPr="001C6500">
          <w:rPr>
            <w:rStyle w:val="Hyperlink"/>
            <w:rFonts w:ascii="Calibri" w:hAnsi="Calibri" w:cs="Calibri"/>
          </w:rPr>
          <w:t>Student Accessibility Services</w:t>
        </w:r>
      </w:hyperlink>
      <w:r w:rsidRPr="001C6500">
        <w:rPr>
          <w:rFonts w:ascii="Calibri" w:hAnsi="Calibri" w:cs="Calibri"/>
        </w:rPr>
        <w:t xml:space="preserve"> to coordinate academic accommodations and services. Accommodations will be communicated to </w:t>
      </w:r>
      <w:r w:rsidR="007C323E" w:rsidRPr="001C6500">
        <w:rPr>
          <w:rFonts w:ascii="Calibri" w:hAnsi="Calibri" w:cs="Calibri"/>
        </w:rPr>
        <w:t>c</w:t>
      </w:r>
      <w:r w:rsidRPr="001C6500">
        <w:rPr>
          <w:rFonts w:ascii="Calibri" w:hAnsi="Calibri" w:cs="Calibri"/>
        </w:rPr>
        <w:t xml:space="preserve">ourse </w:t>
      </w:r>
      <w:r w:rsidR="007C323E" w:rsidRPr="001C6500">
        <w:rPr>
          <w:rFonts w:ascii="Calibri" w:hAnsi="Calibri" w:cs="Calibri"/>
        </w:rPr>
        <w:t>d</w:t>
      </w:r>
      <w:r w:rsidRPr="001C6500">
        <w:rPr>
          <w:rFonts w:ascii="Calibri" w:hAnsi="Calibri" w:cs="Calibri"/>
        </w:rPr>
        <w:t xml:space="preserve">irectors through a Letter of Accommodation (LOA). </w:t>
      </w:r>
      <w:r w:rsidR="007C323E" w:rsidRPr="001C6500">
        <w:rPr>
          <w:rFonts w:ascii="Calibri" w:hAnsi="Calibri" w:cs="Calibri"/>
        </w:rPr>
        <w:t xml:space="preserve">Requests </w:t>
      </w:r>
      <w:r w:rsidRPr="001C6500">
        <w:rPr>
          <w:rFonts w:ascii="Calibri" w:hAnsi="Calibri" w:cs="Calibri"/>
        </w:rPr>
        <w:t>for tes</w:t>
      </w:r>
      <w:r w:rsidR="007C323E" w:rsidRPr="001C6500">
        <w:rPr>
          <w:rFonts w:ascii="Calibri" w:hAnsi="Calibri" w:cs="Calibri"/>
        </w:rPr>
        <w:t xml:space="preserve">t and/or </w:t>
      </w:r>
      <w:r w:rsidRPr="001C6500">
        <w:rPr>
          <w:rFonts w:ascii="Calibri" w:hAnsi="Calibri" w:cs="Calibri"/>
        </w:rPr>
        <w:t>exam</w:t>
      </w:r>
      <w:r w:rsidR="007C323E" w:rsidRPr="001C6500">
        <w:rPr>
          <w:rFonts w:ascii="Calibri" w:hAnsi="Calibri" w:cs="Calibri"/>
        </w:rPr>
        <w:t xml:space="preserve"> accommodations</w:t>
      </w:r>
      <w:r w:rsidRPr="001C6500">
        <w:rPr>
          <w:rFonts w:ascii="Calibri" w:hAnsi="Calibri" w:cs="Calibri"/>
        </w:rPr>
        <w:t xml:space="preserve"> normally require three</w:t>
      </w:r>
      <w:r w:rsidR="00D024E0" w:rsidRPr="001C6500">
        <w:rPr>
          <w:rFonts w:ascii="Calibri" w:hAnsi="Calibri" w:cs="Calibri"/>
        </w:rPr>
        <w:t xml:space="preserve"> (3)</w:t>
      </w:r>
      <w:r w:rsidRPr="001C6500">
        <w:rPr>
          <w:rFonts w:ascii="Calibri" w:hAnsi="Calibri" w:cs="Calibri"/>
        </w:rPr>
        <w:t xml:space="preserve"> weeks or 21 days before the scheduled test</w:t>
      </w:r>
      <w:r w:rsidR="007C323E" w:rsidRPr="001C6500">
        <w:rPr>
          <w:rFonts w:ascii="Calibri" w:hAnsi="Calibri" w:cs="Calibri"/>
        </w:rPr>
        <w:t xml:space="preserve"> or </w:t>
      </w:r>
      <w:r w:rsidRPr="001C6500">
        <w:rPr>
          <w:rFonts w:ascii="Calibri" w:hAnsi="Calibri" w:cs="Calibri"/>
        </w:rPr>
        <w:t xml:space="preserve">exam to </w:t>
      </w:r>
      <w:r w:rsidR="007C323E" w:rsidRPr="001C6500">
        <w:rPr>
          <w:rFonts w:ascii="Calibri" w:hAnsi="Calibri" w:cs="Calibri"/>
        </w:rPr>
        <w:t xml:space="preserve">allow for appropriate </w:t>
      </w:r>
      <w:r w:rsidRPr="001C6500">
        <w:rPr>
          <w:rFonts w:ascii="Calibri" w:hAnsi="Calibri" w:cs="Calibri"/>
        </w:rPr>
        <w:t>arrange</w:t>
      </w:r>
      <w:r w:rsidR="007C323E" w:rsidRPr="001C6500">
        <w:rPr>
          <w:rFonts w:ascii="Calibri" w:hAnsi="Calibri" w:cs="Calibri"/>
        </w:rPr>
        <w:t>ments</w:t>
      </w:r>
      <w:r w:rsidRPr="001C6500">
        <w:rPr>
          <w:rFonts w:ascii="Calibri" w:hAnsi="Calibri" w:cs="Calibri"/>
        </w:rPr>
        <w:t>. To learn more, visit</w:t>
      </w:r>
      <w:r w:rsidR="00510C19" w:rsidRPr="001C6500">
        <w:rPr>
          <w:rFonts w:ascii="Calibri" w:hAnsi="Calibri" w:cs="Calibri"/>
        </w:rPr>
        <w:t xml:space="preserve"> </w:t>
      </w:r>
      <w:hyperlink r:id="rId33" w:history="1">
        <w:r w:rsidR="00510C19" w:rsidRPr="001C6500">
          <w:rPr>
            <w:rStyle w:val="Hyperlink"/>
            <w:rFonts w:ascii="Calibri" w:hAnsi="Calibri" w:cs="Calibri"/>
          </w:rPr>
          <w:t>Accommodated Exam/Test Scheduling</w:t>
        </w:r>
      </w:hyperlink>
      <w:r w:rsidRPr="001C6500">
        <w:rPr>
          <w:rFonts w:ascii="Calibri" w:hAnsi="Calibri" w:cs="Calibri"/>
        </w:rPr>
        <w:t>.</w:t>
      </w:r>
    </w:p>
    <w:p w14:paraId="593E29C7" w14:textId="77777777" w:rsidR="00A232D0" w:rsidRPr="001C6500" w:rsidRDefault="00A232D0" w:rsidP="00A232D0">
      <w:pPr>
        <w:pStyle w:val="Heading3"/>
        <w:rPr>
          <w:rFonts w:ascii="Calibri" w:hAnsi="Calibri" w:cs="Calibri"/>
        </w:rPr>
      </w:pPr>
      <w:r w:rsidRPr="001C6500">
        <w:rPr>
          <w:rFonts w:ascii="Calibri" w:hAnsi="Calibri" w:cs="Calibri"/>
        </w:rPr>
        <w:t>Academic Consideration for Missed Course Work</w:t>
      </w:r>
    </w:p>
    <w:p w14:paraId="40D5AB95" w14:textId="5AD14637" w:rsidR="00A232D0" w:rsidRPr="001C6500" w:rsidRDefault="00A232D0" w:rsidP="00A232D0">
      <w:pPr>
        <w:rPr>
          <w:rFonts w:ascii="Calibri" w:hAnsi="Calibri" w:cs="Calibri"/>
        </w:rPr>
      </w:pPr>
      <w:r w:rsidRPr="001C6500">
        <w:rPr>
          <w:rFonts w:ascii="Calibri" w:hAnsi="Calibri" w:cs="Calibri"/>
        </w:rPr>
        <w:t xml:space="preserve">This policy applies to course assessments worth 20% or less of your overall course grade and does not apply to exams held during the final examination period. Students may self-declare two (2) 7-day consideration periods each 12-week term and one </w:t>
      </w:r>
      <w:r w:rsidR="002A0B46" w:rsidRPr="001C6500">
        <w:rPr>
          <w:rFonts w:ascii="Calibri" w:hAnsi="Calibri" w:cs="Calibri"/>
        </w:rPr>
        <w:t xml:space="preserve">(1) </w:t>
      </w:r>
      <w:r w:rsidRPr="001C6500">
        <w:rPr>
          <w:rFonts w:ascii="Calibri" w:hAnsi="Calibri" w:cs="Calibri"/>
        </w:rPr>
        <w:t>7-day consideration period per six</w:t>
      </w:r>
      <w:r w:rsidR="00601AA8" w:rsidRPr="001C6500">
        <w:rPr>
          <w:rFonts w:ascii="Calibri" w:hAnsi="Calibri" w:cs="Calibri"/>
        </w:rPr>
        <w:t xml:space="preserve"> (6)</w:t>
      </w:r>
      <w:r w:rsidRPr="001C6500">
        <w:rPr>
          <w:rFonts w:ascii="Calibri" w:hAnsi="Calibri" w:cs="Calibri"/>
        </w:rPr>
        <w:t>-week term. An Attending Physician’s Statement (APS) is not required for these self-declared absences. However, an instructor may request a signed APS for the final examination period, coursework worth more than 20% of the course grade and missed work outside of the self-declared academic consideration period(s).</w:t>
      </w:r>
    </w:p>
    <w:p w14:paraId="6024495F" w14:textId="6C40B299" w:rsidR="00A232D0" w:rsidRPr="001C6500" w:rsidRDefault="00A232D0" w:rsidP="00A232D0">
      <w:pPr>
        <w:rPr>
          <w:rFonts w:ascii="Calibri" w:hAnsi="Calibri" w:cs="Calibri"/>
          <w:color w:val="000000" w:themeColor="text1"/>
        </w:rPr>
      </w:pPr>
      <w:r w:rsidRPr="001C6500">
        <w:rPr>
          <w:rFonts w:ascii="Calibri" w:hAnsi="Calibri" w:cs="Calibri"/>
        </w:rPr>
        <w:t xml:space="preserve">Students can submit their self-declaration(s) for academic consideration </w:t>
      </w:r>
      <w:hyperlink r:id="rId34" w:history="1">
        <w:r w:rsidRPr="001C6500">
          <w:rPr>
            <w:rStyle w:val="Hyperlink"/>
            <w:rFonts w:ascii="Calibri" w:hAnsi="Calibri" w:cs="Calibri"/>
          </w:rPr>
          <w:t xml:space="preserve">using </w:t>
        </w:r>
        <w:proofErr w:type="spellStart"/>
        <w:r w:rsidRPr="001C6500">
          <w:rPr>
            <w:rStyle w:val="Hyperlink"/>
            <w:rFonts w:ascii="Calibri" w:hAnsi="Calibri" w:cs="Calibri"/>
          </w:rPr>
          <w:t>eClass</w:t>
        </w:r>
        <w:proofErr w:type="spellEnd"/>
      </w:hyperlink>
      <w:r w:rsidRPr="001C6500">
        <w:rPr>
          <w:rFonts w:ascii="Calibri" w:hAnsi="Calibri" w:cs="Calibri"/>
        </w:rPr>
        <w:t xml:space="preserve">. Students are then responsible for contacting the instructor no later than two (2) business days after the end of the consideration period(s) to arrange details of any accommodation for missed coursework. If you do not do this, you may get a zero (0) on the missed work. </w:t>
      </w:r>
      <w:r w:rsidRPr="001C6500">
        <w:rPr>
          <w:rFonts w:ascii="Calibri" w:hAnsi="Calibri" w:cs="Calibri"/>
          <w:color w:val="000000" w:themeColor="text1"/>
        </w:rPr>
        <w:t xml:space="preserve">Where courses have built-in accommodations already established, the instructor may decline providing additional accommodations under this policy. For further details, please </w:t>
      </w:r>
      <w:r w:rsidRPr="001C6500">
        <w:rPr>
          <w:rFonts w:ascii="Calibri" w:hAnsi="Calibri" w:cs="Calibri"/>
        </w:rPr>
        <w:t xml:space="preserve">review the </w:t>
      </w:r>
      <w:hyperlink r:id="rId35" w:history="1">
        <w:r w:rsidRPr="001C6500">
          <w:rPr>
            <w:rStyle w:val="Hyperlink"/>
            <w:rFonts w:ascii="Calibri" w:hAnsi="Calibri" w:cs="Calibri"/>
            <w:i/>
          </w:rPr>
          <w:t>Policy on Academic Consideration for Missed Course Work</w:t>
        </w:r>
      </w:hyperlink>
      <w:r w:rsidRPr="001C6500">
        <w:rPr>
          <w:rFonts w:ascii="Calibri" w:hAnsi="Calibri" w:cs="Calibri"/>
        </w:rPr>
        <w:t>.</w:t>
      </w:r>
    </w:p>
    <w:p w14:paraId="3E7A109B" w14:textId="77777777" w:rsidR="00001AAE" w:rsidRPr="001C6500" w:rsidRDefault="00001AAE" w:rsidP="00001AAE">
      <w:pPr>
        <w:pStyle w:val="Heading3"/>
        <w:rPr>
          <w:rFonts w:ascii="Calibri" w:hAnsi="Calibri" w:cs="Calibri"/>
        </w:rPr>
      </w:pPr>
      <w:r w:rsidRPr="001C6500">
        <w:rPr>
          <w:rFonts w:ascii="Calibri" w:hAnsi="Calibri" w:cs="Calibri"/>
        </w:rPr>
        <w:t>Religious Observance Accommodation</w:t>
      </w:r>
    </w:p>
    <w:p w14:paraId="7E3907BC" w14:textId="6D076D04" w:rsidR="00CB756D" w:rsidRPr="001C6500" w:rsidRDefault="00001AAE" w:rsidP="00001AAE">
      <w:pPr>
        <w:rPr>
          <w:rFonts w:ascii="Calibri" w:hAnsi="Calibri" w:cs="Calibri"/>
        </w:rPr>
      </w:pPr>
      <w:r w:rsidRPr="001C6500">
        <w:rPr>
          <w:rFonts w:ascii="Calibri" w:hAnsi="Calibri" w:cs="Calibri"/>
        </w:rPr>
        <w:t xml:space="preserve">York University is committed to respecting the religious beliefs and practices of all members of the community and </w:t>
      </w:r>
      <w:r w:rsidR="00CB756D" w:rsidRPr="001C6500">
        <w:rPr>
          <w:rFonts w:ascii="Calibri" w:hAnsi="Calibri" w:cs="Calibri"/>
        </w:rPr>
        <w:t xml:space="preserve">to </w:t>
      </w:r>
      <w:r w:rsidRPr="001C6500">
        <w:rPr>
          <w:rFonts w:ascii="Calibri" w:hAnsi="Calibri" w:cs="Calibri"/>
        </w:rPr>
        <w:t xml:space="preserve">making reasonable and appropriate </w:t>
      </w:r>
      <w:hyperlink r:id="rId36" w:history="1">
        <w:r w:rsidR="00E12798" w:rsidRPr="001C6500">
          <w:rPr>
            <w:rStyle w:val="Hyperlink"/>
            <w:rFonts w:ascii="Calibri" w:hAnsi="Calibri" w:cs="Calibri"/>
          </w:rPr>
          <w:t>accommodations for days of religious significance</w:t>
        </w:r>
      </w:hyperlink>
      <w:r w:rsidRPr="001C6500">
        <w:rPr>
          <w:rFonts w:ascii="Calibri" w:hAnsi="Calibri" w:cs="Calibri"/>
        </w:rPr>
        <w:t xml:space="preserve">. </w:t>
      </w:r>
      <w:r w:rsidR="00CB756D" w:rsidRPr="001C6500">
        <w:rPr>
          <w:rFonts w:ascii="Calibri" w:hAnsi="Calibri" w:cs="Calibri"/>
        </w:rPr>
        <w:t xml:space="preserve">If </w:t>
      </w:r>
      <w:r w:rsidRPr="001C6500">
        <w:rPr>
          <w:rFonts w:ascii="Calibri" w:hAnsi="Calibri" w:cs="Calibri"/>
        </w:rPr>
        <w:t xml:space="preserve">any of the dates </w:t>
      </w:r>
      <w:r w:rsidR="00CB756D" w:rsidRPr="001C6500">
        <w:rPr>
          <w:rFonts w:ascii="Calibri" w:hAnsi="Calibri" w:cs="Calibri"/>
        </w:rPr>
        <w:t>listed</w:t>
      </w:r>
      <w:r w:rsidRPr="001C6500">
        <w:rPr>
          <w:rFonts w:ascii="Calibri" w:hAnsi="Calibri" w:cs="Calibri"/>
        </w:rPr>
        <w:t xml:space="preserve"> </w:t>
      </w:r>
      <w:r w:rsidR="00616008" w:rsidRPr="001C6500">
        <w:rPr>
          <w:rFonts w:ascii="Calibri" w:hAnsi="Calibri" w:cs="Calibri"/>
        </w:rPr>
        <w:t xml:space="preserve">in this course outline </w:t>
      </w:r>
      <w:r w:rsidRPr="001C6500">
        <w:rPr>
          <w:rFonts w:ascii="Calibri" w:hAnsi="Calibri" w:cs="Calibri"/>
        </w:rPr>
        <w:t>for assignments, tests or deadlines conflict with a da</w:t>
      </w:r>
      <w:r w:rsidR="00CB756D" w:rsidRPr="001C6500">
        <w:rPr>
          <w:rFonts w:ascii="Calibri" w:hAnsi="Calibri" w:cs="Calibri"/>
        </w:rPr>
        <w:t>y</w:t>
      </w:r>
      <w:r w:rsidRPr="001C6500">
        <w:rPr>
          <w:rFonts w:ascii="Calibri" w:hAnsi="Calibri" w:cs="Calibri"/>
        </w:rPr>
        <w:t xml:space="preserve"> of religious significance, </w:t>
      </w:r>
      <w:r w:rsidR="00CB756D" w:rsidRPr="001C6500">
        <w:rPr>
          <w:rFonts w:ascii="Calibri" w:hAnsi="Calibri" w:cs="Calibri"/>
        </w:rPr>
        <w:t xml:space="preserve">students should </w:t>
      </w:r>
      <w:r w:rsidRPr="001C6500">
        <w:rPr>
          <w:rFonts w:ascii="Calibri" w:hAnsi="Calibri" w:cs="Calibri"/>
        </w:rPr>
        <w:t xml:space="preserve">contact the instructor </w:t>
      </w:r>
      <w:r w:rsidR="004E370A" w:rsidRPr="001C6500">
        <w:rPr>
          <w:rFonts w:ascii="Calibri" w:hAnsi="Calibri" w:cs="Calibri"/>
        </w:rPr>
        <w:t>at least</w:t>
      </w:r>
      <w:r w:rsidRPr="001C6500">
        <w:rPr>
          <w:rFonts w:ascii="Calibri" w:hAnsi="Calibri" w:cs="Calibri"/>
        </w:rPr>
        <w:t xml:space="preserve"> two</w:t>
      </w:r>
      <w:r w:rsidR="0004114D" w:rsidRPr="001C6500">
        <w:rPr>
          <w:rFonts w:ascii="Calibri" w:hAnsi="Calibri" w:cs="Calibri"/>
        </w:rPr>
        <w:t xml:space="preserve"> (2)</w:t>
      </w:r>
      <w:r w:rsidRPr="001C6500">
        <w:rPr>
          <w:rFonts w:ascii="Calibri" w:hAnsi="Calibri" w:cs="Calibri"/>
        </w:rPr>
        <w:t xml:space="preserve"> weeks</w:t>
      </w:r>
      <w:r w:rsidR="00CB756D" w:rsidRPr="001C6500">
        <w:rPr>
          <w:rFonts w:ascii="Calibri" w:hAnsi="Calibri" w:cs="Calibri"/>
        </w:rPr>
        <w:t>,</w:t>
      </w:r>
      <w:r w:rsidRPr="001C6500">
        <w:rPr>
          <w:rFonts w:ascii="Calibri" w:hAnsi="Calibri" w:cs="Calibri"/>
        </w:rPr>
        <w:t xml:space="preserve"> or 14 days</w:t>
      </w:r>
      <w:r w:rsidR="00CB756D" w:rsidRPr="001C6500">
        <w:rPr>
          <w:rFonts w:ascii="Calibri" w:hAnsi="Calibri" w:cs="Calibri"/>
        </w:rPr>
        <w:t xml:space="preserve">, </w:t>
      </w:r>
      <w:r w:rsidR="004E370A" w:rsidRPr="001C6500">
        <w:rPr>
          <w:rFonts w:ascii="Calibri" w:hAnsi="Calibri" w:cs="Calibri"/>
        </w:rPr>
        <w:t xml:space="preserve">before </w:t>
      </w:r>
      <w:r w:rsidRPr="001C6500">
        <w:rPr>
          <w:rFonts w:ascii="Calibri" w:hAnsi="Calibri" w:cs="Calibri"/>
        </w:rPr>
        <w:t xml:space="preserve">the </w:t>
      </w:r>
      <w:r w:rsidR="00CB756D" w:rsidRPr="001C6500">
        <w:rPr>
          <w:rFonts w:ascii="Calibri" w:hAnsi="Calibri" w:cs="Calibri"/>
        </w:rPr>
        <w:t xml:space="preserve">relevant </w:t>
      </w:r>
      <w:r w:rsidR="004E370A" w:rsidRPr="001C6500">
        <w:rPr>
          <w:rFonts w:ascii="Calibri" w:hAnsi="Calibri" w:cs="Calibri"/>
        </w:rPr>
        <w:t>deadline</w:t>
      </w:r>
      <w:r w:rsidRPr="001C6500">
        <w:rPr>
          <w:rFonts w:ascii="Calibri" w:hAnsi="Calibri" w:cs="Calibri"/>
        </w:rPr>
        <w:t>.</w:t>
      </w:r>
    </w:p>
    <w:p w14:paraId="05BC80B5" w14:textId="2DBBF85E" w:rsidR="00001AAE" w:rsidRPr="001C6500" w:rsidRDefault="00001AAE" w:rsidP="00001AAE">
      <w:pPr>
        <w:rPr>
          <w:rFonts w:ascii="Calibri" w:hAnsi="Calibri" w:cs="Calibri"/>
        </w:rPr>
      </w:pPr>
      <w:r w:rsidRPr="001C6500">
        <w:rPr>
          <w:rFonts w:ascii="Calibri" w:hAnsi="Calibri" w:cs="Calibri"/>
        </w:rPr>
        <w:lastRenderedPageBreak/>
        <w:t>If the accommodation</w:t>
      </w:r>
      <w:r w:rsidR="00CB756D" w:rsidRPr="001C6500">
        <w:rPr>
          <w:rFonts w:ascii="Calibri" w:hAnsi="Calibri" w:cs="Calibri"/>
        </w:rPr>
        <w:t xml:space="preserve"> request relates</w:t>
      </w:r>
      <w:r w:rsidRPr="001C6500">
        <w:rPr>
          <w:rFonts w:ascii="Calibri" w:hAnsi="Calibri" w:cs="Calibri"/>
        </w:rPr>
        <w:t xml:space="preserve"> </w:t>
      </w:r>
      <w:r w:rsidR="00CB756D" w:rsidRPr="001C6500">
        <w:rPr>
          <w:rFonts w:ascii="Calibri" w:hAnsi="Calibri" w:cs="Calibri"/>
        </w:rPr>
        <w:t xml:space="preserve">to </w:t>
      </w:r>
      <w:r w:rsidRPr="001C6500">
        <w:rPr>
          <w:rFonts w:ascii="Calibri" w:hAnsi="Calibri" w:cs="Calibri"/>
        </w:rPr>
        <w:t xml:space="preserve">an exam or falls within the formal examination period, </w:t>
      </w:r>
      <w:r w:rsidR="00CB756D" w:rsidRPr="001C6500">
        <w:rPr>
          <w:rFonts w:ascii="Calibri" w:hAnsi="Calibri" w:cs="Calibri"/>
        </w:rPr>
        <w:t xml:space="preserve">students </w:t>
      </w:r>
      <w:r w:rsidRPr="001C6500">
        <w:rPr>
          <w:rFonts w:ascii="Calibri" w:hAnsi="Calibri" w:cs="Calibri"/>
        </w:rPr>
        <w:t xml:space="preserve">must complete and submit </w:t>
      </w:r>
      <w:r w:rsidR="00CB756D" w:rsidRPr="001C6500">
        <w:rPr>
          <w:rFonts w:ascii="Calibri" w:hAnsi="Calibri" w:cs="Calibri"/>
        </w:rPr>
        <w:t>the</w:t>
      </w:r>
      <w:r w:rsidRPr="001C6500">
        <w:rPr>
          <w:rFonts w:ascii="Calibri" w:hAnsi="Calibri" w:cs="Calibri"/>
        </w:rPr>
        <w:t xml:space="preserve"> </w:t>
      </w:r>
      <w:hyperlink r:id="rId37" w:history="1">
        <w:r w:rsidRPr="001C6500">
          <w:rPr>
            <w:rStyle w:val="Hyperlink"/>
            <w:rFonts w:ascii="Calibri" w:hAnsi="Calibri" w:cs="Calibri"/>
          </w:rPr>
          <w:t>Religious Accommodation Agreement</w:t>
        </w:r>
        <w:r w:rsidR="00D04713" w:rsidRPr="001C6500">
          <w:rPr>
            <w:rStyle w:val="Hyperlink"/>
            <w:rFonts w:ascii="Calibri" w:hAnsi="Calibri" w:cs="Calibri"/>
          </w:rPr>
          <w:t xml:space="preserve"> (PDF)</w:t>
        </w:r>
      </w:hyperlink>
      <w:r w:rsidRPr="001C6500">
        <w:rPr>
          <w:rFonts w:ascii="Calibri" w:hAnsi="Calibri" w:cs="Calibri"/>
        </w:rPr>
        <w:t xml:space="preserve"> at least three</w:t>
      </w:r>
      <w:r w:rsidR="0004114D" w:rsidRPr="001C6500">
        <w:rPr>
          <w:rFonts w:ascii="Calibri" w:hAnsi="Calibri" w:cs="Calibri"/>
        </w:rPr>
        <w:t xml:space="preserve"> (3)</w:t>
      </w:r>
      <w:r w:rsidRPr="001C6500">
        <w:rPr>
          <w:rFonts w:ascii="Calibri" w:hAnsi="Calibri" w:cs="Calibri"/>
        </w:rPr>
        <w:t xml:space="preserve"> weeks</w:t>
      </w:r>
      <w:r w:rsidR="00CB756D" w:rsidRPr="001C6500">
        <w:rPr>
          <w:rFonts w:ascii="Calibri" w:hAnsi="Calibri" w:cs="Calibri"/>
        </w:rPr>
        <w:t xml:space="preserve">, </w:t>
      </w:r>
      <w:r w:rsidRPr="001C6500">
        <w:rPr>
          <w:rFonts w:ascii="Calibri" w:hAnsi="Calibri" w:cs="Calibri"/>
        </w:rPr>
        <w:t>or 21 days</w:t>
      </w:r>
      <w:r w:rsidR="00CB756D" w:rsidRPr="001C6500">
        <w:rPr>
          <w:rFonts w:ascii="Calibri" w:hAnsi="Calibri" w:cs="Calibri"/>
        </w:rPr>
        <w:t>,</w:t>
      </w:r>
      <w:r w:rsidRPr="001C6500">
        <w:rPr>
          <w:rFonts w:ascii="Calibri" w:hAnsi="Calibri" w:cs="Calibri"/>
        </w:rPr>
        <w:t xml:space="preserve"> before the start of the exam period</w:t>
      </w:r>
      <w:r w:rsidR="00560E13" w:rsidRPr="001C6500">
        <w:rPr>
          <w:rFonts w:ascii="Calibri" w:hAnsi="Calibri" w:cs="Calibri"/>
        </w:rPr>
        <w:t>.</w:t>
      </w:r>
    </w:p>
    <w:p w14:paraId="065C13D4" w14:textId="44724D56" w:rsidR="00951DA9" w:rsidRPr="001C6500" w:rsidRDefault="00951DA9" w:rsidP="00951DA9">
      <w:pPr>
        <w:pStyle w:val="Heading3"/>
        <w:rPr>
          <w:rFonts w:ascii="Calibri" w:hAnsi="Calibri" w:cs="Calibri"/>
        </w:rPr>
      </w:pPr>
      <w:r w:rsidRPr="001C6500">
        <w:rPr>
          <w:rFonts w:ascii="Calibri" w:hAnsi="Calibri" w:cs="Calibri"/>
        </w:rPr>
        <w:t>Intellectual Property</w:t>
      </w:r>
    </w:p>
    <w:p w14:paraId="706BEFC0" w14:textId="085765C8" w:rsidR="00641F09" w:rsidRPr="001C6500" w:rsidRDefault="00951DA9" w:rsidP="00951DA9">
      <w:pPr>
        <w:rPr>
          <w:rFonts w:ascii="Calibri" w:hAnsi="Calibri" w:cs="Calibri"/>
        </w:rPr>
      </w:pPr>
      <w:r w:rsidRPr="001C6500">
        <w:rPr>
          <w:rFonts w:ascii="Calibri" w:hAnsi="Calibri" w:cs="Calibri"/>
        </w:rPr>
        <w:t xml:space="preserve">Course materials are designed for use as part of this </w:t>
      </w:r>
      <w:r w:rsidR="00A70DA7" w:rsidRPr="001C6500">
        <w:rPr>
          <w:rFonts w:ascii="Calibri" w:hAnsi="Calibri" w:cs="Calibri"/>
        </w:rPr>
        <w:t>specific</w:t>
      </w:r>
      <w:r w:rsidRPr="001C6500">
        <w:rPr>
          <w:rFonts w:ascii="Calibri" w:hAnsi="Calibri" w:cs="Calibri"/>
        </w:rPr>
        <w:t xml:space="preserve"> course at York University and are the intellectual property of the instructor</w:t>
      </w:r>
      <w:r w:rsidR="00A70DA7" w:rsidRPr="001C6500">
        <w:rPr>
          <w:rFonts w:ascii="Calibri" w:hAnsi="Calibri" w:cs="Calibri"/>
        </w:rPr>
        <w:t>,</w:t>
      </w:r>
      <w:r w:rsidRPr="001C6500">
        <w:rPr>
          <w:rFonts w:ascii="Calibri" w:hAnsi="Calibri" w:cs="Calibri"/>
        </w:rPr>
        <w:t xml:space="preserve"> unless otherwise stated. Third-party copyrighted materials</w:t>
      </w:r>
      <w:r w:rsidR="00A70DA7" w:rsidRPr="001C6500">
        <w:rPr>
          <w:rFonts w:ascii="Calibri" w:hAnsi="Calibri" w:cs="Calibri"/>
        </w:rPr>
        <w:t>, including</w:t>
      </w:r>
      <w:r w:rsidRPr="001C6500">
        <w:rPr>
          <w:rFonts w:ascii="Calibri" w:hAnsi="Calibri" w:cs="Calibri"/>
        </w:rPr>
        <w:t xml:space="preserve"> book chapters, journal articles, musi</w:t>
      </w:r>
      <w:r w:rsidR="00A70DA7" w:rsidRPr="001C6500">
        <w:rPr>
          <w:rFonts w:ascii="Calibri" w:hAnsi="Calibri" w:cs="Calibri"/>
        </w:rPr>
        <w:t>c and</w:t>
      </w:r>
      <w:r w:rsidRPr="001C6500">
        <w:rPr>
          <w:rFonts w:ascii="Calibri" w:hAnsi="Calibri" w:cs="Calibri"/>
        </w:rPr>
        <w:t xml:space="preserve"> videos, have either been licensed for use in this course or </w:t>
      </w:r>
      <w:r w:rsidR="00641F09" w:rsidRPr="001C6500">
        <w:rPr>
          <w:rFonts w:ascii="Calibri" w:hAnsi="Calibri" w:cs="Calibri"/>
        </w:rPr>
        <w:t xml:space="preserve">are used </w:t>
      </w:r>
      <w:r w:rsidRPr="001C6500">
        <w:rPr>
          <w:rFonts w:ascii="Calibri" w:hAnsi="Calibri" w:cs="Calibri"/>
        </w:rPr>
        <w:t xml:space="preserve">under an exception or limitation </w:t>
      </w:r>
      <w:r w:rsidR="00641F09" w:rsidRPr="001C6500">
        <w:rPr>
          <w:rFonts w:ascii="Calibri" w:hAnsi="Calibri" w:cs="Calibri"/>
        </w:rPr>
        <w:t>permitted by</w:t>
      </w:r>
      <w:r w:rsidRPr="001C6500">
        <w:rPr>
          <w:rFonts w:ascii="Calibri" w:hAnsi="Calibri" w:cs="Calibri"/>
        </w:rPr>
        <w:t xml:space="preserve"> Canadian copyright law.</w:t>
      </w:r>
    </w:p>
    <w:p w14:paraId="15716111" w14:textId="3868A84A" w:rsidR="00951DA9" w:rsidRPr="001C6500" w:rsidRDefault="00951DA9" w:rsidP="00951DA9">
      <w:pPr>
        <w:rPr>
          <w:rFonts w:ascii="Calibri" w:hAnsi="Calibri" w:cs="Calibri"/>
        </w:rPr>
      </w:pPr>
      <w:r w:rsidRPr="001C6500">
        <w:rPr>
          <w:rFonts w:ascii="Calibri" w:hAnsi="Calibri" w:cs="Calibri"/>
        </w:rPr>
        <w:t xml:space="preserve">Students may not publish, post </w:t>
      </w:r>
      <w:r w:rsidR="00641F09" w:rsidRPr="001C6500">
        <w:rPr>
          <w:rFonts w:ascii="Calibri" w:hAnsi="Calibri" w:cs="Calibri"/>
        </w:rPr>
        <w:t>to</w:t>
      </w:r>
      <w:r w:rsidRPr="001C6500">
        <w:rPr>
          <w:rFonts w:ascii="Calibri" w:hAnsi="Calibri" w:cs="Calibri"/>
        </w:rPr>
        <w:t xml:space="preserve"> an </w:t>
      </w:r>
      <w:r w:rsidR="00641F09" w:rsidRPr="001C6500">
        <w:rPr>
          <w:rFonts w:ascii="Calibri" w:hAnsi="Calibri" w:cs="Calibri"/>
        </w:rPr>
        <w:t>i</w:t>
      </w:r>
      <w:r w:rsidRPr="001C6500">
        <w:rPr>
          <w:rFonts w:ascii="Calibri" w:hAnsi="Calibri" w:cs="Calibri"/>
        </w:rPr>
        <w:t>nternet site, sell, or otherwise distribute any course materials or work without the instructor’s express permission. Course materials should only be used by students enrolled in this course.</w:t>
      </w:r>
    </w:p>
    <w:p w14:paraId="39A593BB" w14:textId="0D7E0495" w:rsidR="00951DA9" w:rsidRPr="001C6500" w:rsidRDefault="00951DA9" w:rsidP="00951DA9">
      <w:pPr>
        <w:rPr>
          <w:rFonts w:ascii="Calibri" w:hAnsi="Calibri" w:cs="Calibri"/>
        </w:rPr>
      </w:pPr>
      <w:r w:rsidRPr="001C6500">
        <w:rPr>
          <w:rFonts w:ascii="Calibri" w:hAnsi="Calibri" w:cs="Calibri"/>
        </w:rPr>
        <w:t xml:space="preserve">Copying </w:t>
      </w:r>
      <w:r w:rsidR="00641F09" w:rsidRPr="001C6500">
        <w:rPr>
          <w:rFonts w:ascii="Calibri" w:hAnsi="Calibri" w:cs="Calibri"/>
        </w:rPr>
        <w:t xml:space="preserve">or distributing </w:t>
      </w:r>
      <w:r w:rsidRPr="001C6500">
        <w:rPr>
          <w:rFonts w:ascii="Calibri" w:hAnsi="Calibri" w:cs="Calibri"/>
        </w:rPr>
        <w:t>this material</w:t>
      </w:r>
      <w:r w:rsidR="00641F09" w:rsidRPr="001C6500">
        <w:rPr>
          <w:rFonts w:ascii="Calibri" w:hAnsi="Calibri" w:cs="Calibri"/>
        </w:rPr>
        <w:t xml:space="preserve">, such as </w:t>
      </w:r>
      <w:r w:rsidRPr="001C6500">
        <w:rPr>
          <w:rFonts w:ascii="Calibri" w:hAnsi="Calibri" w:cs="Calibri"/>
        </w:rPr>
        <w:t xml:space="preserve">uploading </w:t>
      </w:r>
      <w:r w:rsidR="00641F09" w:rsidRPr="001C6500">
        <w:rPr>
          <w:rFonts w:ascii="Calibri" w:hAnsi="Calibri" w:cs="Calibri"/>
        </w:rPr>
        <w:t xml:space="preserve">content </w:t>
      </w:r>
      <w:r w:rsidRPr="001C6500">
        <w:rPr>
          <w:rFonts w:ascii="Calibri" w:hAnsi="Calibri" w:cs="Calibri"/>
        </w:rPr>
        <w:t>to a commercial third-party website</w:t>
      </w:r>
      <w:r w:rsidR="00641F09" w:rsidRPr="001C6500">
        <w:rPr>
          <w:rFonts w:ascii="Calibri" w:hAnsi="Calibri" w:cs="Calibri"/>
        </w:rPr>
        <w:t>,</w:t>
      </w:r>
      <w:r w:rsidRPr="001C6500">
        <w:rPr>
          <w:rFonts w:ascii="Calibri" w:hAnsi="Calibri" w:cs="Calibri"/>
        </w:rPr>
        <w:t xml:space="preserve"> may </w:t>
      </w:r>
      <w:r w:rsidR="00641F09" w:rsidRPr="001C6500">
        <w:rPr>
          <w:rFonts w:ascii="Calibri" w:hAnsi="Calibri" w:cs="Calibri"/>
        </w:rPr>
        <w:t>result in</w:t>
      </w:r>
      <w:r w:rsidRPr="001C6500">
        <w:rPr>
          <w:rFonts w:ascii="Calibri" w:hAnsi="Calibri" w:cs="Calibri"/>
        </w:rPr>
        <w:t xml:space="preserve"> a charge of misconduct </w:t>
      </w:r>
      <w:r w:rsidR="00641F09" w:rsidRPr="001C6500">
        <w:rPr>
          <w:rFonts w:ascii="Calibri" w:hAnsi="Calibri" w:cs="Calibri"/>
        </w:rPr>
        <w:t>under</w:t>
      </w:r>
      <w:r w:rsidRPr="001C6500">
        <w:rPr>
          <w:rFonts w:ascii="Calibri" w:hAnsi="Calibri" w:cs="Calibri"/>
        </w:rPr>
        <w:t xml:space="preserve"> York’s </w:t>
      </w:r>
      <w:hyperlink r:id="rId38" w:history="1">
        <w:r w:rsidRPr="001C6500">
          <w:rPr>
            <w:rStyle w:val="Hyperlink"/>
            <w:rFonts w:ascii="Calibri" w:hAnsi="Calibri" w:cs="Calibri"/>
            <w:i/>
            <w:iCs/>
          </w:rPr>
          <w:t>Code of Student Rights and Responsibilities</w:t>
        </w:r>
      </w:hyperlink>
      <w:r w:rsidRPr="001C6500">
        <w:rPr>
          <w:rFonts w:ascii="Calibri" w:hAnsi="Calibri" w:cs="Calibri"/>
        </w:rPr>
        <w:t xml:space="preserve">, the </w:t>
      </w:r>
      <w:hyperlink r:id="rId39" w:history="1">
        <w:r w:rsidRPr="001C6500">
          <w:rPr>
            <w:rStyle w:val="Hyperlink"/>
            <w:rFonts w:ascii="Calibri" w:hAnsi="Calibri" w:cs="Calibri"/>
            <w:i/>
            <w:iCs/>
          </w:rPr>
          <w:t>Senate Policy on Academic Conduct</w:t>
        </w:r>
      </w:hyperlink>
      <w:r w:rsidRPr="001C6500">
        <w:rPr>
          <w:rFonts w:ascii="Calibri" w:hAnsi="Calibri" w:cs="Calibri"/>
        </w:rPr>
        <w:t>, and/or legal consequences for copyright violations.</w:t>
      </w:r>
    </w:p>
    <w:p w14:paraId="0A6DF6DF" w14:textId="1A63F256" w:rsidR="009167C1" w:rsidRPr="001C6500" w:rsidRDefault="009B63EF" w:rsidP="009167C1">
      <w:pPr>
        <w:pStyle w:val="Heading3"/>
        <w:rPr>
          <w:rFonts w:ascii="Calibri" w:hAnsi="Calibri" w:cs="Calibri"/>
        </w:rPr>
      </w:pPr>
      <w:r w:rsidRPr="001C6500">
        <w:rPr>
          <w:rFonts w:ascii="Calibri" w:hAnsi="Calibri" w:cs="Calibri"/>
        </w:rPr>
        <w:t xml:space="preserve">Final </w:t>
      </w:r>
      <w:r w:rsidR="009167C1" w:rsidRPr="001C6500">
        <w:rPr>
          <w:rFonts w:ascii="Calibri" w:hAnsi="Calibri" w:cs="Calibri"/>
        </w:rPr>
        <w:t>Examination Identification Policy</w:t>
      </w:r>
    </w:p>
    <w:p w14:paraId="2C0F6E58" w14:textId="516493AD" w:rsidR="009167C1" w:rsidRPr="001C6500" w:rsidRDefault="009167C1" w:rsidP="009167C1">
      <w:pPr>
        <w:rPr>
          <w:rFonts w:ascii="Calibri" w:hAnsi="Calibri" w:cs="Calibri"/>
        </w:rPr>
      </w:pPr>
      <w:r w:rsidRPr="001C6500">
        <w:rPr>
          <w:rFonts w:ascii="Calibri" w:hAnsi="Calibri" w:cs="Calibri"/>
        </w:rPr>
        <w:t xml:space="preserve">For </w:t>
      </w:r>
      <w:r w:rsidR="00EE2909" w:rsidRPr="001C6500">
        <w:rPr>
          <w:rFonts w:ascii="Calibri" w:hAnsi="Calibri" w:cs="Calibri"/>
        </w:rPr>
        <w:t xml:space="preserve">final </w:t>
      </w:r>
      <w:r w:rsidRPr="001C6500">
        <w:rPr>
          <w:rFonts w:ascii="Calibri" w:hAnsi="Calibri" w:cs="Calibri"/>
        </w:rPr>
        <w:t xml:space="preserve">exams in this course, </w:t>
      </w:r>
      <w:r w:rsidR="00641F09" w:rsidRPr="001C6500">
        <w:rPr>
          <w:rFonts w:ascii="Calibri" w:hAnsi="Calibri" w:cs="Calibri"/>
        </w:rPr>
        <w:t>students</w:t>
      </w:r>
      <w:r w:rsidRPr="001C6500">
        <w:rPr>
          <w:rFonts w:ascii="Calibri" w:hAnsi="Calibri" w:cs="Calibri"/>
        </w:rPr>
        <w:t xml:space="preserve"> must present a valid York University official photo identification card (</w:t>
      </w:r>
      <w:hyperlink r:id="rId40" w:history="1">
        <w:r w:rsidRPr="001C6500">
          <w:rPr>
            <w:rStyle w:val="Hyperlink"/>
            <w:rFonts w:ascii="Calibri" w:hAnsi="Calibri" w:cs="Calibri"/>
          </w:rPr>
          <w:t>YU-card</w:t>
        </w:r>
      </w:hyperlink>
      <w:r w:rsidRPr="001C6500">
        <w:rPr>
          <w:rFonts w:ascii="Calibri" w:hAnsi="Calibri" w:cs="Calibri"/>
        </w:rPr>
        <w:t xml:space="preserve">) to verify </w:t>
      </w:r>
      <w:r w:rsidR="00641F09" w:rsidRPr="001C6500">
        <w:rPr>
          <w:rFonts w:ascii="Calibri" w:hAnsi="Calibri" w:cs="Calibri"/>
        </w:rPr>
        <w:t>their</w:t>
      </w:r>
      <w:r w:rsidRPr="001C6500">
        <w:rPr>
          <w:rFonts w:ascii="Calibri" w:hAnsi="Calibri" w:cs="Calibri"/>
        </w:rPr>
        <w:t xml:space="preserve"> identity</w:t>
      </w:r>
      <w:r w:rsidR="00641F09" w:rsidRPr="001C6500">
        <w:rPr>
          <w:rFonts w:ascii="Calibri" w:hAnsi="Calibri" w:cs="Calibri"/>
        </w:rPr>
        <w:t xml:space="preserve"> and</w:t>
      </w:r>
      <w:r w:rsidRPr="001C6500">
        <w:rPr>
          <w:rFonts w:ascii="Calibri" w:hAnsi="Calibri" w:cs="Calibri"/>
        </w:rPr>
        <w:t xml:space="preserve"> sign the exam</w:t>
      </w:r>
      <w:r w:rsidR="00641F09" w:rsidRPr="001C6500">
        <w:rPr>
          <w:rFonts w:ascii="Calibri" w:hAnsi="Calibri" w:cs="Calibri"/>
        </w:rPr>
        <w:t>ination</w:t>
      </w:r>
      <w:r w:rsidRPr="001C6500">
        <w:rPr>
          <w:rFonts w:ascii="Calibri" w:hAnsi="Calibri" w:cs="Calibri"/>
        </w:rPr>
        <w:t xml:space="preserve"> attendance roster. </w:t>
      </w:r>
      <w:r w:rsidR="00641F09" w:rsidRPr="001C6500">
        <w:rPr>
          <w:rFonts w:ascii="Calibri" w:hAnsi="Calibri" w:cs="Calibri"/>
        </w:rPr>
        <w:t xml:space="preserve">Students are encouraged to </w:t>
      </w:r>
      <w:r w:rsidRPr="001C6500">
        <w:rPr>
          <w:rFonts w:ascii="Calibri" w:hAnsi="Calibri" w:cs="Calibri"/>
        </w:rPr>
        <w:t>prepar</w:t>
      </w:r>
      <w:r w:rsidR="00641F09" w:rsidRPr="001C6500">
        <w:rPr>
          <w:rFonts w:ascii="Calibri" w:hAnsi="Calibri" w:cs="Calibri"/>
        </w:rPr>
        <w:t>e</w:t>
      </w:r>
      <w:r w:rsidRPr="001C6500">
        <w:rPr>
          <w:rFonts w:ascii="Calibri" w:hAnsi="Calibri" w:cs="Calibri"/>
        </w:rPr>
        <w:t xml:space="preserve"> for exams by reviewing York’s Policies on</w:t>
      </w:r>
      <w:r w:rsidR="00641F09" w:rsidRPr="001C6500">
        <w:rPr>
          <w:rFonts w:ascii="Calibri" w:hAnsi="Calibri" w:cs="Calibri"/>
        </w:rPr>
        <w:t xml:space="preserve"> the</w:t>
      </w:r>
      <w:r w:rsidRPr="001C6500">
        <w:rPr>
          <w:rFonts w:ascii="Calibri" w:hAnsi="Calibri" w:cs="Calibri"/>
        </w:rPr>
        <w:t xml:space="preserve"> </w:t>
      </w:r>
      <w:hyperlink r:id="rId41" w:history="1">
        <w:r w:rsidRPr="001C6500">
          <w:rPr>
            <w:rStyle w:val="Hyperlink"/>
            <w:rFonts w:ascii="Calibri" w:hAnsi="Calibri" w:cs="Calibri"/>
            <w:i/>
            <w:iCs/>
          </w:rPr>
          <w:t>Conduct of Examinations</w:t>
        </w:r>
      </w:hyperlink>
      <w:r w:rsidRPr="001C6500">
        <w:rPr>
          <w:rFonts w:ascii="Calibri" w:hAnsi="Calibri" w:cs="Calibri"/>
        </w:rPr>
        <w:t xml:space="preserve"> </w:t>
      </w:r>
      <w:r w:rsidR="00641F09" w:rsidRPr="001C6500">
        <w:rPr>
          <w:rFonts w:ascii="Calibri" w:hAnsi="Calibri" w:cs="Calibri"/>
        </w:rPr>
        <w:t>and</w:t>
      </w:r>
      <w:r w:rsidRPr="001C6500">
        <w:rPr>
          <w:rFonts w:ascii="Calibri" w:hAnsi="Calibri" w:cs="Calibri"/>
        </w:rPr>
        <w:t xml:space="preserve"> the Registrar’s Office </w:t>
      </w:r>
      <w:hyperlink r:id="rId42" w:history="1">
        <w:r w:rsidRPr="001C6500">
          <w:rPr>
            <w:rStyle w:val="Hyperlink"/>
            <w:rFonts w:ascii="Calibri" w:hAnsi="Calibri" w:cs="Calibri"/>
          </w:rPr>
          <w:t>Examination Tip Sheet</w:t>
        </w:r>
      </w:hyperlink>
      <w:r w:rsidRPr="001C6500">
        <w:rPr>
          <w:rFonts w:ascii="Calibri" w:hAnsi="Calibri" w:cs="Calibri"/>
        </w:rPr>
        <w:t>.</w:t>
      </w:r>
    </w:p>
    <w:p w14:paraId="1CBB6436" w14:textId="77777777" w:rsidR="00A232D0" w:rsidRPr="001C6500" w:rsidRDefault="00A232D0" w:rsidP="00A232D0">
      <w:pPr>
        <w:pStyle w:val="Heading3"/>
        <w:rPr>
          <w:rFonts w:ascii="Calibri" w:hAnsi="Calibri" w:cs="Calibri"/>
        </w:rPr>
      </w:pPr>
      <w:r w:rsidRPr="001C6500">
        <w:rPr>
          <w:rFonts w:ascii="Calibri" w:hAnsi="Calibri" w:cs="Calibri"/>
        </w:rPr>
        <w:t>Turnitin</w:t>
      </w:r>
    </w:p>
    <w:p w14:paraId="5C002BD4" w14:textId="5430C531" w:rsidR="00A232D0" w:rsidRPr="001C6500" w:rsidRDefault="00A232D0" w:rsidP="00A232D0">
      <w:pPr>
        <w:rPr>
          <w:rFonts w:ascii="Calibri" w:hAnsi="Calibri" w:cs="Calibri"/>
        </w:rPr>
      </w:pPr>
      <w:r w:rsidRPr="001C6500">
        <w:rPr>
          <w:rFonts w:ascii="Calibri" w:hAnsi="Calibri" w:cs="Calibri"/>
        </w:rPr>
        <w:t xml:space="preserve">To promote academic integrity in this course, </w:t>
      </w:r>
      <w:r w:rsidR="00641F09" w:rsidRPr="001C6500">
        <w:rPr>
          <w:rFonts w:ascii="Calibri" w:hAnsi="Calibri" w:cs="Calibri"/>
        </w:rPr>
        <w:t xml:space="preserve">students </w:t>
      </w:r>
      <w:r w:rsidRPr="001C6500">
        <w:rPr>
          <w:rFonts w:ascii="Calibri" w:hAnsi="Calibri" w:cs="Calibri"/>
        </w:rPr>
        <w:t>will normally be required to submit</w:t>
      </w:r>
      <w:r w:rsidR="00381B8C" w:rsidRPr="001C6500">
        <w:rPr>
          <w:rFonts w:ascii="Calibri" w:hAnsi="Calibri" w:cs="Calibri"/>
        </w:rPr>
        <w:t xml:space="preserve"> </w:t>
      </w:r>
      <w:r w:rsidRPr="001C6500">
        <w:rPr>
          <w:rFonts w:ascii="Calibri" w:hAnsi="Calibri" w:cs="Calibri"/>
        </w:rPr>
        <w:t xml:space="preserve">written assignments to Turnitin </w:t>
      </w:r>
      <w:r w:rsidR="00381B8C" w:rsidRPr="001C6500">
        <w:rPr>
          <w:rFonts w:ascii="Calibri" w:hAnsi="Calibri" w:cs="Calibri"/>
        </w:rPr>
        <w:t>through the</w:t>
      </w:r>
      <w:r w:rsidRPr="001C6500">
        <w:rPr>
          <w:rFonts w:ascii="Calibri" w:hAnsi="Calibri" w:cs="Calibri"/>
        </w:rPr>
        <w:t xml:space="preserve"> course’s </w:t>
      </w:r>
      <w:proofErr w:type="spellStart"/>
      <w:r w:rsidRPr="001C6500">
        <w:rPr>
          <w:rFonts w:ascii="Calibri" w:hAnsi="Calibri" w:cs="Calibri"/>
        </w:rPr>
        <w:t>eClass</w:t>
      </w:r>
      <w:proofErr w:type="spellEnd"/>
      <w:r w:rsidRPr="001C6500">
        <w:rPr>
          <w:rFonts w:ascii="Calibri" w:hAnsi="Calibri" w:cs="Calibri"/>
        </w:rPr>
        <w:t xml:space="preserve"> site for a review of textual similarit</w:t>
      </w:r>
      <w:r w:rsidR="00381B8C" w:rsidRPr="001C6500">
        <w:rPr>
          <w:rFonts w:ascii="Calibri" w:hAnsi="Calibri" w:cs="Calibri"/>
        </w:rPr>
        <w:t>y</w:t>
      </w:r>
      <w:r w:rsidRPr="001C6500">
        <w:rPr>
          <w:rFonts w:ascii="Calibri" w:hAnsi="Calibri" w:cs="Calibri"/>
        </w:rPr>
        <w:t xml:space="preserve"> and the detection of possible plagiarism. In doing so, </w:t>
      </w:r>
      <w:r w:rsidR="00381B8C" w:rsidRPr="001C6500">
        <w:rPr>
          <w:rFonts w:ascii="Calibri" w:hAnsi="Calibri" w:cs="Calibri"/>
        </w:rPr>
        <w:t>students</w:t>
      </w:r>
      <w:r w:rsidRPr="001C6500">
        <w:rPr>
          <w:rFonts w:ascii="Calibri" w:hAnsi="Calibri" w:cs="Calibri"/>
        </w:rPr>
        <w:t xml:space="preserve"> </w:t>
      </w:r>
      <w:r w:rsidR="00381B8C" w:rsidRPr="001C6500">
        <w:rPr>
          <w:rFonts w:ascii="Calibri" w:hAnsi="Calibri" w:cs="Calibri"/>
        </w:rPr>
        <w:t>consent to their</w:t>
      </w:r>
      <w:r w:rsidRPr="001C6500">
        <w:rPr>
          <w:rFonts w:ascii="Calibri" w:hAnsi="Calibri" w:cs="Calibri"/>
        </w:rPr>
        <w:t xml:space="preserve"> material be</w:t>
      </w:r>
      <w:r w:rsidR="00381B8C" w:rsidRPr="001C6500">
        <w:rPr>
          <w:rFonts w:ascii="Calibri" w:hAnsi="Calibri" w:cs="Calibri"/>
        </w:rPr>
        <w:t>ing</w:t>
      </w:r>
      <w:r w:rsidRPr="001C6500">
        <w:rPr>
          <w:rFonts w:ascii="Calibri" w:hAnsi="Calibri" w:cs="Calibri"/>
        </w:rPr>
        <w:t xml:space="preserve"> included as source documents in the Turnitin reference database, where </w:t>
      </w:r>
      <w:r w:rsidR="00381B8C" w:rsidRPr="001C6500">
        <w:rPr>
          <w:rFonts w:ascii="Calibri" w:hAnsi="Calibri" w:cs="Calibri"/>
        </w:rPr>
        <w:t xml:space="preserve">it </w:t>
      </w:r>
      <w:r w:rsidRPr="001C6500">
        <w:rPr>
          <w:rFonts w:ascii="Calibri" w:hAnsi="Calibri" w:cs="Calibri"/>
        </w:rPr>
        <w:t xml:space="preserve">will be used </w:t>
      </w:r>
      <w:r w:rsidR="00381B8C" w:rsidRPr="001C6500">
        <w:rPr>
          <w:rFonts w:ascii="Calibri" w:hAnsi="Calibri" w:cs="Calibri"/>
        </w:rPr>
        <w:t xml:space="preserve">solely </w:t>
      </w:r>
      <w:r w:rsidRPr="001C6500">
        <w:rPr>
          <w:rFonts w:ascii="Calibri" w:hAnsi="Calibri" w:cs="Calibri"/>
        </w:rPr>
        <w:t xml:space="preserve">for the purpose of detecting plagiarism. The terms that apply to the University’s use of the Turnitin service are </w:t>
      </w:r>
      <w:r w:rsidR="00381B8C" w:rsidRPr="001C6500">
        <w:rPr>
          <w:rFonts w:ascii="Calibri" w:hAnsi="Calibri" w:cs="Calibri"/>
        </w:rPr>
        <w:t xml:space="preserve">available </w:t>
      </w:r>
      <w:r w:rsidRPr="001C6500">
        <w:rPr>
          <w:rFonts w:ascii="Calibri" w:hAnsi="Calibri" w:cs="Calibri"/>
        </w:rPr>
        <w:t xml:space="preserve">on the </w:t>
      </w:r>
      <w:hyperlink r:id="rId43" w:history="1">
        <w:r w:rsidRPr="001C6500">
          <w:rPr>
            <w:rStyle w:val="Hyperlink"/>
            <w:rFonts w:ascii="Calibri" w:hAnsi="Calibri" w:cs="Calibri"/>
          </w:rPr>
          <w:t>Turnitin website</w:t>
        </w:r>
      </w:hyperlink>
      <w:r w:rsidRPr="001C6500">
        <w:rPr>
          <w:rFonts w:ascii="Calibri" w:hAnsi="Calibri" w:cs="Calibri"/>
        </w:rPr>
        <w:t xml:space="preserve">. </w:t>
      </w:r>
      <w:r w:rsidR="00381B8C" w:rsidRPr="001C6500">
        <w:rPr>
          <w:rFonts w:ascii="Calibri" w:hAnsi="Calibri" w:cs="Calibri"/>
        </w:rPr>
        <w:t>S</w:t>
      </w:r>
      <w:r w:rsidRPr="001C6500">
        <w:rPr>
          <w:rFonts w:ascii="Calibri" w:hAnsi="Calibri" w:cs="Calibri"/>
        </w:rPr>
        <w:t xml:space="preserve">tudents may opt out of using Turnitin. </w:t>
      </w:r>
      <w:r w:rsidR="00381B8C" w:rsidRPr="001C6500">
        <w:rPr>
          <w:rFonts w:ascii="Calibri" w:hAnsi="Calibri" w:cs="Calibri"/>
        </w:rPr>
        <w:t>Those who</w:t>
      </w:r>
      <w:r w:rsidRPr="001C6500">
        <w:rPr>
          <w:rFonts w:ascii="Calibri" w:hAnsi="Calibri" w:cs="Calibri"/>
        </w:rPr>
        <w:t xml:space="preserve"> wish to opt out, should contact </w:t>
      </w:r>
      <w:r w:rsidR="00381B8C" w:rsidRPr="001C6500">
        <w:rPr>
          <w:rFonts w:ascii="Calibri" w:hAnsi="Calibri" w:cs="Calibri"/>
        </w:rPr>
        <w:t xml:space="preserve">the </w:t>
      </w:r>
      <w:r w:rsidRPr="001C6500">
        <w:rPr>
          <w:rFonts w:ascii="Calibri" w:hAnsi="Calibri" w:cs="Calibri"/>
        </w:rPr>
        <w:t>instructor as soon as possible.</w:t>
      </w:r>
    </w:p>
    <w:p w14:paraId="11DC2033" w14:textId="77777777" w:rsidR="00EF2A2E" w:rsidRPr="001C6500" w:rsidRDefault="00EF2A2E" w:rsidP="001E1A00">
      <w:pPr>
        <w:pStyle w:val="Heading3"/>
        <w:rPr>
          <w:rFonts w:ascii="Calibri" w:hAnsi="Calibri" w:cs="Calibri"/>
        </w:rPr>
      </w:pPr>
      <w:r w:rsidRPr="001C6500">
        <w:rPr>
          <w:rFonts w:ascii="Calibri" w:hAnsi="Calibri" w:cs="Calibri"/>
        </w:rPr>
        <w:t>Student Support and Resources</w:t>
      </w:r>
    </w:p>
    <w:p w14:paraId="16F26C2C" w14:textId="2448CD1F" w:rsidR="00693D36" w:rsidRPr="001C6500" w:rsidRDefault="00EF2A2E" w:rsidP="005C7D3B">
      <w:pPr>
        <w:rPr>
          <w:rFonts w:ascii="Calibri" w:hAnsi="Calibri" w:cs="Calibri"/>
        </w:rPr>
      </w:pPr>
      <w:r w:rsidRPr="001C6500">
        <w:rPr>
          <w:rFonts w:ascii="Calibri" w:hAnsi="Calibri" w:cs="Calibri"/>
        </w:rPr>
        <w:t xml:space="preserve">York University offers a wide range of student support resources and services, including writing </w:t>
      </w:r>
      <w:r w:rsidRPr="001C6500" w:rsidDel="00A03929">
        <w:rPr>
          <w:rFonts w:ascii="Calibri" w:hAnsi="Calibri" w:cs="Calibri"/>
        </w:rPr>
        <w:t>workshops</w:t>
      </w:r>
      <w:r w:rsidR="000D781B" w:rsidRPr="001C6500">
        <w:rPr>
          <w:rFonts w:ascii="Calibri" w:hAnsi="Calibri" w:cs="Calibri"/>
        </w:rPr>
        <w:t xml:space="preserve">, </w:t>
      </w:r>
      <w:r w:rsidRPr="001C6500">
        <w:rPr>
          <w:rFonts w:ascii="Calibri" w:hAnsi="Calibri" w:cs="Calibri"/>
        </w:rPr>
        <w:t>peer mentorship</w:t>
      </w:r>
      <w:r w:rsidR="000D781B" w:rsidRPr="001C6500">
        <w:rPr>
          <w:rFonts w:ascii="Calibri" w:hAnsi="Calibri" w:cs="Calibri"/>
        </w:rPr>
        <w:t xml:space="preserve">, </w:t>
      </w:r>
      <w:r w:rsidRPr="001C6500">
        <w:rPr>
          <w:rFonts w:ascii="Calibri" w:hAnsi="Calibri" w:cs="Calibri"/>
        </w:rPr>
        <w:t xml:space="preserve">wellness support and career guidance. </w:t>
      </w:r>
      <w:r w:rsidRPr="001C6500" w:rsidDel="00A938C6">
        <w:rPr>
          <w:rFonts w:ascii="Calibri" w:hAnsi="Calibri" w:cs="Calibri"/>
        </w:rPr>
        <w:t>Explore the links below to access these on-campus resources:</w:t>
      </w:r>
    </w:p>
    <w:p w14:paraId="627FB2CE" w14:textId="355DF66F" w:rsidR="00EF2A2E" w:rsidRPr="001C6500" w:rsidRDefault="00EF2A2E" w:rsidP="00F01F42">
      <w:pPr>
        <w:pStyle w:val="ListParagraph"/>
        <w:numPr>
          <w:ilvl w:val="0"/>
          <w:numId w:val="29"/>
        </w:numPr>
        <w:rPr>
          <w:rFonts w:ascii="Calibri" w:hAnsi="Calibri" w:cs="Calibri"/>
        </w:rPr>
      </w:pPr>
      <w:hyperlink r:id="rId44" w:history="1">
        <w:r w:rsidRPr="001C6500">
          <w:rPr>
            <w:rStyle w:val="Hyperlink"/>
            <w:rFonts w:ascii="Calibri" w:hAnsi="Calibri" w:cs="Calibri"/>
          </w:rPr>
          <w:t>Academic Advising</w:t>
        </w:r>
      </w:hyperlink>
      <w:r w:rsidRPr="001C6500">
        <w:rPr>
          <w:rFonts w:ascii="Calibri" w:hAnsi="Calibri" w:cs="Calibri"/>
        </w:rPr>
        <w:t xml:space="preserve"> provide</w:t>
      </w:r>
      <w:r w:rsidR="00A35EA3" w:rsidRPr="001C6500">
        <w:rPr>
          <w:rFonts w:ascii="Calibri" w:hAnsi="Calibri" w:cs="Calibri"/>
        </w:rPr>
        <w:t>s</w:t>
      </w:r>
      <w:r w:rsidRPr="001C6500">
        <w:rPr>
          <w:rFonts w:ascii="Calibri" w:hAnsi="Calibri" w:cs="Calibri"/>
        </w:rPr>
        <w:t xml:space="preserve"> support and guidance</w:t>
      </w:r>
      <w:r w:rsidR="00A35EA3" w:rsidRPr="001C6500">
        <w:rPr>
          <w:rFonts w:ascii="Calibri" w:hAnsi="Calibri" w:cs="Calibri"/>
        </w:rPr>
        <w:t xml:space="preserve"> to students</w:t>
      </w:r>
      <w:r w:rsidRPr="001C6500">
        <w:rPr>
          <w:rFonts w:ascii="Calibri" w:hAnsi="Calibri" w:cs="Calibri"/>
        </w:rPr>
        <w:t xml:space="preserve"> in making academic decisions and goals.</w:t>
      </w:r>
    </w:p>
    <w:p w14:paraId="57FB7DF3" w14:textId="228A2678" w:rsidR="00EF2A2E" w:rsidRPr="001C6500" w:rsidRDefault="00EF2A2E" w:rsidP="00F01F42">
      <w:pPr>
        <w:pStyle w:val="ListParagraph"/>
        <w:numPr>
          <w:ilvl w:val="0"/>
          <w:numId w:val="29"/>
        </w:numPr>
        <w:rPr>
          <w:rFonts w:ascii="Calibri" w:hAnsi="Calibri" w:cs="Calibri"/>
        </w:rPr>
      </w:pPr>
      <w:hyperlink r:id="rId45" w:history="1">
        <w:r w:rsidRPr="001C6500">
          <w:rPr>
            <w:rStyle w:val="Hyperlink"/>
            <w:rFonts w:ascii="Calibri" w:hAnsi="Calibri" w:cs="Calibri"/>
          </w:rPr>
          <w:t>Student Accessibility Services</w:t>
        </w:r>
      </w:hyperlink>
      <w:r w:rsidRPr="001C6500">
        <w:rPr>
          <w:rFonts w:ascii="Calibri" w:hAnsi="Calibri" w:cs="Calibri"/>
        </w:rPr>
        <w:t xml:space="preserve"> </w:t>
      </w:r>
      <w:r w:rsidR="00A35EA3" w:rsidRPr="001C6500">
        <w:rPr>
          <w:rFonts w:ascii="Calibri" w:hAnsi="Calibri" w:cs="Calibri"/>
        </w:rPr>
        <w:t>offers</w:t>
      </w:r>
      <w:r w:rsidRPr="001C6500">
        <w:rPr>
          <w:rFonts w:ascii="Calibri" w:hAnsi="Calibri" w:cs="Calibri"/>
        </w:rPr>
        <w:t xml:space="preserve"> support and accessibility accommodation</w:t>
      </w:r>
      <w:r w:rsidR="00A35EA3" w:rsidRPr="001C6500">
        <w:rPr>
          <w:rFonts w:ascii="Calibri" w:hAnsi="Calibri" w:cs="Calibri"/>
        </w:rPr>
        <w:t>s,</w:t>
      </w:r>
      <w:r w:rsidRPr="001C6500">
        <w:rPr>
          <w:rFonts w:ascii="Calibri" w:hAnsi="Calibri" w:cs="Calibri"/>
        </w:rPr>
        <w:t xml:space="preserve"> </w:t>
      </w:r>
      <w:r w:rsidR="00A35EA3" w:rsidRPr="001C6500">
        <w:rPr>
          <w:rFonts w:ascii="Calibri" w:hAnsi="Calibri" w:cs="Calibri"/>
        </w:rPr>
        <w:t>as</w:t>
      </w:r>
      <w:r w:rsidRPr="001C6500">
        <w:rPr>
          <w:rFonts w:ascii="Calibri" w:hAnsi="Calibri" w:cs="Calibri"/>
        </w:rPr>
        <w:t xml:space="preserve"> required.</w:t>
      </w:r>
    </w:p>
    <w:p w14:paraId="661BA971" w14:textId="7CCE4983" w:rsidR="00EF2A2E" w:rsidRPr="001C6500" w:rsidRDefault="00EF2A2E" w:rsidP="00F01F42">
      <w:pPr>
        <w:pStyle w:val="ListParagraph"/>
        <w:numPr>
          <w:ilvl w:val="0"/>
          <w:numId w:val="29"/>
        </w:numPr>
        <w:rPr>
          <w:rFonts w:ascii="Calibri" w:hAnsi="Calibri" w:cs="Calibri"/>
        </w:rPr>
      </w:pPr>
      <w:hyperlink r:id="rId46">
        <w:r w:rsidRPr="001C6500">
          <w:rPr>
            <w:rStyle w:val="Hyperlink"/>
            <w:rFonts w:ascii="Calibri" w:hAnsi="Calibri" w:cs="Calibri"/>
          </w:rPr>
          <w:t>Student Counselling, Health &amp; Wellbeing</w:t>
        </w:r>
      </w:hyperlink>
      <w:r w:rsidRPr="001C6500">
        <w:rPr>
          <w:rFonts w:ascii="Calibri" w:hAnsi="Calibri" w:cs="Calibri"/>
        </w:rPr>
        <w:t xml:space="preserve"> </w:t>
      </w:r>
      <w:r w:rsidR="00A35EA3" w:rsidRPr="001C6500">
        <w:rPr>
          <w:rFonts w:ascii="Calibri" w:hAnsi="Calibri" w:cs="Calibri"/>
        </w:rPr>
        <w:t>provides</w:t>
      </w:r>
      <w:r w:rsidRPr="001C6500">
        <w:rPr>
          <w:rFonts w:ascii="Calibri" w:hAnsi="Calibri" w:cs="Calibri"/>
        </w:rPr>
        <w:t xml:space="preserve"> resources and counselling to support </w:t>
      </w:r>
      <w:r w:rsidR="000E1022" w:rsidRPr="001C6500">
        <w:rPr>
          <w:rFonts w:ascii="Calibri" w:hAnsi="Calibri" w:cs="Calibri"/>
        </w:rPr>
        <w:t xml:space="preserve">personal </w:t>
      </w:r>
      <w:r w:rsidR="00D12D35" w:rsidRPr="001C6500">
        <w:rPr>
          <w:rFonts w:ascii="Calibri" w:hAnsi="Calibri" w:cs="Calibri"/>
        </w:rPr>
        <w:t xml:space="preserve">wellness </w:t>
      </w:r>
      <w:r w:rsidR="000E1022" w:rsidRPr="001C6500">
        <w:rPr>
          <w:rFonts w:ascii="Calibri" w:hAnsi="Calibri" w:cs="Calibri"/>
        </w:rPr>
        <w:t xml:space="preserve">and </w:t>
      </w:r>
      <w:r w:rsidRPr="001C6500">
        <w:rPr>
          <w:rFonts w:ascii="Calibri" w:hAnsi="Calibri" w:cs="Calibri"/>
        </w:rPr>
        <w:t>academic success.</w:t>
      </w:r>
    </w:p>
    <w:p w14:paraId="4E404FE8" w14:textId="10BC34FE" w:rsidR="00EF2A2E" w:rsidRPr="001C6500" w:rsidRDefault="00EF2A2E" w:rsidP="00F01F42">
      <w:pPr>
        <w:pStyle w:val="ListParagraph"/>
        <w:numPr>
          <w:ilvl w:val="0"/>
          <w:numId w:val="29"/>
        </w:numPr>
        <w:rPr>
          <w:rFonts w:ascii="Calibri" w:hAnsi="Calibri" w:cs="Calibri"/>
        </w:rPr>
      </w:pPr>
      <w:hyperlink r:id="rId47" w:history="1">
        <w:r w:rsidRPr="001C6500">
          <w:rPr>
            <w:rStyle w:val="Hyperlink"/>
            <w:rFonts w:ascii="Calibri" w:hAnsi="Calibri" w:cs="Calibri"/>
          </w:rPr>
          <w:t>Peer-Assisted Study Sessions (PASS) Program</w:t>
        </w:r>
      </w:hyperlink>
      <w:r w:rsidRPr="001C6500">
        <w:rPr>
          <w:rFonts w:ascii="Calibri" w:hAnsi="Calibri" w:cs="Calibri"/>
        </w:rPr>
        <w:t xml:space="preserve"> </w:t>
      </w:r>
      <w:r w:rsidR="008D3047" w:rsidRPr="001C6500">
        <w:rPr>
          <w:rFonts w:ascii="Calibri" w:hAnsi="Calibri" w:cs="Calibri"/>
        </w:rPr>
        <w:t xml:space="preserve">and </w:t>
      </w:r>
      <w:hyperlink r:id="rId48">
        <w:r w:rsidR="008D3047" w:rsidRPr="001C6500">
          <w:rPr>
            <w:rStyle w:val="Hyperlink"/>
            <w:rFonts w:ascii="Calibri" w:hAnsi="Calibri" w:cs="Calibri"/>
          </w:rPr>
          <w:t>Student Numeracy Assistance Centre at Keele (SNACK)</w:t>
        </w:r>
      </w:hyperlink>
      <w:r w:rsidR="008D3047" w:rsidRPr="001C6500">
        <w:rPr>
          <w:rFonts w:ascii="Calibri" w:hAnsi="Calibri" w:cs="Calibri"/>
        </w:rPr>
        <w:t xml:space="preserve"> </w:t>
      </w:r>
      <w:r w:rsidR="00A35EA3" w:rsidRPr="001C6500">
        <w:rPr>
          <w:rFonts w:ascii="Calibri" w:hAnsi="Calibri" w:cs="Calibri"/>
        </w:rPr>
        <w:t>offer</w:t>
      </w:r>
      <w:r w:rsidRPr="001C6500">
        <w:rPr>
          <w:rFonts w:ascii="Calibri" w:hAnsi="Calibri" w:cs="Calibri"/>
        </w:rPr>
        <w:t xml:space="preserve"> free study sessions </w:t>
      </w:r>
      <w:r w:rsidR="0067266F" w:rsidRPr="001C6500">
        <w:rPr>
          <w:rFonts w:ascii="Calibri" w:hAnsi="Calibri" w:cs="Calibri"/>
        </w:rPr>
        <w:t xml:space="preserve">and </w:t>
      </w:r>
      <w:r w:rsidR="00A35EA3" w:rsidRPr="001C6500">
        <w:rPr>
          <w:rFonts w:ascii="Calibri" w:hAnsi="Calibri" w:cs="Calibri"/>
        </w:rPr>
        <w:t xml:space="preserve">academic </w:t>
      </w:r>
      <w:r w:rsidR="0067266F" w:rsidRPr="001C6500">
        <w:rPr>
          <w:rFonts w:ascii="Calibri" w:hAnsi="Calibri" w:cs="Calibri"/>
        </w:rPr>
        <w:t>supports</w:t>
      </w:r>
      <w:r w:rsidRPr="001C6500">
        <w:rPr>
          <w:rFonts w:ascii="Calibri" w:hAnsi="Calibri" w:cs="Calibri"/>
        </w:rPr>
        <w:t xml:space="preserve"> </w:t>
      </w:r>
      <w:r w:rsidR="00A35EA3" w:rsidRPr="001C6500">
        <w:rPr>
          <w:rFonts w:ascii="Calibri" w:hAnsi="Calibri" w:cs="Calibri"/>
        </w:rPr>
        <w:t xml:space="preserve">that enable </w:t>
      </w:r>
      <w:r w:rsidRPr="001C6500">
        <w:rPr>
          <w:rFonts w:ascii="Calibri" w:hAnsi="Calibri" w:cs="Calibri"/>
        </w:rPr>
        <w:t xml:space="preserve">students </w:t>
      </w:r>
      <w:r w:rsidR="00A35EA3" w:rsidRPr="001C6500">
        <w:rPr>
          <w:rFonts w:ascii="Calibri" w:hAnsi="Calibri" w:cs="Calibri"/>
        </w:rPr>
        <w:t xml:space="preserve">to </w:t>
      </w:r>
      <w:r w:rsidRPr="001C6500">
        <w:rPr>
          <w:rFonts w:ascii="Calibri" w:hAnsi="Calibri" w:cs="Calibri"/>
        </w:rPr>
        <w:t>collaborate and enhance their understanding of course content in select courses.</w:t>
      </w:r>
    </w:p>
    <w:p w14:paraId="6A15B340" w14:textId="392559D6" w:rsidR="00EF2A2E" w:rsidRPr="001C6500" w:rsidRDefault="00EF2A2E" w:rsidP="00F01F42">
      <w:pPr>
        <w:pStyle w:val="ListParagraph"/>
        <w:numPr>
          <w:ilvl w:val="0"/>
          <w:numId w:val="29"/>
        </w:numPr>
        <w:rPr>
          <w:rFonts w:ascii="Calibri" w:hAnsi="Calibri" w:cs="Calibri"/>
        </w:rPr>
      </w:pPr>
      <w:hyperlink r:id="rId49" w:history="1">
        <w:r w:rsidRPr="001C6500">
          <w:rPr>
            <w:rStyle w:val="Hyperlink"/>
            <w:rFonts w:ascii="Calibri" w:hAnsi="Calibri" w:cs="Calibri"/>
          </w:rPr>
          <w:t>The Writing Centre</w:t>
        </w:r>
      </w:hyperlink>
      <w:r w:rsidRPr="001C6500">
        <w:rPr>
          <w:rFonts w:ascii="Calibri" w:hAnsi="Calibri" w:cs="Calibri"/>
        </w:rPr>
        <w:t xml:space="preserve"> </w:t>
      </w:r>
      <w:r w:rsidR="00A35EA3" w:rsidRPr="001C6500">
        <w:rPr>
          <w:rFonts w:ascii="Calibri" w:hAnsi="Calibri" w:cs="Calibri"/>
        </w:rPr>
        <w:t xml:space="preserve">offers </w:t>
      </w:r>
      <w:r w:rsidRPr="001C6500">
        <w:rPr>
          <w:rFonts w:ascii="Calibri" w:hAnsi="Calibri" w:cs="Calibri"/>
        </w:rPr>
        <w:t xml:space="preserve">drop-in sessions, one-to-one appointments, a Multilingual Studio and </w:t>
      </w:r>
      <w:r w:rsidR="00A35EA3" w:rsidRPr="001C6500">
        <w:rPr>
          <w:rFonts w:ascii="Calibri" w:hAnsi="Calibri" w:cs="Calibri"/>
        </w:rPr>
        <w:t xml:space="preserve">access to </w:t>
      </w:r>
      <w:r w:rsidRPr="001C6500">
        <w:rPr>
          <w:rFonts w:ascii="Calibri" w:hAnsi="Calibri" w:cs="Calibri"/>
        </w:rPr>
        <w:t xml:space="preserve">an </w:t>
      </w:r>
      <w:r w:rsidR="00A35EA3" w:rsidRPr="001C6500">
        <w:rPr>
          <w:rFonts w:ascii="Calibri" w:hAnsi="Calibri" w:cs="Calibri"/>
        </w:rPr>
        <w:t>a</w:t>
      </w:r>
      <w:r w:rsidRPr="001C6500">
        <w:rPr>
          <w:rFonts w:ascii="Calibri" w:hAnsi="Calibri" w:cs="Calibri"/>
        </w:rPr>
        <w:t xml:space="preserve">ccessibility </w:t>
      </w:r>
      <w:r w:rsidR="00A35EA3" w:rsidRPr="001C6500">
        <w:rPr>
          <w:rFonts w:ascii="Calibri" w:hAnsi="Calibri" w:cs="Calibri"/>
        </w:rPr>
        <w:t>s</w:t>
      </w:r>
      <w:r w:rsidRPr="001C6500">
        <w:rPr>
          <w:rFonts w:ascii="Calibri" w:hAnsi="Calibri" w:cs="Calibri"/>
        </w:rPr>
        <w:t>pecialist.</w:t>
      </w:r>
    </w:p>
    <w:p w14:paraId="5D8A7D1C" w14:textId="68F44407" w:rsidR="00EF2A2E" w:rsidRPr="001C6500" w:rsidRDefault="00EF2A2E" w:rsidP="00F01F42">
      <w:pPr>
        <w:pStyle w:val="ListParagraph"/>
        <w:numPr>
          <w:ilvl w:val="0"/>
          <w:numId w:val="29"/>
        </w:numPr>
        <w:rPr>
          <w:rFonts w:ascii="Calibri" w:hAnsi="Calibri" w:cs="Calibri"/>
        </w:rPr>
      </w:pPr>
      <w:hyperlink r:id="rId50" w:history="1">
        <w:r w:rsidRPr="001C6500">
          <w:rPr>
            <w:rStyle w:val="Hyperlink"/>
            <w:rFonts w:ascii="Calibri" w:hAnsi="Calibri" w:cs="Calibri"/>
          </w:rPr>
          <w:t>Centre for Indigenous Student Services</w:t>
        </w:r>
      </w:hyperlink>
      <w:r w:rsidRPr="001C6500">
        <w:rPr>
          <w:rFonts w:ascii="Calibri" w:hAnsi="Calibri" w:cs="Calibri"/>
        </w:rPr>
        <w:t xml:space="preserve"> </w:t>
      </w:r>
      <w:r w:rsidR="00A35EA3" w:rsidRPr="001C6500">
        <w:rPr>
          <w:rFonts w:ascii="Calibri" w:hAnsi="Calibri" w:cs="Calibri"/>
        </w:rPr>
        <w:t xml:space="preserve">provides </w:t>
      </w:r>
      <w:r w:rsidRPr="001C6500">
        <w:rPr>
          <w:rFonts w:ascii="Calibri" w:hAnsi="Calibri" w:cs="Calibri"/>
        </w:rPr>
        <w:t>a community space with academic, spiritual, cultural and physical support, including writing and learning skills programs.</w:t>
      </w:r>
    </w:p>
    <w:p w14:paraId="24EE735D" w14:textId="03EC4FEB" w:rsidR="00EF2A2E" w:rsidRPr="001C6500" w:rsidRDefault="00EF2A2E" w:rsidP="00F01F42">
      <w:pPr>
        <w:pStyle w:val="ListParagraph"/>
        <w:numPr>
          <w:ilvl w:val="0"/>
          <w:numId w:val="29"/>
        </w:numPr>
        <w:rPr>
          <w:rFonts w:ascii="Calibri" w:hAnsi="Calibri" w:cs="Calibri"/>
        </w:rPr>
      </w:pPr>
      <w:hyperlink r:id="rId51" w:history="1">
        <w:r w:rsidRPr="001C6500">
          <w:rPr>
            <w:rStyle w:val="Hyperlink"/>
            <w:rFonts w:ascii="Calibri" w:hAnsi="Calibri" w:cs="Calibri"/>
          </w:rPr>
          <w:t>ESL Open Learning Centre (OLC)</w:t>
        </w:r>
      </w:hyperlink>
      <w:r w:rsidRPr="001C6500">
        <w:rPr>
          <w:rFonts w:ascii="Calibri" w:hAnsi="Calibri" w:cs="Calibri"/>
        </w:rPr>
        <w:t xml:space="preserve"> supports students </w:t>
      </w:r>
      <w:r w:rsidR="00A35EA3" w:rsidRPr="001C6500">
        <w:rPr>
          <w:rFonts w:ascii="Calibri" w:hAnsi="Calibri" w:cs="Calibri"/>
        </w:rPr>
        <w:t>in</w:t>
      </w:r>
      <w:r w:rsidRPr="001C6500">
        <w:rPr>
          <w:rFonts w:ascii="Calibri" w:hAnsi="Calibri" w:cs="Calibri"/>
        </w:rPr>
        <w:t xml:space="preserve"> </w:t>
      </w:r>
      <w:r w:rsidR="00A35EA3" w:rsidRPr="001C6500">
        <w:rPr>
          <w:rFonts w:ascii="Calibri" w:hAnsi="Calibri" w:cs="Calibri"/>
        </w:rPr>
        <w:t>developing</w:t>
      </w:r>
      <w:r w:rsidRPr="001C6500">
        <w:rPr>
          <w:rFonts w:ascii="Calibri" w:hAnsi="Calibri" w:cs="Calibri"/>
        </w:rPr>
        <w:t xml:space="preserve"> </w:t>
      </w:r>
      <w:r w:rsidR="00A35EA3" w:rsidRPr="001C6500">
        <w:rPr>
          <w:rFonts w:ascii="Calibri" w:hAnsi="Calibri" w:cs="Calibri"/>
        </w:rPr>
        <w:t xml:space="preserve">English language </w:t>
      </w:r>
      <w:r w:rsidR="003F01DD" w:rsidRPr="001C6500">
        <w:rPr>
          <w:rFonts w:ascii="Calibri" w:hAnsi="Calibri" w:cs="Calibri"/>
        </w:rPr>
        <w:t>skills</w:t>
      </w:r>
      <w:r w:rsidR="00A35EA3" w:rsidRPr="001C6500">
        <w:rPr>
          <w:rFonts w:ascii="Calibri" w:hAnsi="Calibri" w:cs="Calibri"/>
        </w:rPr>
        <w:t>,</w:t>
      </w:r>
      <w:r w:rsidR="003F01DD" w:rsidRPr="001C6500">
        <w:rPr>
          <w:rFonts w:ascii="Calibri" w:hAnsi="Calibri" w:cs="Calibri"/>
        </w:rPr>
        <w:t xml:space="preserve"> </w:t>
      </w:r>
      <w:r w:rsidR="00744890" w:rsidRPr="001C6500">
        <w:rPr>
          <w:rFonts w:ascii="Calibri" w:hAnsi="Calibri" w:cs="Calibri"/>
        </w:rPr>
        <w:t>including</w:t>
      </w:r>
      <w:r w:rsidRPr="001C6500">
        <w:rPr>
          <w:rFonts w:ascii="Calibri" w:hAnsi="Calibri" w:cs="Calibri"/>
        </w:rPr>
        <w:t xml:space="preserve"> reading, writing and speaking.</w:t>
      </w:r>
    </w:p>
    <w:p w14:paraId="2729F846" w14:textId="18DEC381" w:rsidR="00EF2A2E" w:rsidRPr="001C6500" w:rsidRDefault="00EF2A2E" w:rsidP="00F01F42">
      <w:pPr>
        <w:pStyle w:val="ListParagraph"/>
        <w:numPr>
          <w:ilvl w:val="0"/>
          <w:numId w:val="29"/>
        </w:numPr>
        <w:rPr>
          <w:rFonts w:ascii="Calibri" w:hAnsi="Calibri" w:cs="Calibri"/>
        </w:rPr>
      </w:pPr>
      <w:hyperlink r:id="rId52" w:history="1">
        <w:r w:rsidRPr="001C6500">
          <w:rPr>
            <w:rStyle w:val="Hyperlink"/>
            <w:rFonts w:ascii="Calibri" w:hAnsi="Calibri" w:cs="Calibri"/>
          </w:rPr>
          <w:t>Roadmap to Student Success</w:t>
        </w:r>
      </w:hyperlink>
      <w:r w:rsidRPr="001C6500">
        <w:rPr>
          <w:rFonts w:ascii="Calibri" w:hAnsi="Calibri" w:cs="Calibri"/>
        </w:rPr>
        <w:t xml:space="preserve"> is a collection of timely and targeted resources to help students achieve academic, personal and professional success at different stages of their university journey.</w:t>
      </w:r>
    </w:p>
    <w:p w14:paraId="102668E7" w14:textId="11D87A68" w:rsidR="00EF2A2E" w:rsidRPr="001C6500" w:rsidRDefault="00EF2A2E" w:rsidP="00F01F42">
      <w:pPr>
        <w:pStyle w:val="ListParagraph"/>
        <w:numPr>
          <w:ilvl w:val="0"/>
          <w:numId w:val="29"/>
        </w:numPr>
        <w:rPr>
          <w:rFonts w:ascii="Calibri" w:hAnsi="Calibri" w:cs="Calibri"/>
        </w:rPr>
      </w:pPr>
      <w:hyperlink r:id="rId53" w:history="1">
        <w:r w:rsidRPr="001C6500">
          <w:rPr>
            <w:rStyle w:val="Hyperlink"/>
            <w:rFonts w:ascii="Calibri" w:hAnsi="Calibri" w:cs="Calibri"/>
          </w:rPr>
          <w:t>Office of Student Community Relations (OSCR)</w:t>
        </w:r>
      </w:hyperlink>
      <w:r w:rsidRPr="001C6500">
        <w:rPr>
          <w:rFonts w:ascii="Calibri" w:hAnsi="Calibri" w:cs="Calibri"/>
        </w:rPr>
        <w:t xml:space="preserve"> administer</w:t>
      </w:r>
      <w:r w:rsidR="00A35EA3" w:rsidRPr="001C6500">
        <w:rPr>
          <w:rFonts w:ascii="Calibri" w:hAnsi="Calibri" w:cs="Calibri"/>
        </w:rPr>
        <w:t>s</w:t>
      </w:r>
      <w:r w:rsidRPr="001C6500">
        <w:rPr>
          <w:rFonts w:ascii="Calibri" w:hAnsi="Calibri" w:cs="Calibri"/>
        </w:rPr>
        <w:t xml:space="preserve"> the </w:t>
      </w:r>
      <w:hyperlink r:id="rId54" w:history="1">
        <w:r w:rsidRPr="001C6500">
          <w:rPr>
            <w:rStyle w:val="Hyperlink"/>
            <w:rFonts w:ascii="Calibri" w:hAnsi="Calibri" w:cs="Calibri"/>
            <w:i/>
            <w:iCs/>
          </w:rPr>
          <w:t>Code of Student Rights &amp; Responsibilities</w:t>
        </w:r>
      </w:hyperlink>
      <w:r w:rsidRPr="001C6500">
        <w:rPr>
          <w:rFonts w:ascii="Calibri" w:hAnsi="Calibri" w:cs="Calibri"/>
        </w:rPr>
        <w:t xml:space="preserve"> and provides critical incident and conflict resolution support.</w:t>
      </w:r>
    </w:p>
    <w:p w14:paraId="0763AEB7" w14:textId="0BDB165D" w:rsidR="00EF2A2E" w:rsidRPr="001C6500" w:rsidRDefault="00EF2A2E" w:rsidP="00EF2A2E">
      <w:pPr>
        <w:pStyle w:val="ListParagraph"/>
        <w:numPr>
          <w:ilvl w:val="0"/>
          <w:numId w:val="29"/>
        </w:numPr>
        <w:rPr>
          <w:rFonts w:ascii="Calibri" w:hAnsi="Calibri" w:cs="Calibri"/>
        </w:rPr>
      </w:pPr>
      <w:hyperlink r:id="rId55" w:history="1">
        <w:proofErr w:type="spellStart"/>
        <w:r w:rsidRPr="001C6500">
          <w:rPr>
            <w:rStyle w:val="Hyperlink"/>
            <w:rFonts w:ascii="Calibri" w:hAnsi="Calibri" w:cs="Calibri"/>
          </w:rPr>
          <w:t>goSAFE</w:t>
        </w:r>
        <w:proofErr w:type="spellEnd"/>
      </w:hyperlink>
      <w:r w:rsidRPr="001C6500">
        <w:rPr>
          <w:rFonts w:ascii="Calibri" w:hAnsi="Calibri" w:cs="Calibri"/>
        </w:rPr>
        <w:t xml:space="preserve"> is staffed by York students and </w:t>
      </w:r>
      <w:r w:rsidR="00A35EA3" w:rsidRPr="001C6500">
        <w:rPr>
          <w:rFonts w:ascii="Calibri" w:hAnsi="Calibri" w:cs="Calibri"/>
        </w:rPr>
        <w:t>provides escorted accompaniment for members of the</w:t>
      </w:r>
      <w:r w:rsidRPr="001C6500">
        <w:rPr>
          <w:rFonts w:ascii="Calibri" w:hAnsi="Calibri" w:cs="Calibri"/>
        </w:rPr>
        <w:t xml:space="preserve"> York community to and from any on-campus location</w:t>
      </w:r>
      <w:r w:rsidR="00A35EA3" w:rsidRPr="001C6500">
        <w:rPr>
          <w:rFonts w:ascii="Calibri" w:hAnsi="Calibri" w:cs="Calibri"/>
        </w:rPr>
        <w:t>s</w:t>
      </w:r>
      <w:r w:rsidRPr="001C6500">
        <w:rPr>
          <w:rFonts w:ascii="Calibri" w:hAnsi="Calibri" w:cs="Calibri"/>
        </w:rPr>
        <w:t xml:space="preserve">, </w:t>
      </w:r>
      <w:r w:rsidR="00A35EA3" w:rsidRPr="001C6500">
        <w:rPr>
          <w:rFonts w:ascii="Calibri" w:hAnsi="Calibri" w:cs="Calibri"/>
        </w:rPr>
        <w:t>including</w:t>
      </w:r>
      <w:r w:rsidRPr="001C6500">
        <w:rPr>
          <w:rFonts w:ascii="Calibri" w:hAnsi="Calibri" w:cs="Calibri"/>
        </w:rPr>
        <w:t xml:space="preserve"> the parking lots, bus stops or residences.</w:t>
      </w:r>
    </w:p>
    <w:p w14:paraId="765BC46D" w14:textId="3CF9F006" w:rsidR="00EF2A2E" w:rsidRPr="001C6500" w:rsidRDefault="00EF2A2E" w:rsidP="00EF2A2E">
      <w:pPr>
        <w:rPr>
          <w:rFonts w:ascii="Calibri" w:hAnsi="Calibri" w:cs="Calibri"/>
        </w:rPr>
      </w:pPr>
      <w:r w:rsidRPr="001C6500">
        <w:rPr>
          <w:rFonts w:ascii="Calibri" w:hAnsi="Calibri" w:cs="Calibri"/>
        </w:rPr>
        <w:t xml:space="preserve">For a full list of academic, wellness and campus resources visit </w:t>
      </w:r>
      <w:hyperlink r:id="rId56" w:history="1">
        <w:r w:rsidRPr="001C6500">
          <w:rPr>
            <w:rStyle w:val="Hyperlink"/>
            <w:rFonts w:ascii="Calibri" w:hAnsi="Calibri" w:cs="Calibri"/>
          </w:rPr>
          <w:t>Student Support &amp; Resources</w:t>
        </w:r>
      </w:hyperlink>
      <w:r w:rsidRPr="001C6500">
        <w:rPr>
          <w:rFonts w:ascii="Calibri" w:hAnsi="Calibri" w:cs="Calibri"/>
        </w:rPr>
        <w:t>.</w:t>
      </w:r>
    </w:p>
    <w:sectPr w:rsidR="00EF2A2E" w:rsidRPr="001C6500"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EC0623" w14:textId="77777777" w:rsidR="00184C51" w:rsidRDefault="00184C51" w:rsidP="00D55C28">
      <w:pPr>
        <w:spacing w:after="0" w:line="240" w:lineRule="auto"/>
      </w:pPr>
      <w:r>
        <w:separator/>
      </w:r>
    </w:p>
  </w:endnote>
  <w:endnote w:type="continuationSeparator" w:id="0">
    <w:p w14:paraId="53E51940" w14:textId="77777777" w:rsidR="00184C51" w:rsidRDefault="00184C51"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w:panose1 w:val="020B0503050203000203"/>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20B0604020202020204"/>
    <w:charset w:val="00"/>
    <w:family w:val="roman"/>
    <w:notTrueType/>
    <w:pitch w:val="default"/>
  </w:font>
  <w:font w:name="IBM Plex Serif Light">
    <w:panose1 w:val="02060403050406000203"/>
    <w:charset w:val="4D"/>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panose1 w:val="02060503050406000203"/>
    <w:charset w:val="4D"/>
    <w:family w:val="roman"/>
    <w:pitch w:val="variable"/>
    <w:sig w:usb0="A000026F" w:usb1="5000203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473619305" name="Picture 1473619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1866921977" name="Picture 18669219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9D9647" w14:textId="77777777" w:rsidR="00184C51" w:rsidRDefault="00184C51" w:rsidP="00D55C28">
      <w:pPr>
        <w:spacing w:after="0" w:line="240" w:lineRule="auto"/>
      </w:pPr>
      <w:r>
        <w:separator/>
      </w:r>
    </w:p>
  </w:footnote>
  <w:footnote w:type="continuationSeparator" w:id="0">
    <w:p w14:paraId="5C6A646F" w14:textId="77777777" w:rsidR="00184C51" w:rsidRDefault="00184C51"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5"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2634C"/>
    <w:multiLevelType w:val="multilevel"/>
    <w:tmpl w:val="91E69D0A"/>
    <w:numStyleLink w:val="YorkBulletedList"/>
  </w:abstractNum>
  <w:abstractNum w:abstractNumId="7"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D1661"/>
    <w:multiLevelType w:val="multilevel"/>
    <w:tmpl w:val="825A5414"/>
    <w:numStyleLink w:val="YorkSolidWhiteList"/>
  </w:abstractNum>
  <w:abstractNum w:abstractNumId="9"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0"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145F4"/>
    <w:multiLevelType w:val="hybridMultilevel"/>
    <w:tmpl w:val="C3DC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4406A1B"/>
    <w:multiLevelType w:val="multilevel"/>
    <w:tmpl w:val="91E69D0A"/>
    <w:numStyleLink w:val="YorkBulletedList"/>
  </w:abstractNum>
  <w:abstractNum w:abstractNumId="24"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5"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9" w15:restartNumberingAfterBreak="0">
    <w:nsid w:val="6A8A003B"/>
    <w:multiLevelType w:val="multilevel"/>
    <w:tmpl w:val="91E69D0A"/>
    <w:numStyleLink w:val="YorkBulletedList"/>
  </w:abstractNum>
  <w:abstractNum w:abstractNumId="30" w15:restartNumberingAfterBreak="0">
    <w:nsid w:val="6F776F9F"/>
    <w:multiLevelType w:val="multilevel"/>
    <w:tmpl w:val="91E69D0A"/>
    <w:numStyleLink w:val="YorkBulletedList"/>
  </w:abstractNum>
  <w:abstractNum w:abstractNumId="31"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24"/>
  </w:num>
  <w:num w:numId="3" w16cid:durableId="1406878010">
    <w:abstractNumId w:val="9"/>
  </w:num>
  <w:num w:numId="4" w16cid:durableId="908227077">
    <w:abstractNumId w:val="31"/>
  </w:num>
  <w:num w:numId="5" w16cid:durableId="1885556594">
    <w:abstractNumId w:val="18"/>
  </w:num>
  <w:num w:numId="6" w16cid:durableId="621691613">
    <w:abstractNumId w:val="19"/>
  </w:num>
  <w:num w:numId="7" w16cid:durableId="718827119">
    <w:abstractNumId w:val="5"/>
  </w:num>
  <w:num w:numId="8" w16cid:durableId="34698461">
    <w:abstractNumId w:val="26"/>
  </w:num>
  <w:num w:numId="9" w16cid:durableId="2100177053">
    <w:abstractNumId w:val="3"/>
  </w:num>
  <w:num w:numId="10" w16cid:durableId="1114404142">
    <w:abstractNumId w:val="21"/>
  </w:num>
  <w:num w:numId="11" w16cid:durableId="1322929371">
    <w:abstractNumId w:val="14"/>
  </w:num>
  <w:num w:numId="12" w16cid:durableId="815294153">
    <w:abstractNumId w:val="23"/>
  </w:num>
  <w:num w:numId="13" w16cid:durableId="1958293672">
    <w:abstractNumId w:val="29"/>
  </w:num>
  <w:num w:numId="14" w16cid:durableId="344744353">
    <w:abstractNumId w:val="30"/>
  </w:num>
  <w:num w:numId="15" w16cid:durableId="1797720196">
    <w:abstractNumId w:val="6"/>
  </w:num>
  <w:num w:numId="16" w16cid:durableId="1081488506">
    <w:abstractNumId w:val="10"/>
  </w:num>
  <w:num w:numId="17" w16cid:durableId="682823320">
    <w:abstractNumId w:val="4"/>
  </w:num>
  <w:num w:numId="18" w16cid:durableId="553929669">
    <w:abstractNumId w:val="0"/>
  </w:num>
  <w:num w:numId="19" w16cid:durableId="78529481">
    <w:abstractNumId w:val="22"/>
  </w:num>
  <w:num w:numId="20" w16cid:durableId="1357463383">
    <w:abstractNumId w:val="11"/>
  </w:num>
  <w:num w:numId="21" w16cid:durableId="95638430">
    <w:abstractNumId w:val="28"/>
  </w:num>
  <w:num w:numId="22" w16cid:durableId="1680350118">
    <w:abstractNumId w:val="8"/>
  </w:num>
  <w:num w:numId="23" w16cid:durableId="32729139">
    <w:abstractNumId w:val="13"/>
  </w:num>
  <w:num w:numId="24" w16cid:durableId="344207224">
    <w:abstractNumId w:val="16"/>
  </w:num>
  <w:num w:numId="25" w16cid:durableId="349452227">
    <w:abstractNumId w:val="25"/>
  </w:num>
  <w:num w:numId="26" w16cid:durableId="922497687">
    <w:abstractNumId w:val="2"/>
  </w:num>
  <w:num w:numId="27" w16cid:durableId="1906181939">
    <w:abstractNumId w:val="27"/>
  </w:num>
  <w:num w:numId="28" w16cid:durableId="643242871">
    <w:abstractNumId w:val="20"/>
  </w:num>
  <w:num w:numId="29" w16cid:durableId="1403720512">
    <w:abstractNumId w:val="12"/>
  </w:num>
  <w:num w:numId="30" w16cid:durableId="1637562553">
    <w:abstractNumId w:val="17"/>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20356"/>
    <w:rsid w:val="00023539"/>
    <w:rsid w:val="000259C9"/>
    <w:rsid w:val="000266A1"/>
    <w:rsid w:val="00031EFC"/>
    <w:rsid w:val="0003264A"/>
    <w:rsid w:val="000354B0"/>
    <w:rsid w:val="0003772B"/>
    <w:rsid w:val="00037CF3"/>
    <w:rsid w:val="0004114D"/>
    <w:rsid w:val="000413F0"/>
    <w:rsid w:val="00044557"/>
    <w:rsid w:val="00045347"/>
    <w:rsid w:val="00045C79"/>
    <w:rsid w:val="00046A8D"/>
    <w:rsid w:val="000476E8"/>
    <w:rsid w:val="00051077"/>
    <w:rsid w:val="0005446B"/>
    <w:rsid w:val="000555E3"/>
    <w:rsid w:val="000576AE"/>
    <w:rsid w:val="000615BA"/>
    <w:rsid w:val="00071E94"/>
    <w:rsid w:val="0007583A"/>
    <w:rsid w:val="00076616"/>
    <w:rsid w:val="00080229"/>
    <w:rsid w:val="0008022E"/>
    <w:rsid w:val="0008306F"/>
    <w:rsid w:val="000855D0"/>
    <w:rsid w:val="00086B34"/>
    <w:rsid w:val="000872FA"/>
    <w:rsid w:val="00087AF8"/>
    <w:rsid w:val="000901C0"/>
    <w:rsid w:val="000929FE"/>
    <w:rsid w:val="00097863"/>
    <w:rsid w:val="00097B7B"/>
    <w:rsid w:val="000A153A"/>
    <w:rsid w:val="000A19B4"/>
    <w:rsid w:val="000A2E90"/>
    <w:rsid w:val="000A5D6F"/>
    <w:rsid w:val="000A5E80"/>
    <w:rsid w:val="000B0118"/>
    <w:rsid w:val="000B33B7"/>
    <w:rsid w:val="000B6A5F"/>
    <w:rsid w:val="000C0AE0"/>
    <w:rsid w:val="000C3F05"/>
    <w:rsid w:val="000C60FA"/>
    <w:rsid w:val="000C78A1"/>
    <w:rsid w:val="000D2694"/>
    <w:rsid w:val="000D7640"/>
    <w:rsid w:val="000D781B"/>
    <w:rsid w:val="000E1022"/>
    <w:rsid w:val="000E21D8"/>
    <w:rsid w:val="000E3541"/>
    <w:rsid w:val="000E4A54"/>
    <w:rsid w:val="000F05BB"/>
    <w:rsid w:val="000F187E"/>
    <w:rsid w:val="000F578D"/>
    <w:rsid w:val="000F5FDD"/>
    <w:rsid w:val="00102356"/>
    <w:rsid w:val="00102550"/>
    <w:rsid w:val="00102AB3"/>
    <w:rsid w:val="001047E0"/>
    <w:rsid w:val="00106071"/>
    <w:rsid w:val="001077FA"/>
    <w:rsid w:val="0011030C"/>
    <w:rsid w:val="001106C0"/>
    <w:rsid w:val="00110ED6"/>
    <w:rsid w:val="00113048"/>
    <w:rsid w:val="001165B4"/>
    <w:rsid w:val="001250CD"/>
    <w:rsid w:val="00126633"/>
    <w:rsid w:val="00126D86"/>
    <w:rsid w:val="00127E76"/>
    <w:rsid w:val="001349F4"/>
    <w:rsid w:val="00135861"/>
    <w:rsid w:val="00141071"/>
    <w:rsid w:val="00142C10"/>
    <w:rsid w:val="00142F5D"/>
    <w:rsid w:val="00143182"/>
    <w:rsid w:val="001435A1"/>
    <w:rsid w:val="001464ED"/>
    <w:rsid w:val="0014655B"/>
    <w:rsid w:val="0014682D"/>
    <w:rsid w:val="001566AD"/>
    <w:rsid w:val="00160869"/>
    <w:rsid w:val="0016409D"/>
    <w:rsid w:val="0016447C"/>
    <w:rsid w:val="00164FA4"/>
    <w:rsid w:val="001678CF"/>
    <w:rsid w:val="00170B28"/>
    <w:rsid w:val="00170F32"/>
    <w:rsid w:val="00171644"/>
    <w:rsid w:val="0017669A"/>
    <w:rsid w:val="0017693A"/>
    <w:rsid w:val="001817A8"/>
    <w:rsid w:val="00184C51"/>
    <w:rsid w:val="00185846"/>
    <w:rsid w:val="00185ED0"/>
    <w:rsid w:val="001924FF"/>
    <w:rsid w:val="001A1CF5"/>
    <w:rsid w:val="001A225A"/>
    <w:rsid w:val="001A7D4C"/>
    <w:rsid w:val="001B2ED1"/>
    <w:rsid w:val="001B64C1"/>
    <w:rsid w:val="001B760A"/>
    <w:rsid w:val="001C06CE"/>
    <w:rsid w:val="001C1110"/>
    <w:rsid w:val="001C1A98"/>
    <w:rsid w:val="001C1BB5"/>
    <w:rsid w:val="001C4C1B"/>
    <w:rsid w:val="001C4EF7"/>
    <w:rsid w:val="001C6500"/>
    <w:rsid w:val="001D1150"/>
    <w:rsid w:val="001D331B"/>
    <w:rsid w:val="001E0B7C"/>
    <w:rsid w:val="001E1A00"/>
    <w:rsid w:val="001F14FA"/>
    <w:rsid w:val="001F6415"/>
    <w:rsid w:val="001F6909"/>
    <w:rsid w:val="001F7965"/>
    <w:rsid w:val="00201B6C"/>
    <w:rsid w:val="00203A5C"/>
    <w:rsid w:val="00203FC3"/>
    <w:rsid w:val="00204840"/>
    <w:rsid w:val="00204A0D"/>
    <w:rsid w:val="0020560E"/>
    <w:rsid w:val="00210213"/>
    <w:rsid w:val="00213805"/>
    <w:rsid w:val="002150B1"/>
    <w:rsid w:val="00215E12"/>
    <w:rsid w:val="0021736B"/>
    <w:rsid w:val="00222955"/>
    <w:rsid w:val="00227588"/>
    <w:rsid w:val="00227B73"/>
    <w:rsid w:val="002318B7"/>
    <w:rsid w:val="00235251"/>
    <w:rsid w:val="002361AB"/>
    <w:rsid w:val="00242AC5"/>
    <w:rsid w:val="00243AB6"/>
    <w:rsid w:val="00246AED"/>
    <w:rsid w:val="00246E23"/>
    <w:rsid w:val="00250B43"/>
    <w:rsid w:val="002564C0"/>
    <w:rsid w:val="00257844"/>
    <w:rsid w:val="00261DBE"/>
    <w:rsid w:val="00266461"/>
    <w:rsid w:val="00270933"/>
    <w:rsid w:val="0027548C"/>
    <w:rsid w:val="002833F0"/>
    <w:rsid w:val="00287F11"/>
    <w:rsid w:val="002944A6"/>
    <w:rsid w:val="0029587F"/>
    <w:rsid w:val="002A0173"/>
    <w:rsid w:val="002A0B46"/>
    <w:rsid w:val="002A1A67"/>
    <w:rsid w:val="002B0159"/>
    <w:rsid w:val="002B0A04"/>
    <w:rsid w:val="002B215E"/>
    <w:rsid w:val="002B2578"/>
    <w:rsid w:val="002B29C9"/>
    <w:rsid w:val="002B3DD1"/>
    <w:rsid w:val="002C449B"/>
    <w:rsid w:val="002C561B"/>
    <w:rsid w:val="002C6424"/>
    <w:rsid w:val="002D1846"/>
    <w:rsid w:val="002D2257"/>
    <w:rsid w:val="002D3404"/>
    <w:rsid w:val="002D553C"/>
    <w:rsid w:val="002E2F34"/>
    <w:rsid w:val="002E5DB5"/>
    <w:rsid w:val="002E5DFC"/>
    <w:rsid w:val="002F077D"/>
    <w:rsid w:val="002F0B8E"/>
    <w:rsid w:val="002F49AC"/>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53A83"/>
    <w:rsid w:val="00353DC6"/>
    <w:rsid w:val="00353E30"/>
    <w:rsid w:val="00357925"/>
    <w:rsid w:val="00366A81"/>
    <w:rsid w:val="00367E28"/>
    <w:rsid w:val="0037285B"/>
    <w:rsid w:val="00373E73"/>
    <w:rsid w:val="00374DCC"/>
    <w:rsid w:val="00377A95"/>
    <w:rsid w:val="00381989"/>
    <w:rsid w:val="00381B8C"/>
    <w:rsid w:val="003837B1"/>
    <w:rsid w:val="00383F9C"/>
    <w:rsid w:val="003869F2"/>
    <w:rsid w:val="00391414"/>
    <w:rsid w:val="00397486"/>
    <w:rsid w:val="003A343F"/>
    <w:rsid w:val="003A4DBA"/>
    <w:rsid w:val="003C4867"/>
    <w:rsid w:val="003C4E41"/>
    <w:rsid w:val="003C4EF6"/>
    <w:rsid w:val="003C661E"/>
    <w:rsid w:val="003E0DE5"/>
    <w:rsid w:val="003E4459"/>
    <w:rsid w:val="003E5A61"/>
    <w:rsid w:val="003F01DD"/>
    <w:rsid w:val="003F0B49"/>
    <w:rsid w:val="003F55A5"/>
    <w:rsid w:val="003F5AE1"/>
    <w:rsid w:val="003F78F4"/>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565F"/>
    <w:rsid w:val="004514FD"/>
    <w:rsid w:val="00454C2E"/>
    <w:rsid w:val="00470470"/>
    <w:rsid w:val="00470D8D"/>
    <w:rsid w:val="00471047"/>
    <w:rsid w:val="004722EC"/>
    <w:rsid w:val="0047445A"/>
    <w:rsid w:val="0047663A"/>
    <w:rsid w:val="00476CDB"/>
    <w:rsid w:val="00477DCD"/>
    <w:rsid w:val="00482D4D"/>
    <w:rsid w:val="004839C3"/>
    <w:rsid w:val="004908CF"/>
    <w:rsid w:val="004908F0"/>
    <w:rsid w:val="00495F15"/>
    <w:rsid w:val="004A0AEE"/>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370A"/>
    <w:rsid w:val="004E49EB"/>
    <w:rsid w:val="004F0B3D"/>
    <w:rsid w:val="004F0BF8"/>
    <w:rsid w:val="004F338E"/>
    <w:rsid w:val="004F41FA"/>
    <w:rsid w:val="004F504C"/>
    <w:rsid w:val="004F56CC"/>
    <w:rsid w:val="00500435"/>
    <w:rsid w:val="00504622"/>
    <w:rsid w:val="00506652"/>
    <w:rsid w:val="00507886"/>
    <w:rsid w:val="00510C19"/>
    <w:rsid w:val="00510C75"/>
    <w:rsid w:val="00514F34"/>
    <w:rsid w:val="0052467F"/>
    <w:rsid w:val="00526E8E"/>
    <w:rsid w:val="00533DE7"/>
    <w:rsid w:val="00534058"/>
    <w:rsid w:val="005369BF"/>
    <w:rsid w:val="005373D8"/>
    <w:rsid w:val="0054211B"/>
    <w:rsid w:val="0054321A"/>
    <w:rsid w:val="0054366C"/>
    <w:rsid w:val="00552281"/>
    <w:rsid w:val="00553ABF"/>
    <w:rsid w:val="0055674F"/>
    <w:rsid w:val="005608C3"/>
    <w:rsid w:val="00560E13"/>
    <w:rsid w:val="00562CC3"/>
    <w:rsid w:val="005630B2"/>
    <w:rsid w:val="00563440"/>
    <w:rsid w:val="00574B59"/>
    <w:rsid w:val="00575435"/>
    <w:rsid w:val="0058425A"/>
    <w:rsid w:val="0058568B"/>
    <w:rsid w:val="00591A5F"/>
    <w:rsid w:val="00591E0C"/>
    <w:rsid w:val="005943C3"/>
    <w:rsid w:val="005A0462"/>
    <w:rsid w:val="005A098B"/>
    <w:rsid w:val="005A243E"/>
    <w:rsid w:val="005A3238"/>
    <w:rsid w:val="005B38B5"/>
    <w:rsid w:val="005B3C0C"/>
    <w:rsid w:val="005B5F61"/>
    <w:rsid w:val="005C1DA9"/>
    <w:rsid w:val="005C24CB"/>
    <w:rsid w:val="005C7C03"/>
    <w:rsid w:val="005C7D3B"/>
    <w:rsid w:val="005D03F4"/>
    <w:rsid w:val="005D5660"/>
    <w:rsid w:val="005D67E3"/>
    <w:rsid w:val="005D71E2"/>
    <w:rsid w:val="005E04C3"/>
    <w:rsid w:val="005E214E"/>
    <w:rsid w:val="005E39F6"/>
    <w:rsid w:val="005E4EC6"/>
    <w:rsid w:val="005E6EBA"/>
    <w:rsid w:val="005F299D"/>
    <w:rsid w:val="005F5A6B"/>
    <w:rsid w:val="006004EF"/>
    <w:rsid w:val="00601AA8"/>
    <w:rsid w:val="006065C0"/>
    <w:rsid w:val="0060699E"/>
    <w:rsid w:val="00611E60"/>
    <w:rsid w:val="006146F9"/>
    <w:rsid w:val="00615335"/>
    <w:rsid w:val="00616008"/>
    <w:rsid w:val="00616EE5"/>
    <w:rsid w:val="006171BE"/>
    <w:rsid w:val="00620C80"/>
    <w:rsid w:val="006251AF"/>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5F80"/>
    <w:rsid w:val="006A6A5A"/>
    <w:rsid w:val="006B24FE"/>
    <w:rsid w:val="006B2F83"/>
    <w:rsid w:val="006B366B"/>
    <w:rsid w:val="006C0DC3"/>
    <w:rsid w:val="006C476E"/>
    <w:rsid w:val="006D0387"/>
    <w:rsid w:val="006D55C2"/>
    <w:rsid w:val="006E0DBC"/>
    <w:rsid w:val="006E292F"/>
    <w:rsid w:val="006E3D18"/>
    <w:rsid w:val="006E44B6"/>
    <w:rsid w:val="006E6320"/>
    <w:rsid w:val="006F51EA"/>
    <w:rsid w:val="006F65FD"/>
    <w:rsid w:val="006F784B"/>
    <w:rsid w:val="007003CA"/>
    <w:rsid w:val="007004B6"/>
    <w:rsid w:val="00702832"/>
    <w:rsid w:val="00705166"/>
    <w:rsid w:val="007052E9"/>
    <w:rsid w:val="0071070F"/>
    <w:rsid w:val="007114E5"/>
    <w:rsid w:val="00715588"/>
    <w:rsid w:val="00717D03"/>
    <w:rsid w:val="00721651"/>
    <w:rsid w:val="00722344"/>
    <w:rsid w:val="00727008"/>
    <w:rsid w:val="007311AC"/>
    <w:rsid w:val="00732B06"/>
    <w:rsid w:val="0073510D"/>
    <w:rsid w:val="00735667"/>
    <w:rsid w:val="00740AF9"/>
    <w:rsid w:val="00741E59"/>
    <w:rsid w:val="00744890"/>
    <w:rsid w:val="007451B0"/>
    <w:rsid w:val="007455F2"/>
    <w:rsid w:val="007514D8"/>
    <w:rsid w:val="00751EBD"/>
    <w:rsid w:val="00755FE5"/>
    <w:rsid w:val="00756646"/>
    <w:rsid w:val="00756B57"/>
    <w:rsid w:val="00757E3F"/>
    <w:rsid w:val="00761E2A"/>
    <w:rsid w:val="00762526"/>
    <w:rsid w:val="00763329"/>
    <w:rsid w:val="00771616"/>
    <w:rsid w:val="007729D3"/>
    <w:rsid w:val="00774057"/>
    <w:rsid w:val="00776D5B"/>
    <w:rsid w:val="00780E36"/>
    <w:rsid w:val="00782BAB"/>
    <w:rsid w:val="00785105"/>
    <w:rsid w:val="007906F6"/>
    <w:rsid w:val="0079284D"/>
    <w:rsid w:val="007A1A26"/>
    <w:rsid w:val="007A3CD8"/>
    <w:rsid w:val="007B48C7"/>
    <w:rsid w:val="007B52F9"/>
    <w:rsid w:val="007B7952"/>
    <w:rsid w:val="007B7DD0"/>
    <w:rsid w:val="007C1965"/>
    <w:rsid w:val="007C23A5"/>
    <w:rsid w:val="007C323E"/>
    <w:rsid w:val="007C7742"/>
    <w:rsid w:val="007D19E2"/>
    <w:rsid w:val="007D1A0A"/>
    <w:rsid w:val="007D3012"/>
    <w:rsid w:val="007D5EB9"/>
    <w:rsid w:val="007D74A2"/>
    <w:rsid w:val="007D79CB"/>
    <w:rsid w:val="007E7020"/>
    <w:rsid w:val="007E718F"/>
    <w:rsid w:val="007F36A4"/>
    <w:rsid w:val="007F770F"/>
    <w:rsid w:val="008017B5"/>
    <w:rsid w:val="00802155"/>
    <w:rsid w:val="00804B1C"/>
    <w:rsid w:val="00805A3C"/>
    <w:rsid w:val="00812A38"/>
    <w:rsid w:val="008150B4"/>
    <w:rsid w:val="0081632E"/>
    <w:rsid w:val="0082081A"/>
    <w:rsid w:val="0082175A"/>
    <w:rsid w:val="008218A0"/>
    <w:rsid w:val="00822145"/>
    <w:rsid w:val="00822830"/>
    <w:rsid w:val="00823C30"/>
    <w:rsid w:val="00823E73"/>
    <w:rsid w:val="00836A41"/>
    <w:rsid w:val="00836C80"/>
    <w:rsid w:val="00843ADF"/>
    <w:rsid w:val="008467D9"/>
    <w:rsid w:val="00851EB9"/>
    <w:rsid w:val="00852D78"/>
    <w:rsid w:val="0085666C"/>
    <w:rsid w:val="00857B50"/>
    <w:rsid w:val="00860B15"/>
    <w:rsid w:val="008758E9"/>
    <w:rsid w:val="00880759"/>
    <w:rsid w:val="00882116"/>
    <w:rsid w:val="00891B6D"/>
    <w:rsid w:val="00891C5D"/>
    <w:rsid w:val="008A2D99"/>
    <w:rsid w:val="008A4E18"/>
    <w:rsid w:val="008A65BC"/>
    <w:rsid w:val="008B2A1F"/>
    <w:rsid w:val="008B3325"/>
    <w:rsid w:val="008B5042"/>
    <w:rsid w:val="008B6B9F"/>
    <w:rsid w:val="008B741F"/>
    <w:rsid w:val="008C0893"/>
    <w:rsid w:val="008C2061"/>
    <w:rsid w:val="008C2D72"/>
    <w:rsid w:val="008C4F4C"/>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319B"/>
    <w:rsid w:val="00913436"/>
    <w:rsid w:val="00914783"/>
    <w:rsid w:val="009167C1"/>
    <w:rsid w:val="00916CB1"/>
    <w:rsid w:val="00922F5F"/>
    <w:rsid w:val="00922FA1"/>
    <w:rsid w:val="009233E5"/>
    <w:rsid w:val="0092482E"/>
    <w:rsid w:val="00933657"/>
    <w:rsid w:val="009360FE"/>
    <w:rsid w:val="00940BF3"/>
    <w:rsid w:val="00941014"/>
    <w:rsid w:val="00941561"/>
    <w:rsid w:val="00941CC5"/>
    <w:rsid w:val="00946CB5"/>
    <w:rsid w:val="00951DA9"/>
    <w:rsid w:val="00952426"/>
    <w:rsid w:val="00952B0C"/>
    <w:rsid w:val="0096436A"/>
    <w:rsid w:val="00967BB7"/>
    <w:rsid w:val="009716F2"/>
    <w:rsid w:val="00972AB5"/>
    <w:rsid w:val="00973DDE"/>
    <w:rsid w:val="00973E8B"/>
    <w:rsid w:val="00982109"/>
    <w:rsid w:val="00984175"/>
    <w:rsid w:val="00990408"/>
    <w:rsid w:val="00990D72"/>
    <w:rsid w:val="00990EA7"/>
    <w:rsid w:val="0099110E"/>
    <w:rsid w:val="009929FB"/>
    <w:rsid w:val="0099320C"/>
    <w:rsid w:val="00995373"/>
    <w:rsid w:val="009A688B"/>
    <w:rsid w:val="009A737D"/>
    <w:rsid w:val="009A7E97"/>
    <w:rsid w:val="009B0DF0"/>
    <w:rsid w:val="009B33DD"/>
    <w:rsid w:val="009B63EF"/>
    <w:rsid w:val="009B6826"/>
    <w:rsid w:val="009B7263"/>
    <w:rsid w:val="009C065E"/>
    <w:rsid w:val="009C1DCA"/>
    <w:rsid w:val="009C2BA4"/>
    <w:rsid w:val="009C70BF"/>
    <w:rsid w:val="009D1FA5"/>
    <w:rsid w:val="009D3E39"/>
    <w:rsid w:val="009D4D85"/>
    <w:rsid w:val="009D503F"/>
    <w:rsid w:val="009D559F"/>
    <w:rsid w:val="009D60E5"/>
    <w:rsid w:val="009E1525"/>
    <w:rsid w:val="009E46A7"/>
    <w:rsid w:val="009F2996"/>
    <w:rsid w:val="009F2B00"/>
    <w:rsid w:val="009F5F47"/>
    <w:rsid w:val="009F7791"/>
    <w:rsid w:val="00A015B5"/>
    <w:rsid w:val="00A03929"/>
    <w:rsid w:val="00A13FFC"/>
    <w:rsid w:val="00A208C4"/>
    <w:rsid w:val="00A232D0"/>
    <w:rsid w:val="00A2594F"/>
    <w:rsid w:val="00A27466"/>
    <w:rsid w:val="00A278D8"/>
    <w:rsid w:val="00A3032C"/>
    <w:rsid w:val="00A33BE7"/>
    <w:rsid w:val="00A3557A"/>
    <w:rsid w:val="00A35C9C"/>
    <w:rsid w:val="00A35EA3"/>
    <w:rsid w:val="00A414C7"/>
    <w:rsid w:val="00A42093"/>
    <w:rsid w:val="00A44583"/>
    <w:rsid w:val="00A461A4"/>
    <w:rsid w:val="00A5765E"/>
    <w:rsid w:val="00A60BCE"/>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72D3"/>
    <w:rsid w:val="00AB29DC"/>
    <w:rsid w:val="00AC0F4A"/>
    <w:rsid w:val="00AC27F9"/>
    <w:rsid w:val="00AC7DC5"/>
    <w:rsid w:val="00AD183F"/>
    <w:rsid w:val="00AD27E1"/>
    <w:rsid w:val="00AE0A9C"/>
    <w:rsid w:val="00AE2E31"/>
    <w:rsid w:val="00AE73C6"/>
    <w:rsid w:val="00AF3CD9"/>
    <w:rsid w:val="00AF7BFD"/>
    <w:rsid w:val="00B01461"/>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D70"/>
    <w:rsid w:val="00B5617A"/>
    <w:rsid w:val="00B630E2"/>
    <w:rsid w:val="00B659EF"/>
    <w:rsid w:val="00B66080"/>
    <w:rsid w:val="00B66A76"/>
    <w:rsid w:val="00B67835"/>
    <w:rsid w:val="00B70E5A"/>
    <w:rsid w:val="00B740BF"/>
    <w:rsid w:val="00B740E6"/>
    <w:rsid w:val="00B81DC7"/>
    <w:rsid w:val="00B84603"/>
    <w:rsid w:val="00B86D7A"/>
    <w:rsid w:val="00B95F5E"/>
    <w:rsid w:val="00B96BFD"/>
    <w:rsid w:val="00B96EDE"/>
    <w:rsid w:val="00BA1BC6"/>
    <w:rsid w:val="00BB05A3"/>
    <w:rsid w:val="00BB3583"/>
    <w:rsid w:val="00BB4E54"/>
    <w:rsid w:val="00BC1A13"/>
    <w:rsid w:val="00BC2E63"/>
    <w:rsid w:val="00BC4123"/>
    <w:rsid w:val="00BC5763"/>
    <w:rsid w:val="00BC6C79"/>
    <w:rsid w:val="00BD1D10"/>
    <w:rsid w:val="00BD6E2B"/>
    <w:rsid w:val="00BE1F5C"/>
    <w:rsid w:val="00BE370C"/>
    <w:rsid w:val="00BE7AEF"/>
    <w:rsid w:val="00BF61DF"/>
    <w:rsid w:val="00BF777B"/>
    <w:rsid w:val="00C02F97"/>
    <w:rsid w:val="00C030E6"/>
    <w:rsid w:val="00C03467"/>
    <w:rsid w:val="00C03469"/>
    <w:rsid w:val="00C042FD"/>
    <w:rsid w:val="00C0768A"/>
    <w:rsid w:val="00C12D47"/>
    <w:rsid w:val="00C1475D"/>
    <w:rsid w:val="00C17AB8"/>
    <w:rsid w:val="00C25EEE"/>
    <w:rsid w:val="00C300E4"/>
    <w:rsid w:val="00C320DF"/>
    <w:rsid w:val="00C37E5B"/>
    <w:rsid w:val="00C40892"/>
    <w:rsid w:val="00C47E73"/>
    <w:rsid w:val="00C5386B"/>
    <w:rsid w:val="00C53B1B"/>
    <w:rsid w:val="00C552C8"/>
    <w:rsid w:val="00C558FB"/>
    <w:rsid w:val="00C608D9"/>
    <w:rsid w:val="00C60A8A"/>
    <w:rsid w:val="00C622D3"/>
    <w:rsid w:val="00C67EFD"/>
    <w:rsid w:val="00C70EEE"/>
    <w:rsid w:val="00C72F79"/>
    <w:rsid w:val="00C74051"/>
    <w:rsid w:val="00C775E0"/>
    <w:rsid w:val="00C82D9F"/>
    <w:rsid w:val="00C83329"/>
    <w:rsid w:val="00C83B0E"/>
    <w:rsid w:val="00C8554B"/>
    <w:rsid w:val="00C90F1B"/>
    <w:rsid w:val="00C955E9"/>
    <w:rsid w:val="00CA051A"/>
    <w:rsid w:val="00CA1986"/>
    <w:rsid w:val="00CA3683"/>
    <w:rsid w:val="00CB22C1"/>
    <w:rsid w:val="00CB22E3"/>
    <w:rsid w:val="00CB4680"/>
    <w:rsid w:val="00CB756D"/>
    <w:rsid w:val="00CC1A52"/>
    <w:rsid w:val="00CC6437"/>
    <w:rsid w:val="00CC7FE1"/>
    <w:rsid w:val="00CD214D"/>
    <w:rsid w:val="00CD2D13"/>
    <w:rsid w:val="00CD5951"/>
    <w:rsid w:val="00CD7A4D"/>
    <w:rsid w:val="00CE497F"/>
    <w:rsid w:val="00CE5F25"/>
    <w:rsid w:val="00CE67FD"/>
    <w:rsid w:val="00CE6A84"/>
    <w:rsid w:val="00CF00EA"/>
    <w:rsid w:val="00CF2AAB"/>
    <w:rsid w:val="00CF3CD6"/>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7B15"/>
    <w:rsid w:val="00D51177"/>
    <w:rsid w:val="00D53313"/>
    <w:rsid w:val="00D53F12"/>
    <w:rsid w:val="00D55C28"/>
    <w:rsid w:val="00D56DDE"/>
    <w:rsid w:val="00D672AF"/>
    <w:rsid w:val="00D71F59"/>
    <w:rsid w:val="00D72517"/>
    <w:rsid w:val="00D8020C"/>
    <w:rsid w:val="00D80F72"/>
    <w:rsid w:val="00D817AD"/>
    <w:rsid w:val="00D81F7F"/>
    <w:rsid w:val="00D829BF"/>
    <w:rsid w:val="00D82EC2"/>
    <w:rsid w:val="00D85263"/>
    <w:rsid w:val="00D85B58"/>
    <w:rsid w:val="00D92F1C"/>
    <w:rsid w:val="00D96629"/>
    <w:rsid w:val="00DA31D3"/>
    <w:rsid w:val="00DA70C5"/>
    <w:rsid w:val="00DB0A31"/>
    <w:rsid w:val="00DB3A3B"/>
    <w:rsid w:val="00DB4FE5"/>
    <w:rsid w:val="00DB51E3"/>
    <w:rsid w:val="00DB62A4"/>
    <w:rsid w:val="00DC0145"/>
    <w:rsid w:val="00DC01DA"/>
    <w:rsid w:val="00DC0A66"/>
    <w:rsid w:val="00DC1174"/>
    <w:rsid w:val="00DC17F8"/>
    <w:rsid w:val="00DC6762"/>
    <w:rsid w:val="00DD1F6F"/>
    <w:rsid w:val="00DD32B7"/>
    <w:rsid w:val="00DD4643"/>
    <w:rsid w:val="00DD6099"/>
    <w:rsid w:val="00DD6D9A"/>
    <w:rsid w:val="00DE05BE"/>
    <w:rsid w:val="00DE67A7"/>
    <w:rsid w:val="00DF00AE"/>
    <w:rsid w:val="00DF2158"/>
    <w:rsid w:val="00DF36BA"/>
    <w:rsid w:val="00DF5B6E"/>
    <w:rsid w:val="00E0296A"/>
    <w:rsid w:val="00E04661"/>
    <w:rsid w:val="00E05C61"/>
    <w:rsid w:val="00E07560"/>
    <w:rsid w:val="00E10060"/>
    <w:rsid w:val="00E10838"/>
    <w:rsid w:val="00E11422"/>
    <w:rsid w:val="00E12095"/>
    <w:rsid w:val="00E12798"/>
    <w:rsid w:val="00E131B2"/>
    <w:rsid w:val="00E1486A"/>
    <w:rsid w:val="00E166C1"/>
    <w:rsid w:val="00E20D36"/>
    <w:rsid w:val="00E222D1"/>
    <w:rsid w:val="00E22357"/>
    <w:rsid w:val="00E22CB7"/>
    <w:rsid w:val="00E22DD3"/>
    <w:rsid w:val="00E233F5"/>
    <w:rsid w:val="00E23DFB"/>
    <w:rsid w:val="00E24CC9"/>
    <w:rsid w:val="00E266B8"/>
    <w:rsid w:val="00E26B1F"/>
    <w:rsid w:val="00E277CA"/>
    <w:rsid w:val="00E31A6C"/>
    <w:rsid w:val="00E33A0A"/>
    <w:rsid w:val="00E34C11"/>
    <w:rsid w:val="00E41C88"/>
    <w:rsid w:val="00E41D47"/>
    <w:rsid w:val="00E50D6E"/>
    <w:rsid w:val="00E52D75"/>
    <w:rsid w:val="00E53B64"/>
    <w:rsid w:val="00E61DD9"/>
    <w:rsid w:val="00E61E76"/>
    <w:rsid w:val="00E620DD"/>
    <w:rsid w:val="00E62209"/>
    <w:rsid w:val="00E62483"/>
    <w:rsid w:val="00E63618"/>
    <w:rsid w:val="00E64B6A"/>
    <w:rsid w:val="00E6576C"/>
    <w:rsid w:val="00E70208"/>
    <w:rsid w:val="00E70D25"/>
    <w:rsid w:val="00E72AB8"/>
    <w:rsid w:val="00E75C24"/>
    <w:rsid w:val="00E77516"/>
    <w:rsid w:val="00E83E9C"/>
    <w:rsid w:val="00E8460B"/>
    <w:rsid w:val="00E84B7B"/>
    <w:rsid w:val="00E855B7"/>
    <w:rsid w:val="00E90921"/>
    <w:rsid w:val="00E91488"/>
    <w:rsid w:val="00E91FA0"/>
    <w:rsid w:val="00E964F6"/>
    <w:rsid w:val="00EA1998"/>
    <w:rsid w:val="00EA2343"/>
    <w:rsid w:val="00EA460C"/>
    <w:rsid w:val="00EA4701"/>
    <w:rsid w:val="00EA528B"/>
    <w:rsid w:val="00EA5E45"/>
    <w:rsid w:val="00EA64F8"/>
    <w:rsid w:val="00EA7FEC"/>
    <w:rsid w:val="00EB10F8"/>
    <w:rsid w:val="00EB1814"/>
    <w:rsid w:val="00EB23E6"/>
    <w:rsid w:val="00EC1388"/>
    <w:rsid w:val="00EC5AAF"/>
    <w:rsid w:val="00EC6968"/>
    <w:rsid w:val="00ED01E5"/>
    <w:rsid w:val="00ED3233"/>
    <w:rsid w:val="00ED457B"/>
    <w:rsid w:val="00ED58ED"/>
    <w:rsid w:val="00ED67E8"/>
    <w:rsid w:val="00EE28DE"/>
    <w:rsid w:val="00EE2909"/>
    <w:rsid w:val="00EE3F15"/>
    <w:rsid w:val="00EE7591"/>
    <w:rsid w:val="00EE7D83"/>
    <w:rsid w:val="00EF017D"/>
    <w:rsid w:val="00EF0580"/>
    <w:rsid w:val="00EF0CD3"/>
    <w:rsid w:val="00EF27CD"/>
    <w:rsid w:val="00EF2A2E"/>
    <w:rsid w:val="00EF3B6B"/>
    <w:rsid w:val="00EF4620"/>
    <w:rsid w:val="00F009CF"/>
    <w:rsid w:val="00F01F42"/>
    <w:rsid w:val="00F04E6E"/>
    <w:rsid w:val="00F10501"/>
    <w:rsid w:val="00F14C35"/>
    <w:rsid w:val="00F16414"/>
    <w:rsid w:val="00F174C4"/>
    <w:rsid w:val="00F17C51"/>
    <w:rsid w:val="00F23834"/>
    <w:rsid w:val="00F239B4"/>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2260"/>
    <w:rsid w:val="00F568FA"/>
    <w:rsid w:val="00F610BF"/>
    <w:rsid w:val="00F675A1"/>
    <w:rsid w:val="00F74ABD"/>
    <w:rsid w:val="00F757C6"/>
    <w:rsid w:val="00F75A7A"/>
    <w:rsid w:val="00F7709F"/>
    <w:rsid w:val="00F7760D"/>
    <w:rsid w:val="00F812A8"/>
    <w:rsid w:val="00F831F6"/>
    <w:rsid w:val="00F8354E"/>
    <w:rsid w:val="00F84962"/>
    <w:rsid w:val="00F853D1"/>
    <w:rsid w:val="00F90651"/>
    <w:rsid w:val="00F9231F"/>
    <w:rsid w:val="00FA1B23"/>
    <w:rsid w:val="00FA24A6"/>
    <w:rsid w:val="00FB5B18"/>
    <w:rsid w:val="00FC36B2"/>
    <w:rsid w:val="00FC3D11"/>
    <w:rsid w:val="00FC4345"/>
    <w:rsid w:val="00FC65CC"/>
    <w:rsid w:val="00FC74DD"/>
    <w:rsid w:val="00FD382F"/>
    <w:rsid w:val="00FD5231"/>
    <w:rsid w:val="00FD6503"/>
    <w:rsid w:val="00FE0DCE"/>
    <w:rsid w:val="00FE0E53"/>
    <w:rsid w:val="00FE1B19"/>
    <w:rsid w:val="00FE4DF4"/>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 w:type="paragraph" w:styleId="NormalWeb">
    <w:name w:val="Normal (Web)"/>
    <w:basedOn w:val="Normal"/>
    <w:uiPriority w:val="99"/>
    <w:unhideWhenUsed/>
    <w:rsid w:val="00F75A7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claude-response-body">
    <w:name w:val="font-claude-response-body"/>
    <w:basedOn w:val="Normal"/>
    <w:rsid w:val="001A1CF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uit/student-services/" TargetMode="External"/><Relationship Id="rId26" Type="http://schemas.openxmlformats.org/officeDocument/2006/relationships/hyperlink" Target="https://students.yorku.ca/oscr/the-code" TargetMode="External"/><Relationship Id="rId39" Type="http://schemas.openxmlformats.org/officeDocument/2006/relationships/hyperlink" Target="https://www.yorku.ca/secretariat/policies/policies/academic-conduct-policy-and-procedures/" TargetMode="External"/><Relationship Id="rId21" Type="http://schemas.openxmlformats.org/officeDocument/2006/relationships/hyperlink" Target="https://www.library.yorku.ca/web/ask-services/" TargetMode="External"/><Relationship Id="rId34" Type="http://schemas.openxmlformats.org/officeDocument/2006/relationships/hyperlink" Target="https://lthelp.yorku.ca/accessing-eclass/absence-reporting-students" TargetMode="External"/><Relationship Id="rId42" Type="http://schemas.openxmlformats.org/officeDocument/2006/relationships/hyperlink" Target="https://registrar.yorku.ca/exams/tipsheet" TargetMode="External"/><Relationship Id="rId47" Type="http://schemas.openxmlformats.org/officeDocument/2006/relationships/hyperlink" Target="https://www.yorku.ca/laps/support/pass-program/" TargetMode="External"/><Relationship Id="rId50" Type="http://schemas.openxmlformats.org/officeDocument/2006/relationships/hyperlink" Target="https://aboriginal.info.yorku.ca/" TargetMode="External"/><Relationship Id="rId55" Type="http://schemas.openxmlformats.org/officeDocument/2006/relationships/hyperlink" Target="https://www.yorku.ca/safety/gosaf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rku.ca/laps/eso/student-elearning/getting-started/" TargetMode="External"/><Relationship Id="rId29" Type="http://schemas.openxmlformats.org/officeDocument/2006/relationships/hyperlink" Target="https://www.yorku.ca/secretariat/policies/policies/academic-conduct-policy-and-procedures/" TargetMode="External"/><Relationship Id="rId11" Type="http://schemas.openxmlformats.org/officeDocument/2006/relationships/footer" Target="footer1.xml"/><Relationship Id="rId24" Type="http://schemas.openxmlformats.org/officeDocument/2006/relationships/hyperlink" Target="https://calendars.students.yorku.ca/" TargetMode="External"/><Relationship Id="rId32" Type="http://schemas.openxmlformats.org/officeDocument/2006/relationships/hyperlink" Target="https://students.yorku.ca/accessibility" TargetMode="External"/><Relationship Id="rId37" Type="http://schemas.openxmlformats.org/officeDocument/2006/relationships/hyperlink" Target="https://secure.students.yorku.ca/pdf/religious-accommodation-agreement-final-examinations.pdf" TargetMode="External"/><Relationship Id="rId40" Type="http://schemas.openxmlformats.org/officeDocument/2006/relationships/hyperlink" Target="https://www.yorku.ca/yucard/" TargetMode="External"/><Relationship Id="rId45" Type="http://schemas.openxmlformats.org/officeDocument/2006/relationships/hyperlink" Target="https://students.yorku.ca/accessibility" TargetMode="External"/><Relationship Id="rId53" Type="http://schemas.openxmlformats.org/officeDocument/2006/relationships/hyperlink" Target="https://students.yorku.ca/oscr"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askit@yorku.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help.yorku.ca/student-guide-to-eclass" TargetMode="External"/><Relationship Id="rId22" Type="http://schemas.openxmlformats.org/officeDocument/2006/relationships/hyperlink" Target="https://www.yorku.ca/laps/writing-centre/" TargetMode="External"/><Relationship Id="rId27" Type="http://schemas.openxmlformats.org/officeDocument/2006/relationships/hyperlink" Target="https://www.yorku.ca/secretariat/policies/policies/academic-accommodation-for-students-with-disabilities-guidelines-procedures-and-definitions/"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www.yorku.ca/secretariat/policies/policies/academic-consideration-for-missed-course-work-policy-on/" TargetMode="External"/><Relationship Id="rId43" Type="http://schemas.openxmlformats.org/officeDocument/2006/relationships/hyperlink" Target="https://www.turnitin.com" TargetMode="External"/><Relationship Id="rId48" Type="http://schemas.openxmlformats.org/officeDocument/2006/relationships/hyperlink" Target="https://www.yorku.ca/laps/snack/" TargetMode="External"/><Relationship Id="rId56" Type="http://schemas.openxmlformats.org/officeDocument/2006/relationships/hyperlink" Target="https://www.yorku.ca/laps/support/" TargetMode="External"/><Relationship Id="rId8" Type="http://schemas.openxmlformats.org/officeDocument/2006/relationships/webSettings" Target="webSettings.xml"/><Relationship Id="rId51" Type="http://schemas.openxmlformats.org/officeDocument/2006/relationships/hyperlink" Target="https://www.yorku.ca/laps/eslolc/"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yorku.ca/scld/remote-learning/" TargetMode="External"/><Relationship Id="rId25" Type="http://schemas.openxmlformats.org/officeDocument/2006/relationships/hyperlink" Target="https://registrar.yorku.ca/enrol/dates" TargetMode="External"/><Relationship Id="rId33" Type="http://schemas.openxmlformats.org/officeDocument/2006/relationships/hyperlink" Target="https://altexams.students.yorku.ca/" TargetMode="External"/><Relationship Id="rId38" Type="http://schemas.openxmlformats.org/officeDocument/2006/relationships/hyperlink" Target="https://www.yorku.ca/secretariat/policies/policies/code-of-student-rights-and-responsibilities-presidential-regulation/" TargetMode="External"/><Relationship Id="rId46" Type="http://schemas.openxmlformats.org/officeDocument/2006/relationships/hyperlink" Target="https://students.yorku.ca/counselling" TargetMode="External"/><Relationship Id="rId20" Type="http://schemas.openxmlformats.org/officeDocument/2006/relationships/hyperlink" Target="https://learningcommons.yorku.ca/i-need-to-cite-and-reference/" TargetMode="External"/><Relationship Id="rId41" Type="http://schemas.openxmlformats.org/officeDocument/2006/relationships/hyperlink" Target="https://www.yorku.ca/secretariat/policies/policies/conduct-of-examinations-policy-guidelines/" TargetMode="External"/><Relationship Id="rId54" Type="http://schemas.openxmlformats.org/officeDocument/2006/relationships/hyperlink" Target="https://students.yorku.ca/oscr/the-co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thelp.yorku.ca/zoom-students/zoom-meeting-etiquette" TargetMode="External"/><Relationship Id="rId23" Type="http://schemas.openxmlformats.org/officeDocument/2006/relationships/hyperlink" Target="https://spark.library.yorku.ca/creating-bibliographies-citing-sources-part-of-academic-culture/" TargetMode="External"/><Relationship Id="rId28" Type="http://schemas.openxmlformats.org/officeDocument/2006/relationships/hyperlink" Target="https://www.yorku.ca/laps/support/" TargetMode="External"/><Relationship Id="rId36" Type="http://schemas.openxmlformats.org/officeDocument/2006/relationships/hyperlink" Target="https://www.yorku.ca/secretariat/policies/policies/academic-accommodation-for-students-religious-observances-policy-guidelines-and-procedures/" TargetMode="External"/><Relationship Id="rId49" Type="http://schemas.openxmlformats.org/officeDocument/2006/relationships/hyperlink" Target="https://www.yorku.ca/laps/writing-centre/"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yorku.ca/unit/vpacad/academic-integrity/ai-technology-academic-integrity/" TargetMode="External"/><Relationship Id="rId44" Type="http://schemas.openxmlformats.org/officeDocument/2006/relationships/hyperlink" Target="https://www.yorku.ca/laps/support/academic-advising/" TargetMode="External"/><Relationship Id="rId52" Type="http://schemas.openxmlformats.org/officeDocument/2006/relationships/hyperlink" Target="https://www.yorku.ca/laps/roadmap-to-student-succes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blankwordtemplate.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2.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3.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93DCD-44C1-4DA2-B09F-A63EB4157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_YorkU_blankwordtemplate.dotx</Template>
  <TotalTime>17</TotalTime>
  <Pages>8</Pages>
  <Words>3104</Words>
  <Characters>17698</Characters>
  <Application>Microsoft Office Word</Application>
  <DocSecurity>0</DocSecurity>
  <Lines>147</Lines>
  <Paragraphs>41</Paragraphs>
  <ScaleCrop>false</ScaleCrop>
  <Manager/>
  <Company>York University</Company>
  <LinksUpToDate>false</LinksUpToDate>
  <CharactersWithSpaces>20761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Johannes Mahr</cp:lastModifiedBy>
  <cp:revision>8</cp:revision>
  <cp:lastPrinted>2021-10-07T06:59:00Z</cp:lastPrinted>
  <dcterms:created xsi:type="dcterms:W3CDTF">2026-05-12T17:26:00Z</dcterms:created>
  <dcterms:modified xsi:type="dcterms:W3CDTF">2026-08-17T22:56:00Z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