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28D31" w14:textId="77777777" w:rsidR="006004EF" w:rsidRPr="00F82AA8" w:rsidRDefault="0047663A" w:rsidP="00AD183F">
      <w:pPr>
        <w:pStyle w:val="Heading1"/>
        <w:spacing w:before="0" w:after="0" w:line="240" w:lineRule="auto"/>
        <w:jc w:val="center"/>
        <w:rPr>
          <w:rFonts w:ascii="Aptos Narrow" w:hAnsi="Aptos Narrow"/>
          <w:b/>
          <w:bCs/>
          <w:sz w:val="20"/>
          <w:szCs w:val="20"/>
        </w:rPr>
      </w:pPr>
      <w:r w:rsidRPr="00F82AA8">
        <w:rPr>
          <w:rFonts w:ascii="Aptos Narrow" w:hAnsi="Aptos Narrow"/>
          <w:b/>
          <w:bCs/>
          <w:sz w:val="20"/>
          <w:szCs w:val="20"/>
        </w:rPr>
        <w:t>Modes of Fantasy</w:t>
      </w:r>
    </w:p>
    <w:p w14:paraId="7B8F7487" w14:textId="35BFBA69" w:rsidR="004B7850" w:rsidRPr="0012248A" w:rsidRDefault="00EE7591" w:rsidP="004B7850">
      <w:pPr>
        <w:spacing w:before="360" w:after="60"/>
        <w:jc w:val="center"/>
        <w:rPr>
          <w:rStyle w:val="Strong"/>
          <w:rFonts w:ascii="Aptos Narrow" w:hAnsi="Aptos Narrow"/>
          <w:sz w:val="20"/>
          <w:szCs w:val="20"/>
        </w:rPr>
      </w:pPr>
      <w:r w:rsidRPr="0012248A">
        <w:rPr>
          <w:rFonts w:ascii="Aptos Narrow" w:hAnsi="Aptos Narrow"/>
          <w:sz w:val="20"/>
          <w:szCs w:val="20"/>
        </w:rPr>
        <w:t>HUMA 2640 6.0</w:t>
      </w:r>
    </w:p>
    <w:p w14:paraId="4976562E" w14:textId="77777777" w:rsidR="00EE7591" w:rsidRPr="0012248A" w:rsidRDefault="00EE7591" w:rsidP="004B7850">
      <w:pPr>
        <w:spacing w:after="60"/>
        <w:jc w:val="center"/>
        <w:rPr>
          <w:rStyle w:val="Strong"/>
          <w:rFonts w:ascii="Aptos Narrow" w:hAnsi="Aptos Narrow"/>
          <w:sz w:val="20"/>
          <w:szCs w:val="20"/>
        </w:rPr>
      </w:pPr>
      <w:r w:rsidRPr="0012248A">
        <w:rPr>
          <w:rFonts w:ascii="Aptos Narrow" w:hAnsi="Aptos Narrow"/>
          <w:sz w:val="20"/>
          <w:szCs w:val="20"/>
        </w:rPr>
        <w:t>Fall/Winter 2026–2027</w:t>
      </w:r>
    </w:p>
    <w:p w14:paraId="5BD4F535" w14:textId="77777777" w:rsidR="00EA460C" w:rsidRPr="00F82AA8" w:rsidRDefault="006731AE" w:rsidP="00643B02">
      <w:pPr>
        <w:pStyle w:val="Heading2"/>
        <w:rPr>
          <w:rFonts w:ascii="Aptos Narrow" w:hAnsi="Aptos Narrow"/>
          <w:b/>
          <w:bCs/>
          <w:sz w:val="20"/>
          <w:szCs w:val="20"/>
        </w:rPr>
        <w:sectPr w:rsidR="00EA460C" w:rsidRPr="00F82AA8"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rsidRPr="00F82AA8">
        <w:rPr>
          <w:rFonts w:ascii="Aptos Narrow" w:hAnsi="Aptos Narrow"/>
          <w:b/>
          <w:bCs/>
          <w:sz w:val="20"/>
          <w:szCs w:val="20"/>
        </w:rPr>
        <w:t>Course Information</w:t>
      </w:r>
    </w:p>
    <w:p w14:paraId="13CFCB92" w14:textId="77777777" w:rsidR="00E22DD3" w:rsidRPr="0012248A" w:rsidRDefault="00E22DD3" w:rsidP="008218A0">
      <w:pPr>
        <w:spacing w:after="0" w:line="240" w:lineRule="auto"/>
        <w:rPr>
          <w:rFonts w:ascii="Aptos Narrow" w:hAnsi="Aptos Narrow"/>
          <w:sz w:val="20"/>
          <w:szCs w:val="20"/>
        </w:rPr>
      </w:pPr>
      <w:r w:rsidRPr="0012248A">
        <w:rPr>
          <w:rFonts w:ascii="Aptos Narrow" w:hAnsi="Aptos Narrow"/>
          <w:sz w:val="20"/>
          <w:szCs w:val="20"/>
        </w:rPr>
        <w:t>Course Instructor: Professor Nancy Traill</w:t>
      </w:r>
    </w:p>
    <w:p w14:paraId="25C1674C" w14:textId="01468331" w:rsidR="00E22DD3" w:rsidRPr="0012248A" w:rsidRDefault="00E22DD3" w:rsidP="008218A0">
      <w:pPr>
        <w:spacing w:after="0" w:line="240" w:lineRule="auto"/>
        <w:rPr>
          <w:rFonts w:ascii="Aptos Narrow" w:hAnsi="Aptos Narrow"/>
          <w:sz w:val="20"/>
          <w:szCs w:val="20"/>
        </w:rPr>
      </w:pPr>
      <w:r w:rsidRPr="0012248A">
        <w:rPr>
          <w:rFonts w:ascii="Aptos Narrow" w:hAnsi="Aptos Narrow"/>
          <w:sz w:val="20"/>
          <w:szCs w:val="20"/>
        </w:rPr>
        <w:t>E-mail: [TB</w:t>
      </w:r>
      <w:r w:rsidR="00D57C8F">
        <w:rPr>
          <w:rFonts w:ascii="Aptos Narrow" w:hAnsi="Aptos Narrow"/>
          <w:sz w:val="20"/>
          <w:szCs w:val="20"/>
        </w:rPr>
        <w:t>A]</w:t>
      </w:r>
    </w:p>
    <w:p w14:paraId="07A49E7D" w14:textId="47238E1A" w:rsidR="00E22DD3" w:rsidRPr="0012248A" w:rsidRDefault="00E22DD3" w:rsidP="008218A0">
      <w:pPr>
        <w:spacing w:after="0" w:line="240" w:lineRule="auto"/>
        <w:rPr>
          <w:rFonts w:ascii="Aptos Narrow" w:hAnsi="Aptos Narrow"/>
          <w:sz w:val="20"/>
          <w:szCs w:val="20"/>
        </w:rPr>
      </w:pPr>
      <w:r w:rsidRPr="0012248A">
        <w:rPr>
          <w:rFonts w:ascii="Aptos Narrow" w:hAnsi="Aptos Narrow"/>
          <w:sz w:val="20"/>
          <w:szCs w:val="20"/>
        </w:rPr>
        <w:t xml:space="preserve">Phone: </w:t>
      </w:r>
      <w:r w:rsidR="00D57C8F">
        <w:rPr>
          <w:rFonts w:ascii="Aptos Narrow" w:hAnsi="Aptos Narrow"/>
          <w:sz w:val="20"/>
          <w:szCs w:val="20"/>
        </w:rPr>
        <w:t>[TBA]</w:t>
      </w:r>
    </w:p>
    <w:p w14:paraId="5160C6A6" w14:textId="60F88A7C" w:rsidR="00E22DD3" w:rsidRPr="0012248A" w:rsidRDefault="00E22DD3" w:rsidP="008218A0">
      <w:pPr>
        <w:spacing w:after="0" w:line="240" w:lineRule="auto"/>
        <w:rPr>
          <w:rFonts w:ascii="Aptos Narrow" w:hAnsi="Aptos Narrow"/>
          <w:sz w:val="20"/>
          <w:szCs w:val="20"/>
        </w:rPr>
      </w:pPr>
      <w:r w:rsidRPr="0012248A">
        <w:rPr>
          <w:rFonts w:ascii="Aptos Narrow" w:hAnsi="Aptos Narrow"/>
          <w:sz w:val="20"/>
          <w:szCs w:val="20"/>
        </w:rPr>
        <w:t xml:space="preserve">Office Hours &amp; Location: </w:t>
      </w:r>
      <w:r w:rsidR="00862DBD">
        <w:rPr>
          <w:rFonts w:ascii="Aptos Narrow" w:hAnsi="Aptos Narrow"/>
          <w:sz w:val="20"/>
          <w:szCs w:val="20"/>
        </w:rPr>
        <w:t xml:space="preserve">[TBA] </w:t>
      </w:r>
      <w:r w:rsidRPr="0012248A">
        <w:rPr>
          <w:rFonts w:ascii="Aptos Narrow" w:hAnsi="Aptos Narrow"/>
          <w:sz w:val="20"/>
          <w:szCs w:val="20"/>
        </w:rPr>
        <w:t xml:space="preserve">appointments </w:t>
      </w:r>
      <w:r w:rsidR="00862DBD">
        <w:rPr>
          <w:rFonts w:ascii="Aptos Narrow" w:hAnsi="Aptos Narrow"/>
          <w:sz w:val="20"/>
          <w:szCs w:val="20"/>
        </w:rPr>
        <w:t>will</w:t>
      </w:r>
      <w:r w:rsidRPr="0012248A">
        <w:rPr>
          <w:rFonts w:ascii="Aptos Narrow" w:hAnsi="Aptos Narrow"/>
          <w:sz w:val="20"/>
          <w:szCs w:val="20"/>
        </w:rPr>
        <w:t xml:space="preserve"> be </w:t>
      </w:r>
      <w:r w:rsidR="000B101D">
        <w:rPr>
          <w:rFonts w:ascii="Aptos Narrow" w:hAnsi="Aptos Narrow"/>
          <w:sz w:val="20"/>
          <w:szCs w:val="20"/>
        </w:rPr>
        <w:t>by arrangement</w:t>
      </w:r>
    </w:p>
    <w:p w14:paraId="08B1B2B6" w14:textId="0832B493" w:rsidR="00E22DD3" w:rsidRPr="0012248A" w:rsidRDefault="00E22DD3" w:rsidP="008218A0">
      <w:pPr>
        <w:spacing w:after="0" w:line="240" w:lineRule="auto"/>
        <w:rPr>
          <w:rFonts w:ascii="Aptos Narrow" w:hAnsi="Aptos Narrow"/>
          <w:sz w:val="20"/>
          <w:szCs w:val="20"/>
        </w:rPr>
      </w:pPr>
      <w:r w:rsidRPr="0012248A">
        <w:rPr>
          <w:rFonts w:ascii="Aptos Narrow" w:hAnsi="Aptos Narrow"/>
          <w:sz w:val="20"/>
          <w:szCs w:val="20"/>
        </w:rPr>
        <w:t xml:space="preserve">Course Time &amp; Days: Tuesdays </w:t>
      </w:r>
      <w:r w:rsidR="00AC2475">
        <w:rPr>
          <w:rFonts w:ascii="Aptos Narrow" w:hAnsi="Aptos Narrow"/>
          <w:sz w:val="20"/>
          <w:szCs w:val="20"/>
        </w:rPr>
        <w:t>11:30-2:30</w:t>
      </w:r>
      <w:r w:rsidRPr="0012248A">
        <w:rPr>
          <w:rFonts w:ascii="Aptos Narrow" w:hAnsi="Aptos Narrow"/>
          <w:sz w:val="20"/>
          <w:szCs w:val="20"/>
        </w:rPr>
        <w:t xml:space="preserve"> </w:t>
      </w:r>
      <w:r w:rsidR="00AC2475">
        <w:rPr>
          <w:rFonts w:ascii="Aptos Narrow" w:hAnsi="Aptos Narrow"/>
          <w:sz w:val="20"/>
          <w:szCs w:val="20"/>
        </w:rPr>
        <w:t xml:space="preserve">(lecture </w:t>
      </w:r>
      <w:r w:rsidRPr="0012248A">
        <w:rPr>
          <w:rFonts w:ascii="Aptos Narrow" w:hAnsi="Aptos Narrow"/>
          <w:sz w:val="20"/>
          <w:szCs w:val="20"/>
        </w:rPr>
        <w:t>followed by a two-hour tutorial</w:t>
      </w:r>
      <w:r w:rsidR="00AC2475">
        <w:rPr>
          <w:rFonts w:ascii="Aptos Narrow" w:hAnsi="Aptos Narrow"/>
          <w:sz w:val="20"/>
          <w:szCs w:val="20"/>
        </w:rPr>
        <w:t>)</w:t>
      </w:r>
    </w:p>
    <w:p w14:paraId="2421B2E1" w14:textId="543EE49B" w:rsidR="00E22DD3" w:rsidRPr="0012248A" w:rsidRDefault="00E22DD3" w:rsidP="008218A0">
      <w:pPr>
        <w:spacing w:after="0" w:line="240" w:lineRule="auto"/>
        <w:rPr>
          <w:rFonts w:ascii="Aptos Narrow" w:hAnsi="Aptos Narrow"/>
          <w:sz w:val="20"/>
          <w:szCs w:val="20"/>
        </w:rPr>
      </w:pPr>
      <w:r w:rsidRPr="0012248A">
        <w:rPr>
          <w:rFonts w:ascii="Aptos Narrow" w:hAnsi="Aptos Narrow"/>
          <w:sz w:val="20"/>
          <w:szCs w:val="20"/>
        </w:rPr>
        <w:t>Class Location: [TB</w:t>
      </w:r>
      <w:r w:rsidR="00AC2475">
        <w:rPr>
          <w:rFonts w:ascii="Aptos Narrow" w:hAnsi="Aptos Narrow"/>
          <w:sz w:val="20"/>
          <w:szCs w:val="20"/>
        </w:rPr>
        <w:t>A</w:t>
      </w:r>
      <w:r w:rsidRPr="0012248A">
        <w:rPr>
          <w:rFonts w:ascii="Aptos Narrow" w:hAnsi="Aptos Narrow"/>
          <w:sz w:val="20"/>
          <w:szCs w:val="20"/>
        </w:rPr>
        <w:t>]</w:t>
      </w:r>
    </w:p>
    <w:p w14:paraId="3BD83582" w14:textId="77777777" w:rsidR="00EA460C" w:rsidRPr="0012248A" w:rsidRDefault="00E22DD3" w:rsidP="00087AF8">
      <w:pPr>
        <w:spacing w:after="0" w:line="240" w:lineRule="auto"/>
        <w:rPr>
          <w:rFonts w:ascii="Aptos Narrow" w:hAnsi="Aptos Narrow"/>
          <w:sz w:val="20"/>
          <w:szCs w:val="20"/>
        </w:rPr>
      </w:pPr>
      <w:r w:rsidRPr="0012248A">
        <w:rPr>
          <w:rFonts w:ascii="Aptos Narrow" w:hAnsi="Aptos Narrow"/>
          <w:sz w:val="20"/>
          <w:szCs w:val="20"/>
        </w:rPr>
        <w:t>Course eClass site: Available to enrolled students through eClass</w:t>
      </w:r>
    </w:p>
    <w:p w14:paraId="708998E9" w14:textId="77777777" w:rsidR="00F43D93" w:rsidRPr="0012248A" w:rsidRDefault="00F43D93" w:rsidP="00087AF8">
      <w:pPr>
        <w:spacing w:after="0" w:line="240" w:lineRule="auto"/>
        <w:rPr>
          <w:rFonts w:ascii="Aptos Narrow" w:hAnsi="Aptos Narrow"/>
          <w:sz w:val="20"/>
          <w:szCs w:val="20"/>
        </w:rPr>
        <w:sectPr w:rsidR="00F43D93" w:rsidRPr="0012248A" w:rsidSect="00EA460C">
          <w:type w:val="continuous"/>
          <w:pgSz w:w="12240" w:h="15840" w:code="1"/>
          <w:pgMar w:top="1440" w:right="1440" w:bottom="1440" w:left="1440" w:header="709" w:footer="709" w:gutter="0"/>
          <w:cols w:num="2" w:space="720"/>
          <w:titlePg/>
          <w:docGrid w:linePitch="360"/>
        </w:sectPr>
      </w:pPr>
    </w:p>
    <w:p w14:paraId="69BC16EE" w14:textId="77777777" w:rsidR="00E22DD3" w:rsidRPr="0012248A" w:rsidRDefault="00E22DD3" w:rsidP="005369BF">
      <w:pPr>
        <w:spacing w:before="360" w:after="60"/>
        <w:rPr>
          <w:rStyle w:val="Strong"/>
          <w:rFonts w:ascii="Aptos Narrow" w:hAnsi="Aptos Narrow"/>
          <w:sz w:val="20"/>
          <w:szCs w:val="20"/>
        </w:rPr>
      </w:pPr>
      <w:r w:rsidRPr="0012248A">
        <w:rPr>
          <w:rStyle w:val="Strong"/>
          <w:rFonts w:ascii="Aptos Narrow" w:hAnsi="Aptos Narrow"/>
          <w:sz w:val="20"/>
          <w:szCs w:val="20"/>
        </w:rPr>
        <w:t>Tutorials, Labs and TA Contact Information</w:t>
      </w:r>
    </w:p>
    <w:p w14:paraId="6FC8A510" w14:textId="77777777" w:rsidR="00E22DD3" w:rsidRPr="0012248A" w:rsidRDefault="00E22DD3" w:rsidP="00E22DD3">
      <w:pPr>
        <w:rPr>
          <w:rFonts w:ascii="Aptos Narrow" w:hAnsi="Aptos Narrow"/>
          <w:sz w:val="20"/>
          <w:szCs w:val="20"/>
        </w:rPr>
      </w:pPr>
      <w:r w:rsidRPr="0012248A">
        <w:rPr>
          <w:rFonts w:ascii="Aptos Narrow" w:hAnsi="Aptos Narrow"/>
          <w:sz w:val="20"/>
          <w:szCs w:val="20"/>
        </w:rPr>
        <w:t>Tutorial sections, rooms, and teaching-assistant contact information will be posted on eClass when confirmed.</w:t>
      </w:r>
    </w:p>
    <w:p w14:paraId="7F7159A2" w14:textId="77777777" w:rsidR="00FC74DD" w:rsidRPr="00F82AA8" w:rsidRDefault="00FC74DD" w:rsidP="00643B02">
      <w:pPr>
        <w:pStyle w:val="Heading2"/>
        <w:rPr>
          <w:rFonts w:ascii="Aptos Narrow" w:hAnsi="Aptos Narrow"/>
          <w:b/>
          <w:bCs/>
          <w:sz w:val="20"/>
          <w:szCs w:val="20"/>
        </w:rPr>
      </w:pPr>
      <w:r w:rsidRPr="00F82AA8">
        <w:rPr>
          <w:rFonts w:ascii="Aptos Narrow" w:hAnsi="Aptos Narrow"/>
          <w:b/>
          <w:bCs/>
          <w:sz w:val="20"/>
          <w:szCs w:val="20"/>
        </w:rPr>
        <w:t>Land Acknowledgment</w:t>
      </w:r>
    </w:p>
    <w:p w14:paraId="3A88A199" w14:textId="77777777" w:rsidR="00F467DB" w:rsidRPr="0012248A" w:rsidRDefault="00F467DB" w:rsidP="00F467DB">
      <w:pPr>
        <w:rPr>
          <w:rFonts w:ascii="Aptos Narrow" w:hAnsi="Aptos Narrow"/>
          <w:sz w:val="20"/>
          <w:szCs w:val="20"/>
        </w:rPr>
      </w:pPr>
      <w:r w:rsidRPr="0012248A">
        <w:rPr>
          <w:rFonts w:ascii="Aptos Narrow" w:hAnsi="Aptos Narrow"/>
          <w:sz w:val="20"/>
          <w:szCs w:val="20"/>
        </w:rP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26AC4D44" w14:textId="77777777" w:rsidR="00F467DB" w:rsidRPr="0012248A" w:rsidRDefault="00F467DB" w:rsidP="00F467DB">
      <w:pPr>
        <w:rPr>
          <w:rFonts w:ascii="Aptos Narrow" w:hAnsi="Aptos Narrow"/>
          <w:sz w:val="20"/>
          <w:szCs w:val="20"/>
        </w:rPr>
      </w:pPr>
      <w:r w:rsidRPr="0012248A">
        <w:rPr>
          <w:rFonts w:ascii="Aptos Narrow" w:hAnsi="Aptos Narrow"/>
          <w:sz w:val="20"/>
          <w:szCs w:val="20"/>
        </w:rPr>
        <w:t xml:space="preserve">More than two centuries ago, the Mississauga people welcomed settlers to this territory, providing sustenance and engaging in trade and commerce. Between 1781 and 1820, eight treaties were signed between the Crown and the </w:t>
      </w:r>
      <w:proofErr w:type="spellStart"/>
      <w:r w:rsidRPr="0012248A">
        <w:rPr>
          <w:rFonts w:ascii="Aptos Narrow" w:hAnsi="Aptos Narrow"/>
          <w:sz w:val="20"/>
          <w:szCs w:val="20"/>
        </w:rPr>
        <w:t>Mississaugas</w:t>
      </w:r>
      <w:proofErr w:type="spellEnd"/>
      <w:r w:rsidRPr="0012248A">
        <w:rPr>
          <w:rFonts w:ascii="Aptos Narrow" w:hAnsi="Aptos Narrow"/>
          <w:sz w:val="20"/>
          <w:szCs w:val="20"/>
        </w:rPr>
        <w:t xml:space="preserve"> of the Credit First Nation, who opened their territory to settlement. Today, York University’s Keele Campus is located on Toronto Purchase Treaty, No. 13 lands and is situated on the traditional territory of the Huron-Wendat and Haudenosaunee.</w:t>
      </w:r>
    </w:p>
    <w:p w14:paraId="3B1CE5A5" w14:textId="77777777" w:rsidR="004348EB" w:rsidRPr="0012248A" w:rsidRDefault="00F467DB" w:rsidP="00EB2713">
      <w:pPr>
        <w:spacing w:after="120" w:line="240" w:lineRule="auto"/>
        <w:rPr>
          <w:rFonts w:ascii="Aptos Narrow" w:hAnsi="Aptos Narrow"/>
          <w:sz w:val="20"/>
          <w:szCs w:val="20"/>
        </w:rPr>
      </w:pPr>
      <w:r w:rsidRPr="0012248A">
        <w:rPr>
          <w:rFonts w:ascii="Aptos Narrow" w:hAnsi="Aptos Narrow"/>
          <w:sz w:val="20"/>
          <w:szCs w:val="20"/>
        </w:rP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rsidRPr="0012248A">
        <w:rPr>
          <w:rFonts w:ascii="Aptos Narrow" w:hAnsi="Aptos Narrow"/>
          <w:sz w:val="20"/>
          <w:szCs w:val="20"/>
        </w:rPr>
        <w:t xml:space="preserve"> </w:t>
      </w:r>
      <w:r w:rsidR="00D96629" w:rsidRPr="0012248A">
        <w:rPr>
          <w:rFonts w:ascii="Aptos Narrow" w:hAnsi="Aptos Narrow"/>
          <w:sz w:val="20"/>
          <w:szCs w:val="20"/>
        </w:rPr>
        <w:t>(</w:t>
      </w:r>
      <w:hyperlink r:id="rId13" w:history="1">
        <w:r w:rsidR="007004B6" w:rsidRPr="0012248A">
          <w:rPr>
            <w:rStyle w:val="Hyperlink"/>
            <w:rFonts w:ascii="Aptos Narrow" w:hAnsi="Aptos Narrow"/>
            <w:sz w:val="20"/>
            <w:szCs w:val="20"/>
          </w:rPr>
          <w:t>York University’s Keele Campus</w:t>
        </w:r>
        <w:r w:rsidR="00D96629" w:rsidRPr="0012248A">
          <w:rPr>
            <w:rStyle w:val="Hyperlink"/>
            <w:rFonts w:ascii="Aptos Narrow" w:hAnsi="Aptos Narrow"/>
            <w:sz w:val="20"/>
            <w:szCs w:val="20"/>
          </w:rPr>
          <w:t xml:space="preserve"> </w:t>
        </w:r>
        <w:r w:rsidR="007004B6" w:rsidRPr="0012248A">
          <w:rPr>
            <w:rStyle w:val="Hyperlink"/>
            <w:rFonts w:ascii="Aptos Narrow" w:hAnsi="Aptos Narrow"/>
            <w:sz w:val="20"/>
            <w:szCs w:val="20"/>
          </w:rPr>
          <w:t>Land Acknowledgment</w:t>
        </w:r>
      </w:hyperlink>
      <w:r w:rsidR="007004B6" w:rsidRPr="0012248A">
        <w:rPr>
          <w:rFonts w:ascii="Aptos Narrow" w:hAnsi="Aptos Narrow"/>
          <w:sz w:val="20"/>
          <w:szCs w:val="20"/>
        </w:rPr>
        <w:t>)</w:t>
      </w:r>
    </w:p>
    <w:p w14:paraId="272FE9A3" w14:textId="5DE04B27" w:rsidR="00046A8D" w:rsidRPr="00F82AA8" w:rsidRDefault="00046A8D" w:rsidP="00EB2713">
      <w:pPr>
        <w:pStyle w:val="Heading2"/>
        <w:spacing w:before="0" w:line="240" w:lineRule="auto"/>
        <w:rPr>
          <w:rFonts w:ascii="Aptos Narrow" w:hAnsi="Aptos Narrow"/>
          <w:b/>
          <w:bCs/>
          <w:sz w:val="20"/>
          <w:szCs w:val="20"/>
        </w:rPr>
      </w:pPr>
      <w:r w:rsidRPr="00F82AA8">
        <w:rPr>
          <w:rFonts w:ascii="Aptos Narrow" w:hAnsi="Aptos Narrow"/>
          <w:b/>
          <w:bCs/>
          <w:sz w:val="20"/>
          <w:szCs w:val="20"/>
        </w:rPr>
        <w:t>Course Description</w:t>
      </w:r>
    </w:p>
    <w:p w14:paraId="24B1C0D8" w14:textId="5A2FC056" w:rsidR="00FE7F2E" w:rsidRPr="0012248A" w:rsidRDefault="00FE7F2E" w:rsidP="00FE7F2E">
      <w:pPr>
        <w:rPr>
          <w:rFonts w:ascii="Aptos Narrow" w:hAnsi="Aptos Narrow"/>
          <w:sz w:val="20"/>
          <w:szCs w:val="20"/>
          <w:lang w:val="en-GB"/>
        </w:rPr>
      </w:pPr>
      <w:r w:rsidRPr="0012248A">
        <w:rPr>
          <w:rFonts w:ascii="Aptos Narrow" w:hAnsi="Aptos Narrow"/>
          <w:sz w:val="20"/>
          <w:szCs w:val="20"/>
          <w:lang w:val="en-GB"/>
        </w:rPr>
        <w:t xml:space="preserve">What if fantasy is not an escape from reality, but one of the ways in which we test what reality is? This course explores fantasy in its various modes, including horror, science fiction, fairy tale, ecological fantasy, and </w:t>
      </w:r>
      <w:proofErr w:type="spellStart"/>
      <w:r w:rsidRPr="0012248A">
        <w:rPr>
          <w:rFonts w:ascii="Aptos Narrow" w:hAnsi="Aptos Narrow"/>
          <w:sz w:val="20"/>
          <w:szCs w:val="20"/>
          <w:lang w:val="en-GB"/>
        </w:rPr>
        <w:t>morem</w:t>
      </w:r>
      <w:proofErr w:type="spellEnd"/>
      <w:r w:rsidRPr="0012248A">
        <w:rPr>
          <w:rFonts w:ascii="Aptos Narrow" w:hAnsi="Aptos Narrow"/>
          <w:sz w:val="20"/>
          <w:szCs w:val="20"/>
          <w:lang w:val="en-GB"/>
        </w:rPr>
        <w:t xml:space="preserve"> through literary works, film, and selected contemporary examples. We will examine how imagined worlds challenge familiar ideas about identity, embodiment, nature, technology, personhood, and power. The course will consider why human beings invent monsters and artificial beings, how stories make the ordinary strange, and what fantasy can reveal about realities that remain difficult to perceive, explain, or control. Literary analysis will remain central, while material from other media will be used comparatively to broaden discussion.</w:t>
      </w:r>
    </w:p>
    <w:p w14:paraId="79A173F2" w14:textId="77777777" w:rsidR="00852D78" w:rsidRPr="0012248A" w:rsidRDefault="00762526" w:rsidP="00762526">
      <w:pPr>
        <w:rPr>
          <w:rFonts w:ascii="Aptos Narrow" w:hAnsi="Aptos Narrow"/>
          <w:b/>
          <w:bCs/>
          <w:sz w:val="20"/>
          <w:szCs w:val="20"/>
        </w:rPr>
      </w:pPr>
      <w:r w:rsidRPr="0012248A">
        <w:rPr>
          <w:rFonts w:ascii="Aptos Narrow" w:hAnsi="Aptos Narrow"/>
          <w:sz w:val="20"/>
          <w:szCs w:val="20"/>
        </w:rPr>
        <w:t>Pre-Requisites: See the York University Academic Calendar.</w:t>
      </w:r>
    </w:p>
    <w:p w14:paraId="41EA0905" w14:textId="77777777" w:rsidR="00762526" w:rsidRPr="0012248A" w:rsidRDefault="00762526" w:rsidP="00762526">
      <w:pPr>
        <w:rPr>
          <w:rFonts w:ascii="Aptos Narrow" w:hAnsi="Aptos Narrow"/>
          <w:b/>
          <w:bCs/>
          <w:sz w:val="20"/>
          <w:szCs w:val="20"/>
        </w:rPr>
      </w:pPr>
      <w:r w:rsidRPr="0012248A">
        <w:rPr>
          <w:rFonts w:ascii="Aptos Narrow" w:hAnsi="Aptos Narrow"/>
          <w:sz w:val="20"/>
          <w:szCs w:val="20"/>
        </w:rPr>
        <w:t>Course Credit Exclusions (CCE): See the York University Academic Calendar.</w:t>
      </w:r>
    </w:p>
    <w:p w14:paraId="4A68D344" w14:textId="77777777" w:rsidR="00332D15" w:rsidRPr="0012248A" w:rsidRDefault="00332D15" w:rsidP="004C30B5">
      <w:pPr>
        <w:pStyle w:val="Heading3"/>
        <w:rPr>
          <w:rFonts w:ascii="Aptos Narrow" w:hAnsi="Aptos Narrow"/>
          <w:sz w:val="20"/>
          <w:szCs w:val="20"/>
        </w:rPr>
      </w:pPr>
      <w:r w:rsidRPr="0012248A">
        <w:rPr>
          <w:rFonts w:ascii="Aptos Narrow" w:hAnsi="Aptos Narrow"/>
          <w:sz w:val="20"/>
          <w:szCs w:val="20"/>
        </w:rPr>
        <w:t>Course Learning Objectives</w:t>
      </w:r>
    </w:p>
    <w:p w14:paraId="04BCE4C7" w14:textId="77777777" w:rsidR="00704D18" w:rsidRPr="00130A43" w:rsidRDefault="00704D18" w:rsidP="00704D18">
      <w:pPr>
        <w:pStyle w:val="NormalWeb"/>
        <w:rPr>
          <w:rFonts w:ascii="Aptos Narrow" w:hAnsi="Aptos Narrow"/>
          <w:sz w:val="20"/>
          <w:szCs w:val="20"/>
        </w:rPr>
      </w:pPr>
      <w:r w:rsidRPr="00130A43">
        <w:rPr>
          <w:rFonts w:ascii="Aptos Narrow" w:hAnsi="Aptos Narrow"/>
          <w:sz w:val="20"/>
          <w:szCs w:val="20"/>
        </w:rPr>
        <w:t>By the end of this course, students will be able to:</w:t>
      </w:r>
    </w:p>
    <w:p w14:paraId="13597C98" w14:textId="77777777" w:rsidR="00704D18" w:rsidRPr="00130A43" w:rsidRDefault="00704D18" w:rsidP="00704D18">
      <w:pPr>
        <w:pStyle w:val="NormalWeb"/>
        <w:numPr>
          <w:ilvl w:val="0"/>
          <w:numId w:val="32"/>
        </w:numPr>
        <w:rPr>
          <w:rFonts w:ascii="Aptos Narrow" w:hAnsi="Aptos Narrow"/>
          <w:sz w:val="20"/>
          <w:szCs w:val="20"/>
        </w:rPr>
      </w:pPr>
      <w:r w:rsidRPr="00130A43">
        <w:rPr>
          <w:rFonts w:ascii="Aptos Narrow" w:hAnsi="Aptos Narrow"/>
          <w:sz w:val="20"/>
          <w:szCs w:val="20"/>
        </w:rPr>
        <w:lastRenderedPageBreak/>
        <w:t>Analyse literary passages and film scenes closely, with attention to language, image, sound, narrative, and form.</w:t>
      </w:r>
    </w:p>
    <w:p w14:paraId="6B0D8651" w14:textId="77777777" w:rsidR="00704D18" w:rsidRPr="00130A43" w:rsidRDefault="00704D18" w:rsidP="00704D18">
      <w:pPr>
        <w:pStyle w:val="NormalWeb"/>
        <w:numPr>
          <w:ilvl w:val="0"/>
          <w:numId w:val="32"/>
        </w:numPr>
        <w:rPr>
          <w:rFonts w:ascii="Aptos Narrow" w:hAnsi="Aptos Narrow"/>
          <w:sz w:val="20"/>
          <w:szCs w:val="20"/>
        </w:rPr>
      </w:pPr>
      <w:r w:rsidRPr="00130A43">
        <w:rPr>
          <w:rFonts w:ascii="Aptos Narrow" w:hAnsi="Aptos Narrow"/>
          <w:sz w:val="20"/>
          <w:szCs w:val="20"/>
        </w:rPr>
        <w:t>Compare how works of fantasy engage with questions of perception, personhood, power, and other broader human and social concerns.</w:t>
      </w:r>
    </w:p>
    <w:p w14:paraId="00E6CCFD" w14:textId="221F3005" w:rsidR="00704D18" w:rsidRPr="00130A43" w:rsidRDefault="00704D18" w:rsidP="00704D18">
      <w:pPr>
        <w:pStyle w:val="NormalWeb"/>
        <w:numPr>
          <w:ilvl w:val="0"/>
          <w:numId w:val="32"/>
        </w:numPr>
        <w:rPr>
          <w:rFonts w:ascii="Aptos Narrow" w:hAnsi="Aptos Narrow"/>
          <w:sz w:val="20"/>
          <w:szCs w:val="20"/>
        </w:rPr>
      </w:pPr>
      <w:r w:rsidRPr="00130A43">
        <w:rPr>
          <w:rFonts w:ascii="Aptos Narrow" w:hAnsi="Aptos Narrow"/>
          <w:sz w:val="20"/>
          <w:szCs w:val="20"/>
        </w:rPr>
        <w:t>Develop and communicate a clear interpretation or argument using textual and visual evidence, both independently and in collaboration with others.</w:t>
      </w:r>
    </w:p>
    <w:p w14:paraId="7BF19CDF" w14:textId="0946C71F" w:rsidR="006A3D4B" w:rsidRPr="0012248A" w:rsidRDefault="006A3D4B" w:rsidP="00C20E40">
      <w:pPr>
        <w:pStyle w:val="Heading3"/>
        <w:rPr>
          <w:rFonts w:ascii="Aptos Narrow" w:hAnsi="Aptos Narrow"/>
          <w:sz w:val="20"/>
          <w:szCs w:val="20"/>
        </w:rPr>
      </w:pPr>
      <w:r w:rsidRPr="0012248A">
        <w:rPr>
          <w:rFonts w:ascii="Aptos Narrow" w:hAnsi="Aptos Narrow"/>
          <w:sz w:val="20"/>
          <w:szCs w:val="20"/>
        </w:rPr>
        <w:t>Course Organization</w:t>
      </w:r>
    </w:p>
    <w:p w14:paraId="7F1C1ACF" w14:textId="0770AA0C" w:rsidR="006A3D4B" w:rsidRPr="0012248A" w:rsidRDefault="00AC63B6" w:rsidP="006A3D4B">
      <w:pPr>
        <w:rPr>
          <w:rFonts w:ascii="Aptos Narrow" w:hAnsi="Aptos Narrow"/>
          <w:sz w:val="20"/>
          <w:szCs w:val="20"/>
        </w:rPr>
      </w:pPr>
      <w:r w:rsidRPr="0012248A">
        <w:rPr>
          <w:rFonts w:ascii="Aptos Narrow" w:hAnsi="Aptos Narrow"/>
          <w:color w:val="000000"/>
          <w:sz w:val="20"/>
          <w:szCs w:val="20"/>
        </w:rPr>
        <w:t xml:space="preserve">The course consists of one weekly 50-minute lecture and one two-hour tutorial. Students attend the tutorial section in which they are enrolled. </w:t>
      </w:r>
      <w:r w:rsidR="006A3D4B" w:rsidRPr="0012248A">
        <w:rPr>
          <w:rFonts w:ascii="Aptos Narrow" w:hAnsi="Aptos Narrow"/>
          <w:sz w:val="20"/>
          <w:szCs w:val="20"/>
        </w:rPr>
        <w:t>Lectures introduce the week’s central question and develop it through literary passages, theoretical concepts, film or media clips, and other relevant examples. Tutorials involve discussion of questions raised by the readings, analysis of passages and scenes, collaborative exercises, and brief analytical writing. Three tutorials will also include in-class quizzes.</w:t>
      </w:r>
      <w:r w:rsidR="006A3D4B" w:rsidRPr="0012248A">
        <w:rPr>
          <w:rFonts w:ascii="Aptos Narrow" w:hAnsi="Aptos Narrow"/>
          <w:sz w:val="20"/>
          <w:szCs w:val="20"/>
        </w:rPr>
        <w:br/>
      </w:r>
      <w:r w:rsidR="006A3D4B" w:rsidRPr="0012248A">
        <w:rPr>
          <w:rFonts w:ascii="Aptos Narrow" w:hAnsi="Aptos Narrow"/>
          <w:sz w:val="20"/>
          <w:szCs w:val="20"/>
        </w:rPr>
        <w:br/>
        <w:t xml:space="preserve">The course is organised around questions that arise from </w:t>
      </w:r>
      <w:r w:rsidR="00C12FBE" w:rsidRPr="0012248A">
        <w:rPr>
          <w:rFonts w:ascii="Aptos Narrow" w:hAnsi="Aptos Narrow"/>
          <w:sz w:val="20"/>
          <w:szCs w:val="20"/>
        </w:rPr>
        <w:t>the</w:t>
      </w:r>
      <w:r w:rsidR="006A3D4B" w:rsidRPr="0012248A">
        <w:rPr>
          <w:rFonts w:ascii="Aptos Narrow" w:hAnsi="Aptos Narrow"/>
          <w:sz w:val="20"/>
          <w:szCs w:val="20"/>
        </w:rPr>
        <w:t xml:space="preserve"> reading and analysis of literary and media works. </w:t>
      </w:r>
      <w:r w:rsidR="00C12FBE" w:rsidRPr="0012248A">
        <w:rPr>
          <w:rFonts w:ascii="Aptos Narrow" w:hAnsi="Aptos Narrow"/>
          <w:sz w:val="20"/>
          <w:szCs w:val="20"/>
        </w:rPr>
        <w:t>Readings and</w:t>
      </w:r>
      <w:r w:rsidR="006A3D4B" w:rsidRPr="0012248A">
        <w:rPr>
          <w:rFonts w:ascii="Aptos Narrow" w:hAnsi="Aptos Narrow"/>
          <w:sz w:val="20"/>
          <w:szCs w:val="20"/>
        </w:rPr>
        <w:t xml:space="preserve"> excerpts will be posted on eClass before they are </w:t>
      </w:r>
      <w:r w:rsidR="00C12FBE" w:rsidRPr="0012248A">
        <w:rPr>
          <w:rFonts w:ascii="Aptos Narrow" w:hAnsi="Aptos Narrow"/>
          <w:sz w:val="20"/>
          <w:szCs w:val="20"/>
        </w:rPr>
        <w:t>required</w:t>
      </w:r>
      <w:r w:rsidR="006A3D4B" w:rsidRPr="0012248A">
        <w:rPr>
          <w:rFonts w:ascii="Aptos Narrow" w:hAnsi="Aptos Narrow"/>
          <w:sz w:val="20"/>
          <w:szCs w:val="20"/>
        </w:rPr>
        <w:t>.</w:t>
      </w:r>
    </w:p>
    <w:p w14:paraId="743D6484" w14:textId="77777777" w:rsidR="00B630E2" w:rsidRPr="0012248A" w:rsidRDefault="00B630E2" w:rsidP="004C30B5">
      <w:pPr>
        <w:pStyle w:val="Heading3"/>
        <w:rPr>
          <w:rFonts w:ascii="Aptos Narrow" w:hAnsi="Aptos Narrow"/>
          <w:sz w:val="20"/>
          <w:szCs w:val="20"/>
        </w:rPr>
      </w:pPr>
      <w:r w:rsidRPr="0012248A">
        <w:rPr>
          <w:rFonts w:ascii="Aptos Narrow" w:hAnsi="Aptos Narrow"/>
          <w:sz w:val="20"/>
          <w:szCs w:val="20"/>
        </w:rPr>
        <w:t>Instructor Office Hours and Communication Guidelines</w:t>
      </w:r>
    </w:p>
    <w:p w14:paraId="72461CC1" w14:textId="3AFE9209" w:rsidR="00B630E2" w:rsidRPr="0012248A" w:rsidRDefault="00D7692A" w:rsidP="005B5F61">
      <w:pPr>
        <w:rPr>
          <w:rFonts w:ascii="Aptos Narrow" w:hAnsi="Aptos Narrow"/>
          <w:sz w:val="20"/>
          <w:szCs w:val="20"/>
        </w:rPr>
      </w:pPr>
      <w:r w:rsidRPr="0012248A">
        <w:rPr>
          <w:rFonts w:ascii="Aptos Narrow" w:hAnsi="Aptos Narrow"/>
          <w:sz w:val="20"/>
          <w:szCs w:val="20"/>
        </w:rPr>
        <w:t xml:space="preserve">Office hours will be discussed in </w:t>
      </w:r>
      <w:r w:rsidR="00AC63B6" w:rsidRPr="0012248A">
        <w:rPr>
          <w:rFonts w:ascii="Aptos Narrow" w:hAnsi="Aptos Narrow"/>
          <w:sz w:val="20"/>
          <w:szCs w:val="20"/>
        </w:rPr>
        <w:t>class</w:t>
      </w:r>
      <w:r w:rsidRPr="0012248A">
        <w:rPr>
          <w:rFonts w:ascii="Aptos Narrow" w:hAnsi="Aptos Narrow"/>
          <w:sz w:val="20"/>
          <w:szCs w:val="20"/>
        </w:rPr>
        <w:t xml:space="preserve">. </w:t>
      </w:r>
      <w:r w:rsidR="00B630E2" w:rsidRPr="0012248A">
        <w:rPr>
          <w:rFonts w:ascii="Aptos Narrow" w:hAnsi="Aptos Narrow"/>
          <w:sz w:val="20"/>
          <w:szCs w:val="20"/>
        </w:rPr>
        <w:t>Students may also request an appointment</w:t>
      </w:r>
      <w:r w:rsidRPr="0012248A">
        <w:rPr>
          <w:rFonts w:ascii="Aptos Narrow" w:hAnsi="Aptos Narrow"/>
          <w:sz w:val="20"/>
          <w:szCs w:val="20"/>
        </w:rPr>
        <w:t xml:space="preserve"> by Zoom</w:t>
      </w:r>
      <w:r w:rsidR="00B630E2" w:rsidRPr="0012248A">
        <w:rPr>
          <w:rFonts w:ascii="Aptos Narrow" w:hAnsi="Aptos Narrow"/>
          <w:sz w:val="20"/>
          <w:szCs w:val="20"/>
        </w:rPr>
        <w:t>. Course questions should normally be sent by e-mail; allow up to two business days for a reply during the teaching week.</w:t>
      </w:r>
      <w:r w:rsidR="006940C6">
        <w:rPr>
          <w:rFonts w:ascii="Aptos Narrow" w:hAnsi="Aptos Narrow"/>
          <w:sz w:val="20"/>
          <w:szCs w:val="20"/>
        </w:rPr>
        <w:t xml:space="preserve"> </w:t>
      </w:r>
    </w:p>
    <w:p w14:paraId="06C9FB3F" w14:textId="77777777" w:rsidR="00B630E2" w:rsidRPr="0012248A" w:rsidRDefault="00B630E2" w:rsidP="004C30B5">
      <w:pPr>
        <w:pStyle w:val="Heading3"/>
        <w:rPr>
          <w:rFonts w:ascii="Aptos Narrow" w:hAnsi="Aptos Narrow"/>
          <w:sz w:val="20"/>
          <w:szCs w:val="20"/>
        </w:rPr>
      </w:pPr>
      <w:r w:rsidRPr="0012248A">
        <w:rPr>
          <w:rFonts w:ascii="Aptos Narrow" w:hAnsi="Aptos Narrow"/>
          <w:sz w:val="20"/>
          <w:szCs w:val="20"/>
        </w:rPr>
        <w:t>Required Course Materials</w:t>
      </w:r>
    </w:p>
    <w:p w14:paraId="0DB85F5B" w14:textId="6D102035" w:rsidR="00EC5AAF" w:rsidRPr="0012248A" w:rsidRDefault="005B5F61" w:rsidP="00DC0145">
      <w:pPr>
        <w:rPr>
          <w:rFonts w:ascii="Aptos Narrow" w:hAnsi="Aptos Narrow"/>
          <w:b/>
          <w:bCs/>
          <w:color w:val="E31837"/>
          <w:sz w:val="20"/>
          <w:szCs w:val="20"/>
        </w:rPr>
      </w:pPr>
      <w:r w:rsidRPr="0012248A">
        <w:rPr>
          <w:rFonts w:ascii="Aptos Narrow" w:hAnsi="Aptos Narrow"/>
          <w:sz w:val="20"/>
          <w:szCs w:val="20"/>
        </w:rPr>
        <w:t xml:space="preserve">No required textbook is currently planned. Most assigned readings will be short stories, excerpts, or brief theoretical selections </w:t>
      </w:r>
      <w:r w:rsidR="009C481D" w:rsidRPr="0012248A">
        <w:rPr>
          <w:rFonts w:ascii="Aptos Narrow" w:hAnsi="Aptos Narrow"/>
          <w:sz w:val="20"/>
          <w:szCs w:val="20"/>
        </w:rPr>
        <w:t>made available</w:t>
      </w:r>
      <w:r w:rsidRPr="0012248A">
        <w:rPr>
          <w:rFonts w:ascii="Aptos Narrow" w:hAnsi="Aptos Narrow"/>
          <w:sz w:val="20"/>
          <w:szCs w:val="20"/>
        </w:rPr>
        <w:t xml:space="preserve"> on </w:t>
      </w:r>
      <w:proofErr w:type="spellStart"/>
      <w:r w:rsidRPr="0012248A">
        <w:rPr>
          <w:rFonts w:ascii="Aptos Narrow" w:hAnsi="Aptos Narrow"/>
          <w:sz w:val="20"/>
          <w:szCs w:val="20"/>
        </w:rPr>
        <w:t>eClass</w:t>
      </w:r>
      <w:proofErr w:type="spellEnd"/>
      <w:r w:rsidRPr="0012248A">
        <w:rPr>
          <w:rFonts w:ascii="Aptos Narrow" w:hAnsi="Aptos Narrow"/>
          <w:sz w:val="20"/>
          <w:szCs w:val="20"/>
        </w:rPr>
        <w:t xml:space="preserve"> or through York University Libraries. Film and media material </w:t>
      </w:r>
      <w:r w:rsidR="009C481D" w:rsidRPr="0012248A">
        <w:rPr>
          <w:rFonts w:ascii="Aptos Narrow" w:hAnsi="Aptos Narrow"/>
          <w:sz w:val="20"/>
          <w:szCs w:val="20"/>
        </w:rPr>
        <w:t>should</w:t>
      </w:r>
      <w:r w:rsidRPr="0012248A">
        <w:rPr>
          <w:rFonts w:ascii="Aptos Narrow" w:hAnsi="Aptos Narrow"/>
          <w:sz w:val="20"/>
          <w:szCs w:val="20"/>
        </w:rPr>
        <w:t xml:space="preserve"> be accessed through library links, authorised online sources, or selected clips shown in class. No required purchases are currently anticipated.</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rsidRPr="0012248A" w14:paraId="74044388" w14:textId="77777777" w:rsidTr="00F44743">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752ED3C3" w14:textId="77777777" w:rsidR="007F36A4" w:rsidRPr="0012248A" w:rsidRDefault="007F36A4" w:rsidP="00DC0145">
            <w:pPr>
              <w:rPr>
                <w:rFonts w:ascii="Aptos Narrow" w:hAnsi="Aptos Narrow"/>
                <w:sz w:val="20"/>
                <w:szCs w:val="20"/>
              </w:rPr>
            </w:pPr>
            <w:r w:rsidRPr="0012248A">
              <w:rPr>
                <w:rFonts w:ascii="Aptos Narrow" w:hAnsi="Aptos Narrow"/>
                <w:sz w:val="20"/>
                <w:szCs w:val="20"/>
              </w:rPr>
              <w:t>Course Learning Material</w:t>
            </w:r>
          </w:p>
        </w:tc>
        <w:tc>
          <w:tcPr>
            <w:tcW w:w="1276" w:type="dxa"/>
            <w:shd w:val="clear" w:color="auto" w:fill="E31837"/>
          </w:tcPr>
          <w:p w14:paraId="207ED867" w14:textId="77777777" w:rsidR="007F36A4" w:rsidRPr="0012248A" w:rsidRDefault="007F36A4" w:rsidP="00DC0145">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Cost</w:t>
            </w:r>
          </w:p>
        </w:tc>
        <w:tc>
          <w:tcPr>
            <w:tcW w:w="2125" w:type="dxa"/>
            <w:shd w:val="clear" w:color="auto" w:fill="E31837"/>
          </w:tcPr>
          <w:p w14:paraId="3D40A4EF" w14:textId="77777777" w:rsidR="007F36A4" w:rsidRPr="0012248A" w:rsidRDefault="007F36A4" w:rsidP="00DC0145">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Availability</w:t>
            </w:r>
          </w:p>
        </w:tc>
      </w:tr>
      <w:tr w:rsidR="007F36A4" w:rsidRPr="0012248A" w14:paraId="445EF65D"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629FA906" w14:textId="77777777" w:rsidR="00862FF3" w:rsidRPr="0012248A" w:rsidRDefault="00000000">
            <w:pPr>
              <w:rPr>
                <w:rFonts w:ascii="Aptos Narrow" w:hAnsi="Aptos Narrow"/>
                <w:sz w:val="20"/>
                <w:szCs w:val="20"/>
              </w:rPr>
            </w:pPr>
            <w:r w:rsidRPr="0012248A">
              <w:rPr>
                <w:rFonts w:ascii="Aptos Narrow" w:hAnsi="Aptos Narrow"/>
                <w:sz w:val="20"/>
                <w:szCs w:val="20"/>
              </w:rPr>
              <w:t>Required literary/theoretical readings</w:t>
            </w:r>
          </w:p>
        </w:tc>
        <w:tc>
          <w:tcPr>
            <w:tcW w:w="1276" w:type="dxa"/>
          </w:tcPr>
          <w:p w14:paraId="22242552"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$0</w:t>
            </w:r>
          </w:p>
        </w:tc>
        <w:tc>
          <w:tcPr>
            <w:tcW w:w="2125" w:type="dxa"/>
          </w:tcPr>
          <w:p w14:paraId="5FB881F8"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eClass / York Libraries</w:t>
            </w:r>
          </w:p>
        </w:tc>
      </w:tr>
      <w:tr w:rsidR="007F36A4" w:rsidRPr="0012248A" w14:paraId="035AB65B"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0A1E1D83" w14:textId="77777777" w:rsidR="00862FF3" w:rsidRPr="0012248A" w:rsidRDefault="00000000">
            <w:pPr>
              <w:rPr>
                <w:rFonts w:ascii="Aptos Narrow" w:hAnsi="Aptos Narrow"/>
                <w:sz w:val="20"/>
                <w:szCs w:val="20"/>
              </w:rPr>
            </w:pPr>
            <w:r w:rsidRPr="0012248A">
              <w:rPr>
                <w:rFonts w:ascii="Aptos Narrow" w:hAnsi="Aptos Narrow"/>
                <w:sz w:val="20"/>
                <w:szCs w:val="20"/>
              </w:rPr>
              <w:t>Required film/media excerpts and clips</w:t>
            </w:r>
          </w:p>
        </w:tc>
        <w:tc>
          <w:tcPr>
            <w:tcW w:w="1276" w:type="dxa"/>
          </w:tcPr>
          <w:p w14:paraId="405EE842"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$0</w:t>
            </w:r>
          </w:p>
        </w:tc>
        <w:tc>
          <w:tcPr>
            <w:tcW w:w="2125" w:type="dxa"/>
          </w:tcPr>
          <w:p w14:paraId="1400F243" w14:textId="33FD17CB"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In class / library links</w:t>
            </w:r>
            <w:r w:rsidR="009C481D" w:rsidRPr="0012248A">
              <w:rPr>
                <w:rFonts w:ascii="Aptos Narrow" w:hAnsi="Aptos Narrow"/>
                <w:sz w:val="20"/>
                <w:szCs w:val="20"/>
              </w:rPr>
              <w:t xml:space="preserve"> / online</w:t>
            </w:r>
          </w:p>
        </w:tc>
      </w:tr>
      <w:tr w:rsidR="007F36A4" w:rsidRPr="0012248A" w14:paraId="575F9CE9"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A127582" w14:textId="77777777" w:rsidR="00862FF3" w:rsidRPr="0012248A" w:rsidRDefault="00000000">
            <w:pPr>
              <w:rPr>
                <w:rFonts w:ascii="Aptos Narrow" w:hAnsi="Aptos Narrow"/>
                <w:sz w:val="20"/>
                <w:szCs w:val="20"/>
              </w:rPr>
            </w:pPr>
            <w:r w:rsidRPr="0012248A">
              <w:rPr>
                <w:rFonts w:ascii="Aptos Narrow" w:hAnsi="Aptos Narrow"/>
                <w:sz w:val="20"/>
                <w:szCs w:val="20"/>
              </w:rPr>
              <w:t>No required textbook currently planned</w:t>
            </w:r>
          </w:p>
        </w:tc>
        <w:tc>
          <w:tcPr>
            <w:tcW w:w="1276" w:type="dxa"/>
          </w:tcPr>
          <w:p w14:paraId="4132DBC3"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$0</w:t>
            </w:r>
          </w:p>
        </w:tc>
        <w:tc>
          <w:tcPr>
            <w:tcW w:w="2125" w:type="dxa"/>
          </w:tcPr>
          <w:p w14:paraId="57259205"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N/A</w:t>
            </w:r>
          </w:p>
        </w:tc>
      </w:tr>
      <w:tr w:rsidR="007F36A4" w:rsidRPr="0012248A" w14:paraId="24B5CBA5"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0A138159" w14:textId="77777777" w:rsidR="00862FF3" w:rsidRPr="0012248A" w:rsidRDefault="00000000">
            <w:pPr>
              <w:rPr>
                <w:rFonts w:ascii="Aptos Narrow" w:hAnsi="Aptos Narrow"/>
                <w:sz w:val="20"/>
                <w:szCs w:val="20"/>
              </w:rPr>
            </w:pPr>
            <w:r w:rsidRPr="0012248A">
              <w:rPr>
                <w:rFonts w:ascii="Aptos Narrow" w:hAnsi="Aptos Narrow"/>
                <w:sz w:val="20"/>
                <w:szCs w:val="20"/>
              </w:rPr>
              <w:t>Estimated required material cost</w:t>
            </w:r>
          </w:p>
        </w:tc>
        <w:tc>
          <w:tcPr>
            <w:tcW w:w="1276" w:type="dxa"/>
            <w:tcBorders>
              <w:top w:val="double" w:sz="4" w:space="0" w:color="E31837"/>
            </w:tcBorders>
          </w:tcPr>
          <w:p w14:paraId="2955D99F"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$0</w:t>
            </w:r>
          </w:p>
        </w:tc>
        <w:tc>
          <w:tcPr>
            <w:tcW w:w="2125" w:type="dxa"/>
            <w:tcBorders>
              <w:top w:val="double" w:sz="4" w:space="0" w:color="E31837"/>
            </w:tcBorders>
          </w:tcPr>
          <w:p w14:paraId="5D8A7BA2"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No purchase currently planned</w:t>
            </w:r>
          </w:p>
        </w:tc>
      </w:tr>
    </w:tbl>
    <w:p w14:paraId="6D5251F4" w14:textId="77777777" w:rsidR="001D1150" w:rsidRPr="0012248A" w:rsidRDefault="00AB29DC" w:rsidP="004C30B5">
      <w:pPr>
        <w:pStyle w:val="Heading3"/>
        <w:rPr>
          <w:rFonts w:ascii="Aptos Narrow" w:hAnsi="Aptos Narrow"/>
          <w:sz w:val="20"/>
          <w:szCs w:val="20"/>
        </w:rPr>
      </w:pPr>
      <w:r w:rsidRPr="0012248A">
        <w:rPr>
          <w:rFonts w:ascii="Aptos Narrow" w:hAnsi="Aptos Narrow"/>
          <w:sz w:val="20"/>
          <w:szCs w:val="20"/>
        </w:rPr>
        <w:t>Optional Course Materials</w:t>
      </w:r>
    </w:p>
    <w:p w14:paraId="0A1EF5C1" w14:textId="77777777" w:rsidR="003869F2" w:rsidRPr="0012248A" w:rsidRDefault="00DF2158" w:rsidP="00941CC5">
      <w:pPr>
        <w:rPr>
          <w:rFonts w:ascii="Aptos Narrow" w:hAnsi="Aptos Narrow"/>
          <w:b/>
          <w:bCs/>
          <w:color w:val="E31837"/>
          <w:sz w:val="20"/>
          <w:szCs w:val="20"/>
        </w:rPr>
      </w:pPr>
      <w:r w:rsidRPr="0012248A">
        <w:rPr>
          <w:rFonts w:ascii="Aptos Narrow" w:hAnsi="Aptos Narrow"/>
          <w:sz w:val="20"/>
          <w:szCs w:val="20"/>
        </w:rPr>
        <w:t>Optional books, full-length films, and supplementary critical readings may be recommended for students who wish to pursue a topic further. Purchase is not required; library or online access will be indicated where available.</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12248A" w14:paraId="7A34E864" w14:textId="77777777" w:rsidTr="006E292F">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6091" w:type="dxa"/>
          </w:tcPr>
          <w:p w14:paraId="60C6A72E" w14:textId="77777777" w:rsidR="006E292F" w:rsidRPr="0012248A" w:rsidRDefault="006E292F">
            <w:pPr>
              <w:rPr>
                <w:rFonts w:ascii="Aptos Narrow" w:hAnsi="Aptos Narrow"/>
                <w:sz w:val="20"/>
                <w:szCs w:val="20"/>
              </w:rPr>
            </w:pPr>
            <w:r w:rsidRPr="0012248A">
              <w:rPr>
                <w:rFonts w:ascii="Aptos Narrow" w:hAnsi="Aptos Narrow"/>
                <w:sz w:val="20"/>
                <w:szCs w:val="20"/>
              </w:rPr>
              <w:t>Course Learning Material</w:t>
            </w:r>
          </w:p>
        </w:tc>
        <w:tc>
          <w:tcPr>
            <w:tcW w:w="1275" w:type="dxa"/>
          </w:tcPr>
          <w:p w14:paraId="40088726" w14:textId="77777777" w:rsidR="006E292F" w:rsidRPr="0012248A" w:rsidRDefault="006E292F">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Cost</w:t>
            </w:r>
          </w:p>
        </w:tc>
        <w:tc>
          <w:tcPr>
            <w:tcW w:w="1984" w:type="dxa"/>
          </w:tcPr>
          <w:p w14:paraId="223584D0" w14:textId="77777777" w:rsidR="006E292F" w:rsidRPr="0012248A" w:rsidRDefault="006E292F">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Availability</w:t>
            </w:r>
          </w:p>
        </w:tc>
      </w:tr>
      <w:tr w:rsidR="006E292F" w:rsidRPr="0012248A" w14:paraId="4BF3CDEA"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AC43372" w14:textId="77777777" w:rsidR="00862FF3" w:rsidRPr="0012248A" w:rsidRDefault="00000000">
            <w:pPr>
              <w:rPr>
                <w:rFonts w:ascii="Aptos Narrow" w:hAnsi="Aptos Narrow"/>
                <w:sz w:val="20"/>
                <w:szCs w:val="20"/>
              </w:rPr>
            </w:pPr>
            <w:r w:rsidRPr="0012248A">
              <w:rPr>
                <w:rFonts w:ascii="Aptos Narrow" w:hAnsi="Aptos Narrow"/>
                <w:sz w:val="20"/>
                <w:szCs w:val="20"/>
              </w:rPr>
              <w:t>Optional full-length literary works and films</w:t>
            </w:r>
          </w:p>
        </w:tc>
        <w:tc>
          <w:tcPr>
            <w:tcW w:w="1275" w:type="dxa"/>
          </w:tcPr>
          <w:p w14:paraId="33F684A4"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Optional</w:t>
            </w:r>
          </w:p>
        </w:tc>
        <w:tc>
          <w:tcPr>
            <w:tcW w:w="1984" w:type="dxa"/>
          </w:tcPr>
          <w:p w14:paraId="134B5475"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York Libraries / online / personal access</w:t>
            </w:r>
          </w:p>
        </w:tc>
      </w:tr>
      <w:tr w:rsidR="006E292F" w:rsidRPr="0012248A" w14:paraId="0A4E8241"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32F79CD" w14:textId="77777777" w:rsidR="00862FF3" w:rsidRPr="0012248A" w:rsidRDefault="00000000">
            <w:pPr>
              <w:rPr>
                <w:rFonts w:ascii="Aptos Narrow" w:hAnsi="Aptos Narrow"/>
                <w:sz w:val="20"/>
                <w:szCs w:val="20"/>
              </w:rPr>
            </w:pPr>
            <w:r w:rsidRPr="0012248A">
              <w:rPr>
                <w:rFonts w:ascii="Aptos Narrow" w:hAnsi="Aptos Narrow"/>
                <w:sz w:val="20"/>
                <w:szCs w:val="20"/>
              </w:rPr>
              <w:lastRenderedPageBreak/>
              <w:t>Supplementary critical/theoretical readings</w:t>
            </w:r>
          </w:p>
        </w:tc>
        <w:tc>
          <w:tcPr>
            <w:tcW w:w="1275" w:type="dxa"/>
          </w:tcPr>
          <w:p w14:paraId="2F60879D"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$0</w:t>
            </w:r>
          </w:p>
        </w:tc>
        <w:tc>
          <w:tcPr>
            <w:tcW w:w="1984" w:type="dxa"/>
          </w:tcPr>
          <w:p w14:paraId="253F5938"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eClass / York Libraries</w:t>
            </w:r>
          </w:p>
        </w:tc>
      </w:tr>
    </w:tbl>
    <w:p w14:paraId="00E7A0FA" w14:textId="77777777" w:rsidR="003869F2" w:rsidRPr="0012248A" w:rsidRDefault="003869F2" w:rsidP="00941CC5">
      <w:pPr>
        <w:rPr>
          <w:rFonts w:ascii="Aptos Narrow" w:hAnsi="Aptos Narrow"/>
          <w:b/>
          <w:bCs/>
          <w:color w:val="E31837"/>
          <w:sz w:val="20"/>
          <w:szCs w:val="20"/>
        </w:rPr>
      </w:pPr>
    </w:p>
    <w:p w14:paraId="5117547C" w14:textId="77777777" w:rsidR="009A7E97" w:rsidRPr="0012248A" w:rsidRDefault="009A7E97" w:rsidP="0090528E">
      <w:pPr>
        <w:pStyle w:val="Heading3"/>
        <w:rPr>
          <w:rFonts w:ascii="Aptos Narrow" w:hAnsi="Aptos Narrow"/>
          <w:sz w:val="20"/>
          <w:szCs w:val="20"/>
        </w:rPr>
      </w:pPr>
      <w:r w:rsidRPr="0012248A">
        <w:rPr>
          <w:rFonts w:ascii="Aptos Narrow" w:hAnsi="Aptos Narrow"/>
          <w:sz w:val="20"/>
          <w:szCs w:val="20"/>
        </w:rPr>
        <w:t>Technical Requirements</w:t>
      </w:r>
    </w:p>
    <w:p w14:paraId="071105B3" w14:textId="77777777" w:rsidR="003A4DBA" w:rsidRPr="0012248A" w:rsidRDefault="003A4DBA" w:rsidP="003A4DBA">
      <w:pPr>
        <w:rPr>
          <w:rFonts w:ascii="Aptos Narrow" w:hAnsi="Aptos Narrow"/>
          <w:sz w:val="20"/>
          <w:szCs w:val="20"/>
        </w:rPr>
      </w:pPr>
      <w:r w:rsidRPr="0012248A">
        <w:rPr>
          <w:rFonts w:ascii="Aptos Narrow" w:hAnsi="Aptos Narrow"/>
          <w:sz w:val="20"/>
          <w:szCs w:val="20"/>
        </w:rPr>
        <w:t xml:space="preserve">Several platforms </w:t>
      </w:r>
      <w:r w:rsidR="00EF3B6B" w:rsidRPr="0012248A">
        <w:rPr>
          <w:rFonts w:ascii="Aptos Narrow" w:hAnsi="Aptos Narrow"/>
          <w:sz w:val="20"/>
          <w:szCs w:val="20"/>
        </w:rPr>
        <w:t>may</w:t>
      </w:r>
      <w:r w:rsidRPr="0012248A">
        <w:rPr>
          <w:rFonts w:ascii="Aptos Narrow" w:hAnsi="Aptos Narrow"/>
          <w:sz w:val="20"/>
          <w:szCs w:val="20"/>
        </w:rPr>
        <w:t xml:space="preserve"> be used in this course (e.g., </w:t>
      </w:r>
      <w:proofErr w:type="spellStart"/>
      <w:r w:rsidRPr="0012248A">
        <w:rPr>
          <w:rFonts w:ascii="Aptos Narrow" w:hAnsi="Aptos Narrow"/>
          <w:sz w:val="20"/>
          <w:szCs w:val="20"/>
        </w:rPr>
        <w:t>eClass</w:t>
      </w:r>
      <w:proofErr w:type="spellEnd"/>
      <w:r w:rsidRPr="0012248A">
        <w:rPr>
          <w:rFonts w:ascii="Aptos Narrow" w:hAnsi="Aptos Narrow"/>
          <w:sz w:val="20"/>
          <w:szCs w:val="20"/>
        </w:rPr>
        <w:t xml:space="preserve">, Zoom, etc.) </w:t>
      </w:r>
      <w:r w:rsidR="00A7410D" w:rsidRPr="0012248A">
        <w:rPr>
          <w:rFonts w:ascii="Aptos Narrow" w:hAnsi="Aptos Narrow"/>
          <w:sz w:val="20"/>
          <w:szCs w:val="20"/>
        </w:rPr>
        <w:t>to</w:t>
      </w:r>
      <w:r w:rsidRPr="0012248A">
        <w:rPr>
          <w:rFonts w:ascii="Aptos Narrow" w:hAnsi="Aptos Narrow"/>
          <w:sz w:val="20"/>
          <w:szCs w:val="20"/>
        </w:rPr>
        <w:t xml:space="preserve"> </w:t>
      </w:r>
      <w:r w:rsidR="00BF61DF" w:rsidRPr="0012248A">
        <w:rPr>
          <w:rFonts w:ascii="Aptos Narrow" w:hAnsi="Aptos Narrow"/>
          <w:sz w:val="20"/>
          <w:szCs w:val="20"/>
        </w:rPr>
        <w:t>access</w:t>
      </w:r>
      <w:r w:rsidRPr="0012248A">
        <w:rPr>
          <w:rFonts w:ascii="Aptos Narrow" w:hAnsi="Aptos Narrow"/>
          <w:sz w:val="20"/>
          <w:szCs w:val="20"/>
        </w:rPr>
        <w:t xml:space="preserve"> course materials, </w:t>
      </w:r>
      <w:r w:rsidR="0017669A" w:rsidRPr="0012248A">
        <w:rPr>
          <w:rFonts w:ascii="Aptos Narrow" w:hAnsi="Aptos Narrow"/>
          <w:sz w:val="20"/>
          <w:szCs w:val="20"/>
        </w:rPr>
        <w:t xml:space="preserve">submit assignments, contact </w:t>
      </w:r>
      <w:r w:rsidR="00BF61DF" w:rsidRPr="0012248A">
        <w:rPr>
          <w:rFonts w:ascii="Aptos Narrow" w:hAnsi="Aptos Narrow"/>
          <w:sz w:val="20"/>
          <w:szCs w:val="20"/>
        </w:rPr>
        <w:t xml:space="preserve">the </w:t>
      </w:r>
      <w:r w:rsidRPr="0012248A">
        <w:rPr>
          <w:rFonts w:ascii="Aptos Narrow" w:hAnsi="Aptos Narrow"/>
          <w:sz w:val="20"/>
          <w:szCs w:val="20"/>
        </w:rPr>
        <w:t>course director</w:t>
      </w:r>
      <w:r w:rsidR="00BF61DF" w:rsidRPr="0012248A">
        <w:rPr>
          <w:rFonts w:ascii="Aptos Narrow" w:hAnsi="Aptos Narrow"/>
          <w:sz w:val="20"/>
          <w:szCs w:val="20"/>
        </w:rPr>
        <w:t xml:space="preserve"> and/or teaching assistant</w:t>
      </w:r>
      <w:r w:rsidR="00A3557A" w:rsidRPr="0012248A">
        <w:rPr>
          <w:rFonts w:ascii="Aptos Narrow" w:hAnsi="Aptos Narrow"/>
          <w:sz w:val="20"/>
          <w:szCs w:val="20"/>
        </w:rPr>
        <w:t xml:space="preserve"> (TA)</w:t>
      </w:r>
      <w:r w:rsidR="00BF61DF" w:rsidRPr="0012248A">
        <w:rPr>
          <w:rFonts w:ascii="Aptos Narrow" w:hAnsi="Aptos Narrow"/>
          <w:sz w:val="20"/>
          <w:szCs w:val="20"/>
        </w:rPr>
        <w:t xml:space="preserve"> </w:t>
      </w:r>
      <w:r w:rsidRPr="0012248A">
        <w:rPr>
          <w:rFonts w:ascii="Aptos Narrow" w:hAnsi="Aptos Narrow"/>
          <w:sz w:val="20"/>
          <w:szCs w:val="20"/>
        </w:rPr>
        <w:t>a</w:t>
      </w:r>
      <w:r w:rsidR="00BF61DF" w:rsidRPr="0012248A">
        <w:rPr>
          <w:rFonts w:ascii="Aptos Narrow" w:hAnsi="Aptos Narrow"/>
          <w:sz w:val="20"/>
          <w:szCs w:val="20"/>
        </w:rPr>
        <w:t xml:space="preserve">nd </w:t>
      </w:r>
      <w:r w:rsidR="0017669A" w:rsidRPr="0012248A">
        <w:rPr>
          <w:rFonts w:ascii="Aptos Narrow" w:hAnsi="Aptos Narrow"/>
          <w:sz w:val="20"/>
          <w:szCs w:val="20"/>
        </w:rPr>
        <w:t xml:space="preserve">engage </w:t>
      </w:r>
      <w:r w:rsidR="00BF61DF" w:rsidRPr="0012248A">
        <w:rPr>
          <w:rFonts w:ascii="Aptos Narrow" w:hAnsi="Aptos Narrow"/>
          <w:sz w:val="20"/>
          <w:szCs w:val="20"/>
        </w:rPr>
        <w:t>in</w:t>
      </w:r>
      <w:r w:rsidR="0017669A" w:rsidRPr="0012248A">
        <w:rPr>
          <w:rFonts w:ascii="Aptos Narrow" w:hAnsi="Aptos Narrow"/>
          <w:sz w:val="20"/>
          <w:szCs w:val="20"/>
        </w:rPr>
        <w:t xml:space="preserve"> learning</w:t>
      </w:r>
      <w:r w:rsidR="00BF61DF" w:rsidRPr="0012248A">
        <w:rPr>
          <w:rFonts w:ascii="Aptos Narrow" w:hAnsi="Aptos Narrow"/>
          <w:sz w:val="20"/>
          <w:szCs w:val="20"/>
        </w:rPr>
        <w:t xml:space="preserve"> activities</w:t>
      </w:r>
      <w:r w:rsidR="0017669A" w:rsidRPr="0012248A">
        <w:rPr>
          <w:rFonts w:ascii="Aptos Narrow" w:hAnsi="Aptos Narrow"/>
          <w:sz w:val="20"/>
          <w:szCs w:val="20"/>
        </w:rPr>
        <w:t>.</w:t>
      </w:r>
    </w:p>
    <w:p w14:paraId="33144B24" w14:textId="77777777" w:rsidR="009A7E97" w:rsidRPr="0012248A" w:rsidRDefault="0042534A" w:rsidP="00F01F42">
      <w:pPr>
        <w:spacing w:after="120"/>
        <w:rPr>
          <w:rFonts w:ascii="Aptos Narrow" w:hAnsi="Aptos Narrow"/>
          <w:sz w:val="20"/>
          <w:szCs w:val="20"/>
        </w:rPr>
      </w:pPr>
      <w:r w:rsidRPr="0012248A">
        <w:rPr>
          <w:rFonts w:ascii="Aptos Narrow" w:hAnsi="Aptos Narrow"/>
          <w:sz w:val="20"/>
          <w:szCs w:val="20"/>
        </w:rPr>
        <w:t>Need technical help? Check out the following</w:t>
      </w:r>
      <w:r w:rsidR="00BF61DF" w:rsidRPr="0012248A">
        <w:rPr>
          <w:rFonts w:ascii="Aptos Narrow" w:hAnsi="Aptos Narrow"/>
          <w:sz w:val="20"/>
          <w:szCs w:val="20"/>
        </w:rPr>
        <w:t xml:space="preserve"> </w:t>
      </w:r>
      <w:r w:rsidRPr="0012248A">
        <w:rPr>
          <w:rFonts w:ascii="Aptos Narrow" w:hAnsi="Aptos Narrow"/>
          <w:sz w:val="20"/>
          <w:szCs w:val="20"/>
        </w:rPr>
        <w:t>links for information</w:t>
      </w:r>
      <w:r w:rsidR="00BF61DF" w:rsidRPr="0012248A">
        <w:rPr>
          <w:rFonts w:ascii="Aptos Narrow" w:hAnsi="Aptos Narrow"/>
          <w:sz w:val="20"/>
          <w:szCs w:val="20"/>
        </w:rPr>
        <w:t>,</w:t>
      </w:r>
      <w:r w:rsidRPr="0012248A">
        <w:rPr>
          <w:rFonts w:ascii="Aptos Narrow" w:hAnsi="Aptos Narrow"/>
          <w:sz w:val="20"/>
          <w:szCs w:val="20"/>
        </w:rPr>
        <w:t xml:space="preserve"> resources and support:</w:t>
      </w:r>
    </w:p>
    <w:p w14:paraId="2C9376E0" w14:textId="77777777" w:rsidR="0042534A" w:rsidRPr="0012248A" w:rsidRDefault="0042534A" w:rsidP="0042534A">
      <w:pPr>
        <w:pStyle w:val="ListParagraph"/>
        <w:numPr>
          <w:ilvl w:val="0"/>
          <w:numId w:val="24"/>
        </w:numPr>
        <w:rPr>
          <w:rFonts w:ascii="Aptos Narrow" w:hAnsi="Aptos Narrow"/>
          <w:sz w:val="20"/>
          <w:szCs w:val="20"/>
        </w:rPr>
      </w:pPr>
      <w:hyperlink r:id="rId14" w:history="1">
        <w:r w:rsidRPr="0012248A">
          <w:rPr>
            <w:rStyle w:val="Hyperlink"/>
            <w:rFonts w:ascii="Aptos Narrow" w:hAnsi="Aptos Narrow"/>
            <w:sz w:val="20"/>
            <w:szCs w:val="20"/>
          </w:rPr>
          <w:t xml:space="preserve">Student Guide to </w:t>
        </w:r>
        <w:proofErr w:type="spellStart"/>
        <w:r w:rsidRPr="0012248A">
          <w:rPr>
            <w:rStyle w:val="Hyperlink"/>
            <w:rFonts w:ascii="Aptos Narrow" w:hAnsi="Aptos Narrow"/>
            <w:sz w:val="20"/>
            <w:szCs w:val="20"/>
          </w:rPr>
          <w:t>eClass</w:t>
        </w:r>
        <w:proofErr w:type="spellEnd"/>
        <w:r w:rsidR="007D74A2" w:rsidRPr="0012248A">
          <w:rPr>
            <w:rStyle w:val="Hyperlink"/>
            <w:rFonts w:ascii="Aptos Narrow" w:hAnsi="Aptos Narrow"/>
            <w:sz w:val="20"/>
            <w:szCs w:val="20"/>
          </w:rPr>
          <w:t xml:space="preserve">, Zoom and </w:t>
        </w:r>
        <w:r w:rsidR="00C74051" w:rsidRPr="0012248A">
          <w:rPr>
            <w:rStyle w:val="Hyperlink"/>
            <w:rFonts w:ascii="Aptos Narrow" w:hAnsi="Aptos Narrow"/>
            <w:sz w:val="20"/>
            <w:szCs w:val="20"/>
          </w:rPr>
          <w:t>AI Tools</w:t>
        </w:r>
      </w:hyperlink>
    </w:p>
    <w:p w14:paraId="30443E33" w14:textId="77777777" w:rsidR="00164FA4" w:rsidRPr="0012248A" w:rsidRDefault="00164FA4" w:rsidP="0042534A">
      <w:pPr>
        <w:pStyle w:val="ListParagraph"/>
        <w:numPr>
          <w:ilvl w:val="0"/>
          <w:numId w:val="24"/>
        </w:numPr>
        <w:rPr>
          <w:rFonts w:ascii="Aptos Narrow" w:hAnsi="Aptos Narrow"/>
          <w:sz w:val="20"/>
          <w:szCs w:val="20"/>
        </w:rPr>
      </w:pPr>
      <w:hyperlink r:id="rId15" w:history="1">
        <w:r w:rsidRPr="0012248A">
          <w:rPr>
            <w:rStyle w:val="Hyperlink"/>
            <w:rFonts w:ascii="Aptos Narrow" w:hAnsi="Aptos Narrow"/>
            <w:sz w:val="20"/>
            <w:szCs w:val="20"/>
          </w:rPr>
          <w:t>Online and Zoom Meeting Etiquette</w:t>
        </w:r>
      </w:hyperlink>
    </w:p>
    <w:p w14:paraId="451307AA" w14:textId="77777777" w:rsidR="0042534A" w:rsidRPr="0012248A" w:rsidRDefault="0042534A" w:rsidP="0042534A">
      <w:pPr>
        <w:pStyle w:val="ListParagraph"/>
        <w:numPr>
          <w:ilvl w:val="0"/>
          <w:numId w:val="24"/>
        </w:numPr>
        <w:rPr>
          <w:rFonts w:ascii="Aptos Narrow" w:hAnsi="Aptos Narrow"/>
          <w:sz w:val="20"/>
          <w:szCs w:val="20"/>
        </w:rPr>
      </w:pPr>
      <w:hyperlink r:id="rId16" w:history="1">
        <w:r w:rsidRPr="0012248A">
          <w:rPr>
            <w:rStyle w:val="Hyperlink"/>
            <w:rFonts w:ascii="Aptos Narrow" w:hAnsi="Aptos Narrow"/>
            <w:sz w:val="20"/>
            <w:szCs w:val="20"/>
          </w:rPr>
          <w:t>eLearning Getting Started</w:t>
        </w:r>
      </w:hyperlink>
      <w:r w:rsidRPr="0012248A">
        <w:rPr>
          <w:rFonts w:ascii="Aptos Narrow" w:hAnsi="Aptos Narrow"/>
          <w:sz w:val="20"/>
          <w:szCs w:val="20"/>
        </w:rPr>
        <w:t xml:space="preserve"> (LA&amp;PS </w:t>
      </w:r>
      <w:proofErr w:type="spellStart"/>
      <w:r w:rsidRPr="0012248A">
        <w:rPr>
          <w:rFonts w:ascii="Aptos Narrow" w:hAnsi="Aptos Narrow"/>
          <w:sz w:val="20"/>
          <w:szCs w:val="20"/>
        </w:rPr>
        <w:t>eServices</w:t>
      </w:r>
      <w:proofErr w:type="spellEnd"/>
      <w:r w:rsidRPr="0012248A">
        <w:rPr>
          <w:rFonts w:ascii="Aptos Narrow" w:hAnsi="Aptos Narrow"/>
          <w:sz w:val="20"/>
          <w:szCs w:val="20"/>
        </w:rPr>
        <w:t>)</w:t>
      </w:r>
    </w:p>
    <w:p w14:paraId="0619D622" w14:textId="77777777" w:rsidR="0042534A" w:rsidRPr="0012248A" w:rsidRDefault="008F3989" w:rsidP="0042534A">
      <w:pPr>
        <w:pStyle w:val="ListParagraph"/>
        <w:numPr>
          <w:ilvl w:val="0"/>
          <w:numId w:val="24"/>
        </w:numPr>
        <w:rPr>
          <w:rFonts w:ascii="Aptos Narrow" w:hAnsi="Aptos Narrow"/>
          <w:sz w:val="20"/>
          <w:szCs w:val="20"/>
        </w:rPr>
      </w:pPr>
      <w:hyperlink r:id="rId17" w:history="1">
        <w:r w:rsidRPr="0012248A">
          <w:rPr>
            <w:rStyle w:val="Hyperlink"/>
            <w:rFonts w:ascii="Aptos Narrow" w:hAnsi="Aptos Narrow"/>
            <w:sz w:val="20"/>
            <w:szCs w:val="20"/>
          </w:rPr>
          <w:t>Student Guide to Remote and Online Learning</w:t>
        </w:r>
      </w:hyperlink>
    </w:p>
    <w:p w14:paraId="283893DF" w14:textId="77777777" w:rsidR="008F3989" w:rsidRPr="0012248A" w:rsidRDefault="008F3989" w:rsidP="008F3989">
      <w:pPr>
        <w:rPr>
          <w:rFonts w:ascii="Aptos Narrow" w:hAnsi="Aptos Narrow"/>
          <w:sz w:val="20"/>
          <w:szCs w:val="20"/>
        </w:rPr>
      </w:pPr>
      <w:r w:rsidRPr="0012248A">
        <w:rPr>
          <w:rFonts w:ascii="Aptos Narrow" w:hAnsi="Aptos Narrow"/>
          <w:sz w:val="20"/>
          <w:szCs w:val="20"/>
        </w:rPr>
        <w:t xml:space="preserve">If you need technical assistance, please consult the </w:t>
      </w:r>
      <w:hyperlink r:id="rId18" w:history="1">
        <w:r w:rsidRPr="0012248A">
          <w:rPr>
            <w:rStyle w:val="Hyperlink"/>
            <w:rFonts w:ascii="Aptos Narrow" w:hAnsi="Aptos Narrow"/>
            <w:sz w:val="20"/>
            <w:szCs w:val="20"/>
          </w:rPr>
          <w:t>University Information Technology (UIT) Student Services</w:t>
        </w:r>
      </w:hyperlink>
      <w:r w:rsidRPr="0012248A">
        <w:rPr>
          <w:rFonts w:ascii="Aptos Narrow" w:hAnsi="Aptos Narrow"/>
          <w:sz w:val="20"/>
          <w:szCs w:val="20"/>
        </w:rPr>
        <w:t xml:space="preserve"> webpage or </w:t>
      </w:r>
      <w:r w:rsidR="00BF61DF" w:rsidRPr="0012248A">
        <w:rPr>
          <w:rFonts w:ascii="Aptos Narrow" w:hAnsi="Aptos Narrow"/>
          <w:sz w:val="20"/>
          <w:szCs w:val="20"/>
        </w:rPr>
        <w:t>email</w:t>
      </w:r>
      <w:r w:rsidRPr="0012248A">
        <w:rPr>
          <w:rFonts w:ascii="Aptos Narrow" w:hAnsi="Aptos Narrow"/>
          <w:sz w:val="20"/>
          <w:szCs w:val="20"/>
        </w:rPr>
        <w:t xml:space="preserve"> </w:t>
      </w:r>
      <w:hyperlink r:id="rId19" w:history="1">
        <w:r w:rsidRPr="0012248A">
          <w:rPr>
            <w:rStyle w:val="Hyperlink"/>
            <w:rFonts w:ascii="Aptos Narrow" w:hAnsi="Aptos Narrow"/>
            <w:sz w:val="20"/>
            <w:szCs w:val="20"/>
          </w:rPr>
          <w:t>askit@yorku.ca</w:t>
        </w:r>
      </w:hyperlink>
      <w:r w:rsidRPr="0012248A">
        <w:rPr>
          <w:rFonts w:ascii="Aptos Narrow" w:hAnsi="Aptos Narrow"/>
          <w:sz w:val="20"/>
          <w:szCs w:val="20"/>
        </w:rPr>
        <w:t>.</w:t>
      </w:r>
    </w:p>
    <w:p w14:paraId="5A01B5AD" w14:textId="77777777" w:rsidR="00C53B1B" w:rsidRPr="0012248A" w:rsidRDefault="00C53B1B" w:rsidP="00C53B1B">
      <w:pPr>
        <w:pStyle w:val="Heading3"/>
        <w:rPr>
          <w:rFonts w:ascii="Aptos Narrow" w:hAnsi="Aptos Narrow"/>
          <w:sz w:val="20"/>
          <w:szCs w:val="20"/>
        </w:rPr>
      </w:pPr>
      <w:r w:rsidRPr="0012248A">
        <w:rPr>
          <w:rFonts w:ascii="Aptos Narrow" w:hAnsi="Aptos Narrow"/>
          <w:sz w:val="20"/>
          <w:szCs w:val="20"/>
        </w:rP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rsidRPr="0012248A" w14:paraId="41506B7E" w14:textId="77777777" w:rsidTr="00860B15">
        <w:trPr>
          <w:cnfStyle w:val="100000000000" w:firstRow="1" w:lastRow="0" w:firstColumn="0" w:lastColumn="0" w:oddVBand="0" w:evenVBand="0" w:oddHBand="0" w:evenHBand="0" w:firstRowFirstColumn="0" w:firstRowLastColumn="0" w:lastRowFirstColumn="0" w:lastRowLastColumn="0"/>
          <w:cantSplit/>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0EA387EA" w14:textId="77777777" w:rsidR="004908CF" w:rsidRPr="0012248A" w:rsidRDefault="0031549F" w:rsidP="006740EA">
            <w:pPr>
              <w:rPr>
                <w:rFonts w:ascii="Aptos Narrow" w:hAnsi="Aptos Narrow"/>
                <w:sz w:val="20"/>
                <w:szCs w:val="20"/>
              </w:rPr>
            </w:pPr>
            <w:r w:rsidRPr="0012248A">
              <w:rPr>
                <w:rFonts w:ascii="Aptos Narrow" w:hAnsi="Aptos Narrow"/>
                <w:sz w:val="20"/>
                <w:szCs w:val="20"/>
              </w:rPr>
              <w:t>Assessment</w:t>
            </w:r>
          </w:p>
        </w:tc>
        <w:tc>
          <w:tcPr>
            <w:tcW w:w="1842" w:type="dxa"/>
            <w:tcBorders>
              <w:top w:val="single" w:sz="4" w:space="0" w:color="686361" w:themeColor="accent2"/>
            </w:tcBorders>
            <w:shd w:val="clear" w:color="auto" w:fill="E31837"/>
          </w:tcPr>
          <w:p w14:paraId="32A1DC39" w14:textId="77777777" w:rsidR="004908CF" w:rsidRPr="0012248A" w:rsidRDefault="0031549F" w:rsidP="006740EA">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Due Date</w:t>
            </w:r>
          </w:p>
        </w:tc>
        <w:tc>
          <w:tcPr>
            <w:tcW w:w="1701" w:type="dxa"/>
            <w:tcBorders>
              <w:top w:val="single" w:sz="4" w:space="0" w:color="686361" w:themeColor="accent2"/>
            </w:tcBorders>
            <w:shd w:val="clear" w:color="auto" w:fill="E31837"/>
          </w:tcPr>
          <w:p w14:paraId="068A43BD" w14:textId="77777777" w:rsidR="004908CF" w:rsidRPr="0012248A" w:rsidRDefault="5B5B7D59" w:rsidP="006740EA">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Weight</w:t>
            </w:r>
            <w:r w:rsidR="652418A0" w:rsidRPr="0012248A">
              <w:rPr>
                <w:rFonts w:ascii="Aptos Narrow" w:hAnsi="Aptos Narrow"/>
                <w:sz w:val="20"/>
                <w:szCs w:val="20"/>
              </w:rPr>
              <w:t xml:space="preserve"> </w:t>
            </w:r>
            <w:r w:rsidRPr="0012248A">
              <w:rPr>
                <w:rFonts w:ascii="Aptos Narrow" w:hAnsi="Aptos Narrow"/>
                <w:sz w:val="20"/>
                <w:szCs w:val="20"/>
              </w:rPr>
              <w:t>%</w:t>
            </w:r>
          </w:p>
        </w:tc>
        <w:tc>
          <w:tcPr>
            <w:tcW w:w="2551" w:type="dxa"/>
            <w:tcBorders>
              <w:top w:val="single" w:sz="4" w:space="0" w:color="686361" w:themeColor="accent2"/>
            </w:tcBorders>
            <w:shd w:val="clear" w:color="auto" w:fill="E31837"/>
          </w:tcPr>
          <w:p w14:paraId="015552A6" w14:textId="77777777" w:rsidR="004908CF" w:rsidRPr="0012248A" w:rsidRDefault="0007583A" w:rsidP="006740EA">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Mode o</w:t>
            </w:r>
            <w:r w:rsidR="000F5FDD" w:rsidRPr="0012248A">
              <w:rPr>
                <w:rFonts w:ascii="Aptos Narrow" w:hAnsi="Aptos Narrow"/>
                <w:sz w:val="20"/>
                <w:szCs w:val="20"/>
              </w:rPr>
              <w:t xml:space="preserve">f </w:t>
            </w:r>
            <w:r w:rsidRPr="0012248A">
              <w:rPr>
                <w:rFonts w:ascii="Aptos Narrow" w:hAnsi="Aptos Narrow"/>
                <w:sz w:val="20"/>
                <w:szCs w:val="20"/>
              </w:rPr>
              <w:t>Delivery</w:t>
            </w:r>
          </w:p>
        </w:tc>
      </w:tr>
      <w:tr w:rsidR="004908CF" w:rsidRPr="0012248A" w14:paraId="19476A24"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45389BAA" w14:textId="77777777" w:rsidR="00862FF3" w:rsidRPr="0012248A" w:rsidRDefault="00000000">
            <w:pPr>
              <w:rPr>
                <w:rFonts w:ascii="Aptos Narrow" w:hAnsi="Aptos Narrow"/>
                <w:sz w:val="20"/>
                <w:szCs w:val="20"/>
              </w:rPr>
            </w:pPr>
            <w:r w:rsidRPr="0012248A">
              <w:rPr>
                <w:rFonts w:ascii="Aptos Narrow" w:hAnsi="Aptos Narrow"/>
                <w:sz w:val="20"/>
                <w:szCs w:val="20"/>
              </w:rPr>
              <w:t>Tutorial participation</w:t>
            </w:r>
          </w:p>
        </w:tc>
        <w:tc>
          <w:tcPr>
            <w:tcW w:w="1842" w:type="dxa"/>
          </w:tcPr>
          <w:p w14:paraId="27B8945D"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Ongoing</w:t>
            </w:r>
          </w:p>
        </w:tc>
        <w:tc>
          <w:tcPr>
            <w:tcW w:w="1701" w:type="dxa"/>
          </w:tcPr>
          <w:p w14:paraId="6F2071D3"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10%</w:t>
            </w:r>
          </w:p>
        </w:tc>
        <w:tc>
          <w:tcPr>
            <w:tcW w:w="2551" w:type="dxa"/>
          </w:tcPr>
          <w:p w14:paraId="4ABB94C7"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In person</w:t>
            </w:r>
          </w:p>
        </w:tc>
      </w:tr>
      <w:tr w:rsidR="004908CF" w:rsidRPr="0012248A" w14:paraId="73FED3F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63BFA45E" w14:textId="77777777" w:rsidR="00862FF3" w:rsidRPr="0012248A" w:rsidRDefault="00000000">
            <w:pPr>
              <w:rPr>
                <w:rFonts w:ascii="Aptos Narrow" w:hAnsi="Aptos Narrow"/>
                <w:sz w:val="20"/>
                <w:szCs w:val="20"/>
              </w:rPr>
            </w:pPr>
            <w:r w:rsidRPr="0012248A">
              <w:rPr>
                <w:rFonts w:ascii="Aptos Narrow" w:hAnsi="Aptos Narrow"/>
                <w:sz w:val="20"/>
                <w:szCs w:val="20"/>
              </w:rPr>
              <w:t>Collaborative tutorial projects</w:t>
            </w:r>
          </w:p>
        </w:tc>
        <w:tc>
          <w:tcPr>
            <w:tcW w:w="1842" w:type="dxa"/>
          </w:tcPr>
          <w:p w14:paraId="4A119A51"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Three dates to be posted on eClass</w:t>
            </w:r>
          </w:p>
        </w:tc>
        <w:tc>
          <w:tcPr>
            <w:tcW w:w="1701" w:type="dxa"/>
          </w:tcPr>
          <w:p w14:paraId="2059EC0C"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15%</w:t>
            </w:r>
          </w:p>
        </w:tc>
        <w:tc>
          <w:tcPr>
            <w:tcW w:w="2551" w:type="dxa"/>
          </w:tcPr>
          <w:p w14:paraId="34C13AF0"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In tutorial</w:t>
            </w:r>
          </w:p>
        </w:tc>
      </w:tr>
      <w:tr w:rsidR="004908CF" w:rsidRPr="0012248A" w14:paraId="2FD10E7F"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2168F36" w14:textId="77777777" w:rsidR="00862FF3" w:rsidRPr="0012248A" w:rsidRDefault="00000000">
            <w:pPr>
              <w:rPr>
                <w:rFonts w:ascii="Aptos Narrow" w:hAnsi="Aptos Narrow"/>
                <w:sz w:val="20"/>
                <w:szCs w:val="20"/>
              </w:rPr>
            </w:pPr>
            <w:r w:rsidRPr="0012248A">
              <w:rPr>
                <w:rFonts w:ascii="Aptos Narrow" w:hAnsi="Aptos Narrow"/>
                <w:sz w:val="20"/>
                <w:szCs w:val="20"/>
              </w:rPr>
              <w:t>In-tutorial quizzes</w:t>
            </w:r>
          </w:p>
        </w:tc>
        <w:tc>
          <w:tcPr>
            <w:tcW w:w="1842" w:type="dxa"/>
          </w:tcPr>
          <w:p w14:paraId="0680D46D"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Three dates to be posted on eClass</w:t>
            </w:r>
          </w:p>
        </w:tc>
        <w:tc>
          <w:tcPr>
            <w:tcW w:w="1701" w:type="dxa"/>
          </w:tcPr>
          <w:p w14:paraId="176209DB"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25% (5%, 10%, 10%)</w:t>
            </w:r>
          </w:p>
        </w:tc>
        <w:tc>
          <w:tcPr>
            <w:tcW w:w="2551" w:type="dxa"/>
          </w:tcPr>
          <w:p w14:paraId="2720C923"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In tutorial</w:t>
            </w:r>
          </w:p>
        </w:tc>
      </w:tr>
      <w:tr w:rsidR="004908CF" w:rsidRPr="0012248A" w14:paraId="03545015"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225DC42" w14:textId="77777777" w:rsidR="00862FF3" w:rsidRPr="0012248A" w:rsidRDefault="00000000">
            <w:pPr>
              <w:rPr>
                <w:rFonts w:ascii="Aptos Narrow" w:hAnsi="Aptos Narrow"/>
                <w:sz w:val="20"/>
                <w:szCs w:val="20"/>
              </w:rPr>
            </w:pPr>
            <w:r w:rsidRPr="0012248A">
              <w:rPr>
                <w:rFonts w:ascii="Aptos Narrow" w:hAnsi="Aptos Narrow"/>
                <w:sz w:val="20"/>
                <w:szCs w:val="20"/>
              </w:rPr>
              <w:t>December examination</w:t>
            </w:r>
          </w:p>
        </w:tc>
        <w:tc>
          <w:tcPr>
            <w:tcW w:w="1842" w:type="dxa"/>
          </w:tcPr>
          <w:p w14:paraId="017F7359"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Formal December examination period; exact date TBD</w:t>
            </w:r>
          </w:p>
        </w:tc>
        <w:tc>
          <w:tcPr>
            <w:tcW w:w="1701" w:type="dxa"/>
          </w:tcPr>
          <w:p w14:paraId="1178C69F"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25%</w:t>
            </w:r>
          </w:p>
        </w:tc>
        <w:tc>
          <w:tcPr>
            <w:tcW w:w="2551" w:type="dxa"/>
          </w:tcPr>
          <w:p w14:paraId="61688F74"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In person</w:t>
            </w:r>
          </w:p>
        </w:tc>
      </w:tr>
      <w:tr w:rsidR="004908CF" w:rsidRPr="0012248A" w14:paraId="1CF4ED9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5490F3BE" w14:textId="77777777" w:rsidR="00862FF3" w:rsidRPr="0012248A" w:rsidRDefault="00000000">
            <w:pPr>
              <w:rPr>
                <w:rFonts w:ascii="Aptos Narrow" w:hAnsi="Aptos Narrow"/>
                <w:sz w:val="20"/>
                <w:szCs w:val="20"/>
              </w:rPr>
            </w:pPr>
            <w:r w:rsidRPr="0012248A">
              <w:rPr>
                <w:rFonts w:ascii="Aptos Narrow" w:hAnsi="Aptos Narrow"/>
                <w:sz w:val="20"/>
                <w:szCs w:val="20"/>
              </w:rPr>
              <w:t>April final examination</w:t>
            </w:r>
          </w:p>
        </w:tc>
        <w:tc>
          <w:tcPr>
            <w:tcW w:w="1842" w:type="dxa"/>
            <w:tcBorders>
              <w:bottom w:val="double" w:sz="4" w:space="0" w:color="E31837"/>
            </w:tcBorders>
          </w:tcPr>
          <w:p w14:paraId="57E3B01E"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Formal April examination period; exact date TBD</w:t>
            </w:r>
          </w:p>
        </w:tc>
        <w:tc>
          <w:tcPr>
            <w:tcW w:w="1701" w:type="dxa"/>
            <w:tcBorders>
              <w:bottom w:val="double" w:sz="4" w:space="0" w:color="E31837"/>
            </w:tcBorders>
          </w:tcPr>
          <w:p w14:paraId="54E8558D"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25%</w:t>
            </w:r>
          </w:p>
        </w:tc>
        <w:tc>
          <w:tcPr>
            <w:tcW w:w="2551" w:type="dxa"/>
            <w:tcBorders>
              <w:bottom w:val="double" w:sz="4" w:space="0" w:color="E31837"/>
            </w:tcBorders>
          </w:tcPr>
          <w:p w14:paraId="7026D637" w14:textId="77777777" w:rsidR="00862FF3" w:rsidRPr="0012248A" w:rsidRDefault="00000000">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In person</w:t>
            </w:r>
          </w:p>
        </w:tc>
      </w:tr>
      <w:tr w:rsidR="004908CF" w:rsidRPr="0012248A" w14:paraId="466910C3"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7B4AE1F6" w14:textId="77777777" w:rsidR="00862FF3" w:rsidRPr="0012248A" w:rsidRDefault="00000000">
            <w:pPr>
              <w:rPr>
                <w:rFonts w:ascii="Aptos Narrow" w:hAnsi="Aptos Narrow"/>
                <w:sz w:val="20"/>
                <w:szCs w:val="20"/>
              </w:rPr>
            </w:pPr>
            <w:r w:rsidRPr="0012248A">
              <w:rPr>
                <w:rFonts w:ascii="Aptos Narrow" w:hAnsi="Aptos Narrow"/>
                <w:sz w:val="20"/>
                <w:szCs w:val="20"/>
              </w:rPr>
              <w:t>Total</w:t>
            </w:r>
          </w:p>
        </w:tc>
        <w:tc>
          <w:tcPr>
            <w:tcW w:w="1842" w:type="dxa"/>
            <w:tcBorders>
              <w:top w:val="double" w:sz="4" w:space="0" w:color="E31837"/>
              <w:bottom w:val="single" w:sz="4" w:space="0" w:color="686361" w:themeColor="accent2"/>
            </w:tcBorders>
          </w:tcPr>
          <w:p w14:paraId="02CB981A" w14:textId="77777777" w:rsidR="00862FF3" w:rsidRPr="0012248A" w:rsidRDefault="00862FF3">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p>
        </w:tc>
        <w:tc>
          <w:tcPr>
            <w:tcW w:w="1701" w:type="dxa"/>
            <w:tcBorders>
              <w:top w:val="double" w:sz="4" w:space="0" w:color="E31837"/>
              <w:bottom w:val="single" w:sz="4" w:space="0" w:color="686361" w:themeColor="accent2"/>
            </w:tcBorders>
          </w:tcPr>
          <w:p w14:paraId="5796C8FA" w14:textId="77777777" w:rsidR="00862FF3" w:rsidRPr="0012248A" w:rsidRDefault="00000000">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100%</w:t>
            </w:r>
          </w:p>
        </w:tc>
        <w:tc>
          <w:tcPr>
            <w:tcW w:w="2551" w:type="dxa"/>
            <w:tcBorders>
              <w:top w:val="double" w:sz="4" w:space="0" w:color="E31837"/>
              <w:bottom w:val="single" w:sz="4" w:space="0" w:color="686361" w:themeColor="accent2"/>
            </w:tcBorders>
          </w:tcPr>
          <w:p w14:paraId="4EA90D1E" w14:textId="77777777" w:rsidR="00862FF3" w:rsidRPr="0012248A" w:rsidRDefault="00862FF3">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p>
        </w:tc>
      </w:tr>
    </w:tbl>
    <w:p w14:paraId="47B4F303" w14:textId="77777777" w:rsidR="006740EA" w:rsidRPr="0012248A" w:rsidRDefault="004D1190" w:rsidP="004D1190">
      <w:pPr>
        <w:pStyle w:val="Heading3"/>
        <w:rPr>
          <w:rFonts w:ascii="Aptos Narrow" w:hAnsi="Aptos Narrow"/>
          <w:sz w:val="20"/>
          <w:szCs w:val="20"/>
        </w:rPr>
      </w:pPr>
      <w:r w:rsidRPr="0012248A">
        <w:rPr>
          <w:rFonts w:ascii="Aptos Narrow" w:hAnsi="Aptos Narrow"/>
          <w:sz w:val="20"/>
          <w:szCs w:val="20"/>
        </w:rPr>
        <w:t>Assessment Descriptions</w:t>
      </w:r>
    </w:p>
    <w:p w14:paraId="03DBA2B2" w14:textId="582A2F11" w:rsidR="004D1190" w:rsidRPr="0012248A" w:rsidRDefault="004D1190" w:rsidP="004D1190">
      <w:pPr>
        <w:rPr>
          <w:rFonts w:ascii="Aptos Narrow" w:hAnsi="Aptos Narrow"/>
          <w:sz w:val="20"/>
          <w:szCs w:val="20"/>
        </w:rPr>
      </w:pPr>
      <w:r w:rsidRPr="00421FC8">
        <w:rPr>
          <w:rFonts w:ascii="Aptos Narrow" w:hAnsi="Aptos Narrow"/>
          <w:b/>
          <w:bCs/>
          <w:sz w:val="20"/>
          <w:szCs w:val="20"/>
        </w:rPr>
        <w:t>Tutorial participation — 10%</w:t>
      </w:r>
      <w:r w:rsidRPr="0012248A">
        <w:rPr>
          <w:rFonts w:ascii="Aptos Narrow" w:hAnsi="Aptos Narrow"/>
          <w:sz w:val="20"/>
          <w:szCs w:val="20"/>
        </w:rPr>
        <w:br/>
        <w:t>Marks reflect preparation, constructive participation in discussion and group work, use of evidence, attentive listening, and responsiveness to other interpretations. Attendance alone does not constitute participation</w:t>
      </w:r>
      <w:r w:rsidR="009C481D" w:rsidRPr="0012248A">
        <w:rPr>
          <w:rFonts w:ascii="Aptos Narrow" w:hAnsi="Aptos Narrow"/>
          <w:sz w:val="20"/>
          <w:szCs w:val="20"/>
        </w:rPr>
        <w:t>, although attendance will be taken</w:t>
      </w:r>
      <w:r w:rsidRPr="0012248A">
        <w:rPr>
          <w:rFonts w:ascii="Aptos Narrow" w:hAnsi="Aptos Narrow"/>
          <w:sz w:val="20"/>
          <w:szCs w:val="20"/>
        </w:rPr>
        <w:t>.</w:t>
      </w:r>
      <w:r w:rsidRPr="0012248A">
        <w:rPr>
          <w:rFonts w:ascii="Aptos Narrow" w:hAnsi="Aptos Narrow"/>
          <w:sz w:val="20"/>
          <w:szCs w:val="20"/>
        </w:rPr>
        <w:br/>
      </w:r>
      <w:r w:rsidRPr="0012248A">
        <w:rPr>
          <w:rFonts w:ascii="Aptos Narrow" w:hAnsi="Aptos Narrow"/>
          <w:sz w:val="20"/>
          <w:szCs w:val="20"/>
        </w:rPr>
        <w:br/>
      </w:r>
      <w:r w:rsidRPr="00421FC8">
        <w:rPr>
          <w:rFonts w:ascii="Aptos Narrow" w:hAnsi="Aptos Narrow"/>
          <w:b/>
          <w:bCs/>
          <w:sz w:val="20"/>
          <w:szCs w:val="20"/>
        </w:rPr>
        <w:t>Collaborative tutorial projects — 15%</w:t>
      </w:r>
      <w:r w:rsidRPr="00421FC8">
        <w:rPr>
          <w:rFonts w:ascii="Aptos Narrow" w:hAnsi="Aptos Narrow"/>
          <w:b/>
          <w:bCs/>
          <w:sz w:val="20"/>
          <w:szCs w:val="20"/>
        </w:rPr>
        <w:br/>
      </w:r>
      <w:r w:rsidRPr="0012248A">
        <w:rPr>
          <w:rFonts w:ascii="Aptos Narrow" w:hAnsi="Aptos Narrow"/>
          <w:sz w:val="20"/>
          <w:szCs w:val="20"/>
        </w:rPr>
        <w:t xml:space="preserve">Students will complete three brief in-class collaborative projects, worth 5% each. Projects may involve close reading, </w:t>
      </w:r>
      <w:r w:rsidRPr="0012248A">
        <w:rPr>
          <w:rFonts w:ascii="Aptos Narrow" w:hAnsi="Aptos Narrow"/>
          <w:sz w:val="20"/>
          <w:szCs w:val="20"/>
        </w:rPr>
        <w:lastRenderedPageBreak/>
        <w:t>comparative analysis, interpretation of a passage, image, or film clip, conceptual mapping, or application of a course question to a new example. Groups and roles may change during the year.</w:t>
      </w:r>
      <w:r w:rsidRPr="0012248A">
        <w:rPr>
          <w:rFonts w:ascii="Aptos Narrow" w:hAnsi="Aptos Narrow"/>
          <w:sz w:val="20"/>
          <w:szCs w:val="20"/>
        </w:rPr>
        <w:br/>
      </w:r>
      <w:r w:rsidRPr="0012248A">
        <w:rPr>
          <w:rFonts w:ascii="Aptos Narrow" w:hAnsi="Aptos Narrow"/>
          <w:sz w:val="20"/>
          <w:szCs w:val="20"/>
        </w:rPr>
        <w:br/>
      </w:r>
      <w:r w:rsidRPr="00421FC8">
        <w:rPr>
          <w:rFonts w:ascii="Aptos Narrow" w:hAnsi="Aptos Narrow"/>
          <w:b/>
          <w:bCs/>
          <w:sz w:val="20"/>
          <w:szCs w:val="20"/>
        </w:rPr>
        <w:t>Three in-tutorial quizzes — 25%</w:t>
      </w:r>
      <w:r w:rsidRPr="0012248A">
        <w:rPr>
          <w:rFonts w:ascii="Aptos Narrow" w:hAnsi="Aptos Narrow"/>
          <w:sz w:val="20"/>
          <w:szCs w:val="20"/>
        </w:rPr>
        <w:br/>
        <w:t>Quizzes will be completed individually during tutorials and will be worth 5%, 10%, and 10%. They may include multiple-choice questions, short answers, concept application, and brief analysis of a passage, image, or scene.</w:t>
      </w:r>
      <w:r w:rsidRPr="0012248A">
        <w:rPr>
          <w:rFonts w:ascii="Aptos Narrow" w:hAnsi="Aptos Narrow"/>
          <w:sz w:val="20"/>
          <w:szCs w:val="20"/>
        </w:rPr>
        <w:br/>
      </w:r>
      <w:r w:rsidRPr="0012248A">
        <w:rPr>
          <w:rFonts w:ascii="Aptos Narrow" w:hAnsi="Aptos Narrow"/>
          <w:sz w:val="20"/>
          <w:szCs w:val="20"/>
        </w:rPr>
        <w:br/>
      </w:r>
      <w:r w:rsidRPr="00421FC8">
        <w:rPr>
          <w:rFonts w:ascii="Aptos Narrow" w:hAnsi="Aptos Narrow"/>
          <w:b/>
          <w:bCs/>
          <w:sz w:val="20"/>
          <w:szCs w:val="20"/>
        </w:rPr>
        <w:t>December examination — 25%; April final examination — 25%</w:t>
      </w:r>
      <w:r w:rsidRPr="00421FC8">
        <w:rPr>
          <w:rFonts w:ascii="Aptos Narrow" w:hAnsi="Aptos Narrow"/>
          <w:b/>
          <w:bCs/>
          <w:sz w:val="20"/>
          <w:szCs w:val="20"/>
        </w:rPr>
        <w:br/>
      </w:r>
      <w:r w:rsidRPr="0012248A">
        <w:rPr>
          <w:rFonts w:ascii="Aptos Narrow" w:hAnsi="Aptos Narrow"/>
          <w:sz w:val="20"/>
          <w:szCs w:val="20"/>
        </w:rPr>
        <w:t>Examinations may include multiple-choice questions, short answers, concept application, and passage or scene analysis. Assigned readings and material taught in lectures and tutorials</w:t>
      </w:r>
      <w:r w:rsidR="00D23A64">
        <w:rPr>
          <w:rFonts w:ascii="Aptos Narrow" w:hAnsi="Aptos Narrow"/>
          <w:sz w:val="20"/>
          <w:szCs w:val="20"/>
        </w:rPr>
        <w:t xml:space="preserve">, </w:t>
      </w:r>
      <w:r w:rsidRPr="0012248A">
        <w:rPr>
          <w:rFonts w:ascii="Aptos Narrow" w:hAnsi="Aptos Narrow"/>
          <w:sz w:val="20"/>
          <w:szCs w:val="20"/>
        </w:rPr>
        <w:t>including passages, excerpts, clips, images, and examples analysed in class</w:t>
      </w:r>
      <w:r w:rsidR="00D23A64">
        <w:rPr>
          <w:rFonts w:ascii="Aptos Narrow" w:hAnsi="Aptos Narrow"/>
          <w:sz w:val="20"/>
          <w:szCs w:val="20"/>
        </w:rPr>
        <w:t xml:space="preserve">, </w:t>
      </w:r>
      <w:r w:rsidRPr="0012248A">
        <w:rPr>
          <w:rFonts w:ascii="Aptos Narrow" w:hAnsi="Aptos Narrow"/>
          <w:sz w:val="20"/>
          <w:szCs w:val="20"/>
        </w:rPr>
        <w:t xml:space="preserve">may be assessed. Students are responsible only for the aspects of unassigned works presented and discussed in the course; they are not </w:t>
      </w:r>
      <w:r w:rsidR="001A5386" w:rsidRPr="0012248A">
        <w:rPr>
          <w:rFonts w:ascii="Aptos Narrow" w:hAnsi="Aptos Narrow"/>
          <w:sz w:val="20"/>
          <w:szCs w:val="20"/>
        </w:rPr>
        <w:t>required</w:t>
      </w:r>
      <w:r w:rsidRPr="0012248A">
        <w:rPr>
          <w:rFonts w:ascii="Aptos Narrow" w:hAnsi="Aptos Narrow"/>
          <w:sz w:val="20"/>
          <w:szCs w:val="20"/>
        </w:rPr>
        <w:t xml:space="preserve"> to obtain or study the complete work independently</w:t>
      </w:r>
      <w:r w:rsidR="003C0AD4" w:rsidRPr="0012248A">
        <w:rPr>
          <w:rFonts w:ascii="Aptos Narrow" w:hAnsi="Aptos Narrow"/>
          <w:sz w:val="20"/>
          <w:szCs w:val="20"/>
        </w:rPr>
        <w:t xml:space="preserve"> for the exams</w:t>
      </w:r>
      <w:r w:rsidRPr="0012248A">
        <w:rPr>
          <w:rFonts w:ascii="Aptos Narrow" w:hAnsi="Aptos Narrow"/>
          <w:sz w:val="20"/>
          <w:szCs w:val="20"/>
        </w:rPr>
        <w:t>.</w:t>
      </w:r>
    </w:p>
    <w:p w14:paraId="1BFD29A8" w14:textId="77777777" w:rsidR="004D1190" w:rsidRPr="0012248A" w:rsidRDefault="004D1190" w:rsidP="004D1190">
      <w:pPr>
        <w:pStyle w:val="Heading3"/>
        <w:rPr>
          <w:rFonts w:ascii="Aptos Narrow" w:hAnsi="Aptos Narrow"/>
          <w:sz w:val="20"/>
          <w:szCs w:val="20"/>
        </w:rPr>
      </w:pPr>
      <w:r w:rsidRPr="0012248A">
        <w:rPr>
          <w:rFonts w:ascii="Aptos Narrow" w:hAnsi="Aptos Narrow"/>
          <w:sz w:val="20"/>
          <w:szCs w:val="20"/>
        </w:rPr>
        <w:t>How to Submit Assessments</w:t>
      </w:r>
    </w:p>
    <w:p w14:paraId="5A33E533" w14:textId="77777777" w:rsidR="004D1190" w:rsidRPr="0012248A" w:rsidRDefault="004D1190" w:rsidP="004D1190">
      <w:pPr>
        <w:rPr>
          <w:rFonts w:ascii="Aptos Narrow" w:hAnsi="Aptos Narrow"/>
          <w:sz w:val="20"/>
          <w:szCs w:val="20"/>
        </w:rPr>
      </w:pPr>
      <w:r w:rsidRPr="0012248A">
        <w:rPr>
          <w:rFonts w:ascii="Aptos Narrow" w:hAnsi="Aptos Narrow"/>
          <w:sz w:val="20"/>
          <w:szCs w:val="20"/>
        </w:rPr>
        <w:t>Collaborative projects and quizzes are completed during tutorials. Formal examinations are written during the University’s scheduled examination periods. No separate eClass submission is required unless specific instructions for an assessment state otherwise.</w:t>
      </w:r>
    </w:p>
    <w:p w14:paraId="13ECC732" w14:textId="77777777" w:rsidR="004D1190" w:rsidRPr="0012248A" w:rsidRDefault="004D1190" w:rsidP="004D1190">
      <w:pPr>
        <w:pStyle w:val="Heading3"/>
        <w:rPr>
          <w:rFonts w:ascii="Aptos Narrow" w:hAnsi="Aptos Narrow"/>
          <w:sz w:val="20"/>
          <w:szCs w:val="20"/>
        </w:rPr>
      </w:pPr>
      <w:r w:rsidRPr="0012248A">
        <w:rPr>
          <w:rFonts w:ascii="Aptos Narrow" w:hAnsi="Aptos Narrow"/>
          <w:sz w:val="20"/>
          <w:szCs w:val="20"/>
        </w:rPr>
        <w:t>Late Work Policy</w:t>
      </w:r>
    </w:p>
    <w:p w14:paraId="7DA291B1" w14:textId="4F200C13" w:rsidR="004D1190" w:rsidRPr="0012248A" w:rsidRDefault="004D1190" w:rsidP="004D1190">
      <w:pPr>
        <w:rPr>
          <w:rFonts w:ascii="Aptos Narrow" w:hAnsi="Aptos Narrow"/>
          <w:sz w:val="20"/>
          <w:szCs w:val="20"/>
        </w:rPr>
      </w:pPr>
      <w:r w:rsidRPr="0012248A">
        <w:rPr>
          <w:rFonts w:ascii="Aptos Narrow" w:hAnsi="Aptos Narrow"/>
          <w:sz w:val="20"/>
          <w:szCs w:val="20"/>
        </w:rPr>
        <w:t>Students who miss an assessment should follow the procedures under Academic Consideration for Missed Course Work and contact the instructor or TA promptly.</w:t>
      </w:r>
    </w:p>
    <w:p w14:paraId="60BC2CE8" w14:textId="77777777" w:rsidR="004D1190" w:rsidRPr="0012248A" w:rsidRDefault="00A414C7" w:rsidP="00A414C7">
      <w:pPr>
        <w:pStyle w:val="Heading3"/>
        <w:rPr>
          <w:rFonts w:ascii="Aptos Narrow" w:hAnsi="Aptos Narrow"/>
          <w:sz w:val="20"/>
          <w:szCs w:val="20"/>
        </w:rPr>
      </w:pPr>
      <w:r w:rsidRPr="0012248A">
        <w:rPr>
          <w:rFonts w:ascii="Aptos Narrow" w:hAnsi="Aptos Narrow"/>
          <w:sz w:val="20"/>
          <w:szCs w:val="20"/>
        </w:rPr>
        <w:t>Missed Assessments, Tests and Exams</w:t>
      </w:r>
    </w:p>
    <w:p w14:paraId="2E13B8FE" w14:textId="77777777" w:rsidR="00A414C7" w:rsidRPr="0012248A" w:rsidRDefault="00A414C7" w:rsidP="00A414C7">
      <w:pPr>
        <w:rPr>
          <w:rFonts w:ascii="Aptos Narrow" w:hAnsi="Aptos Narrow"/>
          <w:sz w:val="20"/>
          <w:szCs w:val="20"/>
        </w:rPr>
      </w:pPr>
      <w:r w:rsidRPr="0012248A">
        <w:rPr>
          <w:rFonts w:ascii="Aptos Narrow" w:hAnsi="Aptos Narrow"/>
          <w:sz w:val="20"/>
          <w:szCs w:val="20"/>
        </w:rPr>
        <w:t xml:space="preserve">Students who miss a tutorial project or quiz must use the applicable York academic-consideration procedure and contact the instructor no later than two business days after the consideration period ends. Depending on the assessment and the circumstances, an accommodation may take the form of a make-up task, alternative assessment, or other arrangement consistent with </w:t>
      </w:r>
      <w:proofErr w:type="gramStart"/>
      <w:r w:rsidRPr="0012248A">
        <w:rPr>
          <w:rFonts w:ascii="Aptos Narrow" w:hAnsi="Aptos Narrow"/>
          <w:sz w:val="20"/>
          <w:szCs w:val="20"/>
        </w:rPr>
        <w:t>University</w:t>
      </w:r>
      <w:proofErr w:type="gramEnd"/>
      <w:r w:rsidRPr="0012248A">
        <w:rPr>
          <w:rFonts w:ascii="Aptos Narrow" w:hAnsi="Aptos Narrow"/>
          <w:sz w:val="20"/>
          <w:szCs w:val="20"/>
        </w:rPr>
        <w:t xml:space="preserve"> policy. Deferred formal examinations follow York University procedures.</w:t>
      </w:r>
    </w:p>
    <w:p w14:paraId="45ACB3A7" w14:textId="77777777" w:rsidR="00A414C7" w:rsidRPr="0012248A" w:rsidRDefault="00A414C7" w:rsidP="00A414C7">
      <w:pPr>
        <w:pStyle w:val="Heading3"/>
        <w:rPr>
          <w:rFonts w:ascii="Aptos Narrow" w:hAnsi="Aptos Narrow"/>
          <w:sz w:val="20"/>
          <w:szCs w:val="20"/>
        </w:rPr>
      </w:pPr>
      <w:r w:rsidRPr="0012248A">
        <w:rPr>
          <w:rFonts w:ascii="Aptos Narrow" w:hAnsi="Aptos Narrow"/>
          <w:sz w:val="20"/>
          <w:szCs w:val="20"/>
        </w:rPr>
        <w:t>How to Use Citations in this Course</w:t>
      </w:r>
    </w:p>
    <w:p w14:paraId="0D74DD2C" w14:textId="77777777" w:rsidR="00A414C7" w:rsidRPr="0012248A" w:rsidRDefault="00A414C7" w:rsidP="00A414C7">
      <w:pPr>
        <w:rPr>
          <w:rFonts w:ascii="Aptos Narrow" w:hAnsi="Aptos Narrow"/>
          <w:b/>
          <w:bCs/>
          <w:color w:val="E31837"/>
          <w:sz w:val="20"/>
          <w:szCs w:val="20"/>
        </w:rPr>
      </w:pPr>
      <w:r w:rsidRPr="0012248A">
        <w:rPr>
          <w:rFonts w:ascii="Aptos Narrow" w:hAnsi="Aptos Narrow"/>
          <w:sz w:val="20"/>
          <w:szCs w:val="20"/>
        </w:rPr>
        <w:t>MLA citation style will normally be used when formal citation is required. In quizzes and examinations, students should identify the author and work and use page numbers, scene details, or timestamps where directed. Detailed citation instructions will be provided with any assessment that requires them.</w:t>
      </w:r>
    </w:p>
    <w:p w14:paraId="575589BF" w14:textId="77777777" w:rsidR="002944A6" w:rsidRPr="0012248A" w:rsidRDefault="00A414C7" w:rsidP="00F01F42">
      <w:pPr>
        <w:spacing w:after="120"/>
        <w:rPr>
          <w:rFonts w:ascii="Aptos Narrow" w:hAnsi="Aptos Narrow"/>
          <w:sz w:val="20"/>
          <w:szCs w:val="20"/>
        </w:rPr>
      </w:pPr>
      <w:r w:rsidRPr="0012248A">
        <w:rPr>
          <w:rFonts w:ascii="Aptos Narrow" w:hAnsi="Aptos Narrow"/>
          <w:sz w:val="20"/>
          <w:szCs w:val="20"/>
        </w:rPr>
        <w:t>Resources to help with citations</w:t>
      </w:r>
      <w:r w:rsidR="002944A6" w:rsidRPr="0012248A">
        <w:rPr>
          <w:rFonts w:ascii="Aptos Narrow" w:hAnsi="Aptos Narrow"/>
          <w:sz w:val="20"/>
          <w:szCs w:val="20"/>
        </w:rPr>
        <w:t>:</w:t>
      </w:r>
    </w:p>
    <w:p w14:paraId="07923709" w14:textId="77777777" w:rsidR="0011030C" w:rsidRPr="0012248A" w:rsidRDefault="00D817AD" w:rsidP="0011030C">
      <w:pPr>
        <w:pStyle w:val="ListParagraph"/>
        <w:numPr>
          <w:ilvl w:val="0"/>
          <w:numId w:val="26"/>
        </w:numPr>
        <w:rPr>
          <w:rFonts w:ascii="Aptos Narrow" w:hAnsi="Aptos Narrow"/>
          <w:sz w:val="20"/>
          <w:szCs w:val="20"/>
        </w:rPr>
      </w:pPr>
      <w:hyperlink r:id="rId20" w:history="1">
        <w:r w:rsidRPr="0012248A">
          <w:rPr>
            <w:rStyle w:val="Hyperlink"/>
            <w:rFonts w:ascii="Aptos Narrow" w:hAnsi="Aptos Narrow"/>
            <w:sz w:val="20"/>
            <w:szCs w:val="20"/>
          </w:rPr>
          <w:t>I need to cite and reference</w:t>
        </w:r>
      </w:hyperlink>
      <w:r w:rsidRPr="0012248A">
        <w:rPr>
          <w:rFonts w:ascii="Aptos Narrow" w:hAnsi="Aptos Narrow"/>
          <w:sz w:val="20"/>
          <w:szCs w:val="20"/>
        </w:rPr>
        <w:t>, Learning Commons</w:t>
      </w:r>
    </w:p>
    <w:p w14:paraId="0F561529" w14:textId="77777777" w:rsidR="00D817AD" w:rsidRPr="0012248A" w:rsidRDefault="00D817AD" w:rsidP="0011030C">
      <w:pPr>
        <w:pStyle w:val="ListParagraph"/>
        <w:numPr>
          <w:ilvl w:val="0"/>
          <w:numId w:val="26"/>
        </w:numPr>
        <w:rPr>
          <w:rFonts w:ascii="Aptos Narrow" w:hAnsi="Aptos Narrow"/>
          <w:sz w:val="20"/>
          <w:szCs w:val="20"/>
        </w:rPr>
      </w:pPr>
      <w:hyperlink r:id="rId21">
        <w:r w:rsidRPr="0012248A">
          <w:rPr>
            <w:rStyle w:val="Hyperlink"/>
            <w:rFonts w:ascii="Aptos Narrow" w:hAnsi="Aptos Narrow"/>
            <w:sz w:val="20"/>
            <w:szCs w:val="20"/>
          </w:rPr>
          <w:t>Drop-in Research Support</w:t>
        </w:r>
      </w:hyperlink>
      <w:r w:rsidRPr="0012248A">
        <w:rPr>
          <w:rFonts w:ascii="Aptos Narrow" w:hAnsi="Aptos Narrow"/>
          <w:sz w:val="20"/>
          <w:szCs w:val="20"/>
        </w:rPr>
        <w:t>, York</w:t>
      </w:r>
      <w:r w:rsidR="0052467F" w:rsidRPr="0012248A">
        <w:rPr>
          <w:rFonts w:ascii="Aptos Narrow" w:hAnsi="Aptos Narrow"/>
          <w:sz w:val="20"/>
          <w:szCs w:val="20"/>
        </w:rPr>
        <w:t xml:space="preserve"> </w:t>
      </w:r>
      <w:r w:rsidRPr="0012248A">
        <w:rPr>
          <w:rFonts w:ascii="Aptos Narrow" w:hAnsi="Aptos Narrow"/>
          <w:sz w:val="20"/>
          <w:szCs w:val="20"/>
        </w:rPr>
        <w:t>U Libraries</w:t>
      </w:r>
    </w:p>
    <w:p w14:paraId="747684E8" w14:textId="77777777" w:rsidR="00D817AD" w:rsidRPr="0012248A" w:rsidRDefault="00D817AD" w:rsidP="0011030C">
      <w:pPr>
        <w:pStyle w:val="ListParagraph"/>
        <w:numPr>
          <w:ilvl w:val="0"/>
          <w:numId w:val="26"/>
        </w:numPr>
        <w:rPr>
          <w:rFonts w:ascii="Aptos Narrow" w:hAnsi="Aptos Narrow"/>
          <w:sz w:val="20"/>
          <w:szCs w:val="20"/>
        </w:rPr>
      </w:pPr>
      <w:hyperlink r:id="rId22" w:history="1">
        <w:r w:rsidRPr="0012248A">
          <w:rPr>
            <w:rStyle w:val="Hyperlink"/>
            <w:rFonts w:ascii="Aptos Narrow" w:hAnsi="Aptos Narrow"/>
            <w:sz w:val="20"/>
            <w:szCs w:val="20"/>
          </w:rPr>
          <w:t>Writing Centre</w:t>
        </w:r>
      </w:hyperlink>
    </w:p>
    <w:p w14:paraId="01D5AF46" w14:textId="77777777" w:rsidR="00D817AD" w:rsidRPr="0012248A" w:rsidRDefault="00D817AD" w:rsidP="0011030C">
      <w:pPr>
        <w:pStyle w:val="ListParagraph"/>
        <w:numPr>
          <w:ilvl w:val="0"/>
          <w:numId w:val="26"/>
        </w:numPr>
        <w:rPr>
          <w:rFonts w:ascii="Aptos Narrow" w:hAnsi="Aptos Narrow"/>
          <w:sz w:val="20"/>
          <w:szCs w:val="20"/>
        </w:rPr>
      </w:pPr>
      <w:hyperlink r:id="rId23">
        <w:r w:rsidRPr="0012248A">
          <w:rPr>
            <w:rStyle w:val="Hyperlink"/>
            <w:rFonts w:ascii="Aptos Narrow" w:hAnsi="Aptos Narrow"/>
            <w:sz w:val="20"/>
            <w:szCs w:val="20"/>
          </w:rPr>
          <w:t>Student Papers &amp; Academic Research Ki</w:t>
        </w:r>
        <w:r w:rsidR="0052467F" w:rsidRPr="0012248A">
          <w:rPr>
            <w:rStyle w:val="Hyperlink"/>
            <w:rFonts w:ascii="Aptos Narrow" w:hAnsi="Aptos Narrow"/>
            <w:sz w:val="20"/>
            <w:szCs w:val="20"/>
          </w:rPr>
          <w:t>t (SPARK)</w:t>
        </w:r>
      </w:hyperlink>
    </w:p>
    <w:p w14:paraId="7DB1AE9F" w14:textId="77777777" w:rsidR="007514D8" w:rsidRPr="0012248A" w:rsidRDefault="007514D8" w:rsidP="007514D8">
      <w:pPr>
        <w:pStyle w:val="Heading3"/>
        <w:rPr>
          <w:rFonts w:ascii="Aptos Narrow" w:hAnsi="Aptos Narrow"/>
          <w:sz w:val="20"/>
          <w:szCs w:val="20"/>
        </w:rPr>
      </w:pPr>
      <w:r w:rsidRPr="0012248A">
        <w:rPr>
          <w:rFonts w:ascii="Aptos Narrow" w:hAnsi="Aptos Narrow"/>
          <w:sz w:val="20"/>
          <w:szCs w:val="20"/>
        </w:rPr>
        <w:t>Grading</w:t>
      </w:r>
    </w:p>
    <w:p w14:paraId="248511B0" w14:textId="77777777" w:rsidR="00A414C7" w:rsidRPr="0012248A" w:rsidRDefault="007514D8" w:rsidP="00A414C7">
      <w:pPr>
        <w:rPr>
          <w:rFonts w:ascii="Aptos Narrow" w:hAnsi="Aptos Narrow"/>
          <w:sz w:val="20"/>
          <w:szCs w:val="20"/>
        </w:rPr>
      </w:pPr>
      <w:r w:rsidRPr="0012248A">
        <w:rPr>
          <w:rFonts w:ascii="Aptos Narrow" w:hAnsi="Aptos Narrow"/>
          <w:sz w:val="20"/>
          <w:szCs w:val="20"/>
        </w:rPr>
        <w:t>The grading scheme for this course conf</w:t>
      </w:r>
      <w:r w:rsidR="00BF61DF" w:rsidRPr="0012248A">
        <w:rPr>
          <w:rFonts w:ascii="Aptos Narrow" w:hAnsi="Aptos Narrow"/>
          <w:sz w:val="20"/>
          <w:szCs w:val="20"/>
        </w:rPr>
        <w:t>o</w:t>
      </w:r>
      <w:r w:rsidRPr="0012248A">
        <w:rPr>
          <w:rFonts w:ascii="Aptos Narrow" w:hAnsi="Aptos Narrow"/>
          <w:sz w:val="20"/>
          <w:szCs w:val="20"/>
        </w:rPr>
        <w:t xml:space="preserve">rms to the 9-point system used in undergraduate programs at York University. For a full description of the York grading system, visit the </w:t>
      </w:r>
      <w:r w:rsidR="00B501C9" w:rsidRPr="0012248A">
        <w:rPr>
          <w:rFonts w:ascii="Aptos Narrow" w:hAnsi="Aptos Narrow"/>
          <w:sz w:val="20"/>
          <w:szCs w:val="20"/>
        </w:rPr>
        <w:t xml:space="preserve">York University </w:t>
      </w:r>
      <w:hyperlink r:id="rId24" w:history="1">
        <w:r w:rsidR="00E64B6A" w:rsidRPr="0012248A">
          <w:rPr>
            <w:rStyle w:val="Hyperlink"/>
            <w:rFonts w:ascii="Aptos Narrow" w:hAnsi="Aptos Narrow"/>
            <w:sz w:val="20"/>
            <w:szCs w:val="20"/>
          </w:rPr>
          <w:t>Academic Calendar</w:t>
        </w:r>
      </w:hyperlink>
      <w:r w:rsidR="00E64B6A" w:rsidRPr="0012248A">
        <w:rPr>
          <w:rFonts w:ascii="Aptos Narrow" w:hAnsi="Aptos Narrow"/>
          <w:sz w:val="20"/>
          <w:szCs w:val="20"/>
        </w:rPr>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rsidRPr="0012248A" w14:paraId="6A1FECF2" w14:textId="77777777" w:rsidTr="0099320C">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20044403" w14:textId="77777777" w:rsidR="00995373" w:rsidRPr="0012248A" w:rsidRDefault="00AE0A9C" w:rsidP="00A414C7">
            <w:pPr>
              <w:rPr>
                <w:rFonts w:ascii="Aptos Narrow" w:hAnsi="Aptos Narrow"/>
                <w:sz w:val="20"/>
                <w:szCs w:val="20"/>
              </w:rPr>
            </w:pPr>
            <w:r w:rsidRPr="0012248A">
              <w:rPr>
                <w:rFonts w:ascii="Aptos Narrow" w:hAnsi="Aptos Narrow"/>
                <w:sz w:val="20"/>
                <w:szCs w:val="20"/>
              </w:rPr>
              <w:lastRenderedPageBreak/>
              <w:t>Grade</w:t>
            </w:r>
          </w:p>
        </w:tc>
        <w:tc>
          <w:tcPr>
            <w:tcW w:w="2127" w:type="dxa"/>
            <w:tcBorders>
              <w:top w:val="single" w:sz="4" w:space="0" w:color="686361" w:themeColor="accent2"/>
            </w:tcBorders>
            <w:shd w:val="clear" w:color="auto" w:fill="E31837"/>
          </w:tcPr>
          <w:p w14:paraId="5EB1EDF8" w14:textId="77777777" w:rsidR="00995373" w:rsidRPr="0012248A" w:rsidRDefault="00AE0A9C" w:rsidP="00A414C7">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Grade Point</w:t>
            </w:r>
          </w:p>
        </w:tc>
        <w:tc>
          <w:tcPr>
            <w:tcW w:w="2835" w:type="dxa"/>
            <w:tcBorders>
              <w:top w:val="single" w:sz="4" w:space="0" w:color="686361" w:themeColor="accent2"/>
            </w:tcBorders>
            <w:shd w:val="clear" w:color="auto" w:fill="E31837"/>
          </w:tcPr>
          <w:p w14:paraId="6B033CDA" w14:textId="77777777" w:rsidR="00995373" w:rsidRPr="0012248A" w:rsidRDefault="00AE0A9C" w:rsidP="00A414C7">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Percent Range</w:t>
            </w:r>
          </w:p>
        </w:tc>
        <w:tc>
          <w:tcPr>
            <w:tcW w:w="3259" w:type="dxa"/>
            <w:tcBorders>
              <w:top w:val="single" w:sz="4" w:space="0" w:color="686361" w:themeColor="accent2"/>
            </w:tcBorders>
            <w:shd w:val="clear" w:color="auto" w:fill="E31837"/>
          </w:tcPr>
          <w:p w14:paraId="76425766" w14:textId="77777777" w:rsidR="00995373" w:rsidRPr="0012248A" w:rsidRDefault="00AE0A9C" w:rsidP="00A414C7">
            <w:pPr>
              <w:cnfStyle w:val="100000000000" w:firstRow="1"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Description</w:t>
            </w:r>
          </w:p>
        </w:tc>
      </w:tr>
      <w:tr w:rsidR="00995373" w:rsidRPr="0012248A" w14:paraId="4455E69F"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5D1FAB8" w14:textId="77777777" w:rsidR="00995373" w:rsidRPr="0012248A" w:rsidRDefault="00D14297" w:rsidP="00A414C7">
            <w:pPr>
              <w:rPr>
                <w:rFonts w:ascii="Aptos Narrow" w:hAnsi="Aptos Narrow"/>
                <w:sz w:val="20"/>
                <w:szCs w:val="20"/>
              </w:rPr>
            </w:pPr>
            <w:r w:rsidRPr="0012248A">
              <w:rPr>
                <w:rFonts w:ascii="Aptos Narrow" w:hAnsi="Aptos Narrow"/>
                <w:sz w:val="20"/>
                <w:szCs w:val="20"/>
              </w:rPr>
              <w:t>A+</w:t>
            </w:r>
          </w:p>
        </w:tc>
        <w:tc>
          <w:tcPr>
            <w:tcW w:w="2127" w:type="dxa"/>
          </w:tcPr>
          <w:p w14:paraId="438C59E2" w14:textId="77777777" w:rsidR="00995373" w:rsidRPr="0012248A" w:rsidRDefault="0099320C"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9</w:t>
            </w:r>
          </w:p>
        </w:tc>
        <w:tc>
          <w:tcPr>
            <w:tcW w:w="2835" w:type="dxa"/>
          </w:tcPr>
          <w:p w14:paraId="7A61024C" w14:textId="77777777" w:rsidR="00995373" w:rsidRPr="0012248A" w:rsidRDefault="0099320C"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90–100</w:t>
            </w:r>
          </w:p>
        </w:tc>
        <w:tc>
          <w:tcPr>
            <w:tcW w:w="3259" w:type="dxa"/>
          </w:tcPr>
          <w:p w14:paraId="76A21D95" w14:textId="77777777" w:rsidR="00995373" w:rsidRPr="0012248A" w:rsidRDefault="0099320C"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Exceptional</w:t>
            </w:r>
          </w:p>
        </w:tc>
      </w:tr>
      <w:tr w:rsidR="00995373" w:rsidRPr="0012248A" w14:paraId="4C538877"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E7D4797" w14:textId="77777777" w:rsidR="00995373" w:rsidRPr="0012248A" w:rsidRDefault="0099320C" w:rsidP="00A414C7">
            <w:pPr>
              <w:rPr>
                <w:rFonts w:ascii="Aptos Narrow" w:hAnsi="Aptos Narrow"/>
                <w:sz w:val="20"/>
                <w:szCs w:val="20"/>
              </w:rPr>
            </w:pPr>
            <w:r w:rsidRPr="0012248A">
              <w:rPr>
                <w:rFonts w:ascii="Aptos Narrow" w:hAnsi="Aptos Narrow"/>
                <w:sz w:val="20"/>
                <w:szCs w:val="20"/>
              </w:rPr>
              <w:t xml:space="preserve">A </w:t>
            </w:r>
          </w:p>
        </w:tc>
        <w:tc>
          <w:tcPr>
            <w:tcW w:w="2127" w:type="dxa"/>
          </w:tcPr>
          <w:p w14:paraId="17303FEE" w14:textId="77777777" w:rsidR="00995373" w:rsidRPr="0012248A" w:rsidRDefault="0099320C"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 xml:space="preserve">8 </w:t>
            </w:r>
          </w:p>
        </w:tc>
        <w:tc>
          <w:tcPr>
            <w:tcW w:w="2835" w:type="dxa"/>
          </w:tcPr>
          <w:p w14:paraId="3111394C" w14:textId="77777777" w:rsidR="00995373" w:rsidRPr="0012248A" w:rsidRDefault="0099320C"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80–89</w:t>
            </w:r>
          </w:p>
        </w:tc>
        <w:tc>
          <w:tcPr>
            <w:tcW w:w="3259" w:type="dxa"/>
          </w:tcPr>
          <w:p w14:paraId="7CCFD60C" w14:textId="77777777" w:rsidR="00995373" w:rsidRPr="0012248A" w:rsidRDefault="0099320C"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Excellent</w:t>
            </w:r>
          </w:p>
        </w:tc>
      </w:tr>
      <w:tr w:rsidR="00995373" w:rsidRPr="0012248A" w14:paraId="39C6824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3BA70BAE" w14:textId="77777777" w:rsidR="00995373" w:rsidRPr="0012248A" w:rsidRDefault="0099320C" w:rsidP="00A414C7">
            <w:pPr>
              <w:rPr>
                <w:rFonts w:ascii="Aptos Narrow" w:hAnsi="Aptos Narrow"/>
                <w:sz w:val="20"/>
                <w:szCs w:val="20"/>
              </w:rPr>
            </w:pPr>
            <w:r w:rsidRPr="0012248A">
              <w:rPr>
                <w:rFonts w:ascii="Aptos Narrow" w:hAnsi="Aptos Narrow"/>
                <w:sz w:val="20"/>
                <w:szCs w:val="20"/>
              </w:rPr>
              <w:t>B+</w:t>
            </w:r>
          </w:p>
        </w:tc>
        <w:tc>
          <w:tcPr>
            <w:tcW w:w="2127" w:type="dxa"/>
          </w:tcPr>
          <w:p w14:paraId="1277F2DF" w14:textId="77777777" w:rsidR="00995373" w:rsidRPr="0012248A" w:rsidRDefault="0099320C"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7</w:t>
            </w:r>
          </w:p>
        </w:tc>
        <w:tc>
          <w:tcPr>
            <w:tcW w:w="2835" w:type="dxa"/>
          </w:tcPr>
          <w:p w14:paraId="1EAD14A1" w14:textId="77777777" w:rsidR="00995373" w:rsidRPr="0012248A" w:rsidRDefault="0099320C"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75–79</w:t>
            </w:r>
          </w:p>
        </w:tc>
        <w:tc>
          <w:tcPr>
            <w:tcW w:w="3259" w:type="dxa"/>
          </w:tcPr>
          <w:p w14:paraId="70FD2021" w14:textId="77777777" w:rsidR="00995373" w:rsidRPr="0012248A" w:rsidRDefault="0099320C"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Very Good</w:t>
            </w:r>
          </w:p>
        </w:tc>
      </w:tr>
      <w:tr w:rsidR="00995373" w:rsidRPr="0012248A" w14:paraId="0DCCCE9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0F81CEF8" w14:textId="77777777" w:rsidR="00995373" w:rsidRPr="0012248A" w:rsidRDefault="00514F34" w:rsidP="00A414C7">
            <w:pPr>
              <w:rPr>
                <w:rFonts w:ascii="Aptos Narrow" w:hAnsi="Aptos Narrow"/>
                <w:sz w:val="20"/>
                <w:szCs w:val="20"/>
              </w:rPr>
            </w:pPr>
            <w:r w:rsidRPr="0012248A">
              <w:rPr>
                <w:rFonts w:ascii="Aptos Narrow" w:hAnsi="Aptos Narrow"/>
                <w:sz w:val="20"/>
                <w:szCs w:val="20"/>
              </w:rPr>
              <w:t>B</w:t>
            </w:r>
          </w:p>
        </w:tc>
        <w:tc>
          <w:tcPr>
            <w:tcW w:w="2127" w:type="dxa"/>
          </w:tcPr>
          <w:p w14:paraId="01EDB167" w14:textId="77777777" w:rsidR="00995373" w:rsidRPr="0012248A" w:rsidRDefault="00514F34"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6</w:t>
            </w:r>
          </w:p>
        </w:tc>
        <w:tc>
          <w:tcPr>
            <w:tcW w:w="2835" w:type="dxa"/>
          </w:tcPr>
          <w:p w14:paraId="16BB5D77" w14:textId="77777777" w:rsidR="00995373" w:rsidRPr="0012248A" w:rsidRDefault="00514F34"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70–74</w:t>
            </w:r>
          </w:p>
        </w:tc>
        <w:tc>
          <w:tcPr>
            <w:tcW w:w="3259" w:type="dxa"/>
          </w:tcPr>
          <w:p w14:paraId="2CFD55AE" w14:textId="77777777" w:rsidR="00995373" w:rsidRPr="0012248A" w:rsidRDefault="00514F34"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Good</w:t>
            </w:r>
          </w:p>
        </w:tc>
      </w:tr>
      <w:tr w:rsidR="00995373" w:rsidRPr="0012248A" w14:paraId="5FEA1762"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51DB97E" w14:textId="77777777" w:rsidR="00995373" w:rsidRPr="0012248A" w:rsidRDefault="00514F34" w:rsidP="00A414C7">
            <w:pPr>
              <w:rPr>
                <w:rFonts w:ascii="Aptos Narrow" w:hAnsi="Aptos Narrow"/>
                <w:sz w:val="20"/>
                <w:szCs w:val="20"/>
              </w:rPr>
            </w:pPr>
            <w:r w:rsidRPr="0012248A">
              <w:rPr>
                <w:rFonts w:ascii="Aptos Narrow" w:hAnsi="Aptos Narrow"/>
                <w:sz w:val="20"/>
                <w:szCs w:val="20"/>
              </w:rPr>
              <w:t>C+</w:t>
            </w:r>
          </w:p>
        </w:tc>
        <w:tc>
          <w:tcPr>
            <w:tcW w:w="2127" w:type="dxa"/>
          </w:tcPr>
          <w:p w14:paraId="6061D350" w14:textId="77777777" w:rsidR="00995373" w:rsidRPr="0012248A" w:rsidRDefault="00DE67A7"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5</w:t>
            </w:r>
          </w:p>
        </w:tc>
        <w:tc>
          <w:tcPr>
            <w:tcW w:w="2835" w:type="dxa"/>
          </w:tcPr>
          <w:p w14:paraId="23F49B47" w14:textId="77777777" w:rsidR="00995373" w:rsidRPr="0012248A" w:rsidRDefault="00DE67A7"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65–69</w:t>
            </w:r>
          </w:p>
        </w:tc>
        <w:tc>
          <w:tcPr>
            <w:tcW w:w="3259" w:type="dxa"/>
          </w:tcPr>
          <w:p w14:paraId="79F5A5E4" w14:textId="77777777" w:rsidR="00995373" w:rsidRPr="0012248A" w:rsidRDefault="00DE67A7"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Competent</w:t>
            </w:r>
          </w:p>
        </w:tc>
      </w:tr>
      <w:tr w:rsidR="00995373" w:rsidRPr="0012248A" w14:paraId="28FA6B95"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328FF8AC" w14:textId="77777777" w:rsidR="00995373" w:rsidRPr="0012248A" w:rsidRDefault="00DE67A7" w:rsidP="00A414C7">
            <w:pPr>
              <w:rPr>
                <w:rFonts w:ascii="Aptos Narrow" w:hAnsi="Aptos Narrow"/>
                <w:sz w:val="20"/>
                <w:szCs w:val="20"/>
              </w:rPr>
            </w:pPr>
            <w:r w:rsidRPr="0012248A">
              <w:rPr>
                <w:rFonts w:ascii="Aptos Narrow" w:hAnsi="Aptos Narrow"/>
                <w:sz w:val="20"/>
                <w:szCs w:val="20"/>
              </w:rPr>
              <w:t>C</w:t>
            </w:r>
          </w:p>
        </w:tc>
        <w:tc>
          <w:tcPr>
            <w:tcW w:w="2127" w:type="dxa"/>
          </w:tcPr>
          <w:p w14:paraId="5843B1CE" w14:textId="77777777" w:rsidR="00995373" w:rsidRPr="0012248A" w:rsidRDefault="00DE67A7"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4</w:t>
            </w:r>
          </w:p>
        </w:tc>
        <w:tc>
          <w:tcPr>
            <w:tcW w:w="2835" w:type="dxa"/>
          </w:tcPr>
          <w:p w14:paraId="38090514" w14:textId="77777777" w:rsidR="00995373" w:rsidRPr="0012248A" w:rsidRDefault="007114E5"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60–64</w:t>
            </w:r>
          </w:p>
        </w:tc>
        <w:tc>
          <w:tcPr>
            <w:tcW w:w="3259" w:type="dxa"/>
          </w:tcPr>
          <w:p w14:paraId="4D14908E" w14:textId="77777777" w:rsidR="00995373" w:rsidRPr="0012248A" w:rsidRDefault="007114E5"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Fairly Competent</w:t>
            </w:r>
          </w:p>
        </w:tc>
      </w:tr>
      <w:tr w:rsidR="00995373" w:rsidRPr="0012248A" w14:paraId="6E70A036"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9FDFE5C" w14:textId="77777777" w:rsidR="00995373" w:rsidRPr="0012248A" w:rsidRDefault="007114E5" w:rsidP="00A414C7">
            <w:pPr>
              <w:rPr>
                <w:rFonts w:ascii="Aptos Narrow" w:hAnsi="Aptos Narrow"/>
                <w:sz w:val="20"/>
                <w:szCs w:val="20"/>
              </w:rPr>
            </w:pPr>
            <w:r w:rsidRPr="0012248A">
              <w:rPr>
                <w:rFonts w:ascii="Aptos Narrow" w:hAnsi="Aptos Narrow"/>
                <w:sz w:val="20"/>
                <w:szCs w:val="20"/>
              </w:rPr>
              <w:t>D+</w:t>
            </w:r>
          </w:p>
        </w:tc>
        <w:tc>
          <w:tcPr>
            <w:tcW w:w="2127" w:type="dxa"/>
          </w:tcPr>
          <w:p w14:paraId="1013D0FD" w14:textId="77777777" w:rsidR="00995373" w:rsidRPr="0012248A" w:rsidRDefault="007114E5"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3</w:t>
            </w:r>
          </w:p>
        </w:tc>
        <w:tc>
          <w:tcPr>
            <w:tcW w:w="2835" w:type="dxa"/>
          </w:tcPr>
          <w:p w14:paraId="63452AE9" w14:textId="77777777" w:rsidR="00995373" w:rsidRPr="0012248A" w:rsidRDefault="007114E5"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55–59</w:t>
            </w:r>
          </w:p>
        </w:tc>
        <w:tc>
          <w:tcPr>
            <w:tcW w:w="3259" w:type="dxa"/>
          </w:tcPr>
          <w:p w14:paraId="6F8C24E7" w14:textId="77777777" w:rsidR="00995373" w:rsidRPr="0012248A" w:rsidRDefault="00B13DE7"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Passing</w:t>
            </w:r>
          </w:p>
        </w:tc>
      </w:tr>
      <w:tr w:rsidR="00995373" w:rsidRPr="0012248A" w14:paraId="28ABE32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1BF1FD7" w14:textId="77777777" w:rsidR="00995373" w:rsidRPr="0012248A" w:rsidRDefault="00B13DE7" w:rsidP="00A414C7">
            <w:pPr>
              <w:rPr>
                <w:rFonts w:ascii="Aptos Narrow" w:hAnsi="Aptos Narrow"/>
                <w:sz w:val="20"/>
                <w:szCs w:val="20"/>
              </w:rPr>
            </w:pPr>
            <w:r w:rsidRPr="0012248A">
              <w:rPr>
                <w:rFonts w:ascii="Aptos Narrow" w:hAnsi="Aptos Narrow"/>
                <w:sz w:val="20"/>
                <w:szCs w:val="20"/>
              </w:rPr>
              <w:t>D</w:t>
            </w:r>
          </w:p>
        </w:tc>
        <w:tc>
          <w:tcPr>
            <w:tcW w:w="2127" w:type="dxa"/>
          </w:tcPr>
          <w:p w14:paraId="4C356E6B" w14:textId="77777777" w:rsidR="00995373" w:rsidRPr="0012248A" w:rsidRDefault="00B13DE7"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2</w:t>
            </w:r>
          </w:p>
        </w:tc>
        <w:tc>
          <w:tcPr>
            <w:tcW w:w="2835" w:type="dxa"/>
          </w:tcPr>
          <w:p w14:paraId="38D9EDB1" w14:textId="77777777" w:rsidR="00995373" w:rsidRPr="0012248A" w:rsidRDefault="00B13DE7"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50–54</w:t>
            </w:r>
          </w:p>
        </w:tc>
        <w:tc>
          <w:tcPr>
            <w:tcW w:w="3259" w:type="dxa"/>
          </w:tcPr>
          <w:p w14:paraId="1B806B95" w14:textId="77777777" w:rsidR="00995373" w:rsidRPr="0012248A" w:rsidRDefault="00B13DE7"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Marginally Passing</w:t>
            </w:r>
          </w:p>
        </w:tc>
      </w:tr>
      <w:tr w:rsidR="00995373" w:rsidRPr="0012248A" w14:paraId="57D440C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5365FED" w14:textId="77777777" w:rsidR="00995373" w:rsidRPr="0012248A" w:rsidRDefault="00B13DE7" w:rsidP="00A414C7">
            <w:pPr>
              <w:rPr>
                <w:rFonts w:ascii="Aptos Narrow" w:hAnsi="Aptos Narrow"/>
                <w:sz w:val="20"/>
                <w:szCs w:val="20"/>
              </w:rPr>
            </w:pPr>
            <w:r w:rsidRPr="0012248A">
              <w:rPr>
                <w:rFonts w:ascii="Aptos Narrow" w:hAnsi="Aptos Narrow"/>
                <w:sz w:val="20"/>
                <w:szCs w:val="20"/>
              </w:rPr>
              <w:t>E</w:t>
            </w:r>
          </w:p>
        </w:tc>
        <w:tc>
          <w:tcPr>
            <w:tcW w:w="2127" w:type="dxa"/>
          </w:tcPr>
          <w:p w14:paraId="720B049A" w14:textId="77777777" w:rsidR="00995373" w:rsidRPr="0012248A" w:rsidRDefault="00B13DE7"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1</w:t>
            </w:r>
          </w:p>
        </w:tc>
        <w:tc>
          <w:tcPr>
            <w:tcW w:w="2835" w:type="dxa"/>
          </w:tcPr>
          <w:p w14:paraId="2BBC6B4D" w14:textId="77777777" w:rsidR="00995373" w:rsidRPr="0012248A" w:rsidRDefault="00B13DE7"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40</w:t>
            </w:r>
            <w:r w:rsidR="0092482E" w:rsidRPr="0012248A">
              <w:rPr>
                <w:rFonts w:ascii="Aptos Narrow" w:hAnsi="Aptos Narrow"/>
                <w:sz w:val="20"/>
                <w:szCs w:val="20"/>
              </w:rPr>
              <w:t>–49</w:t>
            </w:r>
          </w:p>
        </w:tc>
        <w:tc>
          <w:tcPr>
            <w:tcW w:w="3259" w:type="dxa"/>
          </w:tcPr>
          <w:p w14:paraId="766D3D44" w14:textId="77777777" w:rsidR="00995373" w:rsidRPr="0012248A" w:rsidRDefault="0092482E" w:rsidP="00A414C7">
            <w:pPr>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Marginally Failing</w:t>
            </w:r>
          </w:p>
        </w:tc>
      </w:tr>
      <w:tr w:rsidR="00995373" w:rsidRPr="0012248A" w14:paraId="64D80320"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04C6F648" w14:textId="77777777" w:rsidR="00995373" w:rsidRPr="0012248A" w:rsidRDefault="0092482E" w:rsidP="00A414C7">
            <w:pPr>
              <w:rPr>
                <w:rFonts w:ascii="Aptos Narrow" w:hAnsi="Aptos Narrow"/>
                <w:sz w:val="20"/>
                <w:szCs w:val="20"/>
              </w:rPr>
            </w:pPr>
            <w:r w:rsidRPr="0012248A">
              <w:rPr>
                <w:rFonts w:ascii="Aptos Narrow" w:hAnsi="Aptos Narrow"/>
                <w:sz w:val="20"/>
                <w:szCs w:val="20"/>
              </w:rPr>
              <w:t>F</w:t>
            </w:r>
          </w:p>
        </w:tc>
        <w:tc>
          <w:tcPr>
            <w:tcW w:w="2127" w:type="dxa"/>
          </w:tcPr>
          <w:p w14:paraId="5FE2DAA8" w14:textId="77777777" w:rsidR="00995373" w:rsidRPr="0012248A" w:rsidRDefault="0092482E"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0</w:t>
            </w:r>
          </w:p>
        </w:tc>
        <w:tc>
          <w:tcPr>
            <w:tcW w:w="2835" w:type="dxa"/>
          </w:tcPr>
          <w:p w14:paraId="1CEB4935" w14:textId="77777777" w:rsidR="00995373" w:rsidRPr="0012248A" w:rsidRDefault="0092482E"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0–39</w:t>
            </w:r>
          </w:p>
        </w:tc>
        <w:tc>
          <w:tcPr>
            <w:tcW w:w="3259" w:type="dxa"/>
          </w:tcPr>
          <w:p w14:paraId="0964387F" w14:textId="77777777" w:rsidR="00995373" w:rsidRPr="0012248A" w:rsidRDefault="0092482E" w:rsidP="00A414C7">
            <w:pPr>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rPr>
            </w:pPr>
            <w:r w:rsidRPr="0012248A">
              <w:rPr>
                <w:rFonts w:ascii="Aptos Narrow" w:hAnsi="Aptos Narrow"/>
                <w:sz w:val="20"/>
                <w:szCs w:val="20"/>
              </w:rPr>
              <w:t>Failing</w:t>
            </w:r>
          </w:p>
        </w:tc>
      </w:tr>
    </w:tbl>
    <w:p w14:paraId="4DFCDC28" w14:textId="77777777" w:rsidR="0014655B" w:rsidRPr="0012248A" w:rsidRDefault="001464ED" w:rsidP="001464ED">
      <w:pPr>
        <w:pStyle w:val="Heading2"/>
        <w:rPr>
          <w:rFonts w:ascii="Aptos Narrow" w:hAnsi="Aptos Narrow"/>
          <w:sz w:val="20"/>
          <w:szCs w:val="20"/>
        </w:rPr>
      </w:pPr>
      <w:r w:rsidRPr="0012248A">
        <w:rPr>
          <w:rFonts w:ascii="Aptos Narrow" w:hAnsi="Aptos Narrow"/>
          <w:sz w:val="20"/>
          <w:szCs w:val="20"/>
        </w:rPr>
        <w:t>Course Schedule</w:t>
      </w:r>
    </w:p>
    <w:p w14:paraId="7896DC32" w14:textId="77777777" w:rsidR="001464ED" w:rsidRPr="0012248A" w:rsidRDefault="001464ED" w:rsidP="001464ED">
      <w:pPr>
        <w:pStyle w:val="Heading3"/>
        <w:rPr>
          <w:rFonts w:ascii="Aptos Narrow" w:hAnsi="Aptos Narrow"/>
          <w:sz w:val="20"/>
          <w:szCs w:val="20"/>
        </w:rPr>
      </w:pPr>
      <w:r w:rsidRPr="0012248A">
        <w:rPr>
          <w:rFonts w:ascii="Aptos Narrow" w:hAnsi="Aptos Narrow"/>
          <w:sz w:val="20"/>
          <w:szCs w:val="20"/>
        </w:rPr>
        <w:t>Important Dates</w:t>
      </w:r>
    </w:p>
    <w:p w14:paraId="4E8A590F" w14:textId="77777777" w:rsidR="001464ED" w:rsidRPr="0012248A" w:rsidRDefault="001464ED" w:rsidP="001464ED">
      <w:pPr>
        <w:rPr>
          <w:rFonts w:ascii="Aptos Narrow" w:hAnsi="Aptos Narrow"/>
          <w:sz w:val="20"/>
          <w:szCs w:val="20"/>
        </w:rPr>
      </w:pPr>
      <w:r w:rsidRPr="0012248A">
        <w:rPr>
          <w:rFonts w:ascii="Aptos Narrow" w:hAnsi="Aptos Narrow"/>
          <w:sz w:val="20"/>
          <w:szCs w:val="20"/>
        </w:rPr>
        <w:t xml:space="preserve">Explore York University’s </w:t>
      </w:r>
      <w:hyperlink r:id="rId25" w:history="1">
        <w:r w:rsidRPr="0012248A">
          <w:rPr>
            <w:rStyle w:val="Hyperlink"/>
            <w:rFonts w:ascii="Aptos Narrow" w:hAnsi="Aptos Narrow"/>
            <w:sz w:val="20"/>
            <w:szCs w:val="20"/>
          </w:rPr>
          <w:t>Re</w:t>
        </w:r>
        <w:r w:rsidR="00CF67A2" w:rsidRPr="0012248A">
          <w:rPr>
            <w:rStyle w:val="Hyperlink"/>
            <w:rFonts w:ascii="Aptos Narrow" w:hAnsi="Aptos Narrow"/>
            <w:sz w:val="20"/>
            <w:szCs w:val="20"/>
          </w:rPr>
          <w:t>gistrar’s Office</w:t>
        </w:r>
      </w:hyperlink>
      <w:r w:rsidR="00CF67A2" w:rsidRPr="0012248A">
        <w:rPr>
          <w:rFonts w:ascii="Aptos Narrow" w:hAnsi="Aptos Narrow"/>
          <w:sz w:val="20"/>
          <w:szCs w:val="20"/>
        </w:rPr>
        <w:t xml:space="preserve"> to find a list of important dates, </w:t>
      </w:r>
      <w:r w:rsidR="00BF61DF" w:rsidRPr="0012248A">
        <w:rPr>
          <w:rFonts w:ascii="Aptos Narrow" w:hAnsi="Aptos Narrow"/>
          <w:sz w:val="20"/>
          <w:szCs w:val="20"/>
        </w:rPr>
        <w:t>including</w:t>
      </w:r>
      <w:r w:rsidR="00CF67A2" w:rsidRPr="0012248A">
        <w:rPr>
          <w:rFonts w:ascii="Aptos Narrow" w:hAnsi="Aptos Narrow"/>
          <w:sz w:val="20"/>
          <w:szCs w:val="20"/>
        </w:rPr>
        <w:t xml:space="preserve"> class start</w:t>
      </w:r>
      <w:r w:rsidR="00BF61DF" w:rsidRPr="0012248A">
        <w:rPr>
          <w:rFonts w:ascii="Aptos Narrow" w:hAnsi="Aptos Narrow"/>
          <w:sz w:val="20"/>
          <w:szCs w:val="20"/>
        </w:rPr>
        <w:t xml:space="preserve"> and </w:t>
      </w:r>
      <w:r w:rsidR="00CF67A2" w:rsidRPr="0012248A">
        <w:rPr>
          <w:rFonts w:ascii="Aptos Narrow" w:hAnsi="Aptos Narrow"/>
          <w:sz w:val="20"/>
          <w:szCs w:val="20"/>
        </w:rPr>
        <w:t>end dates, drop deadlines, holidays and more.</w:t>
      </w:r>
    </w:p>
    <w:p w14:paraId="2C8767B2" w14:textId="77777777" w:rsidR="003265BD" w:rsidRPr="0012248A" w:rsidRDefault="003265BD" w:rsidP="003265BD">
      <w:pPr>
        <w:pStyle w:val="Heading3"/>
        <w:rPr>
          <w:rFonts w:ascii="Aptos Narrow" w:hAnsi="Aptos Narrow"/>
          <w:sz w:val="20"/>
          <w:szCs w:val="20"/>
        </w:rPr>
      </w:pPr>
      <w:r w:rsidRPr="0012248A">
        <w:rPr>
          <w:rFonts w:ascii="Aptos Narrow" w:hAnsi="Aptos Narrow"/>
          <w:sz w:val="20"/>
          <w:szCs w:val="20"/>
        </w:rPr>
        <w:t>Weekly Course Schedule</w:t>
      </w:r>
    </w:p>
    <w:p w14:paraId="61A1E9EF" w14:textId="334531CB" w:rsidR="00862FF3" w:rsidRPr="0012248A" w:rsidRDefault="00000000">
      <w:pPr>
        <w:rPr>
          <w:rFonts w:ascii="Aptos Narrow" w:hAnsi="Aptos Narrow"/>
          <w:sz w:val="20"/>
          <w:szCs w:val="20"/>
        </w:rPr>
      </w:pPr>
      <w:r w:rsidRPr="0012248A">
        <w:rPr>
          <w:rFonts w:ascii="Aptos Narrow" w:hAnsi="Aptos Narrow"/>
          <w:sz w:val="20"/>
          <w:szCs w:val="20"/>
        </w:rPr>
        <w:t xml:space="preserve">The schedule below identifies broad </w:t>
      </w:r>
      <w:r w:rsidR="008E4934">
        <w:rPr>
          <w:rFonts w:ascii="Aptos Narrow" w:hAnsi="Aptos Narrow"/>
          <w:sz w:val="20"/>
          <w:szCs w:val="20"/>
        </w:rPr>
        <w:t>topics</w:t>
      </w:r>
      <w:r w:rsidRPr="0012248A">
        <w:rPr>
          <w:rFonts w:ascii="Aptos Narrow" w:hAnsi="Aptos Narrow"/>
          <w:sz w:val="20"/>
          <w:szCs w:val="20"/>
        </w:rPr>
        <w:t xml:space="preserve"> rather than a list of works. </w:t>
      </w:r>
      <w:r w:rsidR="008E4934">
        <w:rPr>
          <w:rFonts w:ascii="Aptos Narrow" w:hAnsi="Aptos Narrow"/>
          <w:sz w:val="20"/>
          <w:szCs w:val="20"/>
        </w:rPr>
        <w:t>R</w:t>
      </w:r>
      <w:r w:rsidRPr="0012248A">
        <w:rPr>
          <w:rFonts w:ascii="Aptos Narrow" w:hAnsi="Aptos Narrow"/>
          <w:sz w:val="20"/>
          <w:szCs w:val="20"/>
        </w:rPr>
        <w:t>equired readings, excerpts, and media materials will be posted on eClass before they are required.</w:t>
      </w:r>
      <w:r w:rsidR="003C0AD4" w:rsidRPr="0012248A">
        <w:rPr>
          <w:rFonts w:ascii="Aptos Narrow" w:hAnsi="Aptos Narrow"/>
          <w:sz w:val="20"/>
          <w:szCs w:val="20"/>
        </w:rPr>
        <w:t xml:space="preserve"> </w:t>
      </w:r>
    </w:p>
    <w:p w14:paraId="1B986099" w14:textId="77777777" w:rsidR="00862FF3" w:rsidRPr="00773032" w:rsidRDefault="00000000">
      <w:pPr>
        <w:pStyle w:val="Heading2"/>
        <w:rPr>
          <w:rFonts w:ascii="Aptos Narrow" w:hAnsi="Aptos Narrow"/>
          <w:b/>
          <w:bCs/>
          <w:sz w:val="20"/>
          <w:szCs w:val="20"/>
        </w:rPr>
      </w:pPr>
      <w:r w:rsidRPr="00773032">
        <w:rPr>
          <w:rFonts w:ascii="Aptos Narrow" w:hAnsi="Aptos Narrow"/>
          <w:b/>
          <w:bCs/>
          <w:sz w:val="20"/>
          <w:szCs w:val="20"/>
        </w:rPr>
        <w:t>Fall Term 2026</w:t>
      </w:r>
    </w:p>
    <w:p w14:paraId="2BEE1461" w14:textId="77777777" w:rsidR="00AF7863" w:rsidRPr="00287D1D" w:rsidRDefault="00AF7863" w:rsidP="00AF7863">
      <w:pPr>
        <w:pStyle w:val="NormalWeb"/>
        <w:rPr>
          <w:rFonts w:ascii="Aptos Narrow" w:hAnsi="Aptos Narrow"/>
          <w:i/>
          <w:iCs/>
          <w:sz w:val="20"/>
          <w:szCs w:val="20"/>
        </w:rPr>
      </w:pPr>
      <w:r w:rsidRPr="00287D1D">
        <w:rPr>
          <w:rStyle w:val="Strong"/>
          <w:rFonts w:ascii="Aptos Narrow" w:hAnsi="Aptos Narrow"/>
          <w:sz w:val="20"/>
          <w:szCs w:val="20"/>
        </w:rPr>
        <w:t>Unit 1 — Making Fantasy: Worlds and Monsters</w:t>
      </w:r>
      <w:r w:rsidRPr="00287D1D">
        <w:rPr>
          <w:rFonts w:ascii="Aptos Narrow" w:hAnsi="Aptos Narrow"/>
          <w:sz w:val="20"/>
          <w:szCs w:val="20"/>
        </w:rPr>
        <w:br/>
        <w:t xml:space="preserve">15 September — </w:t>
      </w:r>
      <w:r w:rsidRPr="00287D1D">
        <w:rPr>
          <w:rStyle w:val="Emphasis"/>
          <w:rFonts w:ascii="Aptos Narrow" w:hAnsi="Aptos Narrow"/>
          <w:sz w:val="20"/>
          <w:szCs w:val="20"/>
        </w:rPr>
        <w:t>Why Make Other Worlds?</w:t>
      </w:r>
      <w:r w:rsidRPr="00287D1D">
        <w:rPr>
          <w:rFonts w:ascii="Aptos Narrow" w:hAnsi="Aptos Narrow"/>
          <w:sz w:val="20"/>
          <w:szCs w:val="20"/>
        </w:rPr>
        <w:br/>
        <w:t xml:space="preserve">22 September — </w:t>
      </w:r>
      <w:r w:rsidRPr="00287D1D">
        <w:rPr>
          <w:rFonts w:ascii="Aptos Narrow" w:hAnsi="Aptos Narrow"/>
          <w:i/>
          <w:iCs/>
          <w:sz w:val="20"/>
          <w:szCs w:val="20"/>
        </w:rPr>
        <w:t>Why Make Monsters?</w:t>
      </w:r>
    </w:p>
    <w:p w14:paraId="67909A0A" w14:textId="77777777" w:rsidR="00AF7863" w:rsidRPr="00287D1D" w:rsidRDefault="00AF7863" w:rsidP="00AF7863">
      <w:pPr>
        <w:pStyle w:val="NormalWeb"/>
        <w:rPr>
          <w:rFonts w:ascii="Aptos Narrow" w:hAnsi="Aptos Narrow"/>
          <w:sz w:val="20"/>
          <w:szCs w:val="20"/>
        </w:rPr>
      </w:pPr>
      <w:r w:rsidRPr="00287D1D">
        <w:rPr>
          <w:rStyle w:val="Strong"/>
          <w:rFonts w:ascii="Aptos Narrow" w:hAnsi="Aptos Narrow"/>
          <w:sz w:val="20"/>
          <w:szCs w:val="20"/>
        </w:rPr>
        <w:t>Unit 2 — Uncertain Worlds</w:t>
      </w:r>
      <w:r w:rsidRPr="00287D1D">
        <w:rPr>
          <w:rFonts w:ascii="Aptos Narrow" w:hAnsi="Aptos Narrow"/>
          <w:sz w:val="20"/>
          <w:szCs w:val="20"/>
        </w:rPr>
        <w:br/>
        <w:t xml:space="preserve">29 September — </w:t>
      </w:r>
      <w:r w:rsidRPr="00287D1D">
        <w:rPr>
          <w:rStyle w:val="Emphasis"/>
          <w:rFonts w:ascii="Aptos Narrow" w:hAnsi="Aptos Narrow"/>
          <w:sz w:val="20"/>
          <w:szCs w:val="20"/>
        </w:rPr>
        <w:t>When Signs Resist Explanation</w:t>
      </w:r>
      <w:r w:rsidRPr="00287D1D">
        <w:rPr>
          <w:rFonts w:ascii="Aptos Narrow" w:hAnsi="Aptos Narrow"/>
          <w:sz w:val="20"/>
          <w:szCs w:val="20"/>
        </w:rPr>
        <w:br/>
        <w:t xml:space="preserve">6 October — </w:t>
      </w:r>
      <w:r w:rsidRPr="00287D1D">
        <w:rPr>
          <w:rStyle w:val="Emphasis"/>
          <w:rFonts w:ascii="Aptos Narrow" w:hAnsi="Aptos Narrow"/>
          <w:sz w:val="20"/>
          <w:szCs w:val="20"/>
        </w:rPr>
        <w:t>How Fantastic Worlds Establish Reality</w:t>
      </w:r>
    </w:p>
    <w:p w14:paraId="31725271" w14:textId="77777777" w:rsidR="00AF7863" w:rsidRPr="00A7044A" w:rsidRDefault="00AF7863" w:rsidP="00AF7863">
      <w:pPr>
        <w:pStyle w:val="NormalWeb"/>
        <w:rPr>
          <w:rFonts w:ascii="Aptos Narrow" w:hAnsi="Aptos Narrow"/>
          <w:sz w:val="20"/>
          <w:szCs w:val="20"/>
        </w:rPr>
      </w:pPr>
      <w:r w:rsidRPr="00287D1D">
        <w:rPr>
          <w:rStyle w:val="Strong"/>
          <w:rFonts w:ascii="Aptos Narrow" w:hAnsi="Aptos Narrow"/>
          <w:sz w:val="20"/>
          <w:szCs w:val="20"/>
        </w:rPr>
        <w:t xml:space="preserve">Unit 3 </w:t>
      </w:r>
      <w:r w:rsidRPr="00A7044A">
        <w:rPr>
          <w:rStyle w:val="Strong"/>
          <w:rFonts w:ascii="Aptos Narrow" w:hAnsi="Aptos Narrow"/>
          <w:sz w:val="20"/>
          <w:szCs w:val="20"/>
        </w:rPr>
        <w:t xml:space="preserve">— </w:t>
      </w:r>
      <w:r w:rsidRPr="00A7044A">
        <w:rPr>
          <w:rFonts w:ascii="Aptos Narrow" w:hAnsi="Aptos Narrow"/>
          <w:sz w:val="20"/>
          <w:szCs w:val="20"/>
        </w:rPr>
        <w:t>Creating Life: Obligation and Control</w:t>
      </w:r>
      <w:r w:rsidRPr="00A7044A">
        <w:rPr>
          <w:rFonts w:ascii="Aptos Narrow" w:hAnsi="Aptos Narrow"/>
          <w:sz w:val="20"/>
          <w:szCs w:val="20"/>
        </w:rPr>
        <w:br/>
        <w:t xml:space="preserve">20 October — </w:t>
      </w:r>
      <w:r w:rsidRPr="00A7044A">
        <w:rPr>
          <w:rStyle w:val="Emphasis"/>
          <w:rFonts w:ascii="Aptos Narrow" w:hAnsi="Aptos Narrow"/>
          <w:sz w:val="20"/>
          <w:szCs w:val="20"/>
        </w:rPr>
        <w:t>What Does a Creator Owe?</w:t>
      </w:r>
      <w:r w:rsidRPr="00A7044A">
        <w:rPr>
          <w:rFonts w:ascii="Aptos Narrow" w:hAnsi="Aptos Narrow"/>
          <w:sz w:val="20"/>
          <w:szCs w:val="20"/>
        </w:rPr>
        <w:br/>
        <w:t xml:space="preserve">27 October — </w:t>
      </w:r>
      <w:r w:rsidRPr="00A7044A">
        <w:rPr>
          <w:rStyle w:val="Emphasis"/>
          <w:rFonts w:ascii="Aptos Narrow" w:hAnsi="Aptos Narrow"/>
          <w:sz w:val="20"/>
          <w:szCs w:val="20"/>
        </w:rPr>
        <w:t>Made for What?</w:t>
      </w:r>
    </w:p>
    <w:p w14:paraId="09D1869B" w14:textId="77777777" w:rsidR="00AF7863" w:rsidRPr="00287D1D" w:rsidRDefault="00AF7863" w:rsidP="00AF7863">
      <w:pPr>
        <w:pStyle w:val="NormalWeb"/>
        <w:rPr>
          <w:rFonts w:ascii="Aptos Narrow" w:hAnsi="Aptos Narrow"/>
          <w:sz w:val="20"/>
          <w:szCs w:val="20"/>
        </w:rPr>
      </w:pPr>
      <w:r w:rsidRPr="00A7044A">
        <w:rPr>
          <w:rStyle w:val="Strong"/>
          <w:rFonts w:ascii="Aptos Narrow" w:hAnsi="Aptos Narrow"/>
          <w:sz w:val="20"/>
          <w:szCs w:val="20"/>
        </w:rPr>
        <w:lastRenderedPageBreak/>
        <w:t xml:space="preserve">Unit 4 — </w:t>
      </w:r>
      <w:r w:rsidRPr="00A7044A">
        <w:rPr>
          <w:rFonts w:ascii="Aptos Narrow" w:hAnsi="Aptos Narrow"/>
          <w:sz w:val="20"/>
          <w:szCs w:val="20"/>
        </w:rPr>
        <w:t>Bodies Claimed, Bodies Discarded</w:t>
      </w:r>
      <w:r w:rsidRPr="00A7044A">
        <w:rPr>
          <w:rFonts w:ascii="Aptos Narrow" w:hAnsi="Aptos Narrow"/>
          <w:sz w:val="20"/>
          <w:szCs w:val="20"/>
        </w:rPr>
        <w:br/>
      </w:r>
      <w:r w:rsidRPr="00287D1D">
        <w:rPr>
          <w:rFonts w:ascii="Aptos Narrow" w:hAnsi="Aptos Narrow"/>
          <w:sz w:val="20"/>
          <w:szCs w:val="20"/>
        </w:rPr>
        <w:t xml:space="preserve">3 November — </w:t>
      </w:r>
      <w:r w:rsidRPr="00287D1D">
        <w:rPr>
          <w:rFonts w:ascii="Aptos Narrow" w:hAnsi="Aptos Narrow"/>
          <w:i/>
          <w:iCs/>
          <w:sz w:val="20"/>
          <w:szCs w:val="20"/>
        </w:rPr>
        <w:t>Habeas Corpus: Who Has the Body?</w:t>
      </w:r>
      <w:r w:rsidRPr="00287D1D">
        <w:rPr>
          <w:rFonts w:ascii="Aptos Narrow" w:hAnsi="Aptos Narrow"/>
          <w:sz w:val="20"/>
          <w:szCs w:val="20"/>
        </w:rPr>
        <w:br/>
        <w:t xml:space="preserve">10 November — </w:t>
      </w:r>
      <w:r w:rsidRPr="00287D1D">
        <w:rPr>
          <w:rFonts w:ascii="Aptos Narrow" w:hAnsi="Aptos Narrow"/>
          <w:i/>
          <w:iCs/>
          <w:sz w:val="20"/>
          <w:szCs w:val="20"/>
        </w:rPr>
        <w:t>The Disposable Female</w:t>
      </w:r>
    </w:p>
    <w:p w14:paraId="46259BB6" w14:textId="77777777" w:rsidR="00AF7863" w:rsidRPr="00287D1D" w:rsidRDefault="00AF7863" w:rsidP="00AF7863">
      <w:pPr>
        <w:pStyle w:val="NormalWeb"/>
        <w:rPr>
          <w:rFonts w:ascii="Aptos Narrow" w:hAnsi="Aptos Narrow"/>
          <w:sz w:val="20"/>
          <w:szCs w:val="20"/>
        </w:rPr>
      </w:pPr>
      <w:r w:rsidRPr="00287D1D">
        <w:rPr>
          <w:rStyle w:val="Strong"/>
          <w:rFonts w:ascii="Aptos Narrow" w:hAnsi="Aptos Narrow"/>
          <w:sz w:val="20"/>
          <w:szCs w:val="20"/>
        </w:rPr>
        <w:t>Unit 5 — The Manufactured Self</w:t>
      </w:r>
      <w:r w:rsidRPr="00287D1D">
        <w:rPr>
          <w:rFonts w:ascii="Aptos Narrow" w:hAnsi="Aptos Narrow"/>
          <w:sz w:val="20"/>
          <w:szCs w:val="20"/>
        </w:rPr>
        <w:br/>
        <w:t xml:space="preserve">17 November — </w:t>
      </w:r>
      <w:r w:rsidRPr="00287D1D">
        <w:rPr>
          <w:rStyle w:val="Emphasis"/>
          <w:rFonts w:ascii="Aptos Narrow" w:hAnsi="Aptos Narrow"/>
          <w:sz w:val="20"/>
          <w:szCs w:val="20"/>
        </w:rPr>
        <w:t>The Self Made by Others</w:t>
      </w:r>
      <w:r w:rsidRPr="00287D1D">
        <w:rPr>
          <w:rFonts w:ascii="Aptos Narrow" w:hAnsi="Aptos Narrow"/>
          <w:sz w:val="20"/>
          <w:szCs w:val="20"/>
        </w:rPr>
        <w:br/>
        <w:t xml:space="preserve">24 November — </w:t>
      </w:r>
      <w:r w:rsidRPr="00287D1D">
        <w:rPr>
          <w:rStyle w:val="Emphasis"/>
          <w:rFonts w:ascii="Aptos Narrow" w:hAnsi="Aptos Narrow"/>
          <w:sz w:val="20"/>
          <w:szCs w:val="20"/>
        </w:rPr>
        <w:t>Memory and Selfhood</w:t>
      </w:r>
    </w:p>
    <w:p w14:paraId="41030546" w14:textId="16543BA1" w:rsidR="00AF7863" w:rsidRPr="00287D1D" w:rsidRDefault="00AF7863" w:rsidP="00AF7863">
      <w:pPr>
        <w:pStyle w:val="NormalWeb"/>
        <w:rPr>
          <w:rFonts w:ascii="Aptos Narrow" w:hAnsi="Aptos Narrow"/>
          <w:sz w:val="20"/>
          <w:szCs w:val="20"/>
        </w:rPr>
      </w:pPr>
      <w:r w:rsidRPr="00287D1D">
        <w:rPr>
          <w:rStyle w:val="Strong"/>
          <w:rFonts w:ascii="Aptos Narrow" w:hAnsi="Aptos Narrow"/>
          <w:sz w:val="20"/>
          <w:szCs w:val="20"/>
        </w:rPr>
        <w:t>Unit 6 — Fortress Fantasies</w:t>
      </w:r>
      <w:r w:rsidRPr="00287D1D">
        <w:rPr>
          <w:rFonts w:ascii="Aptos Narrow" w:hAnsi="Aptos Narrow"/>
          <w:sz w:val="20"/>
          <w:szCs w:val="20"/>
        </w:rPr>
        <w:br/>
        <w:t xml:space="preserve">1 December — </w:t>
      </w:r>
      <w:r w:rsidRPr="00287D1D">
        <w:rPr>
          <w:rStyle w:val="Emphasis"/>
          <w:rFonts w:ascii="Aptos Narrow" w:hAnsi="Aptos Narrow"/>
          <w:sz w:val="20"/>
          <w:szCs w:val="20"/>
        </w:rPr>
        <w:t>Who Imagines They Will Survive?</w:t>
      </w:r>
      <w:r w:rsidRPr="00287D1D">
        <w:rPr>
          <w:rFonts w:ascii="Aptos Narrow" w:hAnsi="Aptos Narrow"/>
          <w:sz w:val="20"/>
          <w:szCs w:val="20"/>
        </w:rPr>
        <w:br/>
        <w:t xml:space="preserve">8 December — </w:t>
      </w:r>
      <w:r w:rsidRPr="00287D1D">
        <w:rPr>
          <w:rFonts w:ascii="Aptos Narrow" w:hAnsi="Aptos Narrow"/>
          <w:i/>
          <w:iCs/>
          <w:sz w:val="20"/>
          <w:szCs w:val="20"/>
        </w:rPr>
        <w:t>The Fortress and the Plague</w:t>
      </w:r>
    </w:p>
    <w:p w14:paraId="20397732" w14:textId="77777777" w:rsidR="00862FF3" w:rsidRPr="00773032" w:rsidRDefault="00000000">
      <w:pPr>
        <w:pStyle w:val="Heading2"/>
        <w:rPr>
          <w:rFonts w:ascii="Aptos Narrow" w:hAnsi="Aptos Narrow"/>
          <w:b/>
          <w:bCs/>
          <w:sz w:val="20"/>
          <w:szCs w:val="20"/>
        </w:rPr>
      </w:pPr>
      <w:r w:rsidRPr="00773032">
        <w:rPr>
          <w:rFonts w:ascii="Aptos Narrow" w:hAnsi="Aptos Narrow"/>
          <w:b/>
          <w:bCs/>
          <w:sz w:val="20"/>
          <w:szCs w:val="20"/>
        </w:rPr>
        <w:t>Winter Term 2027</w:t>
      </w:r>
    </w:p>
    <w:p w14:paraId="7FAE0D21" w14:textId="77777777" w:rsidR="007E6158" w:rsidRPr="00A7044A" w:rsidRDefault="007E6158" w:rsidP="007E6158">
      <w:pPr>
        <w:pStyle w:val="NormalWeb"/>
        <w:rPr>
          <w:rFonts w:ascii="Aptos Narrow" w:hAnsi="Aptos Narrow"/>
          <w:sz w:val="20"/>
          <w:szCs w:val="20"/>
        </w:rPr>
      </w:pPr>
      <w:r w:rsidRPr="00287D1D">
        <w:rPr>
          <w:rStyle w:val="Strong"/>
          <w:rFonts w:ascii="Aptos Narrow" w:hAnsi="Aptos Narrow"/>
          <w:sz w:val="20"/>
          <w:szCs w:val="20"/>
        </w:rPr>
        <w:t xml:space="preserve">Unit 7 — </w:t>
      </w:r>
      <w:r w:rsidRPr="00A7044A">
        <w:rPr>
          <w:rFonts w:ascii="Aptos Narrow" w:hAnsi="Aptos Narrow"/>
          <w:sz w:val="20"/>
          <w:szCs w:val="20"/>
        </w:rPr>
        <w:t>Nonhuman Agency and the Limits of Human Explanation</w:t>
      </w:r>
      <w:r w:rsidRPr="00A7044A">
        <w:rPr>
          <w:rFonts w:ascii="Aptos Narrow" w:hAnsi="Aptos Narrow"/>
          <w:sz w:val="20"/>
          <w:szCs w:val="20"/>
        </w:rPr>
        <w:br/>
        <w:t xml:space="preserve">5 January — </w:t>
      </w:r>
      <w:r w:rsidRPr="00A7044A">
        <w:rPr>
          <w:rStyle w:val="Emphasis"/>
          <w:rFonts w:ascii="Aptos Narrow" w:hAnsi="Aptos Narrow"/>
          <w:sz w:val="20"/>
          <w:szCs w:val="20"/>
        </w:rPr>
        <w:t>When Animals Become Unreadable</w:t>
      </w:r>
      <w:r w:rsidRPr="00A7044A">
        <w:rPr>
          <w:rFonts w:ascii="Aptos Narrow" w:hAnsi="Aptos Narrow"/>
          <w:sz w:val="20"/>
          <w:szCs w:val="20"/>
        </w:rPr>
        <w:br/>
        <w:t xml:space="preserve">12 January — </w:t>
      </w:r>
      <w:r w:rsidRPr="00A7044A">
        <w:rPr>
          <w:rStyle w:val="Emphasis"/>
          <w:rFonts w:ascii="Aptos Narrow" w:hAnsi="Aptos Narrow"/>
          <w:sz w:val="20"/>
          <w:szCs w:val="20"/>
        </w:rPr>
        <w:t>Other Minds</w:t>
      </w:r>
    </w:p>
    <w:p w14:paraId="533A9922" w14:textId="77777777" w:rsidR="007E6158" w:rsidRPr="00287D1D" w:rsidRDefault="007E6158" w:rsidP="007E6158">
      <w:pPr>
        <w:pStyle w:val="NormalWeb"/>
        <w:rPr>
          <w:rFonts w:ascii="Aptos Narrow" w:hAnsi="Aptos Narrow"/>
          <w:sz w:val="20"/>
          <w:szCs w:val="20"/>
        </w:rPr>
      </w:pPr>
      <w:r w:rsidRPr="00A7044A">
        <w:rPr>
          <w:rStyle w:val="Strong"/>
          <w:rFonts w:ascii="Aptos Narrow" w:hAnsi="Aptos Narrow"/>
          <w:bCs w:val="0"/>
          <w:sz w:val="20"/>
          <w:szCs w:val="20"/>
        </w:rPr>
        <w:t xml:space="preserve">Unit 8 — </w:t>
      </w:r>
      <w:r w:rsidRPr="00A7044A">
        <w:rPr>
          <w:rFonts w:ascii="Aptos Narrow" w:hAnsi="Aptos Narrow"/>
          <w:sz w:val="20"/>
          <w:szCs w:val="20"/>
        </w:rPr>
        <w:t>Takeover, Parasitism and the Loss of Self</w:t>
      </w:r>
      <w:r w:rsidRPr="00A7044A">
        <w:rPr>
          <w:rFonts w:ascii="Aptos Narrow" w:hAnsi="Aptos Narrow"/>
          <w:sz w:val="20"/>
          <w:szCs w:val="20"/>
        </w:rPr>
        <w:br/>
        <w:t xml:space="preserve">19 January — </w:t>
      </w:r>
      <w:r w:rsidRPr="00A7044A">
        <w:rPr>
          <w:rStyle w:val="Emphasis"/>
          <w:rFonts w:ascii="Aptos Narrow" w:hAnsi="Aptos Narrow"/>
          <w:sz w:val="20"/>
          <w:szCs w:val="20"/>
        </w:rPr>
        <w:t>When Does the Self Disappear?</w:t>
      </w:r>
      <w:r w:rsidRPr="00A7044A">
        <w:rPr>
          <w:rFonts w:ascii="Aptos Narrow" w:hAnsi="Aptos Narrow"/>
          <w:sz w:val="20"/>
          <w:szCs w:val="20"/>
        </w:rPr>
        <w:br/>
      </w:r>
      <w:r w:rsidRPr="00287D1D">
        <w:rPr>
          <w:rFonts w:ascii="Aptos Narrow" w:hAnsi="Aptos Narrow"/>
          <w:sz w:val="20"/>
          <w:szCs w:val="20"/>
        </w:rPr>
        <w:t xml:space="preserve">26 January — </w:t>
      </w:r>
      <w:r w:rsidRPr="00287D1D">
        <w:rPr>
          <w:rStyle w:val="Emphasis"/>
          <w:rFonts w:ascii="Aptos Narrow" w:hAnsi="Aptos Narrow"/>
          <w:sz w:val="20"/>
          <w:szCs w:val="20"/>
        </w:rPr>
        <w:t>When Another Life Uses the Body</w:t>
      </w:r>
    </w:p>
    <w:p w14:paraId="0A1187A5" w14:textId="77777777" w:rsidR="007E6158" w:rsidRPr="00287D1D" w:rsidRDefault="007E6158" w:rsidP="007E6158">
      <w:pPr>
        <w:pStyle w:val="NormalWeb"/>
        <w:rPr>
          <w:rFonts w:ascii="Aptos Narrow" w:hAnsi="Aptos Narrow"/>
          <w:sz w:val="20"/>
          <w:szCs w:val="20"/>
        </w:rPr>
      </w:pPr>
      <w:r w:rsidRPr="00287D1D">
        <w:rPr>
          <w:rStyle w:val="Strong"/>
          <w:rFonts w:ascii="Aptos Narrow" w:hAnsi="Aptos Narrow"/>
          <w:sz w:val="20"/>
          <w:szCs w:val="20"/>
        </w:rPr>
        <w:t>Unit 9 — Eco-Fantasy: Life Beyond the Individual</w:t>
      </w:r>
      <w:r w:rsidRPr="00287D1D">
        <w:rPr>
          <w:rFonts w:ascii="Aptos Narrow" w:hAnsi="Aptos Narrow"/>
          <w:sz w:val="20"/>
          <w:szCs w:val="20"/>
        </w:rPr>
        <w:br/>
        <w:t xml:space="preserve">2 February — </w:t>
      </w:r>
      <w:r w:rsidRPr="00287D1D">
        <w:rPr>
          <w:rStyle w:val="Emphasis"/>
          <w:rFonts w:ascii="Aptos Narrow" w:hAnsi="Aptos Narrow"/>
          <w:sz w:val="20"/>
          <w:szCs w:val="20"/>
        </w:rPr>
        <w:t xml:space="preserve">The World Beneath </w:t>
      </w:r>
      <w:r w:rsidRPr="00287D1D">
        <w:rPr>
          <w:rFonts w:ascii="Aptos Narrow" w:hAnsi="Aptos Narrow"/>
          <w:sz w:val="20"/>
          <w:szCs w:val="20"/>
        </w:rPr>
        <w:br/>
        <w:t xml:space="preserve">9 February — </w:t>
      </w:r>
      <w:r w:rsidRPr="00287D1D">
        <w:rPr>
          <w:rStyle w:val="Emphasis"/>
          <w:rFonts w:ascii="Aptos Narrow" w:hAnsi="Aptos Narrow"/>
          <w:sz w:val="20"/>
          <w:szCs w:val="20"/>
        </w:rPr>
        <w:t>Narrating Ecological Change</w:t>
      </w:r>
    </w:p>
    <w:p w14:paraId="5D8D73B2" w14:textId="77777777" w:rsidR="007E6158" w:rsidRPr="00287D1D" w:rsidRDefault="007E6158" w:rsidP="007E6158">
      <w:pPr>
        <w:pStyle w:val="NormalWeb"/>
        <w:rPr>
          <w:rFonts w:ascii="Aptos Narrow" w:hAnsi="Aptos Narrow"/>
          <w:sz w:val="20"/>
          <w:szCs w:val="20"/>
        </w:rPr>
      </w:pPr>
      <w:r w:rsidRPr="00287D1D">
        <w:rPr>
          <w:rStyle w:val="Strong"/>
          <w:rFonts w:ascii="Aptos Narrow" w:hAnsi="Aptos Narrow"/>
          <w:sz w:val="20"/>
          <w:szCs w:val="20"/>
        </w:rPr>
        <w:t>Unit 10 — Annihilation: Reading Transformation</w:t>
      </w:r>
      <w:r w:rsidRPr="00287D1D">
        <w:rPr>
          <w:rFonts w:ascii="Aptos Narrow" w:hAnsi="Aptos Narrow"/>
          <w:sz w:val="20"/>
          <w:szCs w:val="20"/>
        </w:rPr>
        <w:br/>
        <w:t xml:space="preserve">23 February — </w:t>
      </w:r>
      <w:r w:rsidRPr="00287D1D">
        <w:rPr>
          <w:rStyle w:val="Emphasis"/>
          <w:rFonts w:ascii="Aptos Narrow" w:hAnsi="Aptos Narrow"/>
          <w:sz w:val="20"/>
          <w:szCs w:val="20"/>
        </w:rPr>
        <w:t>Fungal Worlds and Legibility</w:t>
      </w:r>
      <w:r w:rsidRPr="00287D1D">
        <w:rPr>
          <w:rFonts w:ascii="Aptos Narrow" w:hAnsi="Aptos Narrow"/>
          <w:sz w:val="20"/>
          <w:szCs w:val="20"/>
        </w:rPr>
        <w:br/>
        <w:t xml:space="preserve">2 March — </w:t>
      </w:r>
      <w:r w:rsidRPr="00287D1D">
        <w:rPr>
          <w:rStyle w:val="Emphasis"/>
          <w:rFonts w:ascii="Aptos Narrow" w:hAnsi="Aptos Narrow"/>
          <w:sz w:val="20"/>
          <w:szCs w:val="20"/>
        </w:rPr>
        <w:t>Transformation and Enhanced Perception</w:t>
      </w:r>
    </w:p>
    <w:p w14:paraId="169C5AB1" w14:textId="77777777" w:rsidR="007E6158" w:rsidRPr="00287D1D" w:rsidRDefault="007E6158" w:rsidP="007E6158">
      <w:pPr>
        <w:pStyle w:val="NormalWeb"/>
        <w:rPr>
          <w:rFonts w:ascii="Aptos Narrow" w:hAnsi="Aptos Narrow"/>
          <w:sz w:val="20"/>
          <w:szCs w:val="20"/>
        </w:rPr>
      </w:pPr>
      <w:r w:rsidRPr="00287D1D">
        <w:rPr>
          <w:rStyle w:val="Strong"/>
          <w:rFonts w:ascii="Aptos Narrow" w:hAnsi="Aptos Narrow"/>
          <w:sz w:val="20"/>
          <w:szCs w:val="20"/>
        </w:rPr>
        <w:t>Unit 11 — Artificial Persons and Programmed Realities</w:t>
      </w:r>
      <w:r w:rsidRPr="00287D1D">
        <w:rPr>
          <w:rFonts w:ascii="Aptos Narrow" w:hAnsi="Aptos Narrow"/>
          <w:sz w:val="20"/>
          <w:szCs w:val="20"/>
        </w:rPr>
        <w:br/>
        <w:t xml:space="preserve">9 March — </w:t>
      </w:r>
      <w:r w:rsidRPr="00287D1D">
        <w:rPr>
          <w:rStyle w:val="Emphasis"/>
          <w:rFonts w:ascii="Aptos Narrow" w:hAnsi="Aptos Narrow"/>
          <w:sz w:val="20"/>
          <w:szCs w:val="20"/>
        </w:rPr>
        <w:t>Created to Serve</w:t>
      </w:r>
      <w:r w:rsidRPr="00287D1D">
        <w:rPr>
          <w:rFonts w:ascii="Aptos Narrow" w:hAnsi="Aptos Narrow"/>
          <w:sz w:val="20"/>
          <w:szCs w:val="20"/>
        </w:rPr>
        <w:br/>
        <w:t xml:space="preserve">16 March — </w:t>
      </w:r>
      <w:r w:rsidRPr="00287D1D">
        <w:rPr>
          <w:rStyle w:val="Emphasis"/>
          <w:rFonts w:ascii="Aptos Narrow" w:hAnsi="Aptos Narrow"/>
          <w:sz w:val="20"/>
          <w:szCs w:val="20"/>
        </w:rPr>
        <w:t>Who Is Programming Whom?</w:t>
      </w:r>
    </w:p>
    <w:p w14:paraId="3BD89A8E" w14:textId="075008C7" w:rsidR="007E6158" w:rsidRPr="00287D1D" w:rsidRDefault="007E6158" w:rsidP="007E6158">
      <w:pPr>
        <w:rPr>
          <w:rFonts w:ascii="Aptos Narrow" w:hAnsi="Aptos Narrow"/>
          <w:sz w:val="20"/>
          <w:szCs w:val="20"/>
        </w:rPr>
      </w:pPr>
      <w:r w:rsidRPr="00287D1D">
        <w:rPr>
          <w:rStyle w:val="Strong"/>
          <w:rFonts w:ascii="Aptos Narrow" w:hAnsi="Aptos Narrow"/>
          <w:sz w:val="20"/>
          <w:szCs w:val="20"/>
        </w:rPr>
        <w:t>Unit 12 — Power and Counterpower</w:t>
      </w:r>
      <w:r w:rsidRPr="00287D1D">
        <w:rPr>
          <w:rFonts w:ascii="Aptos Narrow" w:hAnsi="Aptos Narrow"/>
          <w:sz w:val="20"/>
          <w:szCs w:val="20"/>
        </w:rPr>
        <w:br/>
        <w:t xml:space="preserve">23 March — </w:t>
      </w:r>
      <w:r w:rsidRPr="00287D1D">
        <w:rPr>
          <w:rStyle w:val="Emphasis"/>
          <w:rFonts w:ascii="Aptos Narrow" w:hAnsi="Aptos Narrow"/>
          <w:sz w:val="20"/>
          <w:szCs w:val="20"/>
        </w:rPr>
        <w:t>Prediction and Institutional Power</w:t>
      </w:r>
      <w:r w:rsidRPr="00287D1D">
        <w:rPr>
          <w:rFonts w:ascii="Aptos Narrow" w:hAnsi="Aptos Narrow"/>
          <w:sz w:val="20"/>
          <w:szCs w:val="20"/>
        </w:rPr>
        <w:br/>
        <w:t xml:space="preserve">30 March — </w:t>
      </w:r>
      <w:r w:rsidRPr="00287D1D">
        <w:rPr>
          <w:rStyle w:val="Emphasis"/>
          <w:rFonts w:ascii="Aptos Narrow" w:hAnsi="Aptos Narrow"/>
          <w:sz w:val="20"/>
          <w:szCs w:val="20"/>
        </w:rPr>
        <w:t>Fantasy, Reality, Resistance</w:t>
      </w:r>
    </w:p>
    <w:p w14:paraId="00E3D4B9" w14:textId="77777777" w:rsidR="00506652" w:rsidRPr="00AC1039" w:rsidRDefault="001678CF" w:rsidP="001678CF">
      <w:pPr>
        <w:pStyle w:val="Heading2"/>
        <w:rPr>
          <w:rFonts w:ascii="Aptos Narrow" w:hAnsi="Aptos Narrow"/>
          <w:b/>
          <w:bCs/>
          <w:sz w:val="20"/>
          <w:szCs w:val="20"/>
        </w:rPr>
      </w:pPr>
      <w:r w:rsidRPr="00AC1039">
        <w:rPr>
          <w:rFonts w:ascii="Aptos Narrow" w:hAnsi="Aptos Narrow"/>
          <w:b/>
          <w:bCs/>
          <w:sz w:val="20"/>
          <w:szCs w:val="20"/>
        </w:rPr>
        <w:t>Course Policies</w:t>
      </w:r>
    </w:p>
    <w:p w14:paraId="3F645E1A" w14:textId="77777777" w:rsidR="004F338E" w:rsidRPr="0012248A" w:rsidRDefault="004F338E" w:rsidP="00F01F42">
      <w:pPr>
        <w:spacing w:after="120"/>
        <w:rPr>
          <w:rFonts w:ascii="Aptos Narrow" w:hAnsi="Aptos Narrow"/>
          <w:sz w:val="20"/>
          <w:szCs w:val="20"/>
        </w:rPr>
      </w:pPr>
      <w:r w:rsidRPr="0012248A">
        <w:rPr>
          <w:rFonts w:ascii="Aptos Narrow" w:hAnsi="Aptos Narrow"/>
          <w:sz w:val="20"/>
          <w:szCs w:val="20"/>
        </w:rPr>
        <w:t>Please review the course policies in this section. All students are expected to familiarize themselves with the following information:</w:t>
      </w:r>
    </w:p>
    <w:p w14:paraId="087ADB53" w14:textId="77777777" w:rsidR="004F338E" w:rsidRPr="0012248A" w:rsidRDefault="004F338E" w:rsidP="004F338E">
      <w:pPr>
        <w:pStyle w:val="ListParagraph"/>
        <w:numPr>
          <w:ilvl w:val="0"/>
          <w:numId w:val="27"/>
        </w:numPr>
        <w:rPr>
          <w:rFonts w:ascii="Aptos Narrow" w:hAnsi="Aptos Narrow"/>
          <w:sz w:val="20"/>
          <w:szCs w:val="20"/>
        </w:rPr>
      </w:pPr>
      <w:hyperlink r:id="rId26" w:history="1">
        <w:r w:rsidRPr="0012248A">
          <w:rPr>
            <w:rStyle w:val="Hyperlink"/>
            <w:rFonts w:ascii="Aptos Narrow" w:hAnsi="Aptos Narrow"/>
            <w:sz w:val="20"/>
            <w:szCs w:val="20"/>
          </w:rPr>
          <w:t>Student Rights &amp; Responsibilities</w:t>
        </w:r>
      </w:hyperlink>
    </w:p>
    <w:p w14:paraId="6C3CAFDA" w14:textId="77777777" w:rsidR="001678CF" w:rsidRPr="0012248A" w:rsidRDefault="004F338E" w:rsidP="004F338E">
      <w:pPr>
        <w:pStyle w:val="ListParagraph"/>
        <w:numPr>
          <w:ilvl w:val="0"/>
          <w:numId w:val="27"/>
        </w:numPr>
        <w:rPr>
          <w:rFonts w:ascii="Aptos Narrow" w:hAnsi="Aptos Narrow"/>
          <w:sz w:val="20"/>
          <w:szCs w:val="20"/>
        </w:rPr>
      </w:pPr>
      <w:hyperlink r:id="rId27" w:history="1">
        <w:r w:rsidRPr="0012248A">
          <w:rPr>
            <w:rStyle w:val="Hyperlink"/>
            <w:rFonts w:ascii="Aptos Narrow" w:hAnsi="Aptos Narrow"/>
            <w:sz w:val="20"/>
            <w:szCs w:val="20"/>
          </w:rPr>
          <w:t>Academic Accommodation for Students with Disabilities</w:t>
        </w:r>
      </w:hyperlink>
    </w:p>
    <w:p w14:paraId="6F3340F1" w14:textId="77777777" w:rsidR="006F784B" w:rsidRPr="0012248A" w:rsidRDefault="006F784B" w:rsidP="006F784B">
      <w:pPr>
        <w:pStyle w:val="Heading3"/>
        <w:rPr>
          <w:rFonts w:ascii="Aptos Narrow" w:hAnsi="Aptos Narrow"/>
          <w:sz w:val="20"/>
          <w:szCs w:val="20"/>
        </w:rPr>
      </w:pPr>
      <w:r w:rsidRPr="0012248A">
        <w:rPr>
          <w:rFonts w:ascii="Aptos Narrow" w:hAnsi="Aptos Narrow"/>
          <w:sz w:val="20"/>
          <w:szCs w:val="20"/>
        </w:rPr>
        <w:t>Academic Integrity and Conduct</w:t>
      </w:r>
    </w:p>
    <w:p w14:paraId="1C4F5C68" w14:textId="77777777" w:rsidR="006F784B" w:rsidRPr="0012248A" w:rsidRDefault="00243AB6" w:rsidP="006F784B">
      <w:pPr>
        <w:rPr>
          <w:rFonts w:ascii="Aptos Narrow" w:hAnsi="Aptos Narrow"/>
          <w:sz w:val="20"/>
          <w:szCs w:val="20"/>
        </w:rPr>
      </w:pPr>
      <w:r w:rsidRPr="0012248A">
        <w:rPr>
          <w:rFonts w:ascii="Aptos Narrow" w:hAnsi="Aptos Narrow"/>
          <w:sz w:val="20"/>
          <w:szCs w:val="20"/>
        </w:rPr>
        <w:t xml:space="preserve">Academic integrity is a fundamental and important value of York University. To maintain a fair and honest learning environment, </w:t>
      </w:r>
      <w:r w:rsidR="00BF61DF" w:rsidRPr="0012248A">
        <w:rPr>
          <w:rFonts w:ascii="Aptos Narrow" w:hAnsi="Aptos Narrow"/>
          <w:sz w:val="20"/>
          <w:szCs w:val="20"/>
        </w:rPr>
        <w:t xml:space="preserve">students </w:t>
      </w:r>
      <w:r w:rsidRPr="0012248A">
        <w:rPr>
          <w:rFonts w:ascii="Aptos Narrow" w:hAnsi="Aptos Narrow"/>
          <w:sz w:val="20"/>
          <w:szCs w:val="20"/>
        </w:rPr>
        <w:t xml:space="preserve">are responsible for understanding and upholding </w:t>
      </w:r>
      <w:r w:rsidR="00BF61DF" w:rsidRPr="0012248A">
        <w:rPr>
          <w:rFonts w:ascii="Aptos Narrow" w:hAnsi="Aptos Narrow"/>
          <w:sz w:val="20"/>
          <w:szCs w:val="20"/>
        </w:rPr>
        <w:t xml:space="preserve">standards of </w:t>
      </w:r>
      <w:r w:rsidRPr="0012248A">
        <w:rPr>
          <w:rFonts w:ascii="Aptos Narrow" w:hAnsi="Aptos Narrow"/>
          <w:sz w:val="20"/>
          <w:szCs w:val="20"/>
        </w:rPr>
        <w:t xml:space="preserve">academic integrity in all courses and academic activities. </w:t>
      </w:r>
      <w:r w:rsidR="00BF61DF" w:rsidRPr="0012248A">
        <w:rPr>
          <w:rFonts w:ascii="Aptos Narrow" w:hAnsi="Aptos Narrow"/>
          <w:sz w:val="20"/>
          <w:szCs w:val="20"/>
        </w:rPr>
        <w:t>Students</w:t>
      </w:r>
      <w:r w:rsidRPr="0012248A">
        <w:rPr>
          <w:rFonts w:ascii="Aptos Narrow" w:hAnsi="Aptos Narrow"/>
          <w:sz w:val="20"/>
          <w:szCs w:val="20"/>
        </w:rPr>
        <w:t xml:space="preserve"> are encouraged to </w:t>
      </w:r>
      <w:r w:rsidR="00BF61DF" w:rsidRPr="0012248A">
        <w:rPr>
          <w:rFonts w:ascii="Aptos Narrow" w:hAnsi="Aptos Narrow"/>
          <w:sz w:val="20"/>
          <w:szCs w:val="20"/>
        </w:rPr>
        <w:t>use</w:t>
      </w:r>
      <w:r w:rsidRPr="0012248A">
        <w:rPr>
          <w:rFonts w:ascii="Aptos Narrow" w:hAnsi="Aptos Narrow"/>
          <w:sz w:val="20"/>
          <w:szCs w:val="20"/>
        </w:rPr>
        <w:t xml:space="preserve"> reliable </w:t>
      </w:r>
      <w:hyperlink r:id="rId28" w:history="1">
        <w:r w:rsidRPr="0012248A">
          <w:rPr>
            <w:rStyle w:val="Hyperlink"/>
            <w:rFonts w:ascii="Aptos Narrow" w:hAnsi="Aptos Narrow"/>
            <w:sz w:val="20"/>
            <w:szCs w:val="20"/>
          </w:rPr>
          <w:t>on-campus resources</w:t>
        </w:r>
      </w:hyperlink>
      <w:r w:rsidRPr="0012248A">
        <w:rPr>
          <w:rFonts w:ascii="Aptos Narrow" w:hAnsi="Aptos Narrow"/>
          <w:sz w:val="20"/>
          <w:szCs w:val="20"/>
        </w:rPr>
        <w:t xml:space="preserve"> that support coursework and </w:t>
      </w:r>
      <w:r w:rsidRPr="0012248A">
        <w:rPr>
          <w:rFonts w:ascii="Aptos Narrow" w:hAnsi="Aptos Narrow"/>
          <w:sz w:val="20"/>
          <w:szCs w:val="20"/>
        </w:rPr>
        <w:lastRenderedPageBreak/>
        <w:t xml:space="preserve">academic honesty. To better understand the serious consequences of </w:t>
      </w:r>
      <w:r w:rsidR="00BF61DF" w:rsidRPr="0012248A">
        <w:rPr>
          <w:rFonts w:ascii="Aptos Narrow" w:hAnsi="Aptos Narrow"/>
          <w:sz w:val="20"/>
          <w:szCs w:val="20"/>
        </w:rPr>
        <w:t>academic misconduct</w:t>
      </w:r>
      <w:r w:rsidRPr="0012248A">
        <w:rPr>
          <w:rFonts w:ascii="Aptos Narrow" w:hAnsi="Aptos Narrow"/>
          <w:sz w:val="20"/>
          <w:szCs w:val="20"/>
        </w:rPr>
        <w:t xml:space="preserve">, </w:t>
      </w:r>
      <w:r w:rsidR="00BF61DF" w:rsidRPr="0012248A">
        <w:rPr>
          <w:rFonts w:ascii="Aptos Narrow" w:hAnsi="Aptos Narrow"/>
          <w:sz w:val="20"/>
          <w:szCs w:val="20"/>
        </w:rPr>
        <w:t>review</w:t>
      </w:r>
      <w:r w:rsidRPr="0012248A">
        <w:rPr>
          <w:rFonts w:ascii="Aptos Narrow" w:hAnsi="Aptos Narrow"/>
          <w:sz w:val="20"/>
          <w:szCs w:val="20"/>
        </w:rPr>
        <w:t xml:space="preserve"> the </w:t>
      </w:r>
      <w:hyperlink r:id="rId29" w:history="1">
        <w:r w:rsidRPr="0012248A">
          <w:rPr>
            <w:rStyle w:val="Hyperlink"/>
            <w:rFonts w:ascii="Aptos Narrow" w:hAnsi="Aptos Narrow"/>
            <w:i/>
            <w:iCs/>
            <w:sz w:val="20"/>
            <w:szCs w:val="20"/>
          </w:rPr>
          <w:t>Senate Policy on Academic Conduct</w:t>
        </w:r>
      </w:hyperlink>
      <w:r w:rsidRPr="0012248A">
        <w:rPr>
          <w:rFonts w:ascii="Aptos Narrow" w:hAnsi="Aptos Narrow"/>
          <w:sz w:val="20"/>
          <w:szCs w:val="20"/>
        </w:rPr>
        <w:t>.</w:t>
      </w:r>
    </w:p>
    <w:p w14:paraId="2B98C931" w14:textId="77777777" w:rsidR="009D1FA5" w:rsidRPr="0012248A" w:rsidRDefault="009D1FA5" w:rsidP="009D1FA5">
      <w:pPr>
        <w:pStyle w:val="Heading3"/>
        <w:rPr>
          <w:rFonts w:ascii="Aptos Narrow" w:hAnsi="Aptos Narrow"/>
          <w:sz w:val="20"/>
          <w:szCs w:val="20"/>
        </w:rPr>
      </w:pPr>
      <w:r w:rsidRPr="0012248A">
        <w:rPr>
          <w:rFonts w:ascii="Aptos Narrow" w:hAnsi="Aptos Narrow"/>
          <w:sz w:val="20"/>
          <w:szCs w:val="20"/>
        </w:rPr>
        <w:t>Generative Artificial Intelligence (GenAI)</w:t>
      </w:r>
    </w:p>
    <w:p w14:paraId="1F6B1440" w14:textId="77777777" w:rsidR="009D1FA5" w:rsidRPr="0012248A" w:rsidRDefault="009D1FA5" w:rsidP="009D1FA5">
      <w:pPr>
        <w:rPr>
          <w:rFonts w:ascii="Aptos Narrow" w:hAnsi="Aptos Narrow"/>
          <w:sz w:val="20"/>
          <w:szCs w:val="20"/>
        </w:rPr>
      </w:pPr>
      <w:r w:rsidRPr="0012248A">
        <w:rPr>
          <w:rFonts w:ascii="Aptos Narrow" w:hAnsi="Aptos Narrow"/>
          <w:sz w:val="20"/>
          <w:szCs w:val="20"/>
        </w:rPr>
        <w:t>Students are not permitted to use generative artificial intelligence (AI) in this course. Submitting any work created</w:t>
      </w:r>
      <w:r w:rsidR="00EA64F8" w:rsidRPr="0012248A">
        <w:rPr>
          <w:rFonts w:ascii="Aptos Narrow" w:hAnsi="Aptos Narrow"/>
          <w:sz w:val="20"/>
          <w:szCs w:val="20"/>
        </w:rPr>
        <w:t>,</w:t>
      </w:r>
      <w:r w:rsidRPr="0012248A">
        <w:rPr>
          <w:rFonts w:ascii="Aptos Narrow" w:hAnsi="Aptos Narrow"/>
          <w:sz w:val="20"/>
          <w:szCs w:val="20"/>
        </w:rPr>
        <w:t xml:space="preserve"> in whole or part</w:t>
      </w:r>
      <w:r w:rsidR="00A3557A" w:rsidRPr="0012248A">
        <w:rPr>
          <w:rFonts w:ascii="Aptos Narrow" w:hAnsi="Aptos Narrow"/>
          <w:sz w:val="20"/>
          <w:szCs w:val="20"/>
        </w:rPr>
        <w:t>,</w:t>
      </w:r>
      <w:r w:rsidRPr="0012248A">
        <w:rPr>
          <w:rFonts w:ascii="Aptos Narrow" w:hAnsi="Aptos Narrow"/>
          <w:sz w:val="20"/>
          <w:szCs w:val="20"/>
        </w:rPr>
        <w:t xml:space="preserve"> </w:t>
      </w:r>
      <w:r w:rsidR="00A3557A" w:rsidRPr="0012248A">
        <w:rPr>
          <w:rFonts w:ascii="Aptos Narrow" w:hAnsi="Aptos Narrow"/>
          <w:sz w:val="20"/>
          <w:szCs w:val="20"/>
        </w:rPr>
        <w:t>using</w:t>
      </w:r>
      <w:r w:rsidRPr="0012248A">
        <w:rPr>
          <w:rFonts w:ascii="Aptos Narrow" w:hAnsi="Aptos Narrow"/>
          <w:sz w:val="20"/>
          <w:szCs w:val="20"/>
        </w:rPr>
        <w:t xml:space="preserve"> generative AI tools will be considered a violation of York University’s </w:t>
      </w:r>
      <w:hyperlink r:id="rId30" w:history="1">
        <w:r w:rsidRPr="0012248A">
          <w:rPr>
            <w:rStyle w:val="Hyperlink"/>
            <w:rFonts w:ascii="Aptos Narrow" w:hAnsi="Aptos Narrow"/>
            <w:i/>
            <w:iCs/>
            <w:sz w:val="20"/>
            <w:szCs w:val="20"/>
          </w:rPr>
          <w:t>Senate Policy on Academic Conduct</w:t>
        </w:r>
      </w:hyperlink>
      <w:r w:rsidRPr="0012248A">
        <w:rPr>
          <w:rFonts w:ascii="Aptos Narrow" w:hAnsi="Aptos Narrow"/>
          <w:sz w:val="20"/>
          <w:szCs w:val="20"/>
        </w:rPr>
        <w:t xml:space="preserve">. </w:t>
      </w:r>
      <w:r w:rsidR="00A3557A" w:rsidRPr="0012248A">
        <w:rPr>
          <w:rFonts w:ascii="Aptos Narrow" w:hAnsi="Aptos Narrow"/>
          <w:sz w:val="20"/>
          <w:szCs w:val="20"/>
        </w:rPr>
        <w:t xml:space="preserve">The use of </w:t>
      </w:r>
      <w:r w:rsidRPr="0012248A">
        <w:rPr>
          <w:rFonts w:ascii="Aptos Narrow" w:hAnsi="Aptos Narrow"/>
          <w:sz w:val="20"/>
          <w:szCs w:val="20"/>
        </w:rPr>
        <w:t xml:space="preserve">AI </w:t>
      </w:r>
      <w:r w:rsidR="00A3557A" w:rsidRPr="0012248A">
        <w:rPr>
          <w:rFonts w:ascii="Aptos Narrow" w:hAnsi="Aptos Narrow"/>
          <w:sz w:val="20"/>
          <w:szCs w:val="20"/>
        </w:rPr>
        <w:t>tools,</w:t>
      </w:r>
      <w:r w:rsidRPr="0012248A">
        <w:rPr>
          <w:rFonts w:ascii="Aptos Narrow" w:hAnsi="Aptos Narrow"/>
          <w:sz w:val="20"/>
          <w:szCs w:val="20"/>
        </w:rPr>
        <w:t xml:space="preserve"> such as Microsoft Copilot, ChatGPT, DALL-E, translation software </w:t>
      </w:r>
      <w:r w:rsidR="00A3557A" w:rsidRPr="0012248A">
        <w:rPr>
          <w:rFonts w:ascii="Aptos Narrow" w:hAnsi="Aptos Narrow"/>
          <w:sz w:val="20"/>
          <w:szCs w:val="20"/>
        </w:rPr>
        <w:t>or similar applications,</w:t>
      </w:r>
      <w:r w:rsidRPr="0012248A">
        <w:rPr>
          <w:rFonts w:ascii="Aptos Narrow" w:hAnsi="Aptos Narrow"/>
          <w:sz w:val="20"/>
          <w:szCs w:val="20"/>
        </w:rPr>
        <w:t xml:space="preserve"> to complete academic work </w:t>
      </w:r>
      <w:r w:rsidRPr="0012248A">
        <w:rPr>
          <w:rFonts w:ascii="Aptos Narrow" w:hAnsi="Aptos Narrow"/>
          <w:b/>
          <w:bCs/>
          <w:sz w:val="20"/>
          <w:szCs w:val="20"/>
        </w:rPr>
        <w:t xml:space="preserve">without </w:t>
      </w:r>
      <w:r w:rsidR="00A3557A" w:rsidRPr="0012248A">
        <w:rPr>
          <w:rFonts w:ascii="Aptos Narrow" w:hAnsi="Aptos Narrow"/>
          <w:b/>
          <w:bCs/>
          <w:sz w:val="20"/>
          <w:szCs w:val="20"/>
        </w:rPr>
        <w:t>the knowledge or permission of the</w:t>
      </w:r>
      <w:r w:rsidRPr="0012248A">
        <w:rPr>
          <w:rFonts w:ascii="Aptos Narrow" w:hAnsi="Aptos Narrow"/>
          <w:b/>
          <w:bCs/>
          <w:sz w:val="20"/>
          <w:szCs w:val="20"/>
        </w:rPr>
        <w:t xml:space="preserve"> instructor</w:t>
      </w:r>
      <w:r w:rsidRPr="0012248A">
        <w:rPr>
          <w:rFonts w:ascii="Aptos Narrow" w:hAnsi="Aptos Narrow"/>
          <w:sz w:val="20"/>
          <w:szCs w:val="20"/>
        </w:rPr>
        <w:t xml:space="preserve"> is considered a breach under York’s Academic Conduct Policy. For more information, review </w:t>
      </w:r>
      <w:hyperlink r:id="rId31" w:history="1">
        <w:r w:rsidRPr="0012248A">
          <w:rPr>
            <w:rStyle w:val="Hyperlink"/>
            <w:rFonts w:ascii="Aptos Narrow" w:hAnsi="Aptos Narrow"/>
            <w:sz w:val="20"/>
            <w:szCs w:val="20"/>
          </w:rPr>
          <w:t>AI Technology &amp; Academic Integrity: Information for Students</w:t>
        </w:r>
      </w:hyperlink>
      <w:r w:rsidRPr="0012248A">
        <w:rPr>
          <w:rFonts w:ascii="Aptos Narrow" w:hAnsi="Aptos Narrow"/>
          <w:sz w:val="20"/>
          <w:szCs w:val="20"/>
        </w:rPr>
        <w:t>.</w:t>
      </w:r>
    </w:p>
    <w:p w14:paraId="69F49E9C" w14:textId="77777777" w:rsidR="004245F3" w:rsidRPr="0012248A" w:rsidRDefault="009D1FA5" w:rsidP="00F01F42">
      <w:pPr>
        <w:spacing w:after="120"/>
        <w:rPr>
          <w:rFonts w:ascii="Aptos Narrow" w:hAnsi="Aptos Narrow"/>
          <w:sz w:val="20"/>
          <w:szCs w:val="20"/>
        </w:rPr>
      </w:pPr>
      <w:r w:rsidRPr="0012248A">
        <w:rPr>
          <w:rFonts w:ascii="Aptos Narrow" w:hAnsi="Aptos Narrow"/>
          <w:sz w:val="20"/>
          <w:szCs w:val="20"/>
        </w:rPr>
        <w:t>If you</w:t>
      </w:r>
      <w:r w:rsidR="00A3557A" w:rsidRPr="0012248A">
        <w:rPr>
          <w:rFonts w:ascii="Aptos Narrow" w:hAnsi="Aptos Narrow"/>
          <w:sz w:val="20"/>
          <w:szCs w:val="20"/>
        </w:rPr>
        <w:t xml:space="preserve"> are</w:t>
      </w:r>
      <w:r w:rsidRPr="0012248A">
        <w:rPr>
          <w:rFonts w:ascii="Aptos Narrow" w:hAnsi="Aptos Narrow"/>
          <w:sz w:val="20"/>
          <w:szCs w:val="20"/>
        </w:rPr>
        <w:t xml:space="preserve"> </w:t>
      </w:r>
      <w:r w:rsidR="00A3557A" w:rsidRPr="0012248A">
        <w:rPr>
          <w:rFonts w:ascii="Aptos Narrow" w:hAnsi="Aptos Narrow"/>
          <w:sz w:val="20"/>
          <w:szCs w:val="20"/>
        </w:rPr>
        <w:t>unsure</w:t>
      </w:r>
      <w:r w:rsidRPr="0012248A">
        <w:rPr>
          <w:rFonts w:ascii="Aptos Narrow" w:hAnsi="Aptos Narrow"/>
          <w:sz w:val="20"/>
          <w:szCs w:val="20"/>
        </w:rPr>
        <w:t xml:space="preserve"> whether </w:t>
      </w:r>
      <w:r w:rsidR="00A3557A" w:rsidRPr="0012248A">
        <w:rPr>
          <w:rFonts w:ascii="Aptos Narrow" w:hAnsi="Aptos Narrow"/>
          <w:sz w:val="20"/>
          <w:szCs w:val="20"/>
        </w:rPr>
        <w:t xml:space="preserve">the use of </w:t>
      </w:r>
      <w:r w:rsidRPr="0012248A">
        <w:rPr>
          <w:rFonts w:ascii="Aptos Narrow" w:hAnsi="Aptos Narrow"/>
          <w:sz w:val="20"/>
          <w:szCs w:val="20"/>
        </w:rPr>
        <w:t xml:space="preserve">an AI </w:t>
      </w:r>
      <w:r w:rsidR="00A3557A" w:rsidRPr="0012248A">
        <w:rPr>
          <w:rFonts w:ascii="Aptos Narrow" w:hAnsi="Aptos Narrow"/>
          <w:sz w:val="20"/>
          <w:szCs w:val="20"/>
        </w:rPr>
        <w:t>tool</w:t>
      </w:r>
      <w:r w:rsidRPr="0012248A">
        <w:rPr>
          <w:rFonts w:ascii="Aptos Narrow" w:hAnsi="Aptos Narrow"/>
          <w:sz w:val="20"/>
          <w:szCs w:val="20"/>
        </w:rPr>
        <w:t xml:space="preserve"> for your academic work is</w:t>
      </w:r>
      <w:r w:rsidR="004245F3" w:rsidRPr="0012248A">
        <w:rPr>
          <w:rFonts w:ascii="Aptos Narrow" w:hAnsi="Aptos Narrow"/>
          <w:sz w:val="20"/>
          <w:szCs w:val="20"/>
        </w:rPr>
        <w:t xml:space="preserve"> </w:t>
      </w:r>
      <w:r w:rsidR="00A3557A" w:rsidRPr="0012248A">
        <w:rPr>
          <w:rFonts w:ascii="Aptos Narrow" w:hAnsi="Aptos Narrow"/>
          <w:sz w:val="20"/>
          <w:szCs w:val="20"/>
        </w:rPr>
        <w:t>permitted</w:t>
      </w:r>
      <w:r w:rsidRPr="0012248A">
        <w:rPr>
          <w:rFonts w:ascii="Aptos Narrow" w:hAnsi="Aptos Narrow"/>
          <w:sz w:val="20"/>
          <w:szCs w:val="20"/>
        </w:rPr>
        <w:t>:</w:t>
      </w:r>
    </w:p>
    <w:p w14:paraId="6875ABD3" w14:textId="77777777" w:rsidR="004245F3" w:rsidRPr="0012248A" w:rsidRDefault="009D1FA5" w:rsidP="009D1FA5">
      <w:pPr>
        <w:pStyle w:val="ListParagraph"/>
        <w:numPr>
          <w:ilvl w:val="0"/>
          <w:numId w:val="28"/>
        </w:numPr>
        <w:rPr>
          <w:rFonts w:ascii="Aptos Narrow" w:hAnsi="Aptos Narrow"/>
          <w:sz w:val="20"/>
          <w:szCs w:val="20"/>
        </w:rPr>
      </w:pPr>
      <w:r w:rsidRPr="0012248A">
        <w:rPr>
          <w:rFonts w:ascii="Aptos Narrow" w:hAnsi="Aptos Narrow"/>
          <w:sz w:val="20"/>
          <w:szCs w:val="20"/>
        </w:rPr>
        <w:t xml:space="preserve">Carefully review the </w:t>
      </w:r>
      <w:r w:rsidR="00A3557A" w:rsidRPr="0012248A">
        <w:rPr>
          <w:rFonts w:ascii="Aptos Narrow" w:hAnsi="Aptos Narrow"/>
          <w:sz w:val="20"/>
          <w:szCs w:val="20"/>
        </w:rPr>
        <w:t xml:space="preserve">assessment </w:t>
      </w:r>
      <w:r w:rsidRPr="0012248A">
        <w:rPr>
          <w:rFonts w:ascii="Aptos Narrow" w:hAnsi="Aptos Narrow"/>
          <w:sz w:val="20"/>
          <w:szCs w:val="20"/>
        </w:rPr>
        <w:t xml:space="preserve">guidelines </w:t>
      </w:r>
    </w:p>
    <w:p w14:paraId="054D9FBD" w14:textId="77777777" w:rsidR="004245F3" w:rsidRPr="0012248A" w:rsidRDefault="009D1FA5" w:rsidP="009D1FA5">
      <w:pPr>
        <w:pStyle w:val="ListParagraph"/>
        <w:numPr>
          <w:ilvl w:val="0"/>
          <w:numId w:val="28"/>
        </w:numPr>
        <w:rPr>
          <w:rFonts w:ascii="Aptos Narrow" w:hAnsi="Aptos Narrow"/>
          <w:sz w:val="20"/>
          <w:szCs w:val="20"/>
        </w:rPr>
      </w:pPr>
      <w:r w:rsidRPr="0012248A">
        <w:rPr>
          <w:rFonts w:ascii="Aptos Narrow" w:hAnsi="Aptos Narrow"/>
          <w:sz w:val="20"/>
          <w:szCs w:val="20"/>
        </w:rPr>
        <w:t xml:space="preserve">Check for any messages from </w:t>
      </w:r>
      <w:r w:rsidR="00227B73" w:rsidRPr="0012248A">
        <w:rPr>
          <w:rFonts w:ascii="Aptos Narrow" w:hAnsi="Aptos Narrow"/>
          <w:sz w:val="20"/>
          <w:szCs w:val="20"/>
        </w:rPr>
        <w:t>the course</w:t>
      </w:r>
      <w:r w:rsidRPr="0012248A">
        <w:rPr>
          <w:rFonts w:ascii="Aptos Narrow" w:hAnsi="Aptos Narrow"/>
          <w:sz w:val="20"/>
          <w:szCs w:val="20"/>
        </w:rPr>
        <w:t xml:space="preserve"> instructor on </w:t>
      </w:r>
      <w:proofErr w:type="spellStart"/>
      <w:r w:rsidRPr="0012248A">
        <w:rPr>
          <w:rFonts w:ascii="Aptos Narrow" w:hAnsi="Aptos Narrow"/>
          <w:sz w:val="20"/>
          <w:szCs w:val="20"/>
        </w:rPr>
        <w:t>eClass</w:t>
      </w:r>
      <w:proofErr w:type="spellEnd"/>
    </w:p>
    <w:p w14:paraId="0DF5C039" w14:textId="77777777" w:rsidR="009D1FA5" w:rsidRPr="0012248A" w:rsidRDefault="00227B73" w:rsidP="009D1FA5">
      <w:pPr>
        <w:pStyle w:val="ListParagraph"/>
        <w:numPr>
          <w:ilvl w:val="0"/>
          <w:numId w:val="28"/>
        </w:numPr>
        <w:rPr>
          <w:rFonts w:ascii="Aptos Narrow" w:hAnsi="Aptos Narrow"/>
          <w:sz w:val="20"/>
          <w:szCs w:val="20"/>
        </w:rPr>
      </w:pPr>
      <w:r w:rsidRPr="0012248A">
        <w:rPr>
          <w:rFonts w:ascii="Aptos Narrow" w:hAnsi="Aptos Narrow"/>
          <w:sz w:val="20"/>
          <w:szCs w:val="20"/>
        </w:rPr>
        <w:t>Consult with the</w:t>
      </w:r>
      <w:r w:rsidR="009D1FA5" w:rsidRPr="0012248A">
        <w:rPr>
          <w:rFonts w:ascii="Aptos Narrow" w:hAnsi="Aptos Narrow"/>
          <w:sz w:val="20"/>
          <w:szCs w:val="20"/>
        </w:rPr>
        <w:t xml:space="preserve"> instructor or TA </w:t>
      </w:r>
      <w:r w:rsidR="00A3557A" w:rsidRPr="0012248A">
        <w:rPr>
          <w:rFonts w:ascii="Aptos Narrow" w:hAnsi="Aptos Narrow"/>
          <w:sz w:val="20"/>
          <w:szCs w:val="20"/>
        </w:rPr>
        <w:t>before</w:t>
      </w:r>
      <w:r w:rsidR="009D1FA5" w:rsidRPr="0012248A">
        <w:rPr>
          <w:rFonts w:ascii="Aptos Narrow" w:hAnsi="Aptos Narrow"/>
          <w:sz w:val="20"/>
          <w:szCs w:val="20"/>
        </w:rPr>
        <w:t xml:space="preserve"> us</w:t>
      </w:r>
      <w:r w:rsidR="00A3557A" w:rsidRPr="0012248A">
        <w:rPr>
          <w:rFonts w:ascii="Aptos Narrow" w:hAnsi="Aptos Narrow"/>
          <w:sz w:val="20"/>
          <w:szCs w:val="20"/>
        </w:rPr>
        <w:t>ing</w:t>
      </w:r>
      <w:r w:rsidR="009D1FA5" w:rsidRPr="0012248A">
        <w:rPr>
          <w:rFonts w:ascii="Aptos Narrow" w:hAnsi="Aptos Narrow"/>
          <w:sz w:val="20"/>
          <w:szCs w:val="20"/>
        </w:rPr>
        <w:t xml:space="preserve"> these tools</w:t>
      </w:r>
    </w:p>
    <w:p w14:paraId="27DC04C7" w14:textId="77777777" w:rsidR="00822145" w:rsidRPr="0012248A" w:rsidRDefault="00822145" w:rsidP="00822145">
      <w:pPr>
        <w:pStyle w:val="Heading3"/>
        <w:rPr>
          <w:rFonts w:ascii="Aptos Narrow" w:hAnsi="Aptos Narrow"/>
          <w:sz w:val="20"/>
          <w:szCs w:val="20"/>
        </w:rPr>
      </w:pPr>
      <w:r w:rsidRPr="0012248A">
        <w:rPr>
          <w:rFonts w:ascii="Aptos Narrow" w:hAnsi="Aptos Narrow"/>
          <w:sz w:val="20"/>
          <w:szCs w:val="20"/>
        </w:rPr>
        <w:t>Accessibility</w:t>
      </w:r>
    </w:p>
    <w:p w14:paraId="3EB0175E" w14:textId="77777777" w:rsidR="00822145" w:rsidRPr="0012248A" w:rsidRDefault="00822145" w:rsidP="00822145">
      <w:pPr>
        <w:rPr>
          <w:rFonts w:ascii="Aptos Narrow" w:hAnsi="Aptos Narrow"/>
          <w:sz w:val="20"/>
          <w:szCs w:val="20"/>
        </w:rPr>
      </w:pPr>
      <w:r w:rsidRPr="0012248A">
        <w:rPr>
          <w:rFonts w:ascii="Aptos Narrow" w:hAnsi="Aptos Narrow"/>
          <w:sz w:val="20"/>
          <w:szCs w:val="20"/>
        </w:rP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2" w:history="1">
        <w:r w:rsidRPr="0012248A">
          <w:rPr>
            <w:rStyle w:val="Hyperlink"/>
            <w:rFonts w:ascii="Aptos Narrow" w:hAnsi="Aptos Narrow"/>
            <w:sz w:val="20"/>
            <w:szCs w:val="20"/>
          </w:rPr>
          <w:t>Student Accessibility Services</w:t>
        </w:r>
      </w:hyperlink>
      <w:r w:rsidRPr="0012248A">
        <w:rPr>
          <w:rFonts w:ascii="Aptos Narrow" w:hAnsi="Aptos Narrow"/>
          <w:sz w:val="20"/>
          <w:szCs w:val="20"/>
        </w:rPr>
        <w:t xml:space="preserve"> to coordinate academic accommodations and services. Accommodations will be communicated to </w:t>
      </w:r>
      <w:r w:rsidR="007C323E" w:rsidRPr="0012248A">
        <w:rPr>
          <w:rFonts w:ascii="Aptos Narrow" w:hAnsi="Aptos Narrow"/>
          <w:sz w:val="20"/>
          <w:szCs w:val="20"/>
        </w:rPr>
        <w:t>c</w:t>
      </w:r>
      <w:r w:rsidRPr="0012248A">
        <w:rPr>
          <w:rFonts w:ascii="Aptos Narrow" w:hAnsi="Aptos Narrow"/>
          <w:sz w:val="20"/>
          <w:szCs w:val="20"/>
        </w:rPr>
        <w:t xml:space="preserve">ourse </w:t>
      </w:r>
      <w:r w:rsidR="007C323E" w:rsidRPr="0012248A">
        <w:rPr>
          <w:rFonts w:ascii="Aptos Narrow" w:hAnsi="Aptos Narrow"/>
          <w:sz w:val="20"/>
          <w:szCs w:val="20"/>
        </w:rPr>
        <w:t>d</w:t>
      </w:r>
      <w:r w:rsidRPr="0012248A">
        <w:rPr>
          <w:rFonts w:ascii="Aptos Narrow" w:hAnsi="Aptos Narrow"/>
          <w:sz w:val="20"/>
          <w:szCs w:val="20"/>
        </w:rPr>
        <w:t xml:space="preserve">irectors through a Letter of Accommodation (LOA). </w:t>
      </w:r>
      <w:r w:rsidR="007C323E" w:rsidRPr="0012248A">
        <w:rPr>
          <w:rFonts w:ascii="Aptos Narrow" w:hAnsi="Aptos Narrow"/>
          <w:sz w:val="20"/>
          <w:szCs w:val="20"/>
        </w:rPr>
        <w:t xml:space="preserve">Requests </w:t>
      </w:r>
      <w:r w:rsidRPr="0012248A">
        <w:rPr>
          <w:rFonts w:ascii="Aptos Narrow" w:hAnsi="Aptos Narrow"/>
          <w:sz w:val="20"/>
          <w:szCs w:val="20"/>
        </w:rPr>
        <w:t>for tes</w:t>
      </w:r>
      <w:r w:rsidR="007C323E" w:rsidRPr="0012248A">
        <w:rPr>
          <w:rFonts w:ascii="Aptos Narrow" w:hAnsi="Aptos Narrow"/>
          <w:sz w:val="20"/>
          <w:szCs w:val="20"/>
        </w:rPr>
        <w:t xml:space="preserve">t and/or </w:t>
      </w:r>
      <w:r w:rsidRPr="0012248A">
        <w:rPr>
          <w:rFonts w:ascii="Aptos Narrow" w:hAnsi="Aptos Narrow"/>
          <w:sz w:val="20"/>
          <w:szCs w:val="20"/>
        </w:rPr>
        <w:t>exam</w:t>
      </w:r>
      <w:r w:rsidR="007C323E" w:rsidRPr="0012248A">
        <w:rPr>
          <w:rFonts w:ascii="Aptos Narrow" w:hAnsi="Aptos Narrow"/>
          <w:sz w:val="20"/>
          <w:szCs w:val="20"/>
        </w:rPr>
        <w:t xml:space="preserve"> accommodations</w:t>
      </w:r>
      <w:r w:rsidRPr="0012248A">
        <w:rPr>
          <w:rFonts w:ascii="Aptos Narrow" w:hAnsi="Aptos Narrow"/>
          <w:sz w:val="20"/>
          <w:szCs w:val="20"/>
        </w:rPr>
        <w:t xml:space="preserve"> normally require three</w:t>
      </w:r>
      <w:r w:rsidR="00D024E0" w:rsidRPr="0012248A">
        <w:rPr>
          <w:rFonts w:ascii="Aptos Narrow" w:hAnsi="Aptos Narrow"/>
          <w:sz w:val="20"/>
          <w:szCs w:val="20"/>
        </w:rPr>
        <w:t xml:space="preserve"> (3)</w:t>
      </w:r>
      <w:r w:rsidRPr="0012248A">
        <w:rPr>
          <w:rFonts w:ascii="Aptos Narrow" w:hAnsi="Aptos Narrow"/>
          <w:sz w:val="20"/>
          <w:szCs w:val="20"/>
        </w:rPr>
        <w:t xml:space="preserve"> weeks or 21 days before the scheduled test</w:t>
      </w:r>
      <w:r w:rsidR="007C323E" w:rsidRPr="0012248A">
        <w:rPr>
          <w:rFonts w:ascii="Aptos Narrow" w:hAnsi="Aptos Narrow"/>
          <w:sz w:val="20"/>
          <w:szCs w:val="20"/>
        </w:rPr>
        <w:t xml:space="preserve"> or </w:t>
      </w:r>
      <w:r w:rsidRPr="0012248A">
        <w:rPr>
          <w:rFonts w:ascii="Aptos Narrow" w:hAnsi="Aptos Narrow"/>
          <w:sz w:val="20"/>
          <w:szCs w:val="20"/>
        </w:rPr>
        <w:t xml:space="preserve">exam to </w:t>
      </w:r>
      <w:r w:rsidR="007C323E" w:rsidRPr="0012248A">
        <w:rPr>
          <w:rFonts w:ascii="Aptos Narrow" w:hAnsi="Aptos Narrow"/>
          <w:sz w:val="20"/>
          <w:szCs w:val="20"/>
        </w:rPr>
        <w:t xml:space="preserve">allow for appropriate </w:t>
      </w:r>
      <w:r w:rsidRPr="0012248A">
        <w:rPr>
          <w:rFonts w:ascii="Aptos Narrow" w:hAnsi="Aptos Narrow"/>
          <w:sz w:val="20"/>
          <w:szCs w:val="20"/>
        </w:rPr>
        <w:t>arrange</w:t>
      </w:r>
      <w:r w:rsidR="007C323E" w:rsidRPr="0012248A">
        <w:rPr>
          <w:rFonts w:ascii="Aptos Narrow" w:hAnsi="Aptos Narrow"/>
          <w:sz w:val="20"/>
          <w:szCs w:val="20"/>
        </w:rPr>
        <w:t>ments</w:t>
      </w:r>
      <w:r w:rsidRPr="0012248A">
        <w:rPr>
          <w:rFonts w:ascii="Aptos Narrow" w:hAnsi="Aptos Narrow"/>
          <w:sz w:val="20"/>
          <w:szCs w:val="20"/>
        </w:rPr>
        <w:t>. To learn more, visit</w:t>
      </w:r>
      <w:r w:rsidR="00510C19" w:rsidRPr="0012248A">
        <w:rPr>
          <w:rFonts w:ascii="Aptos Narrow" w:hAnsi="Aptos Narrow"/>
          <w:sz w:val="20"/>
          <w:szCs w:val="20"/>
        </w:rPr>
        <w:t xml:space="preserve"> </w:t>
      </w:r>
      <w:hyperlink r:id="rId33" w:history="1">
        <w:r w:rsidR="00510C19" w:rsidRPr="0012248A">
          <w:rPr>
            <w:rStyle w:val="Hyperlink"/>
            <w:rFonts w:ascii="Aptos Narrow" w:hAnsi="Aptos Narrow"/>
            <w:sz w:val="20"/>
            <w:szCs w:val="20"/>
          </w:rPr>
          <w:t>Accommodated Exam/Test Scheduling</w:t>
        </w:r>
      </w:hyperlink>
      <w:r w:rsidRPr="0012248A">
        <w:rPr>
          <w:rFonts w:ascii="Aptos Narrow" w:hAnsi="Aptos Narrow"/>
          <w:sz w:val="20"/>
          <w:szCs w:val="20"/>
        </w:rPr>
        <w:t>.</w:t>
      </w:r>
    </w:p>
    <w:p w14:paraId="047D3929" w14:textId="77777777" w:rsidR="00A232D0" w:rsidRPr="0012248A" w:rsidRDefault="00A232D0" w:rsidP="00A232D0">
      <w:pPr>
        <w:pStyle w:val="Heading3"/>
        <w:rPr>
          <w:rFonts w:ascii="Aptos Narrow" w:hAnsi="Aptos Narrow"/>
          <w:sz w:val="20"/>
          <w:szCs w:val="20"/>
        </w:rPr>
      </w:pPr>
      <w:r w:rsidRPr="0012248A">
        <w:rPr>
          <w:rFonts w:ascii="Aptos Narrow" w:hAnsi="Aptos Narrow"/>
          <w:sz w:val="20"/>
          <w:szCs w:val="20"/>
        </w:rPr>
        <w:t>Academic Consideration for Missed Course Work</w:t>
      </w:r>
    </w:p>
    <w:p w14:paraId="53067C5C" w14:textId="77777777" w:rsidR="00A232D0" w:rsidRPr="0012248A" w:rsidRDefault="00A232D0" w:rsidP="00A232D0">
      <w:pPr>
        <w:rPr>
          <w:rFonts w:ascii="Aptos Narrow" w:hAnsi="Aptos Narrow"/>
          <w:sz w:val="20"/>
          <w:szCs w:val="20"/>
        </w:rPr>
      </w:pPr>
      <w:r w:rsidRPr="0012248A">
        <w:rPr>
          <w:rFonts w:ascii="Aptos Narrow" w:hAnsi="Aptos Narrow"/>
          <w:sz w:val="20"/>
          <w:szCs w:val="20"/>
        </w:rP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rsidRPr="0012248A">
        <w:rPr>
          <w:rFonts w:ascii="Aptos Narrow" w:hAnsi="Aptos Narrow"/>
          <w:sz w:val="20"/>
          <w:szCs w:val="20"/>
        </w:rPr>
        <w:t xml:space="preserve">(1) </w:t>
      </w:r>
      <w:r w:rsidRPr="0012248A">
        <w:rPr>
          <w:rFonts w:ascii="Aptos Narrow" w:hAnsi="Aptos Narrow"/>
          <w:sz w:val="20"/>
          <w:szCs w:val="20"/>
        </w:rPr>
        <w:t>7-day consideration period per six</w:t>
      </w:r>
      <w:r w:rsidR="00601AA8" w:rsidRPr="0012248A">
        <w:rPr>
          <w:rFonts w:ascii="Aptos Narrow" w:hAnsi="Aptos Narrow"/>
          <w:sz w:val="20"/>
          <w:szCs w:val="20"/>
        </w:rPr>
        <w:t xml:space="preserve"> (6)</w:t>
      </w:r>
      <w:r w:rsidRPr="0012248A">
        <w:rPr>
          <w:rFonts w:ascii="Aptos Narrow" w:hAnsi="Aptos Narrow"/>
          <w:sz w:val="20"/>
          <w:szCs w:val="20"/>
        </w:rP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3ADDC48B" w14:textId="77777777" w:rsidR="00A232D0" w:rsidRPr="0012248A" w:rsidRDefault="00A232D0" w:rsidP="00A232D0">
      <w:pPr>
        <w:rPr>
          <w:rFonts w:ascii="Aptos Narrow" w:hAnsi="Aptos Narrow"/>
          <w:color w:val="000000" w:themeColor="text1"/>
          <w:sz w:val="20"/>
          <w:szCs w:val="20"/>
        </w:rPr>
      </w:pPr>
      <w:r w:rsidRPr="0012248A">
        <w:rPr>
          <w:rFonts w:ascii="Aptos Narrow" w:hAnsi="Aptos Narrow"/>
          <w:sz w:val="20"/>
          <w:szCs w:val="20"/>
        </w:rPr>
        <w:t xml:space="preserve">Students can submit their self-declaration(s) for academic consideration </w:t>
      </w:r>
      <w:hyperlink r:id="rId34" w:history="1">
        <w:r w:rsidRPr="0012248A">
          <w:rPr>
            <w:rStyle w:val="Hyperlink"/>
            <w:rFonts w:ascii="Aptos Narrow" w:hAnsi="Aptos Narrow"/>
            <w:sz w:val="20"/>
            <w:szCs w:val="20"/>
          </w:rPr>
          <w:t xml:space="preserve">using </w:t>
        </w:r>
        <w:proofErr w:type="spellStart"/>
        <w:r w:rsidRPr="0012248A">
          <w:rPr>
            <w:rStyle w:val="Hyperlink"/>
            <w:rFonts w:ascii="Aptos Narrow" w:hAnsi="Aptos Narrow"/>
            <w:sz w:val="20"/>
            <w:szCs w:val="20"/>
          </w:rPr>
          <w:t>eClass</w:t>
        </w:r>
        <w:proofErr w:type="spellEnd"/>
      </w:hyperlink>
      <w:r w:rsidRPr="0012248A">
        <w:rPr>
          <w:rFonts w:ascii="Aptos Narrow" w:hAnsi="Aptos Narrow"/>
          <w:sz w:val="20"/>
          <w:szCs w:val="20"/>
        </w:rP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sidRPr="0012248A">
        <w:rPr>
          <w:rFonts w:ascii="Aptos Narrow" w:hAnsi="Aptos Narrow"/>
          <w:color w:val="000000" w:themeColor="text1"/>
          <w:sz w:val="20"/>
          <w:szCs w:val="20"/>
        </w:rPr>
        <w:t xml:space="preserve">Where courses have built-in accommodations already established, the instructor may decline providing additional accommodations under this policy. For further details, please </w:t>
      </w:r>
      <w:r w:rsidRPr="0012248A">
        <w:rPr>
          <w:rFonts w:ascii="Aptos Narrow" w:hAnsi="Aptos Narrow"/>
          <w:sz w:val="20"/>
          <w:szCs w:val="20"/>
        </w:rPr>
        <w:t xml:space="preserve">review the </w:t>
      </w:r>
      <w:hyperlink r:id="rId35" w:history="1">
        <w:r w:rsidRPr="0012248A">
          <w:rPr>
            <w:rStyle w:val="Hyperlink"/>
            <w:rFonts w:ascii="Aptos Narrow" w:hAnsi="Aptos Narrow"/>
            <w:i/>
            <w:sz w:val="20"/>
            <w:szCs w:val="20"/>
          </w:rPr>
          <w:t>Policy on Academic Consideration for Missed Course Work</w:t>
        </w:r>
      </w:hyperlink>
      <w:r w:rsidRPr="0012248A">
        <w:rPr>
          <w:rFonts w:ascii="Aptos Narrow" w:hAnsi="Aptos Narrow"/>
          <w:sz w:val="20"/>
          <w:szCs w:val="20"/>
        </w:rPr>
        <w:t>.</w:t>
      </w:r>
    </w:p>
    <w:p w14:paraId="68C9CA48" w14:textId="77777777" w:rsidR="00001AAE" w:rsidRPr="0012248A" w:rsidRDefault="00001AAE" w:rsidP="00001AAE">
      <w:pPr>
        <w:pStyle w:val="Heading3"/>
        <w:rPr>
          <w:rFonts w:ascii="Aptos Narrow" w:hAnsi="Aptos Narrow"/>
          <w:sz w:val="20"/>
          <w:szCs w:val="20"/>
        </w:rPr>
      </w:pPr>
      <w:r w:rsidRPr="0012248A">
        <w:rPr>
          <w:rFonts w:ascii="Aptos Narrow" w:hAnsi="Aptos Narrow"/>
          <w:sz w:val="20"/>
          <w:szCs w:val="20"/>
        </w:rPr>
        <w:t>Religious Observance Accommodation</w:t>
      </w:r>
    </w:p>
    <w:p w14:paraId="2062186E" w14:textId="77777777" w:rsidR="00CB756D" w:rsidRPr="0012248A" w:rsidRDefault="00001AAE" w:rsidP="00001AAE">
      <w:pPr>
        <w:rPr>
          <w:rFonts w:ascii="Aptos Narrow" w:hAnsi="Aptos Narrow"/>
          <w:sz w:val="20"/>
          <w:szCs w:val="20"/>
        </w:rPr>
      </w:pPr>
      <w:r w:rsidRPr="0012248A">
        <w:rPr>
          <w:rFonts w:ascii="Aptos Narrow" w:hAnsi="Aptos Narrow"/>
          <w:sz w:val="20"/>
          <w:szCs w:val="20"/>
        </w:rPr>
        <w:t xml:space="preserve">York University is committed to respecting the religious beliefs and practices of all members of the community and </w:t>
      </w:r>
      <w:r w:rsidR="00CB756D" w:rsidRPr="0012248A">
        <w:rPr>
          <w:rFonts w:ascii="Aptos Narrow" w:hAnsi="Aptos Narrow"/>
          <w:sz w:val="20"/>
          <w:szCs w:val="20"/>
        </w:rPr>
        <w:t xml:space="preserve">to </w:t>
      </w:r>
      <w:r w:rsidRPr="0012248A">
        <w:rPr>
          <w:rFonts w:ascii="Aptos Narrow" w:hAnsi="Aptos Narrow"/>
          <w:sz w:val="20"/>
          <w:szCs w:val="20"/>
        </w:rPr>
        <w:t xml:space="preserve">making reasonable and appropriate </w:t>
      </w:r>
      <w:hyperlink r:id="rId36" w:history="1">
        <w:r w:rsidR="00E12798" w:rsidRPr="0012248A">
          <w:rPr>
            <w:rStyle w:val="Hyperlink"/>
            <w:rFonts w:ascii="Aptos Narrow" w:hAnsi="Aptos Narrow"/>
            <w:sz w:val="20"/>
            <w:szCs w:val="20"/>
          </w:rPr>
          <w:t>accommodations for days of religious significance</w:t>
        </w:r>
      </w:hyperlink>
      <w:r w:rsidRPr="0012248A">
        <w:rPr>
          <w:rFonts w:ascii="Aptos Narrow" w:hAnsi="Aptos Narrow"/>
          <w:sz w:val="20"/>
          <w:szCs w:val="20"/>
        </w:rPr>
        <w:t xml:space="preserve">. </w:t>
      </w:r>
      <w:r w:rsidR="00CB756D" w:rsidRPr="0012248A">
        <w:rPr>
          <w:rFonts w:ascii="Aptos Narrow" w:hAnsi="Aptos Narrow"/>
          <w:sz w:val="20"/>
          <w:szCs w:val="20"/>
        </w:rPr>
        <w:t xml:space="preserve">If </w:t>
      </w:r>
      <w:r w:rsidRPr="0012248A">
        <w:rPr>
          <w:rFonts w:ascii="Aptos Narrow" w:hAnsi="Aptos Narrow"/>
          <w:sz w:val="20"/>
          <w:szCs w:val="20"/>
        </w:rPr>
        <w:t xml:space="preserve">any of the dates </w:t>
      </w:r>
      <w:r w:rsidR="00CB756D" w:rsidRPr="0012248A">
        <w:rPr>
          <w:rFonts w:ascii="Aptos Narrow" w:hAnsi="Aptos Narrow"/>
          <w:sz w:val="20"/>
          <w:szCs w:val="20"/>
        </w:rPr>
        <w:t>listed</w:t>
      </w:r>
      <w:r w:rsidRPr="0012248A">
        <w:rPr>
          <w:rFonts w:ascii="Aptos Narrow" w:hAnsi="Aptos Narrow"/>
          <w:sz w:val="20"/>
          <w:szCs w:val="20"/>
        </w:rPr>
        <w:t xml:space="preserve"> </w:t>
      </w:r>
      <w:r w:rsidR="00616008" w:rsidRPr="0012248A">
        <w:rPr>
          <w:rFonts w:ascii="Aptos Narrow" w:hAnsi="Aptos Narrow"/>
          <w:sz w:val="20"/>
          <w:szCs w:val="20"/>
        </w:rPr>
        <w:t xml:space="preserve">in this course outline </w:t>
      </w:r>
      <w:r w:rsidRPr="0012248A">
        <w:rPr>
          <w:rFonts w:ascii="Aptos Narrow" w:hAnsi="Aptos Narrow"/>
          <w:sz w:val="20"/>
          <w:szCs w:val="20"/>
        </w:rPr>
        <w:t>for assignments, tests or deadlines conflict with a da</w:t>
      </w:r>
      <w:r w:rsidR="00CB756D" w:rsidRPr="0012248A">
        <w:rPr>
          <w:rFonts w:ascii="Aptos Narrow" w:hAnsi="Aptos Narrow"/>
          <w:sz w:val="20"/>
          <w:szCs w:val="20"/>
        </w:rPr>
        <w:t>y</w:t>
      </w:r>
      <w:r w:rsidRPr="0012248A">
        <w:rPr>
          <w:rFonts w:ascii="Aptos Narrow" w:hAnsi="Aptos Narrow"/>
          <w:sz w:val="20"/>
          <w:szCs w:val="20"/>
        </w:rPr>
        <w:t xml:space="preserve"> of religious significance, </w:t>
      </w:r>
      <w:r w:rsidR="00CB756D" w:rsidRPr="0012248A">
        <w:rPr>
          <w:rFonts w:ascii="Aptos Narrow" w:hAnsi="Aptos Narrow"/>
          <w:sz w:val="20"/>
          <w:szCs w:val="20"/>
        </w:rPr>
        <w:t xml:space="preserve">students should </w:t>
      </w:r>
      <w:r w:rsidRPr="0012248A">
        <w:rPr>
          <w:rFonts w:ascii="Aptos Narrow" w:hAnsi="Aptos Narrow"/>
          <w:sz w:val="20"/>
          <w:szCs w:val="20"/>
        </w:rPr>
        <w:t xml:space="preserve">contact the instructor </w:t>
      </w:r>
      <w:r w:rsidR="004E370A" w:rsidRPr="0012248A">
        <w:rPr>
          <w:rFonts w:ascii="Aptos Narrow" w:hAnsi="Aptos Narrow"/>
          <w:sz w:val="20"/>
          <w:szCs w:val="20"/>
        </w:rPr>
        <w:t>at least</w:t>
      </w:r>
      <w:r w:rsidRPr="0012248A">
        <w:rPr>
          <w:rFonts w:ascii="Aptos Narrow" w:hAnsi="Aptos Narrow"/>
          <w:sz w:val="20"/>
          <w:szCs w:val="20"/>
        </w:rPr>
        <w:t xml:space="preserve"> two</w:t>
      </w:r>
      <w:r w:rsidR="0004114D" w:rsidRPr="0012248A">
        <w:rPr>
          <w:rFonts w:ascii="Aptos Narrow" w:hAnsi="Aptos Narrow"/>
          <w:sz w:val="20"/>
          <w:szCs w:val="20"/>
        </w:rPr>
        <w:t xml:space="preserve"> (2)</w:t>
      </w:r>
      <w:r w:rsidRPr="0012248A">
        <w:rPr>
          <w:rFonts w:ascii="Aptos Narrow" w:hAnsi="Aptos Narrow"/>
          <w:sz w:val="20"/>
          <w:szCs w:val="20"/>
        </w:rPr>
        <w:t xml:space="preserve"> weeks</w:t>
      </w:r>
      <w:r w:rsidR="00CB756D" w:rsidRPr="0012248A">
        <w:rPr>
          <w:rFonts w:ascii="Aptos Narrow" w:hAnsi="Aptos Narrow"/>
          <w:sz w:val="20"/>
          <w:szCs w:val="20"/>
        </w:rPr>
        <w:t>,</w:t>
      </w:r>
      <w:r w:rsidRPr="0012248A">
        <w:rPr>
          <w:rFonts w:ascii="Aptos Narrow" w:hAnsi="Aptos Narrow"/>
          <w:sz w:val="20"/>
          <w:szCs w:val="20"/>
        </w:rPr>
        <w:t xml:space="preserve"> or 14 days</w:t>
      </w:r>
      <w:r w:rsidR="00CB756D" w:rsidRPr="0012248A">
        <w:rPr>
          <w:rFonts w:ascii="Aptos Narrow" w:hAnsi="Aptos Narrow"/>
          <w:sz w:val="20"/>
          <w:szCs w:val="20"/>
        </w:rPr>
        <w:t xml:space="preserve">, </w:t>
      </w:r>
      <w:r w:rsidR="004E370A" w:rsidRPr="0012248A">
        <w:rPr>
          <w:rFonts w:ascii="Aptos Narrow" w:hAnsi="Aptos Narrow"/>
          <w:sz w:val="20"/>
          <w:szCs w:val="20"/>
        </w:rPr>
        <w:t xml:space="preserve">before </w:t>
      </w:r>
      <w:r w:rsidRPr="0012248A">
        <w:rPr>
          <w:rFonts w:ascii="Aptos Narrow" w:hAnsi="Aptos Narrow"/>
          <w:sz w:val="20"/>
          <w:szCs w:val="20"/>
        </w:rPr>
        <w:t xml:space="preserve">the </w:t>
      </w:r>
      <w:r w:rsidR="00CB756D" w:rsidRPr="0012248A">
        <w:rPr>
          <w:rFonts w:ascii="Aptos Narrow" w:hAnsi="Aptos Narrow"/>
          <w:sz w:val="20"/>
          <w:szCs w:val="20"/>
        </w:rPr>
        <w:t xml:space="preserve">relevant </w:t>
      </w:r>
      <w:r w:rsidR="004E370A" w:rsidRPr="0012248A">
        <w:rPr>
          <w:rFonts w:ascii="Aptos Narrow" w:hAnsi="Aptos Narrow"/>
          <w:sz w:val="20"/>
          <w:szCs w:val="20"/>
        </w:rPr>
        <w:t>deadline</w:t>
      </w:r>
      <w:r w:rsidRPr="0012248A">
        <w:rPr>
          <w:rFonts w:ascii="Aptos Narrow" w:hAnsi="Aptos Narrow"/>
          <w:sz w:val="20"/>
          <w:szCs w:val="20"/>
        </w:rPr>
        <w:t>.</w:t>
      </w:r>
    </w:p>
    <w:p w14:paraId="6E4FF97E" w14:textId="77777777" w:rsidR="00001AAE" w:rsidRPr="0012248A" w:rsidRDefault="00001AAE" w:rsidP="00001AAE">
      <w:pPr>
        <w:rPr>
          <w:rFonts w:ascii="Aptos Narrow" w:hAnsi="Aptos Narrow"/>
          <w:sz w:val="20"/>
          <w:szCs w:val="20"/>
        </w:rPr>
      </w:pPr>
      <w:r w:rsidRPr="0012248A">
        <w:rPr>
          <w:rFonts w:ascii="Aptos Narrow" w:hAnsi="Aptos Narrow"/>
          <w:sz w:val="20"/>
          <w:szCs w:val="20"/>
        </w:rPr>
        <w:lastRenderedPageBreak/>
        <w:t>If the accommodation</w:t>
      </w:r>
      <w:r w:rsidR="00CB756D" w:rsidRPr="0012248A">
        <w:rPr>
          <w:rFonts w:ascii="Aptos Narrow" w:hAnsi="Aptos Narrow"/>
          <w:sz w:val="20"/>
          <w:szCs w:val="20"/>
        </w:rPr>
        <w:t xml:space="preserve"> request relates</w:t>
      </w:r>
      <w:r w:rsidRPr="0012248A">
        <w:rPr>
          <w:rFonts w:ascii="Aptos Narrow" w:hAnsi="Aptos Narrow"/>
          <w:sz w:val="20"/>
          <w:szCs w:val="20"/>
        </w:rPr>
        <w:t xml:space="preserve"> </w:t>
      </w:r>
      <w:r w:rsidR="00CB756D" w:rsidRPr="0012248A">
        <w:rPr>
          <w:rFonts w:ascii="Aptos Narrow" w:hAnsi="Aptos Narrow"/>
          <w:sz w:val="20"/>
          <w:szCs w:val="20"/>
        </w:rPr>
        <w:t xml:space="preserve">to </w:t>
      </w:r>
      <w:r w:rsidRPr="0012248A">
        <w:rPr>
          <w:rFonts w:ascii="Aptos Narrow" w:hAnsi="Aptos Narrow"/>
          <w:sz w:val="20"/>
          <w:szCs w:val="20"/>
        </w:rPr>
        <w:t xml:space="preserve">an exam or falls within the formal examination period, </w:t>
      </w:r>
      <w:r w:rsidR="00CB756D" w:rsidRPr="0012248A">
        <w:rPr>
          <w:rFonts w:ascii="Aptos Narrow" w:hAnsi="Aptos Narrow"/>
          <w:sz w:val="20"/>
          <w:szCs w:val="20"/>
        </w:rPr>
        <w:t xml:space="preserve">students </w:t>
      </w:r>
      <w:r w:rsidRPr="0012248A">
        <w:rPr>
          <w:rFonts w:ascii="Aptos Narrow" w:hAnsi="Aptos Narrow"/>
          <w:sz w:val="20"/>
          <w:szCs w:val="20"/>
        </w:rPr>
        <w:t xml:space="preserve">must complete and submit </w:t>
      </w:r>
      <w:r w:rsidR="00CB756D" w:rsidRPr="0012248A">
        <w:rPr>
          <w:rFonts w:ascii="Aptos Narrow" w:hAnsi="Aptos Narrow"/>
          <w:sz w:val="20"/>
          <w:szCs w:val="20"/>
        </w:rPr>
        <w:t>the</w:t>
      </w:r>
      <w:r w:rsidRPr="0012248A">
        <w:rPr>
          <w:rFonts w:ascii="Aptos Narrow" w:hAnsi="Aptos Narrow"/>
          <w:sz w:val="20"/>
          <w:szCs w:val="20"/>
        </w:rPr>
        <w:t xml:space="preserve"> </w:t>
      </w:r>
      <w:hyperlink r:id="rId37" w:history="1">
        <w:r w:rsidRPr="0012248A">
          <w:rPr>
            <w:rStyle w:val="Hyperlink"/>
            <w:rFonts w:ascii="Aptos Narrow" w:hAnsi="Aptos Narrow"/>
            <w:sz w:val="20"/>
            <w:szCs w:val="20"/>
          </w:rPr>
          <w:t>Religious Accommodation Agreement</w:t>
        </w:r>
        <w:r w:rsidR="00D04713" w:rsidRPr="0012248A">
          <w:rPr>
            <w:rStyle w:val="Hyperlink"/>
            <w:rFonts w:ascii="Aptos Narrow" w:hAnsi="Aptos Narrow"/>
            <w:sz w:val="20"/>
            <w:szCs w:val="20"/>
          </w:rPr>
          <w:t xml:space="preserve"> (PDF)</w:t>
        </w:r>
      </w:hyperlink>
      <w:r w:rsidRPr="0012248A">
        <w:rPr>
          <w:rFonts w:ascii="Aptos Narrow" w:hAnsi="Aptos Narrow"/>
          <w:sz w:val="20"/>
          <w:szCs w:val="20"/>
        </w:rPr>
        <w:t xml:space="preserve"> at least three</w:t>
      </w:r>
      <w:r w:rsidR="0004114D" w:rsidRPr="0012248A">
        <w:rPr>
          <w:rFonts w:ascii="Aptos Narrow" w:hAnsi="Aptos Narrow"/>
          <w:sz w:val="20"/>
          <w:szCs w:val="20"/>
        </w:rPr>
        <w:t xml:space="preserve"> (3)</w:t>
      </w:r>
      <w:r w:rsidRPr="0012248A">
        <w:rPr>
          <w:rFonts w:ascii="Aptos Narrow" w:hAnsi="Aptos Narrow"/>
          <w:sz w:val="20"/>
          <w:szCs w:val="20"/>
        </w:rPr>
        <w:t xml:space="preserve"> weeks</w:t>
      </w:r>
      <w:r w:rsidR="00CB756D" w:rsidRPr="0012248A">
        <w:rPr>
          <w:rFonts w:ascii="Aptos Narrow" w:hAnsi="Aptos Narrow"/>
          <w:sz w:val="20"/>
          <w:szCs w:val="20"/>
        </w:rPr>
        <w:t xml:space="preserve">, </w:t>
      </w:r>
      <w:r w:rsidRPr="0012248A">
        <w:rPr>
          <w:rFonts w:ascii="Aptos Narrow" w:hAnsi="Aptos Narrow"/>
          <w:sz w:val="20"/>
          <w:szCs w:val="20"/>
        </w:rPr>
        <w:t>or 21 days</w:t>
      </w:r>
      <w:r w:rsidR="00CB756D" w:rsidRPr="0012248A">
        <w:rPr>
          <w:rFonts w:ascii="Aptos Narrow" w:hAnsi="Aptos Narrow"/>
          <w:sz w:val="20"/>
          <w:szCs w:val="20"/>
        </w:rPr>
        <w:t>,</w:t>
      </w:r>
      <w:r w:rsidRPr="0012248A">
        <w:rPr>
          <w:rFonts w:ascii="Aptos Narrow" w:hAnsi="Aptos Narrow"/>
          <w:sz w:val="20"/>
          <w:szCs w:val="20"/>
        </w:rPr>
        <w:t xml:space="preserve"> before the start of the exam period</w:t>
      </w:r>
      <w:r w:rsidR="00560E13" w:rsidRPr="0012248A">
        <w:rPr>
          <w:rFonts w:ascii="Aptos Narrow" w:hAnsi="Aptos Narrow"/>
          <w:sz w:val="20"/>
          <w:szCs w:val="20"/>
        </w:rPr>
        <w:t>.</w:t>
      </w:r>
    </w:p>
    <w:p w14:paraId="0D234632" w14:textId="77777777" w:rsidR="00951DA9" w:rsidRPr="0012248A" w:rsidRDefault="00951DA9" w:rsidP="00951DA9">
      <w:pPr>
        <w:pStyle w:val="Heading3"/>
        <w:rPr>
          <w:rFonts w:ascii="Aptos Narrow" w:hAnsi="Aptos Narrow"/>
          <w:sz w:val="20"/>
          <w:szCs w:val="20"/>
        </w:rPr>
      </w:pPr>
      <w:r w:rsidRPr="0012248A">
        <w:rPr>
          <w:rFonts w:ascii="Aptos Narrow" w:hAnsi="Aptos Narrow"/>
          <w:sz w:val="20"/>
          <w:szCs w:val="20"/>
        </w:rPr>
        <w:t>Intellectual Property</w:t>
      </w:r>
    </w:p>
    <w:p w14:paraId="1D48A38A" w14:textId="77777777" w:rsidR="00641F09" w:rsidRPr="0012248A" w:rsidRDefault="00951DA9" w:rsidP="00951DA9">
      <w:pPr>
        <w:rPr>
          <w:rFonts w:ascii="Aptos Narrow" w:hAnsi="Aptos Narrow"/>
          <w:sz w:val="20"/>
          <w:szCs w:val="20"/>
        </w:rPr>
      </w:pPr>
      <w:r w:rsidRPr="0012248A">
        <w:rPr>
          <w:rFonts w:ascii="Aptos Narrow" w:hAnsi="Aptos Narrow"/>
          <w:sz w:val="20"/>
          <w:szCs w:val="20"/>
        </w:rPr>
        <w:t xml:space="preserve">Course materials are designed for use as part of this </w:t>
      </w:r>
      <w:r w:rsidR="00A70DA7" w:rsidRPr="0012248A">
        <w:rPr>
          <w:rFonts w:ascii="Aptos Narrow" w:hAnsi="Aptos Narrow"/>
          <w:sz w:val="20"/>
          <w:szCs w:val="20"/>
        </w:rPr>
        <w:t>specific</w:t>
      </w:r>
      <w:r w:rsidRPr="0012248A">
        <w:rPr>
          <w:rFonts w:ascii="Aptos Narrow" w:hAnsi="Aptos Narrow"/>
          <w:sz w:val="20"/>
          <w:szCs w:val="20"/>
        </w:rPr>
        <w:t xml:space="preserve"> course at York University and are the intellectual property of the instructor</w:t>
      </w:r>
      <w:r w:rsidR="00A70DA7" w:rsidRPr="0012248A">
        <w:rPr>
          <w:rFonts w:ascii="Aptos Narrow" w:hAnsi="Aptos Narrow"/>
          <w:sz w:val="20"/>
          <w:szCs w:val="20"/>
        </w:rPr>
        <w:t>,</w:t>
      </w:r>
      <w:r w:rsidRPr="0012248A">
        <w:rPr>
          <w:rFonts w:ascii="Aptos Narrow" w:hAnsi="Aptos Narrow"/>
          <w:sz w:val="20"/>
          <w:szCs w:val="20"/>
        </w:rPr>
        <w:t xml:space="preserve"> unless otherwise stated. Third-party copyrighted materials</w:t>
      </w:r>
      <w:r w:rsidR="00A70DA7" w:rsidRPr="0012248A">
        <w:rPr>
          <w:rFonts w:ascii="Aptos Narrow" w:hAnsi="Aptos Narrow"/>
          <w:sz w:val="20"/>
          <w:szCs w:val="20"/>
        </w:rPr>
        <w:t>, including</w:t>
      </w:r>
      <w:r w:rsidRPr="0012248A">
        <w:rPr>
          <w:rFonts w:ascii="Aptos Narrow" w:hAnsi="Aptos Narrow"/>
          <w:sz w:val="20"/>
          <w:szCs w:val="20"/>
        </w:rPr>
        <w:t xml:space="preserve"> book chapters, journal articles, musi</w:t>
      </w:r>
      <w:r w:rsidR="00A70DA7" w:rsidRPr="0012248A">
        <w:rPr>
          <w:rFonts w:ascii="Aptos Narrow" w:hAnsi="Aptos Narrow"/>
          <w:sz w:val="20"/>
          <w:szCs w:val="20"/>
        </w:rPr>
        <w:t>c and</w:t>
      </w:r>
      <w:r w:rsidRPr="0012248A">
        <w:rPr>
          <w:rFonts w:ascii="Aptos Narrow" w:hAnsi="Aptos Narrow"/>
          <w:sz w:val="20"/>
          <w:szCs w:val="20"/>
        </w:rPr>
        <w:t xml:space="preserve"> videos, have either been licensed for use in this course or </w:t>
      </w:r>
      <w:r w:rsidR="00641F09" w:rsidRPr="0012248A">
        <w:rPr>
          <w:rFonts w:ascii="Aptos Narrow" w:hAnsi="Aptos Narrow"/>
          <w:sz w:val="20"/>
          <w:szCs w:val="20"/>
        </w:rPr>
        <w:t xml:space="preserve">are used </w:t>
      </w:r>
      <w:r w:rsidRPr="0012248A">
        <w:rPr>
          <w:rFonts w:ascii="Aptos Narrow" w:hAnsi="Aptos Narrow"/>
          <w:sz w:val="20"/>
          <w:szCs w:val="20"/>
        </w:rPr>
        <w:t xml:space="preserve">under an exception or limitation </w:t>
      </w:r>
      <w:r w:rsidR="00641F09" w:rsidRPr="0012248A">
        <w:rPr>
          <w:rFonts w:ascii="Aptos Narrow" w:hAnsi="Aptos Narrow"/>
          <w:sz w:val="20"/>
          <w:szCs w:val="20"/>
        </w:rPr>
        <w:t>permitted by</w:t>
      </w:r>
      <w:r w:rsidRPr="0012248A">
        <w:rPr>
          <w:rFonts w:ascii="Aptos Narrow" w:hAnsi="Aptos Narrow"/>
          <w:sz w:val="20"/>
          <w:szCs w:val="20"/>
        </w:rPr>
        <w:t xml:space="preserve"> Canadian copyright law.</w:t>
      </w:r>
    </w:p>
    <w:p w14:paraId="06B6A187" w14:textId="77777777" w:rsidR="00951DA9" w:rsidRPr="0012248A" w:rsidRDefault="00951DA9" w:rsidP="00951DA9">
      <w:pPr>
        <w:rPr>
          <w:rFonts w:ascii="Aptos Narrow" w:hAnsi="Aptos Narrow"/>
          <w:sz w:val="20"/>
          <w:szCs w:val="20"/>
        </w:rPr>
      </w:pPr>
      <w:r w:rsidRPr="0012248A">
        <w:rPr>
          <w:rFonts w:ascii="Aptos Narrow" w:hAnsi="Aptos Narrow"/>
          <w:sz w:val="20"/>
          <w:szCs w:val="20"/>
        </w:rPr>
        <w:t xml:space="preserve">Students may not publish, post </w:t>
      </w:r>
      <w:r w:rsidR="00641F09" w:rsidRPr="0012248A">
        <w:rPr>
          <w:rFonts w:ascii="Aptos Narrow" w:hAnsi="Aptos Narrow"/>
          <w:sz w:val="20"/>
          <w:szCs w:val="20"/>
        </w:rPr>
        <w:t>to</w:t>
      </w:r>
      <w:r w:rsidRPr="0012248A">
        <w:rPr>
          <w:rFonts w:ascii="Aptos Narrow" w:hAnsi="Aptos Narrow"/>
          <w:sz w:val="20"/>
          <w:szCs w:val="20"/>
        </w:rPr>
        <w:t xml:space="preserve"> an </w:t>
      </w:r>
      <w:r w:rsidR="00641F09" w:rsidRPr="0012248A">
        <w:rPr>
          <w:rFonts w:ascii="Aptos Narrow" w:hAnsi="Aptos Narrow"/>
          <w:sz w:val="20"/>
          <w:szCs w:val="20"/>
        </w:rPr>
        <w:t>i</w:t>
      </w:r>
      <w:r w:rsidRPr="0012248A">
        <w:rPr>
          <w:rFonts w:ascii="Aptos Narrow" w:hAnsi="Aptos Narrow"/>
          <w:sz w:val="20"/>
          <w:szCs w:val="20"/>
        </w:rPr>
        <w:t>nternet site, sell, or otherwise distribute any course materials or work without the instructor’s express permission. Course materials should only be used by students enrolled in this course.</w:t>
      </w:r>
    </w:p>
    <w:p w14:paraId="275F7AF5" w14:textId="77777777" w:rsidR="00951DA9" w:rsidRPr="0012248A" w:rsidRDefault="00951DA9" w:rsidP="00951DA9">
      <w:pPr>
        <w:rPr>
          <w:rFonts w:ascii="Aptos Narrow" w:hAnsi="Aptos Narrow"/>
          <w:sz w:val="20"/>
          <w:szCs w:val="20"/>
        </w:rPr>
      </w:pPr>
      <w:r w:rsidRPr="0012248A">
        <w:rPr>
          <w:rFonts w:ascii="Aptos Narrow" w:hAnsi="Aptos Narrow"/>
          <w:sz w:val="20"/>
          <w:szCs w:val="20"/>
        </w:rPr>
        <w:t xml:space="preserve">Copying </w:t>
      </w:r>
      <w:r w:rsidR="00641F09" w:rsidRPr="0012248A">
        <w:rPr>
          <w:rFonts w:ascii="Aptos Narrow" w:hAnsi="Aptos Narrow"/>
          <w:sz w:val="20"/>
          <w:szCs w:val="20"/>
        </w:rPr>
        <w:t xml:space="preserve">or distributing </w:t>
      </w:r>
      <w:r w:rsidRPr="0012248A">
        <w:rPr>
          <w:rFonts w:ascii="Aptos Narrow" w:hAnsi="Aptos Narrow"/>
          <w:sz w:val="20"/>
          <w:szCs w:val="20"/>
        </w:rPr>
        <w:t>this material</w:t>
      </w:r>
      <w:r w:rsidR="00641F09" w:rsidRPr="0012248A">
        <w:rPr>
          <w:rFonts w:ascii="Aptos Narrow" w:hAnsi="Aptos Narrow"/>
          <w:sz w:val="20"/>
          <w:szCs w:val="20"/>
        </w:rPr>
        <w:t xml:space="preserve">, such as </w:t>
      </w:r>
      <w:r w:rsidRPr="0012248A">
        <w:rPr>
          <w:rFonts w:ascii="Aptos Narrow" w:hAnsi="Aptos Narrow"/>
          <w:sz w:val="20"/>
          <w:szCs w:val="20"/>
        </w:rPr>
        <w:t xml:space="preserve">uploading </w:t>
      </w:r>
      <w:r w:rsidR="00641F09" w:rsidRPr="0012248A">
        <w:rPr>
          <w:rFonts w:ascii="Aptos Narrow" w:hAnsi="Aptos Narrow"/>
          <w:sz w:val="20"/>
          <w:szCs w:val="20"/>
        </w:rPr>
        <w:t xml:space="preserve">content </w:t>
      </w:r>
      <w:r w:rsidRPr="0012248A">
        <w:rPr>
          <w:rFonts w:ascii="Aptos Narrow" w:hAnsi="Aptos Narrow"/>
          <w:sz w:val="20"/>
          <w:szCs w:val="20"/>
        </w:rPr>
        <w:t>to a commercial third-party website</w:t>
      </w:r>
      <w:r w:rsidR="00641F09" w:rsidRPr="0012248A">
        <w:rPr>
          <w:rFonts w:ascii="Aptos Narrow" w:hAnsi="Aptos Narrow"/>
          <w:sz w:val="20"/>
          <w:szCs w:val="20"/>
        </w:rPr>
        <w:t>,</w:t>
      </w:r>
      <w:r w:rsidRPr="0012248A">
        <w:rPr>
          <w:rFonts w:ascii="Aptos Narrow" w:hAnsi="Aptos Narrow"/>
          <w:sz w:val="20"/>
          <w:szCs w:val="20"/>
        </w:rPr>
        <w:t xml:space="preserve"> may </w:t>
      </w:r>
      <w:r w:rsidR="00641F09" w:rsidRPr="0012248A">
        <w:rPr>
          <w:rFonts w:ascii="Aptos Narrow" w:hAnsi="Aptos Narrow"/>
          <w:sz w:val="20"/>
          <w:szCs w:val="20"/>
        </w:rPr>
        <w:t>result in</w:t>
      </w:r>
      <w:r w:rsidRPr="0012248A">
        <w:rPr>
          <w:rFonts w:ascii="Aptos Narrow" w:hAnsi="Aptos Narrow"/>
          <w:sz w:val="20"/>
          <w:szCs w:val="20"/>
        </w:rPr>
        <w:t xml:space="preserve"> a charge of misconduct </w:t>
      </w:r>
      <w:r w:rsidR="00641F09" w:rsidRPr="0012248A">
        <w:rPr>
          <w:rFonts w:ascii="Aptos Narrow" w:hAnsi="Aptos Narrow"/>
          <w:sz w:val="20"/>
          <w:szCs w:val="20"/>
        </w:rPr>
        <w:t>under</w:t>
      </w:r>
      <w:r w:rsidRPr="0012248A">
        <w:rPr>
          <w:rFonts w:ascii="Aptos Narrow" w:hAnsi="Aptos Narrow"/>
          <w:sz w:val="20"/>
          <w:szCs w:val="20"/>
        </w:rPr>
        <w:t xml:space="preserve"> York’s </w:t>
      </w:r>
      <w:hyperlink r:id="rId38" w:history="1">
        <w:r w:rsidRPr="0012248A">
          <w:rPr>
            <w:rStyle w:val="Hyperlink"/>
            <w:rFonts w:ascii="Aptos Narrow" w:hAnsi="Aptos Narrow"/>
            <w:i/>
            <w:iCs/>
            <w:sz w:val="20"/>
            <w:szCs w:val="20"/>
          </w:rPr>
          <w:t>Code of Student Rights and Responsibilities</w:t>
        </w:r>
      </w:hyperlink>
      <w:r w:rsidRPr="0012248A">
        <w:rPr>
          <w:rFonts w:ascii="Aptos Narrow" w:hAnsi="Aptos Narrow"/>
          <w:sz w:val="20"/>
          <w:szCs w:val="20"/>
        </w:rPr>
        <w:t xml:space="preserve">, the </w:t>
      </w:r>
      <w:hyperlink r:id="rId39" w:history="1">
        <w:r w:rsidRPr="0012248A">
          <w:rPr>
            <w:rStyle w:val="Hyperlink"/>
            <w:rFonts w:ascii="Aptos Narrow" w:hAnsi="Aptos Narrow"/>
            <w:i/>
            <w:iCs/>
            <w:sz w:val="20"/>
            <w:szCs w:val="20"/>
          </w:rPr>
          <w:t>Senate Policy on Academic Conduct</w:t>
        </w:r>
      </w:hyperlink>
      <w:r w:rsidRPr="0012248A">
        <w:rPr>
          <w:rFonts w:ascii="Aptos Narrow" w:hAnsi="Aptos Narrow"/>
          <w:sz w:val="20"/>
          <w:szCs w:val="20"/>
        </w:rPr>
        <w:t>, and/or legal consequences for copyright violations.</w:t>
      </w:r>
    </w:p>
    <w:p w14:paraId="14FCC45A" w14:textId="77777777" w:rsidR="009167C1" w:rsidRPr="0012248A" w:rsidRDefault="009B63EF" w:rsidP="009167C1">
      <w:pPr>
        <w:pStyle w:val="Heading3"/>
        <w:rPr>
          <w:rFonts w:ascii="Aptos Narrow" w:hAnsi="Aptos Narrow"/>
          <w:sz w:val="20"/>
          <w:szCs w:val="20"/>
        </w:rPr>
      </w:pPr>
      <w:r w:rsidRPr="0012248A">
        <w:rPr>
          <w:rFonts w:ascii="Aptos Narrow" w:hAnsi="Aptos Narrow"/>
          <w:sz w:val="20"/>
          <w:szCs w:val="20"/>
        </w:rPr>
        <w:t xml:space="preserve">Final </w:t>
      </w:r>
      <w:r w:rsidR="009167C1" w:rsidRPr="0012248A">
        <w:rPr>
          <w:rFonts w:ascii="Aptos Narrow" w:hAnsi="Aptos Narrow"/>
          <w:sz w:val="20"/>
          <w:szCs w:val="20"/>
        </w:rPr>
        <w:t>Examination Identification Policy</w:t>
      </w:r>
    </w:p>
    <w:p w14:paraId="40055EC7" w14:textId="77777777" w:rsidR="009167C1" w:rsidRPr="0012248A" w:rsidRDefault="009167C1" w:rsidP="009167C1">
      <w:pPr>
        <w:rPr>
          <w:rFonts w:ascii="Aptos Narrow" w:hAnsi="Aptos Narrow"/>
          <w:sz w:val="20"/>
          <w:szCs w:val="20"/>
        </w:rPr>
      </w:pPr>
      <w:r w:rsidRPr="0012248A">
        <w:rPr>
          <w:rFonts w:ascii="Aptos Narrow" w:hAnsi="Aptos Narrow"/>
          <w:sz w:val="20"/>
          <w:szCs w:val="20"/>
        </w:rPr>
        <w:t xml:space="preserve">For </w:t>
      </w:r>
      <w:r w:rsidR="00EE2909" w:rsidRPr="0012248A">
        <w:rPr>
          <w:rFonts w:ascii="Aptos Narrow" w:hAnsi="Aptos Narrow"/>
          <w:sz w:val="20"/>
          <w:szCs w:val="20"/>
        </w:rPr>
        <w:t xml:space="preserve">final </w:t>
      </w:r>
      <w:r w:rsidRPr="0012248A">
        <w:rPr>
          <w:rFonts w:ascii="Aptos Narrow" w:hAnsi="Aptos Narrow"/>
          <w:sz w:val="20"/>
          <w:szCs w:val="20"/>
        </w:rPr>
        <w:t xml:space="preserve">exams in this course, </w:t>
      </w:r>
      <w:r w:rsidR="00641F09" w:rsidRPr="0012248A">
        <w:rPr>
          <w:rFonts w:ascii="Aptos Narrow" w:hAnsi="Aptos Narrow"/>
          <w:sz w:val="20"/>
          <w:szCs w:val="20"/>
        </w:rPr>
        <w:t>students</w:t>
      </w:r>
      <w:r w:rsidRPr="0012248A">
        <w:rPr>
          <w:rFonts w:ascii="Aptos Narrow" w:hAnsi="Aptos Narrow"/>
          <w:sz w:val="20"/>
          <w:szCs w:val="20"/>
        </w:rPr>
        <w:t xml:space="preserve"> must present a valid York University official photo identification card (</w:t>
      </w:r>
      <w:hyperlink r:id="rId40" w:history="1">
        <w:r w:rsidRPr="0012248A">
          <w:rPr>
            <w:rStyle w:val="Hyperlink"/>
            <w:rFonts w:ascii="Aptos Narrow" w:hAnsi="Aptos Narrow"/>
            <w:sz w:val="20"/>
            <w:szCs w:val="20"/>
          </w:rPr>
          <w:t>YU-card</w:t>
        </w:r>
      </w:hyperlink>
      <w:r w:rsidRPr="0012248A">
        <w:rPr>
          <w:rFonts w:ascii="Aptos Narrow" w:hAnsi="Aptos Narrow"/>
          <w:sz w:val="20"/>
          <w:szCs w:val="20"/>
        </w:rPr>
        <w:t xml:space="preserve">) to verify </w:t>
      </w:r>
      <w:r w:rsidR="00641F09" w:rsidRPr="0012248A">
        <w:rPr>
          <w:rFonts w:ascii="Aptos Narrow" w:hAnsi="Aptos Narrow"/>
          <w:sz w:val="20"/>
          <w:szCs w:val="20"/>
        </w:rPr>
        <w:t>their</w:t>
      </w:r>
      <w:r w:rsidRPr="0012248A">
        <w:rPr>
          <w:rFonts w:ascii="Aptos Narrow" w:hAnsi="Aptos Narrow"/>
          <w:sz w:val="20"/>
          <w:szCs w:val="20"/>
        </w:rPr>
        <w:t xml:space="preserve"> identity</w:t>
      </w:r>
      <w:r w:rsidR="00641F09" w:rsidRPr="0012248A">
        <w:rPr>
          <w:rFonts w:ascii="Aptos Narrow" w:hAnsi="Aptos Narrow"/>
          <w:sz w:val="20"/>
          <w:szCs w:val="20"/>
        </w:rPr>
        <w:t xml:space="preserve"> and</w:t>
      </w:r>
      <w:r w:rsidRPr="0012248A">
        <w:rPr>
          <w:rFonts w:ascii="Aptos Narrow" w:hAnsi="Aptos Narrow"/>
          <w:sz w:val="20"/>
          <w:szCs w:val="20"/>
        </w:rPr>
        <w:t xml:space="preserve"> sign the exam</w:t>
      </w:r>
      <w:r w:rsidR="00641F09" w:rsidRPr="0012248A">
        <w:rPr>
          <w:rFonts w:ascii="Aptos Narrow" w:hAnsi="Aptos Narrow"/>
          <w:sz w:val="20"/>
          <w:szCs w:val="20"/>
        </w:rPr>
        <w:t>ination</w:t>
      </w:r>
      <w:r w:rsidRPr="0012248A">
        <w:rPr>
          <w:rFonts w:ascii="Aptos Narrow" w:hAnsi="Aptos Narrow"/>
          <w:sz w:val="20"/>
          <w:szCs w:val="20"/>
        </w:rPr>
        <w:t xml:space="preserve"> attendance roster. </w:t>
      </w:r>
      <w:r w:rsidR="00641F09" w:rsidRPr="0012248A">
        <w:rPr>
          <w:rFonts w:ascii="Aptos Narrow" w:hAnsi="Aptos Narrow"/>
          <w:sz w:val="20"/>
          <w:szCs w:val="20"/>
        </w:rPr>
        <w:t xml:space="preserve">Students are encouraged to </w:t>
      </w:r>
      <w:r w:rsidRPr="0012248A">
        <w:rPr>
          <w:rFonts w:ascii="Aptos Narrow" w:hAnsi="Aptos Narrow"/>
          <w:sz w:val="20"/>
          <w:szCs w:val="20"/>
        </w:rPr>
        <w:t>prepar</w:t>
      </w:r>
      <w:r w:rsidR="00641F09" w:rsidRPr="0012248A">
        <w:rPr>
          <w:rFonts w:ascii="Aptos Narrow" w:hAnsi="Aptos Narrow"/>
          <w:sz w:val="20"/>
          <w:szCs w:val="20"/>
        </w:rPr>
        <w:t>e</w:t>
      </w:r>
      <w:r w:rsidRPr="0012248A">
        <w:rPr>
          <w:rFonts w:ascii="Aptos Narrow" w:hAnsi="Aptos Narrow"/>
          <w:sz w:val="20"/>
          <w:szCs w:val="20"/>
        </w:rPr>
        <w:t xml:space="preserve"> for exams by reviewing York’s Policies on</w:t>
      </w:r>
      <w:r w:rsidR="00641F09" w:rsidRPr="0012248A">
        <w:rPr>
          <w:rFonts w:ascii="Aptos Narrow" w:hAnsi="Aptos Narrow"/>
          <w:sz w:val="20"/>
          <w:szCs w:val="20"/>
        </w:rPr>
        <w:t xml:space="preserve"> the</w:t>
      </w:r>
      <w:r w:rsidRPr="0012248A">
        <w:rPr>
          <w:rFonts w:ascii="Aptos Narrow" w:hAnsi="Aptos Narrow"/>
          <w:sz w:val="20"/>
          <w:szCs w:val="20"/>
        </w:rPr>
        <w:t xml:space="preserve"> </w:t>
      </w:r>
      <w:hyperlink r:id="rId41" w:history="1">
        <w:r w:rsidRPr="0012248A">
          <w:rPr>
            <w:rStyle w:val="Hyperlink"/>
            <w:rFonts w:ascii="Aptos Narrow" w:hAnsi="Aptos Narrow"/>
            <w:i/>
            <w:iCs/>
            <w:sz w:val="20"/>
            <w:szCs w:val="20"/>
          </w:rPr>
          <w:t>Conduct of Examinations</w:t>
        </w:r>
      </w:hyperlink>
      <w:r w:rsidRPr="0012248A">
        <w:rPr>
          <w:rFonts w:ascii="Aptos Narrow" w:hAnsi="Aptos Narrow"/>
          <w:sz w:val="20"/>
          <w:szCs w:val="20"/>
        </w:rPr>
        <w:t xml:space="preserve"> </w:t>
      </w:r>
      <w:r w:rsidR="00641F09" w:rsidRPr="0012248A">
        <w:rPr>
          <w:rFonts w:ascii="Aptos Narrow" w:hAnsi="Aptos Narrow"/>
          <w:sz w:val="20"/>
          <w:szCs w:val="20"/>
        </w:rPr>
        <w:t>and</w:t>
      </w:r>
      <w:r w:rsidRPr="0012248A">
        <w:rPr>
          <w:rFonts w:ascii="Aptos Narrow" w:hAnsi="Aptos Narrow"/>
          <w:sz w:val="20"/>
          <w:szCs w:val="20"/>
        </w:rPr>
        <w:t xml:space="preserve"> the Registrar’s Office </w:t>
      </w:r>
      <w:hyperlink r:id="rId42" w:history="1">
        <w:r w:rsidRPr="0012248A">
          <w:rPr>
            <w:rStyle w:val="Hyperlink"/>
            <w:rFonts w:ascii="Aptos Narrow" w:hAnsi="Aptos Narrow"/>
            <w:sz w:val="20"/>
            <w:szCs w:val="20"/>
          </w:rPr>
          <w:t>Examination Tip Sheet</w:t>
        </w:r>
      </w:hyperlink>
      <w:r w:rsidRPr="0012248A">
        <w:rPr>
          <w:rFonts w:ascii="Aptos Narrow" w:hAnsi="Aptos Narrow"/>
          <w:sz w:val="20"/>
          <w:szCs w:val="20"/>
        </w:rPr>
        <w:t>.</w:t>
      </w:r>
    </w:p>
    <w:p w14:paraId="2911C6F8" w14:textId="77777777" w:rsidR="00A232D0" w:rsidRPr="0012248A" w:rsidRDefault="00A232D0" w:rsidP="00A232D0">
      <w:pPr>
        <w:pStyle w:val="Heading3"/>
        <w:rPr>
          <w:rFonts w:ascii="Aptos Narrow" w:hAnsi="Aptos Narrow"/>
          <w:sz w:val="20"/>
          <w:szCs w:val="20"/>
        </w:rPr>
      </w:pPr>
      <w:r w:rsidRPr="0012248A">
        <w:rPr>
          <w:rFonts w:ascii="Aptos Narrow" w:hAnsi="Aptos Narrow"/>
          <w:sz w:val="20"/>
          <w:szCs w:val="20"/>
        </w:rPr>
        <w:t>Turnitin</w:t>
      </w:r>
    </w:p>
    <w:p w14:paraId="2A0AE74B" w14:textId="77777777" w:rsidR="00A232D0" w:rsidRPr="0012248A" w:rsidRDefault="00A232D0" w:rsidP="00A232D0">
      <w:pPr>
        <w:rPr>
          <w:rFonts w:ascii="Aptos Narrow" w:hAnsi="Aptos Narrow"/>
          <w:sz w:val="20"/>
          <w:szCs w:val="20"/>
        </w:rPr>
      </w:pPr>
      <w:r w:rsidRPr="0012248A">
        <w:rPr>
          <w:rFonts w:ascii="Aptos Narrow" w:hAnsi="Aptos Narrow"/>
          <w:sz w:val="20"/>
          <w:szCs w:val="20"/>
        </w:rPr>
        <w:t>Turnitin is not currently planned for this course because assessed work is completed primarily in tutorials or formal examinations. If a later assessment requires electronic submission or similarity review, students will receive advance notice and information about available alternatives.</w:t>
      </w:r>
    </w:p>
    <w:p w14:paraId="7F5801DB" w14:textId="77777777" w:rsidR="00EF2A2E" w:rsidRPr="0012248A" w:rsidRDefault="00EF2A2E" w:rsidP="001E1A00">
      <w:pPr>
        <w:pStyle w:val="Heading3"/>
        <w:rPr>
          <w:rFonts w:ascii="Aptos Narrow" w:hAnsi="Aptos Narrow"/>
          <w:sz w:val="20"/>
          <w:szCs w:val="20"/>
        </w:rPr>
      </w:pPr>
      <w:r w:rsidRPr="0012248A">
        <w:rPr>
          <w:rFonts w:ascii="Aptos Narrow" w:hAnsi="Aptos Narrow"/>
          <w:sz w:val="20"/>
          <w:szCs w:val="20"/>
        </w:rPr>
        <w:t>Student Support and Resources</w:t>
      </w:r>
    </w:p>
    <w:p w14:paraId="6E4C380D" w14:textId="77777777" w:rsidR="00693D36" w:rsidRPr="0012248A" w:rsidRDefault="00EF2A2E" w:rsidP="005C7D3B">
      <w:pPr>
        <w:rPr>
          <w:rFonts w:ascii="Aptos Narrow" w:hAnsi="Aptos Narrow"/>
          <w:sz w:val="20"/>
          <w:szCs w:val="20"/>
        </w:rPr>
      </w:pPr>
      <w:r w:rsidRPr="0012248A">
        <w:rPr>
          <w:rFonts w:ascii="Aptos Narrow" w:hAnsi="Aptos Narrow"/>
          <w:sz w:val="20"/>
          <w:szCs w:val="20"/>
        </w:rPr>
        <w:t xml:space="preserve">York University offers a wide range of student support resources and services, including writing </w:t>
      </w:r>
      <w:r w:rsidRPr="0012248A" w:rsidDel="00A03929">
        <w:rPr>
          <w:rFonts w:ascii="Aptos Narrow" w:hAnsi="Aptos Narrow"/>
          <w:sz w:val="20"/>
          <w:szCs w:val="20"/>
        </w:rPr>
        <w:t>workshops</w:t>
      </w:r>
      <w:r w:rsidR="000D781B" w:rsidRPr="0012248A">
        <w:rPr>
          <w:rFonts w:ascii="Aptos Narrow" w:hAnsi="Aptos Narrow"/>
          <w:sz w:val="20"/>
          <w:szCs w:val="20"/>
        </w:rPr>
        <w:t xml:space="preserve">, </w:t>
      </w:r>
      <w:r w:rsidRPr="0012248A">
        <w:rPr>
          <w:rFonts w:ascii="Aptos Narrow" w:hAnsi="Aptos Narrow"/>
          <w:sz w:val="20"/>
          <w:szCs w:val="20"/>
        </w:rPr>
        <w:t>peer mentorship</w:t>
      </w:r>
      <w:r w:rsidR="000D781B" w:rsidRPr="0012248A">
        <w:rPr>
          <w:rFonts w:ascii="Aptos Narrow" w:hAnsi="Aptos Narrow"/>
          <w:sz w:val="20"/>
          <w:szCs w:val="20"/>
        </w:rPr>
        <w:t xml:space="preserve">, </w:t>
      </w:r>
      <w:r w:rsidRPr="0012248A">
        <w:rPr>
          <w:rFonts w:ascii="Aptos Narrow" w:hAnsi="Aptos Narrow"/>
          <w:sz w:val="20"/>
          <w:szCs w:val="20"/>
        </w:rPr>
        <w:t xml:space="preserve">wellness support and career guidance. </w:t>
      </w:r>
      <w:r w:rsidRPr="0012248A" w:rsidDel="00A938C6">
        <w:rPr>
          <w:rFonts w:ascii="Aptos Narrow" w:hAnsi="Aptos Narrow"/>
          <w:sz w:val="20"/>
          <w:szCs w:val="20"/>
        </w:rPr>
        <w:t>Explore the links below to access these on-campus resources:</w:t>
      </w:r>
    </w:p>
    <w:p w14:paraId="7D0F308C" w14:textId="77777777" w:rsidR="00EF2A2E" w:rsidRPr="0012248A" w:rsidRDefault="00EF2A2E" w:rsidP="00F01F42">
      <w:pPr>
        <w:pStyle w:val="ListParagraph"/>
        <w:numPr>
          <w:ilvl w:val="0"/>
          <w:numId w:val="29"/>
        </w:numPr>
        <w:rPr>
          <w:rFonts w:ascii="Aptos Narrow" w:hAnsi="Aptos Narrow"/>
          <w:sz w:val="20"/>
          <w:szCs w:val="20"/>
        </w:rPr>
      </w:pPr>
      <w:hyperlink r:id="rId43" w:history="1">
        <w:r w:rsidRPr="0012248A">
          <w:rPr>
            <w:rStyle w:val="Hyperlink"/>
            <w:rFonts w:ascii="Aptos Narrow" w:hAnsi="Aptos Narrow"/>
            <w:sz w:val="20"/>
            <w:szCs w:val="20"/>
          </w:rPr>
          <w:t>Academic Advising</w:t>
        </w:r>
      </w:hyperlink>
      <w:r w:rsidRPr="0012248A">
        <w:rPr>
          <w:rFonts w:ascii="Aptos Narrow" w:hAnsi="Aptos Narrow"/>
          <w:sz w:val="20"/>
          <w:szCs w:val="20"/>
        </w:rPr>
        <w:t xml:space="preserve"> provide</w:t>
      </w:r>
      <w:r w:rsidR="00A35EA3" w:rsidRPr="0012248A">
        <w:rPr>
          <w:rFonts w:ascii="Aptos Narrow" w:hAnsi="Aptos Narrow"/>
          <w:sz w:val="20"/>
          <w:szCs w:val="20"/>
        </w:rPr>
        <w:t>s</w:t>
      </w:r>
      <w:r w:rsidRPr="0012248A">
        <w:rPr>
          <w:rFonts w:ascii="Aptos Narrow" w:hAnsi="Aptos Narrow"/>
          <w:sz w:val="20"/>
          <w:szCs w:val="20"/>
        </w:rPr>
        <w:t xml:space="preserve"> support and guidance</w:t>
      </w:r>
      <w:r w:rsidR="00A35EA3" w:rsidRPr="0012248A">
        <w:rPr>
          <w:rFonts w:ascii="Aptos Narrow" w:hAnsi="Aptos Narrow"/>
          <w:sz w:val="20"/>
          <w:szCs w:val="20"/>
        </w:rPr>
        <w:t xml:space="preserve"> to students</w:t>
      </w:r>
      <w:r w:rsidRPr="0012248A">
        <w:rPr>
          <w:rFonts w:ascii="Aptos Narrow" w:hAnsi="Aptos Narrow"/>
          <w:sz w:val="20"/>
          <w:szCs w:val="20"/>
        </w:rPr>
        <w:t xml:space="preserve"> in making academic decisions and goals.</w:t>
      </w:r>
    </w:p>
    <w:p w14:paraId="4AC6655E" w14:textId="77777777" w:rsidR="00EF2A2E" w:rsidRPr="0012248A" w:rsidRDefault="00EF2A2E" w:rsidP="00F01F42">
      <w:pPr>
        <w:pStyle w:val="ListParagraph"/>
        <w:numPr>
          <w:ilvl w:val="0"/>
          <w:numId w:val="29"/>
        </w:numPr>
        <w:rPr>
          <w:rFonts w:ascii="Aptos Narrow" w:hAnsi="Aptos Narrow"/>
          <w:sz w:val="20"/>
          <w:szCs w:val="20"/>
        </w:rPr>
      </w:pPr>
      <w:hyperlink r:id="rId44" w:history="1">
        <w:r w:rsidRPr="0012248A">
          <w:rPr>
            <w:rStyle w:val="Hyperlink"/>
            <w:rFonts w:ascii="Aptos Narrow" w:hAnsi="Aptos Narrow"/>
            <w:sz w:val="20"/>
            <w:szCs w:val="20"/>
          </w:rPr>
          <w:t>Student Accessibility Services</w:t>
        </w:r>
      </w:hyperlink>
      <w:r w:rsidRPr="0012248A">
        <w:rPr>
          <w:rFonts w:ascii="Aptos Narrow" w:hAnsi="Aptos Narrow"/>
          <w:sz w:val="20"/>
          <w:szCs w:val="20"/>
        </w:rPr>
        <w:t xml:space="preserve"> </w:t>
      </w:r>
      <w:r w:rsidR="00A35EA3" w:rsidRPr="0012248A">
        <w:rPr>
          <w:rFonts w:ascii="Aptos Narrow" w:hAnsi="Aptos Narrow"/>
          <w:sz w:val="20"/>
          <w:szCs w:val="20"/>
        </w:rPr>
        <w:t>offers</w:t>
      </w:r>
      <w:r w:rsidRPr="0012248A">
        <w:rPr>
          <w:rFonts w:ascii="Aptos Narrow" w:hAnsi="Aptos Narrow"/>
          <w:sz w:val="20"/>
          <w:szCs w:val="20"/>
        </w:rPr>
        <w:t xml:space="preserve"> support and accessibility accommodation</w:t>
      </w:r>
      <w:r w:rsidR="00A35EA3" w:rsidRPr="0012248A">
        <w:rPr>
          <w:rFonts w:ascii="Aptos Narrow" w:hAnsi="Aptos Narrow"/>
          <w:sz w:val="20"/>
          <w:szCs w:val="20"/>
        </w:rPr>
        <w:t>s,</w:t>
      </w:r>
      <w:r w:rsidRPr="0012248A">
        <w:rPr>
          <w:rFonts w:ascii="Aptos Narrow" w:hAnsi="Aptos Narrow"/>
          <w:sz w:val="20"/>
          <w:szCs w:val="20"/>
        </w:rPr>
        <w:t xml:space="preserve"> </w:t>
      </w:r>
      <w:r w:rsidR="00A35EA3" w:rsidRPr="0012248A">
        <w:rPr>
          <w:rFonts w:ascii="Aptos Narrow" w:hAnsi="Aptos Narrow"/>
          <w:sz w:val="20"/>
          <w:szCs w:val="20"/>
        </w:rPr>
        <w:t>as</w:t>
      </w:r>
      <w:r w:rsidRPr="0012248A">
        <w:rPr>
          <w:rFonts w:ascii="Aptos Narrow" w:hAnsi="Aptos Narrow"/>
          <w:sz w:val="20"/>
          <w:szCs w:val="20"/>
        </w:rPr>
        <w:t xml:space="preserve"> required.</w:t>
      </w:r>
    </w:p>
    <w:p w14:paraId="382BA064" w14:textId="77777777" w:rsidR="00EF2A2E" w:rsidRPr="0012248A" w:rsidRDefault="00EF2A2E" w:rsidP="00F01F42">
      <w:pPr>
        <w:pStyle w:val="ListParagraph"/>
        <w:numPr>
          <w:ilvl w:val="0"/>
          <w:numId w:val="29"/>
        </w:numPr>
        <w:rPr>
          <w:rFonts w:ascii="Aptos Narrow" w:hAnsi="Aptos Narrow"/>
          <w:sz w:val="20"/>
          <w:szCs w:val="20"/>
        </w:rPr>
      </w:pPr>
      <w:hyperlink r:id="rId45">
        <w:r w:rsidRPr="0012248A">
          <w:rPr>
            <w:rStyle w:val="Hyperlink"/>
            <w:rFonts w:ascii="Aptos Narrow" w:hAnsi="Aptos Narrow"/>
            <w:sz w:val="20"/>
            <w:szCs w:val="20"/>
          </w:rPr>
          <w:t>Student Counselling, Health &amp; Wellbeing</w:t>
        </w:r>
      </w:hyperlink>
      <w:r w:rsidRPr="0012248A">
        <w:rPr>
          <w:rFonts w:ascii="Aptos Narrow" w:hAnsi="Aptos Narrow"/>
          <w:sz w:val="20"/>
          <w:szCs w:val="20"/>
        </w:rPr>
        <w:t xml:space="preserve"> </w:t>
      </w:r>
      <w:r w:rsidR="00A35EA3" w:rsidRPr="0012248A">
        <w:rPr>
          <w:rFonts w:ascii="Aptos Narrow" w:hAnsi="Aptos Narrow"/>
          <w:sz w:val="20"/>
          <w:szCs w:val="20"/>
        </w:rPr>
        <w:t>provides</w:t>
      </w:r>
      <w:r w:rsidRPr="0012248A">
        <w:rPr>
          <w:rFonts w:ascii="Aptos Narrow" w:hAnsi="Aptos Narrow"/>
          <w:sz w:val="20"/>
          <w:szCs w:val="20"/>
        </w:rPr>
        <w:t xml:space="preserve"> resources and counselling to support </w:t>
      </w:r>
      <w:r w:rsidR="000E1022" w:rsidRPr="0012248A">
        <w:rPr>
          <w:rFonts w:ascii="Aptos Narrow" w:hAnsi="Aptos Narrow"/>
          <w:sz w:val="20"/>
          <w:szCs w:val="20"/>
        </w:rPr>
        <w:t xml:space="preserve">personal </w:t>
      </w:r>
      <w:r w:rsidR="00D12D35" w:rsidRPr="0012248A">
        <w:rPr>
          <w:rFonts w:ascii="Aptos Narrow" w:hAnsi="Aptos Narrow"/>
          <w:sz w:val="20"/>
          <w:szCs w:val="20"/>
        </w:rPr>
        <w:t xml:space="preserve">wellness </w:t>
      </w:r>
      <w:r w:rsidR="000E1022" w:rsidRPr="0012248A">
        <w:rPr>
          <w:rFonts w:ascii="Aptos Narrow" w:hAnsi="Aptos Narrow"/>
          <w:sz w:val="20"/>
          <w:szCs w:val="20"/>
        </w:rPr>
        <w:t xml:space="preserve">and </w:t>
      </w:r>
      <w:r w:rsidRPr="0012248A">
        <w:rPr>
          <w:rFonts w:ascii="Aptos Narrow" w:hAnsi="Aptos Narrow"/>
          <w:sz w:val="20"/>
          <w:szCs w:val="20"/>
        </w:rPr>
        <w:t>academic success.</w:t>
      </w:r>
    </w:p>
    <w:p w14:paraId="7CB4DC9D" w14:textId="77777777" w:rsidR="00EF2A2E" w:rsidRPr="0012248A" w:rsidRDefault="00EF2A2E" w:rsidP="00F01F42">
      <w:pPr>
        <w:pStyle w:val="ListParagraph"/>
        <w:numPr>
          <w:ilvl w:val="0"/>
          <w:numId w:val="29"/>
        </w:numPr>
        <w:rPr>
          <w:rFonts w:ascii="Aptos Narrow" w:hAnsi="Aptos Narrow"/>
          <w:sz w:val="20"/>
          <w:szCs w:val="20"/>
        </w:rPr>
      </w:pPr>
      <w:hyperlink r:id="rId46" w:history="1">
        <w:r w:rsidRPr="0012248A">
          <w:rPr>
            <w:rStyle w:val="Hyperlink"/>
            <w:rFonts w:ascii="Aptos Narrow" w:hAnsi="Aptos Narrow"/>
            <w:sz w:val="20"/>
            <w:szCs w:val="20"/>
          </w:rPr>
          <w:t>Peer-Assisted Study Sessions (PASS) Program</w:t>
        </w:r>
      </w:hyperlink>
      <w:r w:rsidRPr="0012248A">
        <w:rPr>
          <w:rFonts w:ascii="Aptos Narrow" w:hAnsi="Aptos Narrow"/>
          <w:sz w:val="20"/>
          <w:szCs w:val="20"/>
        </w:rPr>
        <w:t xml:space="preserve"> </w:t>
      </w:r>
      <w:r w:rsidR="008D3047" w:rsidRPr="0012248A">
        <w:rPr>
          <w:rFonts w:ascii="Aptos Narrow" w:hAnsi="Aptos Narrow"/>
          <w:sz w:val="20"/>
          <w:szCs w:val="20"/>
        </w:rPr>
        <w:t xml:space="preserve">and </w:t>
      </w:r>
      <w:hyperlink r:id="rId47">
        <w:r w:rsidR="008D3047" w:rsidRPr="0012248A">
          <w:rPr>
            <w:rStyle w:val="Hyperlink"/>
            <w:rFonts w:ascii="Aptos Narrow" w:hAnsi="Aptos Narrow"/>
            <w:sz w:val="20"/>
            <w:szCs w:val="20"/>
          </w:rPr>
          <w:t>Student Numeracy Assistance Centre at Keele (SNACK)</w:t>
        </w:r>
      </w:hyperlink>
      <w:r w:rsidR="008D3047" w:rsidRPr="0012248A">
        <w:rPr>
          <w:rFonts w:ascii="Aptos Narrow" w:hAnsi="Aptos Narrow"/>
          <w:sz w:val="20"/>
          <w:szCs w:val="20"/>
        </w:rPr>
        <w:t xml:space="preserve"> </w:t>
      </w:r>
      <w:r w:rsidR="00A35EA3" w:rsidRPr="0012248A">
        <w:rPr>
          <w:rFonts w:ascii="Aptos Narrow" w:hAnsi="Aptos Narrow"/>
          <w:sz w:val="20"/>
          <w:szCs w:val="20"/>
        </w:rPr>
        <w:t>offer</w:t>
      </w:r>
      <w:r w:rsidRPr="0012248A">
        <w:rPr>
          <w:rFonts w:ascii="Aptos Narrow" w:hAnsi="Aptos Narrow"/>
          <w:sz w:val="20"/>
          <w:szCs w:val="20"/>
        </w:rPr>
        <w:t xml:space="preserve"> free study sessions </w:t>
      </w:r>
      <w:r w:rsidR="0067266F" w:rsidRPr="0012248A">
        <w:rPr>
          <w:rFonts w:ascii="Aptos Narrow" w:hAnsi="Aptos Narrow"/>
          <w:sz w:val="20"/>
          <w:szCs w:val="20"/>
        </w:rPr>
        <w:t xml:space="preserve">and </w:t>
      </w:r>
      <w:r w:rsidR="00A35EA3" w:rsidRPr="0012248A">
        <w:rPr>
          <w:rFonts w:ascii="Aptos Narrow" w:hAnsi="Aptos Narrow"/>
          <w:sz w:val="20"/>
          <w:szCs w:val="20"/>
        </w:rPr>
        <w:t xml:space="preserve">academic </w:t>
      </w:r>
      <w:r w:rsidR="0067266F" w:rsidRPr="0012248A">
        <w:rPr>
          <w:rFonts w:ascii="Aptos Narrow" w:hAnsi="Aptos Narrow"/>
          <w:sz w:val="20"/>
          <w:szCs w:val="20"/>
        </w:rPr>
        <w:t>supports</w:t>
      </w:r>
      <w:r w:rsidRPr="0012248A">
        <w:rPr>
          <w:rFonts w:ascii="Aptos Narrow" w:hAnsi="Aptos Narrow"/>
          <w:sz w:val="20"/>
          <w:szCs w:val="20"/>
        </w:rPr>
        <w:t xml:space="preserve"> </w:t>
      </w:r>
      <w:r w:rsidR="00A35EA3" w:rsidRPr="0012248A">
        <w:rPr>
          <w:rFonts w:ascii="Aptos Narrow" w:hAnsi="Aptos Narrow"/>
          <w:sz w:val="20"/>
          <w:szCs w:val="20"/>
        </w:rPr>
        <w:t xml:space="preserve">that enable </w:t>
      </w:r>
      <w:r w:rsidRPr="0012248A">
        <w:rPr>
          <w:rFonts w:ascii="Aptos Narrow" w:hAnsi="Aptos Narrow"/>
          <w:sz w:val="20"/>
          <w:szCs w:val="20"/>
        </w:rPr>
        <w:t xml:space="preserve">students </w:t>
      </w:r>
      <w:r w:rsidR="00A35EA3" w:rsidRPr="0012248A">
        <w:rPr>
          <w:rFonts w:ascii="Aptos Narrow" w:hAnsi="Aptos Narrow"/>
          <w:sz w:val="20"/>
          <w:szCs w:val="20"/>
        </w:rPr>
        <w:t xml:space="preserve">to </w:t>
      </w:r>
      <w:r w:rsidRPr="0012248A">
        <w:rPr>
          <w:rFonts w:ascii="Aptos Narrow" w:hAnsi="Aptos Narrow"/>
          <w:sz w:val="20"/>
          <w:szCs w:val="20"/>
        </w:rPr>
        <w:t>collaborate and enhance their understanding of course content in select courses.</w:t>
      </w:r>
    </w:p>
    <w:p w14:paraId="41806D65" w14:textId="77777777" w:rsidR="00EF2A2E" w:rsidRPr="0012248A" w:rsidRDefault="00EF2A2E" w:rsidP="00F01F42">
      <w:pPr>
        <w:pStyle w:val="ListParagraph"/>
        <w:numPr>
          <w:ilvl w:val="0"/>
          <w:numId w:val="29"/>
        </w:numPr>
        <w:rPr>
          <w:rFonts w:ascii="Aptos Narrow" w:hAnsi="Aptos Narrow"/>
          <w:sz w:val="20"/>
          <w:szCs w:val="20"/>
        </w:rPr>
      </w:pPr>
      <w:hyperlink r:id="rId48" w:history="1">
        <w:r w:rsidRPr="0012248A">
          <w:rPr>
            <w:rStyle w:val="Hyperlink"/>
            <w:rFonts w:ascii="Aptos Narrow" w:hAnsi="Aptos Narrow"/>
            <w:sz w:val="20"/>
            <w:szCs w:val="20"/>
          </w:rPr>
          <w:t>The Writing Centre</w:t>
        </w:r>
      </w:hyperlink>
      <w:r w:rsidRPr="0012248A">
        <w:rPr>
          <w:rFonts w:ascii="Aptos Narrow" w:hAnsi="Aptos Narrow"/>
          <w:sz w:val="20"/>
          <w:szCs w:val="20"/>
        </w:rPr>
        <w:t xml:space="preserve"> </w:t>
      </w:r>
      <w:r w:rsidR="00A35EA3" w:rsidRPr="0012248A">
        <w:rPr>
          <w:rFonts w:ascii="Aptos Narrow" w:hAnsi="Aptos Narrow"/>
          <w:sz w:val="20"/>
          <w:szCs w:val="20"/>
        </w:rPr>
        <w:t xml:space="preserve">offers </w:t>
      </w:r>
      <w:r w:rsidRPr="0012248A">
        <w:rPr>
          <w:rFonts w:ascii="Aptos Narrow" w:hAnsi="Aptos Narrow"/>
          <w:sz w:val="20"/>
          <w:szCs w:val="20"/>
        </w:rPr>
        <w:t xml:space="preserve">drop-in sessions, one-to-one appointments, a Multilingual Studio and </w:t>
      </w:r>
      <w:r w:rsidR="00A35EA3" w:rsidRPr="0012248A">
        <w:rPr>
          <w:rFonts w:ascii="Aptos Narrow" w:hAnsi="Aptos Narrow"/>
          <w:sz w:val="20"/>
          <w:szCs w:val="20"/>
        </w:rPr>
        <w:t xml:space="preserve">access to </w:t>
      </w:r>
      <w:r w:rsidRPr="0012248A">
        <w:rPr>
          <w:rFonts w:ascii="Aptos Narrow" w:hAnsi="Aptos Narrow"/>
          <w:sz w:val="20"/>
          <w:szCs w:val="20"/>
        </w:rPr>
        <w:t xml:space="preserve">an </w:t>
      </w:r>
      <w:r w:rsidR="00A35EA3" w:rsidRPr="0012248A">
        <w:rPr>
          <w:rFonts w:ascii="Aptos Narrow" w:hAnsi="Aptos Narrow"/>
          <w:sz w:val="20"/>
          <w:szCs w:val="20"/>
        </w:rPr>
        <w:t>a</w:t>
      </w:r>
      <w:r w:rsidRPr="0012248A">
        <w:rPr>
          <w:rFonts w:ascii="Aptos Narrow" w:hAnsi="Aptos Narrow"/>
          <w:sz w:val="20"/>
          <w:szCs w:val="20"/>
        </w:rPr>
        <w:t xml:space="preserve">ccessibility </w:t>
      </w:r>
      <w:r w:rsidR="00A35EA3" w:rsidRPr="0012248A">
        <w:rPr>
          <w:rFonts w:ascii="Aptos Narrow" w:hAnsi="Aptos Narrow"/>
          <w:sz w:val="20"/>
          <w:szCs w:val="20"/>
        </w:rPr>
        <w:t>s</w:t>
      </w:r>
      <w:r w:rsidRPr="0012248A">
        <w:rPr>
          <w:rFonts w:ascii="Aptos Narrow" w:hAnsi="Aptos Narrow"/>
          <w:sz w:val="20"/>
          <w:szCs w:val="20"/>
        </w:rPr>
        <w:t>pecialist.</w:t>
      </w:r>
    </w:p>
    <w:p w14:paraId="76F186FE" w14:textId="77777777" w:rsidR="00EF2A2E" w:rsidRPr="0012248A" w:rsidRDefault="00EF2A2E" w:rsidP="00F01F42">
      <w:pPr>
        <w:pStyle w:val="ListParagraph"/>
        <w:numPr>
          <w:ilvl w:val="0"/>
          <w:numId w:val="29"/>
        </w:numPr>
        <w:rPr>
          <w:rFonts w:ascii="Aptos Narrow" w:hAnsi="Aptos Narrow"/>
          <w:sz w:val="20"/>
          <w:szCs w:val="20"/>
        </w:rPr>
      </w:pPr>
      <w:hyperlink r:id="rId49" w:history="1">
        <w:r w:rsidRPr="0012248A">
          <w:rPr>
            <w:rStyle w:val="Hyperlink"/>
            <w:rFonts w:ascii="Aptos Narrow" w:hAnsi="Aptos Narrow"/>
            <w:sz w:val="20"/>
            <w:szCs w:val="20"/>
          </w:rPr>
          <w:t>Centre for Indigenous Student Services</w:t>
        </w:r>
      </w:hyperlink>
      <w:r w:rsidRPr="0012248A">
        <w:rPr>
          <w:rFonts w:ascii="Aptos Narrow" w:hAnsi="Aptos Narrow"/>
          <w:sz w:val="20"/>
          <w:szCs w:val="20"/>
        </w:rPr>
        <w:t xml:space="preserve"> </w:t>
      </w:r>
      <w:r w:rsidR="00A35EA3" w:rsidRPr="0012248A">
        <w:rPr>
          <w:rFonts w:ascii="Aptos Narrow" w:hAnsi="Aptos Narrow"/>
          <w:sz w:val="20"/>
          <w:szCs w:val="20"/>
        </w:rPr>
        <w:t xml:space="preserve">provides </w:t>
      </w:r>
      <w:r w:rsidRPr="0012248A">
        <w:rPr>
          <w:rFonts w:ascii="Aptos Narrow" w:hAnsi="Aptos Narrow"/>
          <w:sz w:val="20"/>
          <w:szCs w:val="20"/>
        </w:rPr>
        <w:t>a community space with academic, spiritual, cultural and physical support, including writing and learning skills programs.</w:t>
      </w:r>
    </w:p>
    <w:p w14:paraId="2AD4AD2B" w14:textId="77777777" w:rsidR="00EF2A2E" w:rsidRPr="0012248A" w:rsidRDefault="00EF2A2E" w:rsidP="00F01F42">
      <w:pPr>
        <w:pStyle w:val="ListParagraph"/>
        <w:numPr>
          <w:ilvl w:val="0"/>
          <w:numId w:val="29"/>
        </w:numPr>
        <w:rPr>
          <w:rFonts w:ascii="Aptos Narrow" w:hAnsi="Aptos Narrow"/>
          <w:sz w:val="20"/>
          <w:szCs w:val="20"/>
        </w:rPr>
      </w:pPr>
      <w:hyperlink r:id="rId50" w:history="1">
        <w:r w:rsidRPr="0012248A">
          <w:rPr>
            <w:rStyle w:val="Hyperlink"/>
            <w:rFonts w:ascii="Aptos Narrow" w:hAnsi="Aptos Narrow"/>
            <w:sz w:val="20"/>
            <w:szCs w:val="20"/>
          </w:rPr>
          <w:t>ESL Open Learning Centre (OLC)</w:t>
        </w:r>
      </w:hyperlink>
      <w:r w:rsidRPr="0012248A">
        <w:rPr>
          <w:rFonts w:ascii="Aptos Narrow" w:hAnsi="Aptos Narrow"/>
          <w:sz w:val="20"/>
          <w:szCs w:val="20"/>
        </w:rPr>
        <w:t xml:space="preserve"> supports students </w:t>
      </w:r>
      <w:r w:rsidR="00A35EA3" w:rsidRPr="0012248A">
        <w:rPr>
          <w:rFonts w:ascii="Aptos Narrow" w:hAnsi="Aptos Narrow"/>
          <w:sz w:val="20"/>
          <w:szCs w:val="20"/>
        </w:rPr>
        <w:t>in</w:t>
      </w:r>
      <w:r w:rsidRPr="0012248A">
        <w:rPr>
          <w:rFonts w:ascii="Aptos Narrow" w:hAnsi="Aptos Narrow"/>
          <w:sz w:val="20"/>
          <w:szCs w:val="20"/>
        </w:rPr>
        <w:t xml:space="preserve"> </w:t>
      </w:r>
      <w:r w:rsidR="00A35EA3" w:rsidRPr="0012248A">
        <w:rPr>
          <w:rFonts w:ascii="Aptos Narrow" w:hAnsi="Aptos Narrow"/>
          <w:sz w:val="20"/>
          <w:szCs w:val="20"/>
        </w:rPr>
        <w:t>developing</w:t>
      </w:r>
      <w:r w:rsidRPr="0012248A">
        <w:rPr>
          <w:rFonts w:ascii="Aptos Narrow" w:hAnsi="Aptos Narrow"/>
          <w:sz w:val="20"/>
          <w:szCs w:val="20"/>
        </w:rPr>
        <w:t xml:space="preserve"> </w:t>
      </w:r>
      <w:r w:rsidR="00A35EA3" w:rsidRPr="0012248A">
        <w:rPr>
          <w:rFonts w:ascii="Aptos Narrow" w:hAnsi="Aptos Narrow"/>
          <w:sz w:val="20"/>
          <w:szCs w:val="20"/>
        </w:rPr>
        <w:t xml:space="preserve">English language </w:t>
      </w:r>
      <w:r w:rsidR="003F01DD" w:rsidRPr="0012248A">
        <w:rPr>
          <w:rFonts w:ascii="Aptos Narrow" w:hAnsi="Aptos Narrow"/>
          <w:sz w:val="20"/>
          <w:szCs w:val="20"/>
        </w:rPr>
        <w:t>skills</w:t>
      </w:r>
      <w:r w:rsidR="00A35EA3" w:rsidRPr="0012248A">
        <w:rPr>
          <w:rFonts w:ascii="Aptos Narrow" w:hAnsi="Aptos Narrow"/>
          <w:sz w:val="20"/>
          <w:szCs w:val="20"/>
        </w:rPr>
        <w:t>,</w:t>
      </w:r>
      <w:r w:rsidR="003F01DD" w:rsidRPr="0012248A">
        <w:rPr>
          <w:rFonts w:ascii="Aptos Narrow" w:hAnsi="Aptos Narrow"/>
          <w:sz w:val="20"/>
          <w:szCs w:val="20"/>
        </w:rPr>
        <w:t xml:space="preserve"> </w:t>
      </w:r>
      <w:r w:rsidR="00744890" w:rsidRPr="0012248A">
        <w:rPr>
          <w:rFonts w:ascii="Aptos Narrow" w:hAnsi="Aptos Narrow"/>
          <w:sz w:val="20"/>
          <w:szCs w:val="20"/>
        </w:rPr>
        <w:t>including</w:t>
      </w:r>
      <w:r w:rsidRPr="0012248A">
        <w:rPr>
          <w:rFonts w:ascii="Aptos Narrow" w:hAnsi="Aptos Narrow"/>
          <w:sz w:val="20"/>
          <w:szCs w:val="20"/>
        </w:rPr>
        <w:t xml:space="preserve"> reading, writing and speaking.</w:t>
      </w:r>
    </w:p>
    <w:p w14:paraId="3C041DDE" w14:textId="77777777" w:rsidR="00EF2A2E" w:rsidRPr="0012248A" w:rsidRDefault="00EF2A2E" w:rsidP="00F01F42">
      <w:pPr>
        <w:pStyle w:val="ListParagraph"/>
        <w:numPr>
          <w:ilvl w:val="0"/>
          <w:numId w:val="29"/>
        </w:numPr>
        <w:rPr>
          <w:rFonts w:ascii="Aptos Narrow" w:hAnsi="Aptos Narrow"/>
          <w:sz w:val="20"/>
          <w:szCs w:val="20"/>
        </w:rPr>
      </w:pPr>
      <w:hyperlink r:id="rId51" w:history="1">
        <w:r w:rsidRPr="0012248A">
          <w:rPr>
            <w:rStyle w:val="Hyperlink"/>
            <w:rFonts w:ascii="Aptos Narrow" w:hAnsi="Aptos Narrow"/>
            <w:sz w:val="20"/>
            <w:szCs w:val="20"/>
          </w:rPr>
          <w:t>Roadmap to Student Success</w:t>
        </w:r>
      </w:hyperlink>
      <w:r w:rsidRPr="0012248A">
        <w:rPr>
          <w:rFonts w:ascii="Aptos Narrow" w:hAnsi="Aptos Narrow"/>
          <w:sz w:val="20"/>
          <w:szCs w:val="20"/>
        </w:rPr>
        <w:t xml:space="preserve"> is a collection of timely and targeted resources to help students achieve academic, personal and professional success at different stages of their university journey.</w:t>
      </w:r>
    </w:p>
    <w:p w14:paraId="04FA9FEC" w14:textId="77777777" w:rsidR="00EF2A2E" w:rsidRPr="0012248A" w:rsidRDefault="00EF2A2E" w:rsidP="00F01F42">
      <w:pPr>
        <w:pStyle w:val="ListParagraph"/>
        <w:numPr>
          <w:ilvl w:val="0"/>
          <w:numId w:val="29"/>
        </w:numPr>
        <w:rPr>
          <w:rFonts w:ascii="Aptos Narrow" w:hAnsi="Aptos Narrow"/>
          <w:sz w:val="20"/>
          <w:szCs w:val="20"/>
        </w:rPr>
      </w:pPr>
      <w:hyperlink r:id="rId52" w:history="1">
        <w:r w:rsidRPr="0012248A">
          <w:rPr>
            <w:rStyle w:val="Hyperlink"/>
            <w:rFonts w:ascii="Aptos Narrow" w:hAnsi="Aptos Narrow"/>
            <w:sz w:val="20"/>
            <w:szCs w:val="20"/>
          </w:rPr>
          <w:t>Office of Student Community Relations (OSCR)</w:t>
        </w:r>
      </w:hyperlink>
      <w:r w:rsidRPr="0012248A">
        <w:rPr>
          <w:rFonts w:ascii="Aptos Narrow" w:hAnsi="Aptos Narrow"/>
          <w:sz w:val="20"/>
          <w:szCs w:val="20"/>
        </w:rPr>
        <w:t xml:space="preserve"> administer</w:t>
      </w:r>
      <w:r w:rsidR="00A35EA3" w:rsidRPr="0012248A">
        <w:rPr>
          <w:rFonts w:ascii="Aptos Narrow" w:hAnsi="Aptos Narrow"/>
          <w:sz w:val="20"/>
          <w:szCs w:val="20"/>
        </w:rPr>
        <w:t>s</w:t>
      </w:r>
      <w:r w:rsidRPr="0012248A">
        <w:rPr>
          <w:rFonts w:ascii="Aptos Narrow" w:hAnsi="Aptos Narrow"/>
          <w:sz w:val="20"/>
          <w:szCs w:val="20"/>
        </w:rPr>
        <w:t xml:space="preserve"> the </w:t>
      </w:r>
      <w:hyperlink r:id="rId53" w:history="1">
        <w:r w:rsidRPr="0012248A">
          <w:rPr>
            <w:rStyle w:val="Hyperlink"/>
            <w:rFonts w:ascii="Aptos Narrow" w:hAnsi="Aptos Narrow"/>
            <w:i/>
            <w:iCs/>
            <w:sz w:val="20"/>
            <w:szCs w:val="20"/>
          </w:rPr>
          <w:t>Code of Student Rights &amp; Responsibilities</w:t>
        </w:r>
      </w:hyperlink>
      <w:r w:rsidRPr="0012248A">
        <w:rPr>
          <w:rFonts w:ascii="Aptos Narrow" w:hAnsi="Aptos Narrow"/>
          <w:sz w:val="20"/>
          <w:szCs w:val="20"/>
        </w:rPr>
        <w:t xml:space="preserve"> and provides critical incident and conflict resolution support.</w:t>
      </w:r>
    </w:p>
    <w:p w14:paraId="1DD5E525" w14:textId="77777777" w:rsidR="00EF2A2E" w:rsidRPr="0012248A" w:rsidRDefault="00EF2A2E" w:rsidP="00EF2A2E">
      <w:pPr>
        <w:pStyle w:val="ListParagraph"/>
        <w:numPr>
          <w:ilvl w:val="0"/>
          <w:numId w:val="29"/>
        </w:numPr>
        <w:rPr>
          <w:rFonts w:ascii="Aptos Narrow" w:hAnsi="Aptos Narrow"/>
          <w:sz w:val="20"/>
          <w:szCs w:val="20"/>
        </w:rPr>
      </w:pPr>
      <w:hyperlink r:id="rId54" w:history="1">
        <w:proofErr w:type="spellStart"/>
        <w:r w:rsidRPr="0012248A">
          <w:rPr>
            <w:rStyle w:val="Hyperlink"/>
            <w:rFonts w:ascii="Aptos Narrow" w:hAnsi="Aptos Narrow"/>
            <w:sz w:val="20"/>
            <w:szCs w:val="20"/>
          </w:rPr>
          <w:t>goSAFE</w:t>
        </w:r>
        <w:proofErr w:type="spellEnd"/>
      </w:hyperlink>
      <w:r w:rsidRPr="0012248A">
        <w:rPr>
          <w:rFonts w:ascii="Aptos Narrow" w:hAnsi="Aptos Narrow"/>
          <w:sz w:val="20"/>
          <w:szCs w:val="20"/>
        </w:rPr>
        <w:t xml:space="preserve"> is staffed by York students and </w:t>
      </w:r>
      <w:r w:rsidR="00A35EA3" w:rsidRPr="0012248A">
        <w:rPr>
          <w:rFonts w:ascii="Aptos Narrow" w:hAnsi="Aptos Narrow"/>
          <w:sz w:val="20"/>
          <w:szCs w:val="20"/>
        </w:rPr>
        <w:t>provides escorted accompaniment for members of the</w:t>
      </w:r>
      <w:r w:rsidRPr="0012248A">
        <w:rPr>
          <w:rFonts w:ascii="Aptos Narrow" w:hAnsi="Aptos Narrow"/>
          <w:sz w:val="20"/>
          <w:szCs w:val="20"/>
        </w:rPr>
        <w:t xml:space="preserve"> York community to and from any on-campus location</w:t>
      </w:r>
      <w:r w:rsidR="00A35EA3" w:rsidRPr="0012248A">
        <w:rPr>
          <w:rFonts w:ascii="Aptos Narrow" w:hAnsi="Aptos Narrow"/>
          <w:sz w:val="20"/>
          <w:szCs w:val="20"/>
        </w:rPr>
        <w:t>s</w:t>
      </w:r>
      <w:r w:rsidRPr="0012248A">
        <w:rPr>
          <w:rFonts w:ascii="Aptos Narrow" w:hAnsi="Aptos Narrow"/>
          <w:sz w:val="20"/>
          <w:szCs w:val="20"/>
        </w:rPr>
        <w:t xml:space="preserve">, </w:t>
      </w:r>
      <w:r w:rsidR="00A35EA3" w:rsidRPr="0012248A">
        <w:rPr>
          <w:rFonts w:ascii="Aptos Narrow" w:hAnsi="Aptos Narrow"/>
          <w:sz w:val="20"/>
          <w:szCs w:val="20"/>
        </w:rPr>
        <w:t>including</w:t>
      </w:r>
      <w:r w:rsidRPr="0012248A">
        <w:rPr>
          <w:rFonts w:ascii="Aptos Narrow" w:hAnsi="Aptos Narrow"/>
          <w:sz w:val="20"/>
          <w:szCs w:val="20"/>
        </w:rPr>
        <w:t xml:space="preserve"> the parking lots, bus stops or residences.</w:t>
      </w:r>
    </w:p>
    <w:p w14:paraId="31C49010" w14:textId="77777777" w:rsidR="00EF2A2E" w:rsidRPr="0012248A" w:rsidRDefault="00EF2A2E" w:rsidP="00EF2A2E">
      <w:pPr>
        <w:rPr>
          <w:rFonts w:ascii="Aptos Narrow" w:hAnsi="Aptos Narrow"/>
          <w:sz w:val="20"/>
          <w:szCs w:val="20"/>
        </w:rPr>
      </w:pPr>
      <w:r w:rsidRPr="0012248A">
        <w:rPr>
          <w:rFonts w:ascii="Aptos Narrow" w:hAnsi="Aptos Narrow"/>
          <w:sz w:val="20"/>
          <w:szCs w:val="20"/>
        </w:rPr>
        <w:t xml:space="preserve">For a full list of academic, wellness and campus resources visit </w:t>
      </w:r>
      <w:hyperlink r:id="rId55" w:history="1">
        <w:r w:rsidRPr="0012248A">
          <w:rPr>
            <w:rStyle w:val="Hyperlink"/>
            <w:rFonts w:ascii="Aptos Narrow" w:hAnsi="Aptos Narrow"/>
            <w:sz w:val="20"/>
            <w:szCs w:val="20"/>
          </w:rPr>
          <w:t>Student Support &amp; Resources</w:t>
        </w:r>
      </w:hyperlink>
      <w:r w:rsidRPr="0012248A">
        <w:rPr>
          <w:rFonts w:ascii="Aptos Narrow" w:hAnsi="Aptos Narrow"/>
          <w:sz w:val="20"/>
          <w:szCs w:val="20"/>
        </w:rPr>
        <w:t>.</w:t>
      </w:r>
    </w:p>
    <w:sectPr w:rsidR="00EF2A2E" w:rsidRPr="0012248A"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00E5E" w14:textId="77777777" w:rsidR="00767BCE" w:rsidRDefault="00767BCE" w:rsidP="00D55C28">
      <w:pPr>
        <w:spacing w:after="0" w:line="240" w:lineRule="auto"/>
      </w:pPr>
      <w:r>
        <w:separator/>
      </w:r>
    </w:p>
  </w:endnote>
  <w:endnote w:type="continuationSeparator" w:id="0">
    <w:p w14:paraId="2D4E422B" w14:textId="77777777" w:rsidR="00767BCE" w:rsidRDefault="00767BCE"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panose1 w:val="020B0503050203000203"/>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altName w:val="IBM Plex Serif Light"/>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altName w:val="IBM Plex Serif"/>
    <w:panose1 w:val="02060503050406000203"/>
    <w:charset w:val="00"/>
    <w:family w:val="roman"/>
    <w:pitch w:val="variable"/>
    <w:sig w:usb0="A000026F" w:usb1="5000203B" w:usb2="00000000" w:usb3="00000000" w:csb0="00000197"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6ADB" w14:textId="77777777"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cei="http://schemas.microsoft.com/office/word/2026/wordml/cei">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8888" w14:textId="77777777"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cei="http://schemas.microsoft.com/office/word/2026/wordml/cei">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738E8" w14:textId="77777777" w:rsidR="00767BCE" w:rsidRDefault="00767BCE" w:rsidP="00D55C28">
      <w:pPr>
        <w:spacing w:after="0" w:line="240" w:lineRule="auto"/>
      </w:pPr>
      <w:r>
        <w:separator/>
      </w:r>
    </w:p>
  </w:footnote>
  <w:footnote w:type="continuationSeparator" w:id="0">
    <w:p w14:paraId="4E014D2C" w14:textId="77777777" w:rsidR="00767BCE" w:rsidRDefault="00767BCE"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644"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F0DF9"/>
    <w:multiLevelType w:val="multilevel"/>
    <w:tmpl w:val="91E69D0A"/>
    <w:numStyleLink w:val="YorkBulletedList"/>
  </w:abstractNum>
  <w:abstractNum w:abstractNumId="2" w15:restartNumberingAfterBreak="0">
    <w:nsid w:val="064945A1"/>
    <w:multiLevelType w:val="multilevel"/>
    <w:tmpl w:val="825A5414"/>
    <w:numStyleLink w:val="YorkSolidWhiteList"/>
  </w:abstractNum>
  <w:abstractNum w:abstractNumId="3"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6"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2634C"/>
    <w:multiLevelType w:val="multilevel"/>
    <w:tmpl w:val="91E69D0A"/>
    <w:numStyleLink w:val="YorkBulletedList"/>
  </w:abstractNum>
  <w:abstractNum w:abstractNumId="8"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3D1661"/>
    <w:multiLevelType w:val="multilevel"/>
    <w:tmpl w:val="825A5414"/>
    <w:numStyleLink w:val="YorkSolidWhiteList"/>
  </w:abstractNum>
  <w:abstractNum w:abstractNumId="10"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1"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F137B0"/>
    <w:multiLevelType w:val="multilevel"/>
    <w:tmpl w:val="442A6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406A1B"/>
    <w:multiLevelType w:val="multilevel"/>
    <w:tmpl w:val="91E69D0A"/>
    <w:numStyleLink w:val="YorkBulletedList"/>
  </w:abstractNum>
  <w:abstractNum w:abstractNumId="25"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6"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30" w15:restartNumberingAfterBreak="0">
    <w:nsid w:val="6A8A003B"/>
    <w:multiLevelType w:val="multilevel"/>
    <w:tmpl w:val="91E69D0A"/>
    <w:numStyleLink w:val="YorkBulletedList"/>
  </w:abstractNum>
  <w:abstractNum w:abstractNumId="31" w15:restartNumberingAfterBreak="0">
    <w:nsid w:val="6B31096D"/>
    <w:multiLevelType w:val="multilevel"/>
    <w:tmpl w:val="72E41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776F9F"/>
    <w:multiLevelType w:val="multilevel"/>
    <w:tmpl w:val="91E69D0A"/>
    <w:numStyleLink w:val="YorkBulletedList"/>
  </w:abstractNum>
  <w:abstractNum w:abstractNumId="33"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2"/>
  </w:num>
  <w:num w:numId="2" w16cid:durableId="1069766435">
    <w:abstractNumId w:val="25"/>
  </w:num>
  <w:num w:numId="3" w16cid:durableId="1406878010">
    <w:abstractNumId w:val="10"/>
  </w:num>
  <w:num w:numId="4" w16cid:durableId="908227077">
    <w:abstractNumId w:val="33"/>
  </w:num>
  <w:num w:numId="5" w16cid:durableId="1885556594">
    <w:abstractNumId w:val="19"/>
  </w:num>
  <w:num w:numId="6" w16cid:durableId="621691613">
    <w:abstractNumId w:val="20"/>
  </w:num>
  <w:num w:numId="7" w16cid:durableId="718827119">
    <w:abstractNumId w:val="6"/>
  </w:num>
  <w:num w:numId="8" w16cid:durableId="34698461">
    <w:abstractNumId w:val="27"/>
  </w:num>
  <w:num w:numId="9" w16cid:durableId="2100177053">
    <w:abstractNumId w:val="4"/>
  </w:num>
  <w:num w:numId="10" w16cid:durableId="1114404142">
    <w:abstractNumId w:val="22"/>
  </w:num>
  <w:num w:numId="11" w16cid:durableId="1322929371">
    <w:abstractNumId w:val="15"/>
  </w:num>
  <w:num w:numId="12" w16cid:durableId="815294153">
    <w:abstractNumId w:val="24"/>
  </w:num>
  <w:num w:numId="13" w16cid:durableId="1958293672">
    <w:abstractNumId w:val="30"/>
  </w:num>
  <w:num w:numId="14" w16cid:durableId="344744353">
    <w:abstractNumId w:val="32"/>
  </w:num>
  <w:num w:numId="15" w16cid:durableId="1797720196">
    <w:abstractNumId w:val="7"/>
  </w:num>
  <w:num w:numId="16" w16cid:durableId="1081488506">
    <w:abstractNumId w:val="11"/>
  </w:num>
  <w:num w:numId="17" w16cid:durableId="682823320">
    <w:abstractNumId w:val="5"/>
  </w:num>
  <w:num w:numId="18" w16cid:durableId="553929669">
    <w:abstractNumId w:val="1"/>
  </w:num>
  <w:num w:numId="19" w16cid:durableId="78529481">
    <w:abstractNumId w:val="23"/>
  </w:num>
  <w:num w:numId="20" w16cid:durableId="1357463383">
    <w:abstractNumId w:val="12"/>
  </w:num>
  <w:num w:numId="21" w16cid:durableId="95638430">
    <w:abstractNumId w:val="29"/>
  </w:num>
  <w:num w:numId="22" w16cid:durableId="1680350118">
    <w:abstractNumId w:val="9"/>
  </w:num>
  <w:num w:numId="23" w16cid:durableId="32729139">
    <w:abstractNumId w:val="14"/>
  </w:num>
  <w:num w:numId="24" w16cid:durableId="344207224">
    <w:abstractNumId w:val="18"/>
  </w:num>
  <w:num w:numId="25" w16cid:durableId="349452227">
    <w:abstractNumId w:val="26"/>
  </w:num>
  <w:num w:numId="26" w16cid:durableId="922497687">
    <w:abstractNumId w:val="3"/>
  </w:num>
  <w:num w:numId="27" w16cid:durableId="1906181939">
    <w:abstractNumId w:val="28"/>
  </w:num>
  <w:num w:numId="28" w16cid:durableId="643242871">
    <w:abstractNumId w:val="21"/>
  </w:num>
  <w:num w:numId="29" w16cid:durableId="1403720512">
    <w:abstractNumId w:val="13"/>
  </w:num>
  <w:num w:numId="30" w16cid:durableId="1291279945">
    <w:abstractNumId w:val="0"/>
  </w:num>
  <w:num w:numId="31" w16cid:durableId="927933326">
    <w:abstractNumId w:val="17"/>
  </w:num>
  <w:num w:numId="32" w16cid:durableId="1474561291">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65B4B"/>
    <w:rsid w:val="00071E94"/>
    <w:rsid w:val="0007583A"/>
    <w:rsid w:val="00076616"/>
    <w:rsid w:val="00080229"/>
    <w:rsid w:val="0008022E"/>
    <w:rsid w:val="0008306F"/>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101D"/>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578D"/>
    <w:rsid w:val="000F5FDD"/>
    <w:rsid w:val="00102356"/>
    <w:rsid w:val="00102550"/>
    <w:rsid w:val="00102AB3"/>
    <w:rsid w:val="001047E0"/>
    <w:rsid w:val="00106071"/>
    <w:rsid w:val="0011030C"/>
    <w:rsid w:val="001106C0"/>
    <w:rsid w:val="00110ED6"/>
    <w:rsid w:val="00113048"/>
    <w:rsid w:val="001165B4"/>
    <w:rsid w:val="0012248A"/>
    <w:rsid w:val="001250CD"/>
    <w:rsid w:val="00126633"/>
    <w:rsid w:val="00126D86"/>
    <w:rsid w:val="00127E76"/>
    <w:rsid w:val="00130A43"/>
    <w:rsid w:val="001349F4"/>
    <w:rsid w:val="00135861"/>
    <w:rsid w:val="00141071"/>
    <w:rsid w:val="00142C10"/>
    <w:rsid w:val="00142F5D"/>
    <w:rsid w:val="00143182"/>
    <w:rsid w:val="001435A1"/>
    <w:rsid w:val="001464ED"/>
    <w:rsid w:val="0014655B"/>
    <w:rsid w:val="0014682D"/>
    <w:rsid w:val="001566AD"/>
    <w:rsid w:val="00157AA6"/>
    <w:rsid w:val="00160869"/>
    <w:rsid w:val="0016409D"/>
    <w:rsid w:val="0016447C"/>
    <w:rsid w:val="00164FA4"/>
    <w:rsid w:val="001678CF"/>
    <w:rsid w:val="00170B28"/>
    <w:rsid w:val="00170F32"/>
    <w:rsid w:val="00171644"/>
    <w:rsid w:val="0017669A"/>
    <w:rsid w:val="0017693A"/>
    <w:rsid w:val="00185846"/>
    <w:rsid w:val="00185ED0"/>
    <w:rsid w:val="001924FF"/>
    <w:rsid w:val="001A225A"/>
    <w:rsid w:val="001A5386"/>
    <w:rsid w:val="001A7D4C"/>
    <w:rsid w:val="001B2ED1"/>
    <w:rsid w:val="001B64C1"/>
    <w:rsid w:val="001B760A"/>
    <w:rsid w:val="001C06CE"/>
    <w:rsid w:val="001C1110"/>
    <w:rsid w:val="001C1A98"/>
    <w:rsid w:val="001C1BB5"/>
    <w:rsid w:val="001C3F5C"/>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10213"/>
    <w:rsid w:val="00213805"/>
    <w:rsid w:val="002150B1"/>
    <w:rsid w:val="00215E12"/>
    <w:rsid w:val="0021736B"/>
    <w:rsid w:val="00222955"/>
    <w:rsid w:val="00227588"/>
    <w:rsid w:val="00227B73"/>
    <w:rsid w:val="002318B7"/>
    <w:rsid w:val="00235251"/>
    <w:rsid w:val="002361AB"/>
    <w:rsid w:val="00242AC5"/>
    <w:rsid w:val="00243AB6"/>
    <w:rsid w:val="00246AED"/>
    <w:rsid w:val="00246E23"/>
    <w:rsid w:val="00250B43"/>
    <w:rsid w:val="002564C0"/>
    <w:rsid w:val="00257844"/>
    <w:rsid w:val="00261DBE"/>
    <w:rsid w:val="00266461"/>
    <w:rsid w:val="00270933"/>
    <w:rsid w:val="0027548C"/>
    <w:rsid w:val="002833F0"/>
    <w:rsid w:val="00287D1D"/>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3BD"/>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3176"/>
    <w:rsid w:val="003465F6"/>
    <w:rsid w:val="00353A83"/>
    <w:rsid w:val="00353DC6"/>
    <w:rsid w:val="00353E30"/>
    <w:rsid w:val="00357925"/>
    <w:rsid w:val="00366A81"/>
    <w:rsid w:val="00367E28"/>
    <w:rsid w:val="0037285B"/>
    <w:rsid w:val="00373E73"/>
    <w:rsid w:val="00374DCC"/>
    <w:rsid w:val="00377A95"/>
    <w:rsid w:val="00381989"/>
    <w:rsid w:val="00381B8C"/>
    <w:rsid w:val="003837B1"/>
    <w:rsid w:val="00383F9C"/>
    <w:rsid w:val="003869F2"/>
    <w:rsid w:val="00391414"/>
    <w:rsid w:val="00397486"/>
    <w:rsid w:val="003A343F"/>
    <w:rsid w:val="003A4DBA"/>
    <w:rsid w:val="003B5B48"/>
    <w:rsid w:val="003C0AD4"/>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1FC8"/>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A3ED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81DA9"/>
    <w:rsid w:val="0058425A"/>
    <w:rsid w:val="0058568B"/>
    <w:rsid w:val="00591A5F"/>
    <w:rsid w:val="00591E0C"/>
    <w:rsid w:val="005943C3"/>
    <w:rsid w:val="005A0462"/>
    <w:rsid w:val="005A098B"/>
    <w:rsid w:val="005A243E"/>
    <w:rsid w:val="005A3238"/>
    <w:rsid w:val="005B38B5"/>
    <w:rsid w:val="005B3C0C"/>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51AF"/>
    <w:rsid w:val="00630213"/>
    <w:rsid w:val="00630DA5"/>
    <w:rsid w:val="00631F53"/>
    <w:rsid w:val="00641F09"/>
    <w:rsid w:val="00643B02"/>
    <w:rsid w:val="00643E68"/>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40C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2255"/>
    <w:rsid w:val="006F51EA"/>
    <w:rsid w:val="006F65FD"/>
    <w:rsid w:val="006F784B"/>
    <w:rsid w:val="007003CA"/>
    <w:rsid w:val="007004B6"/>
    <w:rsid w:val="00702832"/>
    <w:rsid w:val="00704D18"/>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67BCE"/>
    <w:rsid w:val="00771616"/>
    <w:rsid w:val="007729D3"/>
    <w:rsid w:val="00773032"/>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6158"/>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3379"/>
    <w:rsid w:val="0085666C"/>
    <w:rsid w:val="00857B50"/>
    <w:rsid w:val="00860B15"/>
    <w:rsid w:val="00862DBD"/>
    <w:rsid w:val="00862FF3"/>
    <w:rsid w:val="0087200F"/>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E4934"/>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21BB"/>
    <w:rsid w:val="00946CB5"/>
    <w:rsid w:val="00951DA9"/>
    <w:rsid w:val="00952426"/>
    <w:rsid w:val="00952B0C"/>
    <w:rsid w:val="009631AE"/>
    <w:rsid w:val="0096436A"/>
    <w:rsid w:val="00967BB7"/>
    <w:rsid w:val="009716F2"/>
    <w:rsid w:val="00972AB5"/>
    <w:rsid w:val="00973DDE"/>
    <w:rsid w:val="00973E8B"/>
    <w:rsid w:val="00982109"/>
    <w:rsid w:val="00984175"/>
    <w:rsid w:val="00990408"/>
    <w:rsid w:val="00990D72"/>
    <w:rsid w:val="00990EA7"/>
    <w:rsid w:val="0099110E"/>
    <w:rsid w:val="009929FB"/>
    <w:rsid w:val="0099320C"/>
    <w:rsid w:val="00995373"/>
    <w:rsid w:val="009A688B"/>
    <w:rsid w:val="009A737D"/>
    <w:rsid w:val="009A7E97"/>
    <w:rsid w:val="009B0DF0"/>
    <w:rsid w:val="009B33DD"/>
    <w:rsid w:val="009B63EF"/>
    <w:rsid w:val="009B6826"/>
    <w:rsid w:val="009B7263"/>
    <w:rsid w:val="009C065E"/>
    <w:rsid w:val="009C1DCA"/>
    <w:rsid w:val="009C2BA4"/>
    <w:rsid w:val="009C481D"/>
    <w:rsid w:val="009C70BF"/>
    <w:rsid w:val="009D1FA5"/>
    <w:rsid w:val="009D3E39"/>
    <w:rsid w:val="009D4D85"/>
    <w:rsid w:val="009D503F"/>
    <w:rsid w:val="009D559F"/>
    <w:rsid w:val="009D60E5"/>
    <w:rsid w:val="009E1525"/>
    <w:rsid w:val="009E46A7"/>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44A"/>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C0F4A"/>
    <w:rsid w:val="00AC1039"/>
    <w:rsid w:val="00AC2475"/>
    <w:rsid w:val="00AC27F9"/>
    <w:rsid w:val="00AC63B6"/>
    <w:rsid w:val="00AC7DC5"/>
    <w:rsid w:val="00AD183F"/>
    <w:rsid w:val="00AD27E1"/>
    <w:rsid w:val="00AE0A9C"/>
    <w:rsid w:val="00AE2E31"/>
    <w:rsid w:val="00AE73C6"/>
    <w:rsid w:val="00AF3CD9"/>
    <w:rsid w:val="00AF7863"/>
    <w:rsid w:val="00AF7BFD"/>
    <w:rsid w:val="00B01461"/>
    <w:rsid w:val="00B04399"/>
    <w:rsid w:val="00B05B02"/>
    <w:rsid w:val="00B11470"/>
    <w:rsid w:val="00B13140"/>
    <w:rsid w:val="00B13DE7"/>
    <w:rsid w:val="00B14F65"/>
    <w:rsid w:val="00B20F22"/>
    <w:rsid w:val="00B23FCC"/>
    <w:rsid w:val="00B2563C"/>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370C"/>
    <w:rsid w:val="00BE59E1"/>
    <w:rsid w:val="00BE7AEF"/>
    <w:rsid w:val="00BF61DF"/>
    <w:rsid w:val="00BF777B"/>
    <w:rsid w:val="00C02F97"/>
    <w:rsid w:val="00C030E6"/>
    <w:rsid w:val="00C03467"/>
    <w:rsid w:val="00C03469"/>
    <w:rsid w:val="00C042FD"/>
    <w:rsid w:val="00C0768A"/>
    <w:rsid w:val="00C12D47"/>
    <w:rsid w:val="00C12FBE"/>
    <w:rsid w:val="00C1475D"/>
    <w:rsid w:val="00C14CB7"/>
    <w:rsid w:val="00C17AB8"/>
    <w:rsid w:val="00C20E40"/>
    <w:rsid w:val="00C25EEE"/>
    <w:rsid w:val="00C300E4"/>
    <w:rsid w:val="00C320DF"/>
    <w:rsid w:val="00C36DCA"/>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2F22"/>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0329"/>
    <w:rsid w:val="00D22DE3"/>
    <w:rsid w:val="00D2317E"/>
    <w:rsid w:val="00D23A64"/>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C28"/>
    <w:rsid w:val="00D56DDE"/>
    <w:rsid w:val="00D57C8F"/>
    <w:rsid w:val="00D672AF"/>
    <w:rsid w:val="00D71F59"/>
    <w:rsid w:val="00D72517"/>
    <w:rsid w:val="00D7692A"/>
    <w:rsid w:val="00D8020C"/>
    <w:rsid w:val="00D80F72"/>
    <w:rsid w:val="00D817AD"/>
    <w:rsid w:val="00D81F7F"/>
    <w:rsid w:val="00D829BF"/>
    <w:rsid w:val="00D82EC2"/>
    <w:rsid w:val="00D85263"/>
    <w:rsid w:val="00D85B58"/>
    <w:rsid w:val="00D92F1C"/>
    <w:rsid w:val="00D96629"/>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4834"/>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44CDF"/>
    <w:rsid w:val="00E50D6E"/>
    <w:rsid w:val="00E52D75"/>
    <w:rsid w:val="00E53B64"/>
    <w:rsid w:val="00E61DD9"/>
    <w:rsid w:val="00E61E76"/>
    <w:rsid w:val="00E620DD"/>
    <w:rsid w:val="00E62209"/>
    <w:rsid w:val="00E62483"/>
    <w:rsid w:val="00E63618"/>
    <w:rsid w:val="00E64B6A"/>
    <w:rsid w:val="00E6576C"/>
    <w:rsid w:val="00E70208"/>
    <w:rsid w:val="00E70D25"/>
    <w:rsid w:val="00E72AB8"/>
    <w:rsid w:val="00E75C24"/>
    <w:rsid w:val="00E77516"/>
    <w:rsid w:val="00E83E9C"/>
    <w:rsid w:val="00E8460B"/>
    <w:rsid w:val="00E84B7B"/>
    <w:rsid w:val="00E855B7"/>
    <w:rsid w:val="00E90921"/>
    <w:rsid w:val="00E91488"/>
    <w:rsid w:val="00E91FA0"/>
    <w:rsid w:val="00E964F6"/>
    <w:rsid w:val="00E9662F"/>
    <w:rsid w:val="00EA1998"/>
    <w:rsid w:val="00EA2343"/>
    <w:rsid w:val="00EA460C"/>
    <w:rsid w:val="00EA4701"/>
    <w:rsid w:val="00EA528B"/>
    <w:rsid w:val="00EA5E45"/>
    <w:rsid w:val="00EA64F8"/>
    <w:rsid w:val="00EA7FEC"/>
    <w:rsid w:val="00EB10F8"/>
    <w:rsid w:val="00EB1814"/>
    <w:rsid w:val="00EB23E6"/>
    <w:rsid w:val="00EB2713"/>
    <w:rsid w:val="00EC1388"/>
    <w:rsid w:val="00EC5AAF"/>
    <w:rsid w:val="00EC6968"/>
    <w:rsid w:val="00ED01E5"/>
    <w:rsid w:val="00ED3233"/>
    <w:rsid w:val="00ED457B"/>
    <w:rsid w:val="00ED58ED"/>
    <w:rsid w:val="00ED67E8"/>
    <w:rsid w:val="00EE28DE"/>
    <w:rsid w:val="00EE2909"/>
    <w:rsid w:val="00EE3F15"/>
    <w:rsid w:val="00EE694E"/>
    <w:rsid w:val="00EE7591"/>
    <w:rsid w:val="00EE7D83"/>
    <w:rsid w:val="00EF017D"/>
    <w:rsid w:val="00EF0580"/>
    <w:rsid w:val="00EF0CD3"/>
    <w:rsid w:val="00EF27CD"/>
    <w:rsid w:val="00EF2A2E"/>
    <w:rsid w:val="00EF3B6B"/>
    <w:rsid w:val="00EF4620"/>
    <w:rsid w:val="00F009CF"/>
    <w:rsid w:val="00F01F42"/>
    <w:rsid w:val="00F030C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2A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E7F2E"/>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92F30"/>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 w:type="paragraph" w:styleId="NormalWeb">
    <w:name w:val="Normal (Web)"/>
    <w:basedOn w:val="Normal"/>
    <w:uiPriority w:val="99"/>
    <w:unhideWhenUsed/>
    <w:rsid w:val="00AF7863"/>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rku.ca/vpepc/indigenous-initiatives/land-acknowledgment/" TargetMode="External"/><Relationship Id="rId18" Type="http://schemas.openxmlformats.org/officeDocument/2006/relationships/hyperlink" Target="https://www.yorku.ca/uit/student-services/" TargetMode="External"/><Relationship Id="rId26" Type="http://schemas.openxmlformats.org/officeDocument/2006/relationships/hyperlink" Target="https://students.yorku.ca/oscr/the-code" TargetMode="External"/><Relationship Id="rId39" Type="http://schemas.openxmlformats.org/officeDocument/2006/relationships/hyperlink" Target="https://www.yorku.ca/secretariat/policies/policies/academic-conduct-policy-and-procedures/" TargetMode="External"/><Relationship Id="rId21" Type="http://schemas.openxmlformats.org/officeDocument/2006/relationships/hyperlink" Target="https://www.library.yorku.ca/web/ask-services/" TargetMode="External"/><Relationship Id="rId34" Type="http://schemas.openxmlformats.org/officeDocument/2006/relationships/hyperlink" Target="https://lthelp.yorku.ca/accessing-eclass/absence-reporting-students" TargetMode="External"/><Relationship Id="rId42" Type="http://schemas.openxmlformats.org/officeDocument/2006/relationships/hyperlink" Target="https://registrar.yorku.ca/exams/tipsheet" TargetMode="External"/><Relationship Id="rId47" Type="http://schemas.openxmlformats.org/officeDocument/2006/relationships/hyperlink" Target="https://www.yorku.ca/laps/snack/" TargetMode="External"/><Relationship Id="rId50" Type="http://schemas.openxmlformats.org/officeDocument/2006/relationships/hyperlink" Target="https://www.yorku.ca/laps/eslolc/" TargetMode="External"/><Relationship Id="rId55" Type="http://schemas.openxmlformats.org/officeDocument/2006/relationships/hyperlink" Target="https://www.yorku.ca/laps/support/"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yorku.ca/scld/remote-learning/" TargetMode="External"/><Relationship Id="rId25" Type="http://schemas.openxmlformats.org/officeDocument/2006/relationships/hyperlink" Target="https://registrar.yorku.ca/enrol/dates" TargetMode="External"/><Relationship Id="rId33" Type="http://schemas.openxmlformats.org/officeDocument/2006/relationships/hyperlink" Target="https://altexams.students.yorku.ca/" TargetMode="External"/><Relationship Id="rId38" Type="http://schemas.openxmlformats.org/officeDocument/2006/relationships/hyperlink" Target="https://www.yorku.ca/secretariat/policies/policies/code-of-student-rights-and-responsibilities-presidential-regulation/" TargetMode="External"/><Relationship Id="rId46" Type="http://schemas.openxmlformats.org/officeDocument/2006/relationships/hyperlink" Target="https://www.yorku.ca/laps/support/pass-program/" TargetMode="External"/><Relationship Id="rId2" Type="http://schemas.openxmlformats.org/officeDocument/2006/relationships/customXml" Target="../customXml/item2.xml"/><Relationship Id="rId16" Type="http://schemas.openxmlformats.org/officeDocument/2006/relationships/hyperlink" Target="https://www.yorku.ca/laps/eso/student-elearning/getting-started/" TargetMode="External"/><Relationship Id="rId20" Type="http://schemas.openxmlformats.org/officeDocument/2006/relationships/hyperlink" Target="https://learningcommons.yorku.ca/i-need-to-cite-and-reference/" TargetMode="External"/><Relationship Id="rId29" Type="http://schemas.openxmlformats.org/officeDocument/2006/relationships/hyperlink" Target="https://www.yorku.ca/secretariat/policies/policies/academic-conduct-policy-and-procedures/" TargetMode="External"/><Relationship Id="rId41" Type="http://schemas.openxmlformats.org/officeDocument/2006/relationships/hyperlink" Target="https://www.yorku.ca/secretariat/policies/policies/conduct-of-examinations-policy-guidelines/" TargetMode="External"/><Relationship Id="rId54" Type="http://schemas.openxmlformats.org/officeDocument/2006/relationships/hyperlink" Target="https://www.yorku.ca/safety/gosaf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calendars.students.yorku.ca/" TargetMode="External"/><Relationship Id="rId32" Type="http://schemas.openxmlformats.org/officeDocument/2006/relationships/hyperlink" Target="https://students.yorku.ca/accessibility" TargetMode="External"/><Relationship Id="rId37" Type="http://schemas.openxmlformats.org/officeDocument/2006/relationships/hyperlink" Target="https://secure.students.yorku.ca/pdf/religious-accommodation-agreement-final-examinations.pdf" TargetMode="External"/><Relationship Id="rId40" Type="http://schemas.openxmlformats.org/officeDocument/2006/relationships/hyperlink" Target="https://www.yorku.ca/yucard/" TargetMode="External"/><Relationship Id="rId45" Type="http://schemas.openxmlformats.org/officeDocument/2006/relationships/hyperlink" Target="https://students.yorku.ca/counselling" TargetMode="External"/><Relationship Id="rId53" Type="http://schemas.openxmlformats.org/officeDocument/2006/relationships/hyperlink" Target="https://students.yorku.ca/oscr/the-code" TargetMode="External"/><Relationship Id="rId5" Type="http://schemas.openxmlformats.org/officeDocument/2006/relationships/numbering" Target="numbering.xml"/><Relationship Id="rId15" Type="http://schemas.openxmlformats.org/officeDocument/2006/relationships/hyperlink" Target="https://lthelp.yorku.ca/zoom-students/zoom-meeting-etiquette" TargetMode="External"/><Relationship Id="rId23" Type="http://schemas.openxmlformats.org/officeDocument/2006/relationships/hyperlink" Target="https://spark.library.yorku.ca/creating-bibliographies-citing-sources-part-of-academic-culture/" TargetMode="External"/><Relationship Id="rId28" Type="http://schemas.openxmlformats.org/officeDocument/2006/relationships/hyperlink" Target="https://www.yorku.ca/laps/support/" TargetMode="External"/><Relationship Id="rId36" Type="http://schemas.openxmlformats.org/officeDocument/2006/relationships/hyperlink" Target="https://www.yorku.ca/secretariat/policies/policies/academic-accommodation-for-students-religious-observances-policy-guidelines-and-procedures/" TargetMode="External"/><Relationship Id="rId49" Type="http://schemas.openxmlformats.org/officeDocument/2006/relationships/hyperlink" Target="https://aboriginal.info.yorku.ca/" TargetMode="External"/><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skit@yorku.ca" TargetMode="External"/><Relationship Id="rId31" Type="http://schemas.openxmlformats.org/officeDocument/2006/relationships/hyperlink" Target="https://www.yorku.ca/unit/vpacad/academic-integrity/ai-technology-academic-integrity/" TargetMode="External"/><Relationship Id="rId44" Type="http://schemas.openxmlformats.org/officeDocument/2006/relationships/hyperlink" Target="https://students.yorku.ca/accessibility" TargetMode="External"/><Relationship Id="rId52" Type="http://schemas.openxmlformats.org/officeDocument/2006/relationships/hyperlink" Target="https://students.yorku.ca/osc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thelp.yorku.ca/student-guide-to-eclass" TargetMode="External"/><Relationship Id="rId22" Type="http://schemas.openxmlformats.org/officeDocument/2006/relationships/hyperlink" Target="https://www.yorku.ca/laps/writing-centre/" TargetMode="External"/><Relationship Id="rId27" Type="http://schemas.openxmlformats.org/officeDocument/2006/relationships/hyperlink" Target="https://www.yorku.ca/secretariat/policies/policies/academic-accommodation-for-students-with-disabilities-guidelines-procedures-and-definitions/"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www.yorku.ca/secretariat/policies/policies/academic-consideration-for-missed-course-work-policy-on/" TargetMode="External"/><Relationship Id="rId43" Type="http://schemas.openxmlformats.org/officeDocument/2006/relationships/hyperlink" Target="https://www.yorku.ca/laps/support/academic-advising/" TargetMode="External"/><Relationship Id="rId48" Type="http://schemas.openxmlformats.org/officeDocument/2006/relationships/hyperlink" Target="https://www.yorku.ca/laps/writing-centre/"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yorku.ca/laps/roadmap-to-student-success/" TargetMode="Externa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blankword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docProps/app.xml><?xml version="1.0" encoding="utf-8"?>
<Properties xmlns="http://schemas.openxmlformats.org/officeDocument/2006/extended-properties" xmlns:vt="http://schemas.openxmlformats.org/officeDocument/2006/docPropsVTypes">
  <Template>_YorkU_blankwordtemplate</Template>
  <TotalTime>1</TotalTime>
  <Pages>9</Pages>
  <Words>3392</Words>
  <Characters>19338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22685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Jeannine Flint</cp:lastModifiedBy>
  <cp:revision>2</cp:revision>
  <cp:lastPrinted>2021-10-07T06:59:00Z</cp:lastPrinted>
  <dcterms:created xsi:type="dcterms:W3CDTF">2026-08-07T13:51:00Z</dcterms:created>
  <dcterms:modified xsi:type="dcterms:W3CDTF">2026-08-07T13:51:00Z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