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CC8155" w14:textId="420B791E" w:rsidR="00717D03" w:rsidRDefault="00FE442A" w:rsidP="00864021">
      <w:pPr>
        <w:pStyle w:val="Heading1"/>
        <w:rPr>
          <w:noProof/>
        </w:rPr>
      </w:pPr>
      <w:r>
        <w:rPr>
          <w:noProof/>
        </w:rPr>
        <w:t xml:space="preserve">Course Outline: </w:t>
      </w:r>
      <w:r w:rsidR="0012378C">
        <w:rPr>
          <w:noProof/>
        </w:rPr>
        <w:t>Stories we Tell</w:t>
      </w:r>
    </w:p>
    <w:p w14:paraId="5B8A9030" w14:textId="6A443652" w:rsidR="00E70D25" w:rsidRDefault="00FE442A" w:rsidP="00E70D25">
      <w:pPr>
        <w:pStyle w:val="Subtitle"/>
      </w:pPr>
      <w:r>
        <w:t xml:space="preserve">DEPARTMENT OF </w:t>
      </w:r>
      <w:r w:rsidR="0012378C">
        <w:t>Communication &amp; media studies</w:t>
      </w:r>
    </w:p>
    <w:p w14:paraId="4A69261A" w14:textId="4C7E80B3" w:rsidR="004A36C2" w:rsidRPr="004A36C2" w:rsidRDefault="004A36C2" w:rsidP="74A9D0BD">
      <w:pPr>
        <w:rPr>
          <w:i/>
          <w:iCs/>
        </w:rPr>
      </w:pPr>
      <w:r w:rsidRPr="74A9D0BD">
        <w:rPr>
          <w:i/>
          <w:iCs/>
        </w:rPr>
        <w:t>Note</w:t>
      </w:r>
      <w:r w:rsidR="29A350EB" w:rsidRPr="74A9D0BD">
        <w:rPr>
          <w:i/>
          <w:iCs/>
        </w:rPr>
        <w:t xml:space="preserve"> for students</w:t>
      </w:r>
      <w:r w:rsidRPr="74A9D0BD">
        <w:rPr>
          <w:i/>
          <w:iCs/>
        </w:rPr>
        <w:t>: This short course outline is provided for planning purposes only. Course information is tentative and subject to change; the final course syllabus will be available by the first day of classes.</w:t>
      </w:r>
    </w:p>
    <w:p w14:paraId="6DCA7A5F" w14:textId="57351033" w:rsidR="00717D03" w:rsidRDefault="00FE442A" w:rsidP="00B7287D">
      <w:pPr>
        <w:pStyle w:val="Heading2"/>
        <w:rPr>
          <w:noProof/>
        </w:rPr>
      </w:pPr>
      <w:r>
        <w:rPr>
          <w:noProof/>
        </w:rPr>
        <w:t xml:space="preserve">Course </w:t>
      </w:r>
      <w:r w:rsidR="00757F4F">
        <w:rPr>
          <w:noProof/>
        </w:rPr>
        <w:t>Code</w:t>
      </w:r>
    </w:p>
    <w:p w14:paraId="002BF7C4" w14:textId="11ED6104" w:rsidR="00FE442A" w:rsidRDefault="00FE442A" w:rsidP="00FE442A">
      <w:r>
        <w:rPr>
          <w:rStyle w:val="normaltextrun"/>
          <w:rFonts w:ascii="Aptos" w:hAnsi="Aptos"/>
          <w:color w:val="000000"/>
          <w:shd w:val="clear" w:color="auto" w:fill="FFFFFF"/>
        </w:rPr>
        <w:t>AP/</w:t>
      </w:r>
      <w:r w:rsidR="0012378C">
        <w:rPr>
          <w:rStyle w:val="normaltextrun"/>
          <w:rFonts w:ascii="Aptos" w:hAnsi="Aptos"/>
          <w:color w:val="000000"/>
          <w:shd w:val="clear" w:color="auto" w:fill="FFFFFF"/>
        </w:rPr>
        <w:t>CMDS</w:t>
      </w:r>
      <w:r>
        <w:rPr>
          <w:rStyle w:val="normaltextrun"/>
          <w:rFonts w:ascii="Aptos" w:hAnsi="Aptos"/>
          <w:color w:val="000000"/>
          <w:shd w:val="clear" w:color="auto" w:fill="FFFFFF"/>
        </w:rPr>
        <w:t xml:space="preserve"> </w:t>
      </w:r>
      <w:r w:rsidR="0012378C">
        <w:rPr>
          <w:rStyle w:val="normaltextrun"/>
          <w:rFonts w:ascii="Aptos" w:hAnsi="Aptos"/>
          <w:color w:val="000000"/>
          <w:shd w:val="clear" w:color="auto" w:fill="FFFFFF"/>
        </w:rPr>
        <w:t>1435</w:t>
      </w:r>
      <w:r>
        <w:rPr>
          <w:rStyle w:val="normaltextrun"/>
          <w:rFonts w:ascii="Aptos" w:hAnsi="Aptos"/>
          <w:color w:val="000000"/>
          <w:shd w:val="clear" w:color="auto" w:fill="FFFFFF"/>
        </w:rPr>
        <w:t> 3.0 </w:t>
      </w:r>
      <w:r w:rsidR="0012378C">
        <w:rPr>
          <w:rStyle w:val="normaltextrun"/>
          <w:rFonts w:ascii="Aptos" w:hAnsi="Aptos"/>
          <w:color w:val="000000"/>
          <w:shd w:val="clear" w:color="auto" w:fill="FFFFFF"/>
        </w:rPr>
        <w:t>Stories we Tell: Mediating Identity</w:t>
      </w:r>
    </w:p>
    <w:p w14:paraId="5BE9D984" w14:textId="51781427" w:rsidR="00DB62A4" w:rsidRDefault="00FE442A" w:rsidP="00B7287D">
      <w:pPr>
        <w:pStyle w:val="Heading2"/>
        <w:rPr>
          <w:noProof/>
        </w:rPr>
      </w:pPr>
      <w:r>
        <w:rPr>
          <w:noProof/>
        </w:rPr>
        <w:t>Course Description</w:t>
      </w:r>
    </w:p>
    <w:p w14:paraId="4C1530C0" w14:textId="77777777" w:rsidR="0012378C" w:rsidRDefault="0012378C" w:rsidP="0012378C">
      <w:r w:rsidRPr="003D10C3">
        <w:t>In</w:t>
      </w:r>
      <w:r>
        <w:t xml:space="preserve"> this course, we examine </w:t>
      </w:r>
      <w:r w:rsidRPr="16599B50">
        <w:t xml:space="preserve">how mediated storytelling shapes individual and collective </w:t>
      </w:r>
      <w:r>
        <w:t>identities</w:t>
      </w:r>
      <w:r w:rsidRPr="16599B50">
        <w:t>.</w:t>
      </w:r>
      <w:r>
        <w:t xml:space="preserve"> </w:t>
      </w:r>
      <w:r w:rsidRPr="16599B50">
        <w:t>Together</w:t>
      </w:r>
      <w:r>
        <w:t>,</w:t>
      </w:r>
      <w:r w:rsidRPr="16599B50">
        <w:t xml:space="preserve"> we </w:t>
      </w:r>
      <w:r>
        <w:t>learn about</w:t>
      </w:r>
      <w:r w:rsidRPr="16599B50">
        <w:t xml:space="preserve"> the relationship between media representation and identity formation</w:t>
      </w:r>
      <w:r>
        <w:t xml:space="preserve">, paying close attention to the power dynamics involved in who gets to tell stories—and whose stories are told. Through critical reflection on case studies and creative processes, students engage with theories of representation, identity and media power. We draw on feminist, </w:t>
      </w:r>
      <w:r w:rsidRPr="16599B50">
        <w:t xml:space="preserve">antiracist, queer, diasporic, and </w:t>
      </w:r>
      <w:r>
        <w:t>I</w:t>
      </w:r>
      <w:r w:rsidRPr="16599B50">
        <w:t xml:space="preserve">ndigenous perspectives </w:t>
      </w:r>
      <w:r>
        <w:t>to understand mediated storytelling as a tool for resistance, transformation, and cultural expression. This course is propelled by the following questions:</w:t>
      </w:r>
    </w:p>
    <w:p w14:paraId="63FC1069" w14:textId="77777777" w:rsidR="0012378C" w:rsidRDefault="0012378C" w:rsidP="0012378C">
      <w:pPr>
        <w:pStyle w:val="ListParagraph"/>
        <w:numPr>
          <w:ilvl w:val="0"/>
          <w:numId w:val="23"/>
        </w:numPr>
        <w:snapToGrid w:val="0"/>
        <w:spacing w:before="120" w:after="0" w:line="240" w:lineRule="auto"/>
        <w:ind w:left="714" w:hanging="357"/>
        <w:contextualSpacing w:val="0"/>
      </w:pPr>
      <w:r>
        <w:t>What is a story? How do stories function as communicative and mediated forms that shape meaning, persuasion, and shared understanding across different contexts, audiences, and platforms?</w:t>
      </w:r>
    </w:p>
    <w:p w14:paraId="580E841B" w14:textId="77777777" w:rsidR="0012378C" w:rsidRPr="006A7D71" w:rsidRDefault="0012378C" w:rsidP="0012378C">
      <w:pPr>
        <w:pStyle w:val="ListParagraph"/>
        <w:numPr>
          <w:ilvl w:val="0"/>
          <w:numId w:val="23"/>
        </w:numPr>
        <w:snapToGrid w:val="0"/>
        <w:spacing w:before="120" w:after="0" w:line="240" w:lineRule="auto"/>
        <w:ind w:left="714" w:hanging="357"/>
        <w:contextualSpacing w:val="0"/>
      </w:pPr>
      <w:r>
        <w:t>How do stories circulate through media to construct, negotiate, and contest identity in ways that are shaped by audience interpretation and cultural context?</w:t>
      </w:r>
    </w:p>
    <w:p w14:paraId="3FEED23B" w14:textId="77777777" w:rsidR="0012378C" w:rsidRPr="006A7D71" w:rsidRDefault="0012378C" w:rsidP="0012378C">
      <w:pPr>
        <w:pStyle w:val="ListParagraph"/>
        <w:numPr>
          <w:ilvl w:val="0"/>
          <w:numId w:val="23"/>
        </w:numPr>
        <w:snapToGrid w:val="0"/>
        <w:spacing w:before="120" w:after="0" w:line="240" w:lineRule="auto"/>
        <w:ind w:left="714" w:hanging="357"/>
        <w:contextualSpacing w:val="0"/>
      </w:pPr>
      <w:r w:rsidRPr="006A7D71">
        <w:t>How is identity performed and policed in media to perpetuate and/or challenge dominant representations of individuals and communities?</w:t>
      </w:r>
    </w:p>
    <w:p w14:paraId="4803F3C8" w14:textId="77777777" w:rsidR="0012378C" w:rsidRPr="006A7D71" w:rsidRDefault="0012378C" w:rsidP="0012378C">
      <w:pPr>
        <w:pStyle w:val="ListParagraph"/>
        <w:numPr>
          <w:ilvl w:val="0"/>
          <w:numId w:val="23"/>
        </w:numPr>
        <w:snapToGrid w:val="0"/>
        <w:spacing w:before="120" w:after="0" w:line="240" w:lineRule="auto"/>
        <w:ind w:left="714" w:hanging="357"/>
        <w:contextualSpacing w:val="0"/>
      </w:pPr>
      <w:r w:rsidRPr="006A7D71">
        <w:t xml:space="preserve">How have individuals and communities adopted media technologies and genres to tell their own stories, resist misrepresentation, and reclaim narrative power? </w:t>
      </w:r>
    </w:p>
    <w:p w14:paraId="5AAC0B08" w14:textId="77777777" w:rsidR="0012378C" w:rsidRPr="006A7D71" w:rsidRDefault="0012378C" w:rsidP="0012378C">
      <w:pPr>
        <w:pStyle w:val="ListParagraph"/>
        <w:numPr>
          <w:ilvl w:val="0"/>
          <w:numId w:val="23"/>
        </w:numPr>
        <w:snapToGrid w:val="0"/>
        <w:spacing w:before="120" w:after="0" w:line="240" w:lineRule="auto"/>
        <w:ind w:left="714" w:hanging="357"/>
        <w:contextualSpacing w:val="0"/>
      </w:pPr>
      <w:r w:rsidRPr="006A7D71">
        <w:t>What ethical questions arise in the act of storytelling, especially when representing other or marginalized experiences?</w:t>
      </w:r>
    </w:p>
    <w:p w14:paraId="4B474DD5" w14:textId="1A4E6727" w:rsidR="00C72F79" w:rsidRDefault="00FE442A" w:rsidP="00B7287D">
      <w:pPr>
        <w:pStyle w:val="Heading2"/>
        <w:rPr>
          <w:noProof/>
        </w:rPr>
      </w:pPr>
      <w:r>
        <w:rPr>
          <w:noProof/>
        </w:rPr>
        <w:t>Course Delivery</w:t>
      </w:r>
    </w:p>
    <w:p w14:paraId="6F8C957E" w14:textId="46F2D2B9" w:rsidR="00E31A6C" w:rsidRDefault="0B9B888E" w:rsidP="0065060F">
      <w:r>
        <w:t>LECT</w:t>
      </w:r>
    </w:p>
    <w:p w14:paraId="306A2352" w14:textId="77777777" w:rsidR="0012378C" w:rsidRDefault="0012378C" w:rsidP="0065060F">
      <w:r>
        <w:t>2-hour L</w:t>
      </w:r>
      <w:r w:rsidR="00FE442A">
        <w:t>ecture and</w:t>
      </w:r>
      <w:r>
        <w:t xml:space="preserve"> 1-hour</w:t>
      </w:r>
      <w:r w:rsidR="00FE442A">
        <w:t xml:space="preserve"> tutorial</w:t>
      </w:r>
      <w:r>
        <w:t>.</w:t>
      </w:r>
    </w:p>
    <w:p w14:paraId="39B34272" w14:textId="28366193" w:rsidR="00FE442A" w:rsidRDefault="0012378C" w:rsidP="0065060F">
      <w:r>
        <w:lastRenderedPageBreak/>
        <w:t>Students will use tutorials to workshop assignments</w:t>
      </w:r>
    </w:p>
    <w:p w14:paraId="332A0CF4" w14:textId="7E2DFD9B" w:rsidR="007B46A8" w:rsidRDefault="00D37113" w:rsidP="00B7287D">
      <w:pPr>
        <w:pStyle w:val="Heading2"/>
        <w:rPr>
          <w:noProof/>
        </w:rPr>
      </w:pPr>
      <w:r>
        <w:rPr>
          <w:noProof/>
        </w:rPr>
        <w:t xml:space="preserve">Course Materials </w:t>
      </w:r>
    </w:p>
    <w:p w14:paraId="3ED661FF" w14:textId="0C2F7BE5" w:rsidR="0012378C" w:rsidRDefault="0012378C" w:rsidP="0012378C">
      <w:r w:rsidRPr="2827CF09">
        <w:t xml:space="preserve">All </w:t>
      </w:r>
      <w:r>
        <w:t>materials</w:t>
      </w:r>
      <w:r w:rsidRPr="2827CF09">
        <w:t xml:space="preserve"> for this course are open access and/or available via York University Libraries. </w:t>
      </w:r>
      <w:r>
        <w:t>Each week will include an assigned academic journal article supplemented by videos and podcasts.</w:t>
      </w:r>
    </w:p>
    <w:p w14:paraId="417A4E9A" w14:textId="77777777" w:rsidR="0012378C" w:rsidRPr="007E2CB3" w:rsidRDefault="0012378C" w:rsidP="0012378C">
      <w:r>
        <w:t>Students are required to pay for printing of a scientific poster at a cost of between $10 and $30.</w:t>
      </w:r>
    </w:p>
    <w:p w14:paraId="613E5E9B" w14:textId="1FD6176D" w:rsidR="00E734E7" w:rsidRDefault="003800C0" w:rsidP="003800C0">
      <w:pPr>
        <w:pStyle w:val="Heading2"/>
      </w:pPr>
      <w:r>
        <w:t xml:space="preserve">Tentative Grade Breakdown and Deadlines </w:t>
      </w:r>
    </w:p>
    <w:p w14:paraId="11BBB6F1" w14:textId="31500095" w:rsidR="258A23FE" w:rsidRDefault="00B57FF7">
      <w:r>
        <w:t xml:space="preserve">The course offers students creative and fun ways to engage with course concepts. </w:t>
      </w:r>
    </w:p>
    <w:tbl>
      <w:tblPr>
        <w:tblStyle w:val="ListTable3-Accent1"/>
        <w:tblW w:w="0" w:type="auto"/>
        <w:tblLook w:val="06E0" w:firstRow="1" w:lastRow="1" w:firstColumn="1" w:lastColumn="0" w:noHBand="1" w:noVBand="1"/>
      </w:tblPr>
      <w:tblGrid>
        <w:gridCol w:w="2254"/>
        <w:gridCol w:w="1427"/>
        <w:gridCol w:w="3081"/>
        <w:gridCol w:w="2254"/>
      </w:tblGrid>
      <w:tr w:rsidR="00AF7BFD" w:rsidRPr="00AF7BFD" w14:paraId="07EC1CDA" w14:textId="77777777" w:rsidTr="74A9D0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4" w:type="dxa"/>
          </w:tcPr>
          <w:p w14:paraId="7F4FFD47" w14:textId="60863A81" w:rsidR="00AF7BFD" w:rsidRPr="00AF7BFD" w:rsidRDefault="00A57DCC" w:rsidP="005A098B">
            <w:pPr>
              <w:spacing w:before="240"/>
            </w:pPr>
            <w:r>
              <w:t>Assessment</w:t>
            </w:r>
          </w:p>
        </w:tc>
        <w:tc>
          <w:tcPr>
            <w:tcW w:w="1427" w:type="dxa"/>
          </w:tcPr>
          <w:p w14:paraId="3AB48C66" w14:textId="62124C35" w:rsidR="00AF7BFD" w:rsidRPr="00AF7BFD" w:rsidRDefault="00A57DCC" w:rsidP="005A098B">
            <w:pPr>
              <w:spacing w:before="240"/>
              <w:cnfStyle w:val="100000000000" w:firstRow="1" w:lastRow="0" w:firstColumn="0" w:lastColumn="0" w:oddVBand="0" w:evenVBand="0" w:oddHBand="0" w:evenHBand="0" w:firstRowFirstColumn="0" w:firstRowLastColumn="0" w:lastRowFirstColumn="0" w:lastRowLastColumn="0"/>
            </w:pPr>
            <w:r>
              <w:t>Weight</w:t>
            </w:r>
          </w:p>
        </w:tc>
        <w:tc>
          <w:tcPr>
            <w:tcW w:w="3081" w:type="dxa"/>
          </w:tcPr>
          <w:p w14:paraId="3B7AE56B" w14:textId="69B998A1" w:rsidR="00AF7BFD" w:rsidRPr="00AF7BFD" w:rsidRDefault="00A57DCC" w:rsidP="005A098B">
            <w:pPr>
              <w:spacing w:before="240"/>
              <w:cnfStyle w:val="100000000000" w:firstRow="1" w:lastRow="0" w:firstColumn="0" w:lastColumn="0" w:oddVBand="0" w:evenVBand="0" w:oddHBand="0" w:evenHBand="0" w:firstRowFirstColumn="0" w:firstRowLastColumn="0" w:lastRowFirstColumn="0" w:lastRowLastColumn="0"/>
            </w:pPr>
            <w:r>
              <w:t>Mode</w:t>
            </w:r>
          </w:p>
        </w:tc>
        <w:tc>
          <w:tcPr>
            <w:tcW w:w="2254" w:type="dxa"/>
          </w:tcPr>
          <w:p w14:paraId="74C014D5" w14:textId="65B1DAC8" w:rsidR="00AF7BFD" w:rsidRPr="00AF7BFD" w:rsidRDefault="00A57DCC" w:rsidP="005A098B">
            <w:pPr>
              <w:spacing w:before="240"/>
              <w:cnfStyle w:val="100000000000" w:firstRow="1" w:lastRow="0" w:firstColumn="0" w:lastColumn="0" w:oddVBand="0" w:evenVBand="0" w:oddHBand="0" w:evenHBand="0" w:firstRowFirstColumn="0" w:firstRowLastColumn="0" w:lastRowFirstColumn="0" w:lastRowLastColumn="0"/>
            </w:pPr>
            <w:r>
              <w:t>Tentative Deadline</w:t>
            </w:r>
          </w:p>
        </w:tc>
      </w:tr>
      <w:tr w:rsidR="00AF7BFD" w:rsidRPr="00AF7BFD" w14:paraId="3844F102"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081B9936" w14:textId="14654D4F" w:rsidR="00AF7BFD" w:rsidRPr="00F73C6D" w:rsidRDefault="0012378C" w:rsidP="005A098B">
            <w:pPr>
              <w:spacing w:before="240"/>
            </w:pPr>
            <w:r>
              <w:t>Course Engagement</w:t>
            </w:r>
          </w:p>
        </w:tc>
        <w:tc>
          <w:tcPr>
            <w:tcW w:w="1427" w:type="dxa"/>
          </w:tcPr>
          <w:p w14:paraId="25D16112" w14:textId="2D81867B" w:rsidR="00AF7BFD" w:rsidRPr="00AF7BFD" w:rsidRDefault="0012378C" w:rsidP="005A098B">
            <w:pPr>
              <w:spacing w:before="240"/>
              <w:cnfStyle w:val="000000000000" w:firstRow="0" w:lastRow="0" w:firstColumn="0" w:lastColumn="0" w:oddVBand="0" w:evenVBand="0" w:oddHBand="0" w:evenHBand="0" w:firstRowFirstColumn="0" w:firstRowLastColumn="0" w:lastRowFirstColumn="0" w:lastRowLastColumn="0"/>
            </w:pPr>
            <w:r>
              <w:t>5%</w:t>
            </w:r>
          </w:p>
        </w:tc>
        <w:tc>
          <w:tcPr>
            <w:tcW w:w="3081" w:type="dxa"/>
          </w:tcPr>
          <w:p w14:paraId="6C85A8B5" w14:textId="4A0F5D90" w:rsidR="00AF7BFD" w:rsidRPr="00AF7BFD" w:rsidRDefault="0012378C" w:rsidP="005A098B">
            <w:pPr>
              <w:spacing w:before="240"/>
              <w:cnfStyle w:val="000000000000" w:firstRow="0" w:lastRow="0" w:firstColumn="0" w:lastColumn="0" w:oddVBand="0" w:evenVBand="0" w:oddHBand="0" w:evenHBand="0" w:firstRowFirstColumn="0" w:firstRowLastColumn="0" w:lastRowFirstColumn="0" w:lastRowLastColumn="0"/>
            </w:pPr>
            <w:r>
              <w:t>Self-assessment survey</w:t>
            </w:r>
          </w:p>
        </w:tc>
        <w:tc>
          <w:tcPr>
            <w:tcW w:w="2254" w:type="dxa"/>
          </w:tcPr>
          <w:p w14:paraId="63185A16" w14:textId="1796BD49" w:rsidR="00C07E73" w:rsidRPr="00AF7BFD" w:rsidRDefault="00B57FF7" w:rsidP="005A098B">
            <w:pPr>
              <w:spacing w:before="240"/>
              <w:cnfStyle w:val="000000000000" w:firstRow="0" w:lastRow="0" w:firstColumn="0" w:lastColumn="0" w:oddVBand="0" w:evenVBand="0" w:oddHBand="0" w:evenHBand="0" w:firstRowFirstColumn="0" w:firstRowLastColumn="0" w:lastRowFirstColumn="0" w:lastRowLastColumn="0"/>
            </w:pPr>
            <w:r>
              <w:t>Week 12</w:t>
            </w:r>
          </w:p>
        </w:tc>
      </w:tr>
      <w:tr w:rsidR="00AF7BFD" w:rsidRPr="00AF7BFD" w14:paraId="519601D6"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47DEAC99" w14:textId="6A314DD6" w:rsidR="00AF7BFD" w:rsidRPr="00AF7BFD" w:rsidRDefault="0012378C" w:rsidP="005A098B">
            <w:pPr>
              <w:spacing w:before="240"/>
            </w:pPr>
            <w:r>
              <w:t>Personal Storytelling Project (options: academic essay or digital scrapbook)</w:t>
            </w:r>
          </w:p>
        </w:tc>
        <w:tc>
          <w:tcPr>
            <w:tcW w:w="1427" w:type="dxa"/>
          </w:tcPr>
          <w:p w14:paraId="44903F60" w14:textId="4603B448" w:rsidR="00AF7BFD" w:rsidRPr="00AF7BFD" w:rsidRDefault="0012378C" w:rsidP="005A098B">
            <w:pPr>
              <w:spacing w:before="240"/>
              <w:cnfStyle w:val="000000000000" w:firstRow="0" w:lastRow="0" w:firstColumn="0" w:lastColumn="0" w:oddVBand="0" w:evenVBand="0" w:oddHBand="0" w:evenHBand="0" w:firstRowFirstColumn="0" w:firstRowLastColumn="0" w:lastRowFirstColumn="0" w:lastRowLastColumn="0"/>
            </w:pPr>
            <w:r>
              <w:t>30%</w:t>
            </w:r>
          </w:p>
        </w:tc>
        <w:tc>
          <w:tcPr>
            <w:tcW w:w="3081" w:type="dxa"/>
          </w:tcPr>
          <w:p w14:paraId="6CDC1EE3" w14:textId="536F4C74" w:rsidR="00AF7BFD" w:rsidRPr="00AF7BFD" w:rsidRDefault="0012378C" w:rsidP="005A098B">
            <w:pPr>
              <w:spacing w:before="240"/>
              <w:cnfStyle w:val="000000000000" w:firstRow="0" w:lastRow="0" w:firstColumn="0" w:lastColumn="0" w:oddVBand="0" w:evenVBand="0" w:oddHBand="0" w:evenHBand="0" w:firstRowFirstColumn="0" w:firstRowLastColumn="0" w:lastRowFirstColumn="0" w:lastRowLastColumn="0"/>
            </w:pPr>
            <w:r>
              <w:t>Take-home assignment with some process work completed in tutorials</w:t>
            </w:r>
          </w:p>
        </w:tc>
        <w:tc>
          <w:tcPr>
            <w:tcW w:w="2254" w:type="dxa"/>
          </w:tcPr>
          <w:p w14:paraId="5399E293" w14:textId="54B5A338" w:rsidR="00AF7BFD" w:rsidRPr="00AF7BFD" w:rsidRDefault="0012378C" w:rsidP="005A098B">
            <w:pPr>
              <w:spacing w:before="240"/>
              <w:cnfStyle w:val="000000000000" w:firstRow="0" w:lastRow="0" w:firstColumn="0" w:lastColumn="0" w:oddVBand="0" w:evenVBand="0" w:oddHBand="0" w:evenHBand="0" w:firstRowFirstColumn="0" w:firstRowLastColumn="0" w:lastRowFirstColumn="0" w:lastRowLastColumn="0"/>
            </w:pPr>
            <w:r>
              <w:t>Week 5</w:t>
            </w:r>
          </w:p>
        </w:tc>
      </w:tr>
      <w:tr w:rsidR="00D14A05" w:rsidRPr="00AF7BFD" w14:paraId="1BE84308"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2FFC9335" w14:textId="1B32147A" w:rsidR="00D14A05" w:rsidRPr="00F73C6D" w:rsidRDefault="0012378C" w:rsidP="00D14A05">
            <w:pPr>
              <w:spacing w:before="240"/>
            </w:pPr>
            <w:r>
              <w:t>Power &amp; Identity Poster</w:t>
            </w:r>
          </w:p>
        </w:tc>
        <w:tc>
          <w:tcPr>
            <w:tcW w:w="1427" w:type="dxa"/>
          </w:tcPr>
          <w:p w14:paraId="07A830F9" w14:textId="41453E89" w:rsidR="00D14A05" w:rsidRDefault="0012378C" w:rsidP="00D14A05">
            <w:pPr>
              <w:spacing w:before="240"/>
              <w:cnfStyle w:val="000000000000" w:firstRow="0" w:lastRow="0" w:firstColumn="0" w:lastColumn="0" w:oddVBand="0" w:evenVBand="0" w:oddHBand="0" w:evenHBand="0" w:firstRowFirstColumn="0" w:firstRowLastColumn="0" w:lastRowFirstColumn="0" w:lastRowLastColumn="0"/>
            </w:pPr>
            <w:r>
              <w:t>30%</w:t>
            </w:r>
          </w:p>
        </w:tc>
        <w:tc>
          <w:tcPr>
            <w:tcW w:w="3081" w:type="dxa"/>
          </w:tcPr>
          <w:p w14:paraId="5A6B7654" w14:textId="72D5B27D" w:rsidR="00D14A05" w:rsidRDefault="2F75EE75" w:rsidP="00D14A05">
            <w:pPr>
              <w:spacing w:before="240"/>
              <w:cnfStyle w:val="000000000000" w:firstRow="0" w:lastRow="0" w:firstColumn="0" w:lastColumn="0" w:oddVBand="0" w:evenVBand="0" w:oddHBand="0" w:evenHBand="0" w:firstRowFirstColumn="0" w:firstRowLastColumn="0" w:lastRowFirstColumn="0" w:lastRowLastColumn="0"/>
            </w:pPr>
            <w:r>
              <w:t>Take-home</w:t>
            </w:r>
            <w:r w:rsidR="00B57FF7">
              <w:t xml:space="preserve"> project</w:t>
            </w:r>
            <w:r w:rsidR="0012378C">
              <w:t xml:space="preserve"> with some process work completed in tutorials</w:t>
            </w:r>
            <w:r w:rsidR="00B57FF7">
              <w:t>. Submitted digitally and installed in a campus poster display.</w:t>
            </w:r>
          </w:p>
        </w:tc>
        <w:tc>
          <w:tcPr>
            <w:tcW w:w="2254" w:type="dxa"/>
          </w:tcPr>
          <w:p w14:paraId="67A7655B" w14:textId="1D2EB2AA" w:rsidR="00D14A05" w:rsidRDefault="0012378C" w:rsidP="00D14A05">
            <w:pPr>
              <w:spacing w:before="240"/>
              <w:cnfStyle w:val="000000000000" w:firstRow="0" w:lastRow="0" w:firstColumn="0" w:lastColumn="0" w:oddVBand="0" w:evenVBand="0" w:oddHBand="0" w:evenHBand="0" w:firstRowFirstColumn="0" w:firstRowLastColumn="0" w:lastRowFirstColumn="0" w:lastRowLastColumn="0"/>
            </w:pPr>
            <w:r>
              <w:t>Week 10</w:t>
            </w:r>
          </w:p>
        </w:tc>
      </w:tr>
      <w:tr w:rsidR="00D14A05" w:rsidRPr="00AF7BFD" w14:paraId="23AEC949"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145DE211" w14:textId="26445DAE" w:rsidR="00D14A05" w:rsidRPr="00F73C6D" w:rsidRDefault="0012378C" w:rsidP="00D14A05">
            <w:pPr>
              <w:spacing w:before="240"/>
            </w:pPr>
            <w:r>
              <w:t>Final Exam</w:t>
            </w:r>
          </w:p>
        </w:tc>
        <w:tc>
          <w:tcPr>
            <w:tcW w:w="1427" w:type="dxa"/>
          </w:tcPr>
          <w:p w14:paraId="70B67359" w14:textId="05C4E820" w:rsidR="00D14A05" w:rsidRDefault="0012378C" w:rsidP="00D14A05">
            <w:pPr>
              <w:spacing w:before="240"/>
              <w:cnfStyle w:val="000000000000" w:firstRow="0" w:lastRow="0" w:firstColumn="0" w:lastColumn="0" w:oddVBand="0" w:evenVBand="0" w:oddHBand="0" w:evenHBand="0" w:firstRowFirstColumn="0" w:firstRowLastColumn="0" w:lastRowFirstColumn="0" w:lastRowLastColumn="0"/>
            </w:pPr>
            <w:r>
              <w:t>35%</w:t>
            </w:r>
          </w:p>
        </w:tc>
        <w:tc>
          <w:tcPr>
            <w:tcW w:w="3081" w:type="dxa"/>
          </w:tcPr>
          <w:p w14:paraId="227420FC" w14:textId="08EF623B" w:rsidR="00D14A05" w:rsidRDefault="00B57FF7" w:rsidP="00D14A05">
            <w:pPr>
              <w:spacing w:before="240"/>
              <w:cnfStyle w:val="000000000000" w:firstRow="0" w:lastRow="0" w:firstColumn="0" w:lastColumn="0" w:oddVBand="0" w:evenVBand="0" w:oddHBand="0" w:evenHBand="0" w:firstRowFirstColumn="0" w:firstRowLastColumn="0" w:lastRowFirstColumn="0" w:lastRowLastColumn="0"/>
            </w:pPr>
            <w:r>
              <w:t xml:space="preserve">In-person exam that asks you to reflect </w:t>
            </w:r>
            <w:r w:rsidR="0012378C">
              <w:t>on what you’ve learned</w:t>
            </w:r>
            <w:r>
              <w:t xml:space="preserve"> using key concepts from the course.</w:t>
            </w:r>
          </w:p>
        </w:tc>
        <w:tc>
          <w:tcPr>
            <w:tcW w:w="2254" w:type="dxa"/>
          </w:tcPr>
          <w:p w14:paraId="5C221C91" w14:textId="1B306B43" w:rsidR="00D14A05" w:rsidRDefault="0012378C" w:rsidP="00D14A05">
            <w:pPr>
              <w:spacing w:before="240"/>
              <w:cnfStyle w:val="000000000000" w:firstRow="0" w:lastRow="0" w:firstColumn="0" w:lastColumn="0" w:oddVBand="0" w:evenVBand="0" w:oddHBand="0" w:evenHBand="0" w:firstRowFirstColumn="0" w:firstRowLastColumn="0" w:lastRowFirstColumn="0" w:lastRowLastColumn="0"/>
            </w:pPr>
            <w:r>
              <w:t>Exam Period</w:t>
            </w:r>
          </w:p>
        </w:tc>
      </w:tr>
      <w:tr w:rsidR="00D14A05" w:rsidRPr="00AF7BFD" w14:paraId="0896E3B3" w14:textId="77777777" w:rsidTr="74A9D0B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254" w:type="dxa"/>
          </w:tcPr>
          <w:p w14:paraId="4FCBF177" w14:textId="77777777" w:rsidR="00D14A05" w:rsidRPr="00F73C6D" w:rsidRDefault="00D14A05" w:rsidP="00D14A05">
            <w:pPr>
              <w:spacing w:before="240"/>
            </w:pPr>
          </w:p>
        </w:tc>
        <w:tc>
          <w:tcPr>
            <w:tcW w:w="1427" w:type="dxa"/>
          </w:tcPr>
          <w:p w14:paraId="5DFB3A7F" w14:textId="27E48490" w:rsidR="00D14A05" w:rsidRDefault="00D14A05" w:rsidP="00D14A05">
            <w:pPr>
              <w:spacing w:before="240"/>
              <w:cnfStyle w:val="010000000000" w:firstRow="0" w:lastRow="1" w:firstColumn="0" w:lastColumn="0" w:oddVBand="0" w:evenVBand="0" w:oddHBand="0" w:evenHBand="0" w:firstRowFirstColumn="0" w:firstRowLastColumn="0" w:lastRowFirstColumn="0" w:lastRowLastColumn="0"/>
            </w:pPr>
            <w:r>
              <w:t>100%</w:t>
            </w:r>
          </w:p>
        </w:tc>
        <w:tc>
          <w:tcPr>
            <w:tcW w:w="3081" w:type="dxa"/>
          </w:tcPr>
          <w:p w14:paraId="09FFF2EE" w14:textId="77777777" w:rsidR="00D14A05" w:rsidRDefault="00D14A05" w:rsidP="00D14A05">
            <w:pPr>
              <w:spacing w:before="240"/>
              <w:cnfStyle w:val="010000000000" w:firstRow="0" w:lastRow="1" w:firstColumn="0" w:lastColumn="0" w:oddVBand="0" w:evenVBand="0" w:oddHBand="0" w:evenHBand="0" w:firstRowFirstColumn="0" w:firstRowLastColumn="0" w:lastRowFirstColumn="0" w:lastRowLastColumn="0"/>
            </w:pPr>
          </w:p>
        </w:tc>
        <w:tc>
          <w:tcPr>
            <w:tcW w:w="2254" w:type="dxa"/>
          </w:tcPr>
          <w:p w14:paraId="3B17514E" w14:textId="77777777" w:rsidR="00D14A05" w:rsidRDefault="00D14A05" w:rsidP="00D14A05">
            <w:pPr>
              <w:spacing w:before="240"/>
              <w:cnfStyle w:val="010000000000" w:firstRow="0" w:lastRow="1" w:firstColumn="0" w:lastColumn="0" w:oddVBand="0" w:evenVBand="0" w:oddHBand="0" w:evenHBand="0" w:firstRowFirstColumn="0" w:firstRowLastColumn="0" w:lastRowFirstColumn="0" w:lastRowLastColumn="0"/>
            </w:pPr>
          </w:p>
        </w:tc>
      </w:tr>
    </w:tbl>
    <w:p w14:paraId="72BCFADB" w14:textId="76A4E48D" w:rsidR="00DC6762" w:rsidRDefault="00DC6762" w:rsidP="0065060F"/>
    <w:sectPr w:rsidR="00DC6762" w:rsidSect="00D35E7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0D5211" w14:textId="77777777" w:rsidR="00D67B73" w:rsidRDefault="00D67B73" w:rsidP="00D55C28">
      <w:pPr>
        <w:spacing w:after="0" w:line="240" w:lineRule="auto"/>
      </w:pPr>
      <w:r>
        <w:separator/>
      </w:r>
    </w:p>
  </w:endnote>
  <w:endnote w:type="continuationSeparator" w:id="0">
    <w:p w14:paraId="6175535D" w14:textId="77777777" w:rsidR="00D67B73" w:rsidRDefault="00D67B73"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IBM Plex Sans Medium">
    <w:panose1 w:val="020B0603050203000203"/>
    <w:charset w:val="00"/>
    <w:family w:val="swiss"/>
    <w:pitch w:val="variable"/>
    <w:sig w:usb0="A00002EF" w:usb1="5000207B" w:usb2="00000000" w:usb3="00000000" w:csb0="0000019F" w:csb1="00000000"/>
  </w:font>
  <w:font w:name="Times New Roman (Headings CS)">
    <w:altName w:val="Times New Roman"/>
    <w:panose1 w:val="020B0604020202020204"/>
    <w:charset w:val="00"/>
    <w:family w:val="roman"/>
    <w:notTrueType/>
    <w:pitch w:val="default"/>
  </w:font>
  <w:font w:name="IBM Plex Serif Light">
    <w:panose1 w:val="02060403050406000203"/>
    <w:charset w:val="4D"/>
    <w:family w:val="roman"/>
    <w:pitch w:val="variable"/>
    <w:sig w:usb0="A000026F" w:usb1="5000203B" w:usb2="00000000" w:usb3="00000000" w:csb0="00000197" w:csb1="00000000"/>
  </w:font>
  <w:font w:name="Times New Roman (Body CS)">
    <w:altName w:val="Times New Roman"/>
    <w:panose1 w:val="020B0604020202020204"/>
    <w:charset w:val="00"/>
    <w:family w:val="roman"/>
    <w:pitch w:val="default"/>
  </w:font>
  <w:font w:name="IBM Plex Serif">
    <w:panose1 w:val="02060503050406000203"/>
    <w:charset w:val="4D"/>
    <w:family w:val="roman"/>
    <w:pitch w:val="variable"/>
    <w:sig w:usb0="A000026F" w:usb1="5000203B" w:usb2="00000000" w:usb3="00000000" w:csb0="00000197"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0FBC9" w14:textId="77777777" w:rsidR="00145968" w:rsidRDefault="00145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44709D" w14:textId="3702B3FC" w:rsidR="00AF7BFD" w:rsidRPr="00D55C28" w:rsidRDefault="00A015B5">
    <w:pPr>
      <w:pStyle w:val="Footer"/>
      <w:rPr>
        <w:sz w:val="20"/>
        <w:szCs w:val="20"/>
      </w:rPr>
    </w:pPr>
    <w:r>
      <w:rPr>
        <w:noProof/>
      </w:rPr>
      <w:drawing>
        <wp:anchor distT="0" distB="0" distL="114300" distR="114300" simplePos="0" relativeHeight="251658241" behindDoc="0" locked="0" layoutInCell="1" allowOverlap="0" wp14:anchorId="045E7042" wp14:editId="38426612">
          <wp:simplePos x="0" y="0"/>
          <wp:positionH relativeFrom="rightMargin">
            <wp:posOffset>-1363980</wp:posOffset>
          </wp:positionH>
          <wp:positionV relativeFrom="page">
            <wp:posOffset>9573260</wp:posOffset>
          </wp:positionV>
          <wp:extent cx="2071370" cy="214630"/>
          <wp:effectExtent l="0" t="0" r="5080" b="0"/>
          <wp:wrapSquare wrapText="bothSides"/>
          <wp:docPr id="982821726" name="Picture 9828217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71370" cy="214630"/>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00F81CD2" wp14:editId="49765451">
              <wp:simplePos x="0" y="0"/>
              <wp:positionH relativeFrom="page">
                <wp:posOffset>-149860</wp:posOffset>
              </wp:positionH>
              <wp:positionV relativeFrom="page">
                <wp:posOffset>9998710</wp:posOffset>
              </wp:positionV>
              <wp:extent cx="8049600" cy="64800"/>
              <wp:effectExtent l="0" t="0" r="889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134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7" style="position:absolute;margin-left:-11.8pt;margin-top:787.3pt;width:633.85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13446" stroked="f" strokeweight="1pt" w14:anchorId="27D6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">
              <w10:wrap anchorx="page" anchory="page"/>
              <w10:anchorlock/>
            </v:rect>
          </w:pict>
        </mc:Fallback>
      </mc:AlternateContent>
    </w:r>
    <w:r w:rsidR="0054366C">
      <w:rPr>
        <w:sz w:val="20"/>
        <w:szCs w:val="20"/>
      </w:rPr>
      <w:tab/>
    </w:r>
    <w:r w:rsidR="0054366C">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45BB0" w14:textId="77777777" w:rsidR="00145968" w:rsidRDefault="00145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907958" w14:textId="77777777" w:rsidR="00D67B73" w:rsidRDefault="00D67B73" w:rsidP="00D55C28">
      <w:pPr>
        <w:spacing w:after="0" w:line="240" w:lineRule="auto"/>
      </w:pPr>
      <w:r>
        <w:separator/>
      </w:r>
    </w:p>
  </w:footnote>
  <w:footnote w:type="continuationSeparator" w:id="0">
    <w:p w14:paraId="5E342E75" w14:textId="77777777" w:rsidR="00D67B73" w:rsidRDefault="00D67B73" w:rsidP="00D55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003D7E" w14:textId="77777777" w:rsidR="00145968" w:rsidRDefault="00145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060BE" w14:textId="77777777" w:rsidR="00145968" w:rsidRDefault="001459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26AB5" w14:textId="77777777" w:rsidR="00145968" w:rsidRDefault="00145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22.1pt" o:bullet="t">
        <v:imagedata r:id="rId1" o:title="york arrow"/>
      </v:shape>
    </w:pict>
  </w:numPicBullet>
  <w:numPicBullet w:numPicBulletId="1">
    <w:pict>
      <v:shape id="_x0000_i1026" type="#_x0000_t75" style="width:42.05pt;height:57.05pt" o:bullet="t">
        <v:imagedata r:id="rId2" o:title="ArrwFo_sw_rgb_x0"/>
      </v:shape>
    </w:pict>
  </w:numPicBullet>
  <w:numPicBullet w:numPicBulletId="2">
    <w:pict>
      <v:shape id="_x0000_i1027" type="#_x0000_t75" style="width:18.55pt;height:26.4pt" o:bullet="t">
        <v:imagedata r:id="rId3" o:title="York-bullet"/>
      </v:shape>
    </w:pict>
  </w:numPicBullet>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77638"/>
    <w:multiLevelType w:val="multilevel"/>
    <w:tmpl w:val="825A5414"/>
    <w:styleLink w:val="YorkSolidWhiteList"/>
    <w:lvl w:ilvl="0">
      <w:start w:val="1"/>
      <w:numFmt w:val="bullet"/>
      <w:lvlText w:val=""/>
      <w:lvlPicBulletId w:val="1"/>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4"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2634C"/>
    <w:multiLevelType w:val="multilevel"/>
    <w:tmpl w:val="91E69D0A"/>
    <w:numStyleLink w:val="YorkBulletedList"/>
  </w:abstractNum>
  <w:abstractNum w:abstractNumId="6"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D1661"/>
    <w:multiLevelType w:val="multilevel"/>
    <w:tmpl w:val="825A5414"/>
    <w:numStyleLink w:val="YorkSolidWhiteList"/>
  </w:abstractNum>
  <w:abstractNum w:abstractNumId="8"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9" w15:restartNumberingAfterBreak="0">
    <w:nsid w:val="30F449A0"/>
    <w:multiLevelType w:val="multilevel"/>
    <w:tmpl w:val="9AAEB4AA"/>
    <w:lvl w:ilvl="0">
      <w:start w:val="1"/>
      <w:numFmt w:val="bullet"/>
      <w:lvlText w:val=""/>
      <w:lvlPicBulletId w:val="0"/>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33062F66"/>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4406A1B"/>
    <w:multiLevelType w:val="multilevel"/>
    <w:tmpl w:val="91E69D0A"/>
    <w:numStyleLink w:val="YorkBulletedList"/>
  </w:abstractNum>
  <w:abstractNum w:abstractNumId="18" w15:restartNumberingAfterBreak="0">
    <w:nsid w:val="5CAD16FD"/>
    <w:multiLevelType w:val="multilevel"/>
    <w:tmpl w:val="91E69D0A"/>
    <w:styleLink w:val="YorkBulletedList"/>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9"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983C5D"/>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1" w15:restartNumberingAfterBreak="0">
    <w:nsid w:val="6A8A003B"/>
    <w:multiLevelType w:val="multilevel"/>
    <w:tmpl w:val="91E69D0A"/>
    <w:numStyleLink w:val="YorkBulletedList"/>
  </w:abstractNum>
  <w:abstractNum w:abstractNumId="22" w15:restartNumberingAfterBreak="0">
    <w:nsid w:val="6F776F9F"/>
    <w:multiLevelType w:val="multilevel"/>
    <w:tmpl w:val="91E69D0A"/>
    <w:numStyleLink w:val="YorkBulletedList"/>
  </w:abstractNum>
  <w:abstractNum w:abstractNumId="23" w15:restartNumberingAfterBreak="0">
    <w:nsid w:val="7D6A198D"/>
    <w:multiLevelType w:val="hybridMultilevel"/>
    <w:tmpl w:val="F0E2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1"/>
  </w:num>
  <w:num w:numId="2" w16cid:durableId="1069766435">
    <w:abstractNumId w:val="18"/>
  </w:num>
  <w:num w:numId="3" w16cid:durableId="1406878010">
    <w:abstractNumId w:val="8"/>
  </w:num>
  <w:num w:numId="4" w16cid:durableId="908227077">
    <w:abstractNumId w:val="24"/>
  </w:num>
  <w:num w:numId="5" w16cid:durableId="1885556594">
    <w:abstractNumId w:val="13"/>
  </w:num>
  <w:num w:numId="6" w16cid:durableId="621691613">
    <w:abstractNumId w:val="14"/>
  </w:num>
  <w:num w:numId="7" w16cid:durableId="718827119">
    <w:abstractNumId w:val="4"/>
  </w:num>
  <w:num w:numId="8" w16cid:durableId="34698461">
    <w:abstractNumId w:val="19"/>
  </w:num>
  <w:num w:numId="9" w16cid:durableId="2100177053">
    <w:abstractNumId w:val="2"/>
  </w:num>
  <w:num w:numId="10" w16cid:durableId="1114404142">
    <w:abstractNumId w:val="15"/>
  </w:num>
  <w:num w:numId="11" w16cid:durableId="1322929371">
    <w:abstractNumId w:val="11"/>
  </w:num>
  <w:num w:numId="12" w16cid:durableId="815294153">
    <w:abstractNumId w:val="17"/>
  </w:num>
  <w:num w:numId="13" w16cid:durableId="1958293672">
    <w:abstractNumId w:val="21"/>
  </w:num>
  <w:num w:numId="14" w16cid:durableId="344744353">
    <w:abstractNumId w:val="22"/>
  </w:num>
  <w:num w:numId="15" w16cid:durableId="1797720196">
    <w:abstractNumId w:val="5"/>
  </w:num>
  <w:num w:numId="16" w16cid:durableId="1081488506">
    <w:abstractNumId w:val="9"/>
  </w:num>
  <w:num w:numId="17" w16cid:durableId="682823320">
    <w:abstractNumId w:val="3"/>
  </w:num>
  <w:num w:numId="18" w16cid:durableId="553929669">
    <w:abstractNumId w:val="0"/>
  </w:num>
  <w:num w:numId="19" w16cid:durableId="78529481">
    <w:abstractNumId w:val="16"/>
  </w:num>
  <w:num w:numId="20" w16cid:durableId="1357463383">
    <w:abstractNumId w:val="10"/>
  </w:num>
  <w:num w:numId="21" w16cid:durableId="95638430">
    <w:abstractNumId w:val="20"/>
  </w:num>
  <w:num w:numId="22" w16cid:durableId="1680350118">
    <w:abstractNumId w:val="7"/>
  </w:num>
  <w:num w:numId="23" w16cid:durableId="1961185898">
    <w:abstractNumId w:val="23"/>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FE442A"/>
    <w:rsid w:val="000002F2"/>
    <w:rsid w:val="00001746"/>
    <w:rsid w:val="00020356"/>
    <w:rsid w:val="00027A06"/>
    <w:rsid w:val="0003264A"/>
    <w:rsid w:val="000328E5"/>
    <w:rsid w:val="00037CF3"/>
    <w:rsid w:val="00045347"/>
    <w:rsid w:val="00045C79"/>
    <w:rsid w:val="000667D7"/>
    <w:rsid w:val="0008022E"/>
    <w:rsid w:val="000A0069"/>
    <w:rsid w:val="000A3690"/>
    <w:rsid w:val="000A5D6F"/>
    <w:rsid w:val="000A5E80"/>
    <w:rsid w:val="000B0118"/>
    <w:rsid w:val="000C0AE0"/>
    <w:rsid w:val="000C60FA"/>
    <w:rsid w:val="000E21D8"/>
    <w:rsid w:val="00113048"/>
    <w:rsid w:val="0012378C"/>
    <w:rsid w:val="00135861"/>
    <w:rsid w:val="001435A1"/>
    <w:rsid w:val="00145968"/>
    <w:rsid w:val="0014682D"/>
    <w:rsid w:val="00155FB5"/>
    <w:rsid w:val="001566AD"/>
    <w:rsid w:val="00171644"/>
    <w:rsid w:val="0017693A"/>
    <w:rsid w:val="00185846"/>
    <w:rsid w:val="001924FF"/>
    <w:rsid w:val="00194880"/>
    <w:rsid w:val="001A7D4C"/>
    <w:rsid w:val="001B2ED1"/>
    <w:rsid w:val="001B64C1"/>
    <w:rsid w:val="001B760A"/>
    <w:rsid w:val="001C06CE"/>
    <w:rsid w:val="001C1110"/>
    <w:rsid w:val="001C4C1B"/>
    <w:rsid w:val="001F2B55"/>
    <w:rsid w:val="001F6415"/>
    <w:rsid w:val="00201B6C"/>
    <w:rsid w:val="00204A0D"/>
    <w:rsid w:val="00213805"/>
    <w:rsid w:val="00222955"/>
    <w:rsid w:val="00227588"/>
    <w:rsid w:val="00235251"/>
    <w:rsid w:val="00242AC5"/>
    <w:rsid w:val="00266461"/>
    <w:rsid w:val="002A0173"/>
    <w:rsid w:val="002B0159"/>
    <w:rsid w:val="002B29C9"/>
    <w:rsid w:val="002C561B"/>
    <w:rsid w:val="002C6424"/>
    <w:rsid w:val="002D2F08"/>
    <w:rsid w:val="002D3404"/>
    <w:rsid w:val="002E5DFC"/>
    <w:rsid w:val="002F077D"/>
    <w:rsid w:val="00317768"/>
    <w:rsid w:val="00330251"/>
    <w:rsid w:val="003417D3"/>
    <w:rsid w:val="003465F6"/>
    <w:rsid w:val="0036479A"/>
    <w:rsid w:val="0037285B"/>
    <w:rsid w:val="00373E73"/>
    <w:rsid w:val="00377A95"/>
    <w:rsid w:val="003800C0"/>
    <w:rsid w:val="00381989"/>
    <w:rsid w:val="003B797F"/>
    <w:rsid w:val="003C4867"/>
    <w:rsid w:val="003C4EF6"/>
    <w:rsid w:val="003F55A5"/>
    <w:rsid w:val="003F5AE1"/>
    <w:rsid w:val="004250AA"/>
    <w:rsid w:val="00434D22"/>
    <w:rsid w:val="004359B0"/>
    <w:rsid w:val="00445AA8"/>
    <w:rsid w:val="00470D8D"/>
    <w:rsid w:val="00484A61"/>
    <w:rsid w:val="004A0AEE"/>
    <w:rsid w:val="004A36C2"/>
    <w:rsid w:val="004B381F"/>
    <w:rsid w:val="004C1BBC"/>
    <w:rsid w:val="004C46A2"/>
    <w:rsid w:val="004D1EBD"/>
    <w:rsid w:val="004F0BF8"/>
    <w:rsid w:val="00534058"/>
    <w:rsid w:val="0054321A"/>
    <w:rsid w:val="0054366C"/>
    <w:rsid w:val="00552281"/>
    <w:rsid w:val="0055674F"/>
    <w:rsid w:val="005608C3"/>
    <w:rsid w:val="00562CC3"/>
    <w:rsid w:val="00563440"/>
    <w:rsid w:val="00575435"/>
    <w:rsid w:val="005A098B"/>
    <w:rsid w:val="005B38B5"/>
    <w:rsid w:val="005C7C03"/>
    <w:rsid w:val="005D03F4"/>
    <w:rsid w:val="005D4CFA"/>
    <w:rsid w:val="005D67E3"/>
    <w:rsid w:val="005D71E2"/>
    <w:rsid w:val="005E04C3"/>
    <w:rsid w:val="005E4EC6"/>
    <w:rsid w:val="005E6EBA"/>
    <w:rsid w:val="005F754E"/>
    <w:rsid w:val="00620B96"/>
    <w:rsid w:val="00647D04"/>
    <w:rsid w:val="0065060F"/>
    <w:rsid w:val="006536E9"/>
    <w:rsid w:val="00654C55"/>
    <w:rsid w:val="00660BAA"/>
    <w:rsid w:val="00671D20"/>
    <w:rsid w:val="00686771"/>
    <w:rsid w:val="006929C2"/>
    <w:rsid w:val="0069742C"/>
    <w:rsid w:val="006A5F80"/>
    <w:rsid w:val="006C0DC3"/>
    <w:rsid w:val="00703451"/>
    <w:rsid w:val="00705166"/>
    <w:rsid w:val="00713236"/>
    <w:rsid w:val="00717D03"/>
    <w:rsid w:val="00731A32"/>
    <w:rsid w:val="00733350"/>
    <w:rsid w:val="00735667"/>
    <w:rsid w:val="007451B0"/>
    <w:rsid w:val="007455F2"/>
    <w:rsid w:val="00746192"/>
    <w:rsid w:val="00746D34"/>
    <w:rsid w:val="00751EBD"/>
    <w:rsid w:val="00756646"/>
    <w:rsid w:val="00757F4F"/>
    <w:rsid w:val="00774057"/>
    <w:rsid w:val="00784985"/>
    <w:rsid w:val="00785105"/>
    <w:rsid w:val="007B46A8"/>
    <w:rsid w:val="007B7952"/>
    <w:rsid w:val="007C507E"/>
    <w:rsid w:val="007D3012"/>
    <w:rsid w:val="007D79CB"/>
    <w:rsid w:val="007E7020"/>
    <w:rsid w:val="007F770F"/>
    <w:rsid w:val="00811292"/>
    <w:rsid w:val="008150B4"/>
    <w:rsid w:val="0082175A"/>
    <w:rsid w:val="00836C80"/>
    <w:rsid w:val="00843ADF"/>
    <w:rsid w:val="00851EB9"/>
    <w:rsid w:val="0085666C"/>
    <w:rsid w:val="00861A29"/>
    <w:rsid w:val="00864021"/>
    <w:rsid w:val="00882116"/>
    <w:rsid w:val="00891B6D"/>
    <w:rsid w:val="008A65BC"/>
    <w:rsid w:val="008C2061"/>
    <w:rsid w:val="008D739A"/>
    <w:rsid w:val="008E3C6B"/>
    <w:rsid w:val="008F59DB"/>
    <w:rsid w:val="009147A1"/>
    <w:rsid w:val="00922FA1"/>
    <w:rsid w:val="00940BF3"/>
    <w:rsid w:val="00941561"/>
    <w:rsid w:val="00967BB7"/>
    <w:rsid w:val="009716F2"/>
    <w:rsid w:val="00973E8B"/>
    <w:rsid w:val="0097415D"/>
    <w:rsid w:val="00983AC9"/>
    <w:rsid w:val="00990EA7"/>
    <w:rsid w:val="009B2065"/>
    <w:rsid w:val="009C1DCA"/>
    <w:rsid w:val="009C2BA4"/>
    <w:rsid w:val="009C70BF"/>
    <w:rsid w:val="009D503F"/>
    <w:rsid w:val="009F5F47"/>
    <w:rsid w:val="00A015B5"/>
    <w:rsid w:val="00A2594F"/>
    <w:rsid w:val="00A27466"/>
    <w:rsid w:val="00A57DCC"/>
    <w:rsid w:val="00A62E1C"/>
    <w:rsid w:val="00A6547E"/>
    <w:rsid w:val="00A75C48"/>
    <w:rsid w:val="00A8659C"/>
    <w:rsid w:val="00AA5610"/>
    <w:rsid w:val="00AA72D3"/>
    <w:rsid w:val="00AB64C5"/>
    <w:rsid w:val="00AD27E1"/>
    <w:rsid w:val="00AD7E1D"/>
    <w:rsid w:val="00AE2E31"/>
    <w:rsid w:val="00AF7BFD"/>
    <w:rsid w:val="00B11470"/>
    <w:rsid w:val="00B14F65"/>
    <w:rsid w:val="00B27697"/>
    <w:rsid w:val="00B27A6E"/>
    <w:rsid w:val="00B37E55"/>
    <w:rsid w:val="00B43FA9"/>
    <w:rsid w:val="00B44FC1"/>
    <w:rsid w:val="00B551D1"/>
    <w:rsid w:val="00B5617A"/>
    <w:rsid w:val="00B57FF7"/>
    <w:rsid w:val="00B66080"/>
    <w:rsid w:val="00B66A76"/>
    <w:rsid w:val="00B7287D"/>
    <w:rsid w:val="00B740E6"/>
    <w:rsid w:val="00B81DC7"/>
    <w:rsid w:val="00B84603"/>
    <w:rsid w:val="00B96EDE"/>
    <w:rsid w:val="00BC5763"/>
    <w:rsid w:val="00BE370C"/>
    <w:rsid w:val="00C03469"/>
    <w:rsid w:val="00C042FD"/>
    <w:rsid w:val="00C07E73"/>
    <w:rsid w:val="00C17AB8"/>
    <w:rsid w:val="00C558FB"/>
    <w:rsid w:val="00C60A8A"/>
    <w:rsid w:val="00C6454C"/>
    <w:rsid w:val="00C70EEE"/>
    <w:rsid w:val="00C72F79"/>
    <w:rsid w:val="00C83B0E"/>
    <w:rsid w:val="00C8554B"/>
    <w:rsid w:val="00CA1986"/>
    <w:rsid w:val="00CB22E3"/>
    <w:rsid w:val="00CC6437"/>
    <w:rsid w:val="00CD645E"/>
    <w:rsid w:val="00CE5F25"/>
    <w:rsid w:val="00D05134"/>
    <w:rsid w:val="00D05CC5"/>
    <w:rsid w:val="00D14A05"/>
    <w:rsid w:val="00D178ED"/>
    <w:rsid w:val="00D300CC"/>
    <w:rsid w:val="00D35E77"/>
    <w:rsid w:val="00D36FE3"/>
    <w:rsid w:val="00D37113"/>
    <w:rsid w:val="00D53F12"/>
    <w:rsid w:val="00D55C28"/>
    <w:rsid w:val="00D62558"/>
    <w:rsid w:val="00D67B73"/>
    <w:rsid w:val="00D71F59"/>
    <w:rsid w:val="00D81F7F"/>
    <w:rsid w:val="00D85263"/>
    <w:rsid w:val="00DA31D3"/>
    <w:rsid w:val="00DB3A3B"/>
    <w:rsid w:val="00DB62A4"/>
    <w:rsid w:val="00DC0A66"/>
    <w:rsid w:val="00DC1174"/>
    <w:rsid w:val="00DC207A"/>
    <w:rsid w:val="00DC6762"/>
    <w:rsid w:val="00DD2B4F"/>
    <w:rsid w:val="00DF00AE"/>
    <w:rsid w:val="00DF5B6E"/>
    <w:rsid w:val="00E07560"/>
    <w:rsid w:val="00E11422"/>
    <w:rsid w:val="00E11EA4"/>
    <w:rsid w:val="00E131B2"/>
    <w:rsid w:val="00E1486A"/>
    <w:rsid w:val="00E20D36"/>
    <w:rsid w:val="00E266B8"/>
    <w:rsid w:val="00E31A6C"/>
    <w:rsid w:val="00E33A0A"/>
    <w:rsid w:val="00E41C88"/>
    <w:rsid w:val="00E50D6E"/>
    <w:rsid w:val="00E61DD9"/>
    <w:rsid w:val="00E63618"/>
    <w:rsid w:val="00E70208"/>
    <w:rsid w:val="00E70D25"/>
    <w:rsid w:val="00E734E7"/>
    <w:rsid w:val="00E73DBA"/>
    <w:rsid w:val="00E77516"/>
    <w:rsid w:val="00E855B7"/>
    <w:rsid w:val="00EA528B"/>
    <w:rsid w:val="00EA5E45"/>
    <w:rsid w:val="00EB23E6"/>
    <w:rsid w:val="00EF27CD"/>
    <w:rsid w:val="00F16414"/>
    <w:rsid w:val="00F239B4"/>
    <w:rsid w:val="00F25577"/>
    <w:rsid w:val="00F26417"/>
    <w:rsid w:val="00F30BB9"/>
    <w:rsid w:val="00F336D5"/>
    <w:rsid w:val="00F431BA"/>
    <w:rsid w:val="00F46A7E"/>
    <w:rsid w:val="00F52260"/>
    <w:rsid w:val="00F73C6D"/>
    <w:rsid w:val="00F757C6"/>
    <w:rsid w:val="00F812A8"/>
    <w:rsid w:val="00F82878"/>
    <w:rsid w:val="00F831F6"/>
    <w:rsid w:val="00F9231F"/>
    <w:rsid w:val="00FC4345"/>
    <w:rsid w:val="00FD382F"/>
    <w:rsid w:val="00FE0E53"/>
    <w:rsid w:val="00FE442A"/>
    <w:rsid w:val="00FE5DA5"/>
    <w:rsid w:val="00FF3AC9"/>
    <w:rsid w:val="038B9F0F"/>
    <w:rsid w:val="05977EBB"/>
    <w:rsid w:val="0B9B888E"/>
    <w:rsid w:val="0E48AD7D"/>
    <w:rsid w:val="14EEE124"/>
    <w:rsid w:val="150F3232"/>
    <w:rsid w:val="173B1E59"/>
    <w:rsid w:val="1CCB52C5"/>
    <w:rsid w:val="20FDD9E5"/>
    <w:rsid w:val="258A23FE"/>
    <w:rsid w:val="286C72E5"/>
    <w:rsid w:val="29A350EB"/>
    <w:rsid w:val="2D518007"/>
    <w:rsid w:val="2F75EE75"/>
    <w:rsid w:val="31EF7BB1"/>
    <w:rsid w:val="338AFA1F"/>
    <w:rsid w:val="3397AF76"/>
    <w:rsid w:val="3735EAAC"/>
    <w:rsid w:val="3755CC67"/>
    <w:rsid w:val="3DE596A8"/>
    <w:rsid w:val="3E4527C1"/>
    <w:rsid w:val="4381E85E"/>
    <w:rsid w:val="43C87926"/>
    <w:rsid w:val="43F74C4A"/>
    <w:rsid w:val="497E87E4"/>
    <w:rsid w:val="4C7C72C5"/>
    <w:rsid w:val="4E2B6593"/>
    <w:rsid w:val="50322CDB"/>
    <w:rsid w:val="54E144C8"/>
    <w:rsid w:val="5CBCA25E"/>
    <w:rsid w:val="63C75AFA"/>
    <w:rsid w:val="6E8E788D"/>
    <w:rsid w:val="70343A30"/>
    <w:rsid w:val="73185C3D"/>
    <w:rsid w:val="74A9D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A7554"/>
  <w15:chartTrackingRefBased/>
  <w15:docId w15:val="{D6761188-808B-4C01-A997-BE0EE672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55674F"/>
    <w:pPr>
      <w:keepNext/>
      <w:keepLines/>
      <w:spacing w:before="480" w:after="120" w:line="216" w:lineRule="auto"/>
      <w:outlineLvl w:val="0"/>
    </w:pPr>
    <w:rPr>
      <w:rFonts w:ascii="IBM Plex Sans SemiBold" w:eastAsiaTheme="majorEastAsia" w:hAnsi="IBM Plex Sans SemiBold" w:cstheme="majorBidi"/>
      <w:color w:val="E13446" w:themeColor="accent1"/>
      <w:sz w:val="32"/>
      <w:szCs w:val="32"/>
    </w:rPr>
  </w:style>
  <w:style w:type="paragraph" w:styleId="Heading2">
    <w:name w:val="heading 2"/>
    <w:basedOn w:val="Normal"/>
    <w:next w:val="Normal"/>
    <w:link w:val="Heading2Char"/>
    <w:uiPriority w:val="9"/>
    <w:unhideWhenUsed/>
    <w:qFormat/>
    <w:rsid w:val="00575435"/>
    <w:pPr>
      <w:keepNext/>
      <w:keepLines/>
      <w:spacing w:before="480" w:after="120" w:line="216" w:lineRule="auto"/>
      <w:outlineLvl w:val="1"/>
    </w:pPr>
    <w:rPr>
      <w:rFonts w:asciiTheme="majorHAnsi" w:eastAsiaTheme="majorEastAsia" w:hAnsiTheme="majorHAnsi" w:cstheme="majorBidi"/>
      <w:color w:val="E13446" w:themeColor="accent1"/>
      <w:sz w:val="28"/>
      <w:szCs w:val="26"/>
    </w:rPr>
  </w:style>
  <w:style w:type="paragraph" w:styleId="Heading3">
    <w:name w:val="heading 3"/>
    <w:basedOn w:val="Normal"/>
    <w:next w:val="Normal"/>
    <w:link w:val="Heading3Char"/>
    <w:uiPriority w:val="9"/>
    <w:unhideWhenUsed/>
    <w:qFormat/>
    <w:rsid w:val="009D503F"/>
    <w:pPr>
      <w:keepNext/>
      <w:keepLines/>
      <w:spacing w:before="360" w:after="40" w:line="216" w:lineRule="auto"/>
      <w:outlineLvl w:val="2"/>
    </w:pPr>
    <w:rPr>
      <w:rFonts w:ascii="IBM Plex Sans SemiBold" w:eastAsiaTheme="majorEastAsia" w:hAnsi="IBM Plex Sans SemiBold" w:cs="Times New Roman (Headings CS)"/>
      <w:b/>
      <w:caps/>
      <w:color w:val="E13446" w:themeColor="accent1"/>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74F"/>
    <w:rPr>
      <w:rFonts w:ascii="IBM Plex Sans SemiBold" w:eastAsiaTheme="majorEastAsia" w:hAnsi="IBM Plex Sans SemiBold" w:cstheme="majorBidi"/>
      <w:color w:val="E13446" w:themeColor="accent1"/>
      <w:sz w:val="32"/>
      <w:szCs w:val="32"/>
    </w:rPr>
  </w:style>
  <w:style w:type="character" w:customStyle="1" w:styleId="Heading2Char">
    <w:name w:val="Heading 2 Char"/>
    <w:basedOn w:val="DefaultParagraphFont"/>
    <w:link w:val="Heading2"/>
    <w:uiPriority w:val="9"/>
    <w:rsid w:val="00575435"/>
    <w:rPr>
      <w:rFonts w:asciiTheme="majorHAnsi" w:eastAsiaTheme="majorEastAsia" w:hAnsiTheme="majorHAnsi" w:cstheme="majorBidi"/>
      <w:color w:val="E13446" w:themeColor="accent1"/>
      <w:sz w:val="28"/>
      <w:szCs w:val="26"/>
    </w:rPr>
  </w:style>
  <w:style w:type="character" w:customStyle="1" w:styleId="Heading3Char">
    <w:name w:val="Heading 3 Char"/>
    <w:basedOn w:val="DefaultParagraphFont"/>
    <w:link w:val="Heading3"/>
    <w:uiPriority w:val="9"/>
    <w:rsid w:val="009D503F"/>
    <w:rPr>
      <w:rFonts w:ascii="IBM Plex Sans SemiBold" w:eastAsiaTheme="majorEastAsia" w:hAnsi="IBM Plex Sans SemiBold" w:cs="Times New Roman (Headings CS)"/>
      <w:b/>
      <w:caps/>
      <w:color w:val="E13446" w:themeColor="accent1"/>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qFormat/>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35251"/>
    <w:pPr>
      <w:spacing w:after="0" w:line="216" w:lineRule="auto"/>
      <w:contextualSpacing/>
    </w:pPr>
    <w:rPr>
      <w:sz w:val="20"/>
    </w:r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FE442A"/>
  </w:style>
  <w:style w:type="character" w:customStyle="1" w:styleId="eop">
    <w:name w:val="eop"/>
    <w:basedOn w:val="DefaultParagraphFont"/>
    <w:rsid w:val="00E734E7"/>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yuoffice.sharepoint.com/sites/BrandedDocumentTemplates/Shared%20Documents/_YorkU_Word_Template2026.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180e4b-1baa-4929-a475-0b58bb3441c4" xsi:nil="true"/>
    <lcf76f155ced4ddcb4097134ff3c332f xmlns="718596f4-4b12-4a2a-ae4a-6609b205ecad">
      <Terms xmlns="http://schemas.microsoft.com/office/infopath/2007/PartnerControls"/>
    </lcf76f155ced4ddcb4097134ff3c332f>
    <CreatedAt xmlns="718596f4-4b12-4a2a-ae4a-6609b205ecad" xsi:nil="true"/>
    <Text xmlns="718596f4-4b12-4a2a-ae4a-6609b205ecad" xsi:nil="true"/>
    <CRMStatus xmlns="718596f4-4b12-4a2a-ae4a-6609b205ecad" xsi:nil="true"/>
    <MoreInfo xmlns="718596f4-4b12-4a2a-ae4a-6609b205e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ABE325E83D8F4B8ECF09EE01A927C4" ma:contentTypeVersion="25" ma:contentTypeDescription="Create a new document." ma:contentTypeScope="" ma:versionID="a399a23bb28a015cfaf442c09f5ac789">
  <xsd:schema xmlns:xsd="http://www.w3.org/2001/XMLSchema" xmlns:xs="http://www.w3.org/2001/XMLSchema" xmlns:p="http://schemas.microsoft.com/office/2006/metadata/properties" xmlns:ns2="718596f4-4b12-4a2a-ae4a-6609b205ecad" xmlns:ns3="61180e4b-1baa-4929-a475-0b58bb3441c4" targetNamespace="http://schemas.microsoft.com/office/2006/metadata/properties" ma:root="true" ma:fieldsID="ca85c006e5b48f55923223ad08f4cc3d" ns2:_="" ns3:_="">
    <xsd:import namespace="718596f4-4b12-4a2a-ae4a-6609b205ecad"/>
    <xsd:import namespace="61180e4b-1baa-4929-a475-0b58bb3441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RMStatus" minOccurs="0"/>
                <xsd:element ref="ns2:CreatedAt" minOccurs="0"/>
                <xsd:element ref="ns2:Text" minOccurs="0"/>
                <xsd:element ref="ns2:MoreInf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596f4-4b12-4a2a-ae4a-6609b205e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RMStatus" ma:index="26" nillable="true" ma:displayName="CRM Status" ma:description="For Mike" ma:format="RadioButtons" ma:internalName="CRMStatus">
      <xsd:simpleType>
        <xsd:restriction base="dms:Choice">
          <xsd:enumeration value="Drafted"/>
          <xsd:enumeration value="Ready to send"/>
          <xsd:enumeration value="Sent!"/>
        </xsd:restriction>
      </xsd:simpleType>
    </xsd:element>
    <xsd:element name="CreatedAt" ma:index="27" nillable="true" ma:displayName="Created At" ma:format="DateTime" ma:internalName="CreatedAt">
      <xsd:simpleType>
        <xsd:restriction base="dms:DateTime"/>
      </xsd:simpleType>
    </xsd:element>
    <xsd:element name="Text" ma:index="28" nillable="true" ma:displayName="Text" ma:format="Dropdown" ma:internalName="Text">
      <xsd:simpleType>
        <xsd:restriction base="dms:Text">
          <xsd:maxLength value="255"/>
        </xsd:restriction>
      </xsd:simpleType>
    </xsd:element>
    <xsd:element name="MoreInfo" ma:index="29" nillable="true" ma:displayName="More Info" ma:format="Dropdown" ma:internalName="MoreInfo">
      <xsd:simpleType>
        <xsd:restriction base="dms:Choice">
          <xsd:enumeration value="Tags"/>
          <xsd:enumeration value="2"/>
          <xsd:enumeration value="Choice 3"/>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180e4b-1baa-4929-a475-0b58bb3441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03b544-8944-4ca7-ba3d-58aeaf5db38d}" ma:internalName="TaxCatchAll" ma:showField="CatchAllData" ma:web="61180e4b-1baa-4929-a475-0b58bb344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61180e4b-1baa-4929-a475-0b58bb3441c4"/>
    <ds:schemaRef ds:uri="718596f4-4b12-4a2a-ae4a-6609b205ecad"/>
  </ds:schemaRefs>
</ds:datastoreItem>
</file>

<file path=customXml/itemProps2.xml><?xml version="1.0" encoding="utf-8"?>
<ds:datastoreItem xmlns:ds="http://schemas.openxmlformats.org/officeDocument/2006/customXml" ds:itemID="{9333394B-D3AB-4960-9C87-3E5DDBC9F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596f4-4b12-4a2a-ae4a-6609b205ecad"/>
    <ds:schemaRef ds:uri="61180e4b-1baa-4929-a475-0b58bb344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customXml/itemProps4.xml><?xml version="1.0" encoding="utf-8"?>
<ds:datastoreItem xmlns:ds="http://schemas.openxmlformats.org/officeDocument/2006/customXml" ds:itemID="{58293DCD-44C1-4DA2-B09F-A63EB4157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_YorkU_Word_Template2026.dotx</Template>
  <TotalTime>16</TotalTime>
  <Pages>2</Pages>
  <Words>414</Words>
  <Characters>2492</Characters>
  <Application>Microsoft Office Word</Application>
  <DocSecurity>0</DocSecurity>
  <Lines>65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Stevie M. Bell</cp:lastModifiedBy>
  <cp:revision>3</cp:revision>
  <cp:lastPrinted>2021-10-06T18:59:00Z</cp:lastPrinted>
  <dcterms:created xsi:type="dcterms:W3CDTF">2026-07-30T20:14:00Z</dcterms:created>
  <dcterms:modified xsi:type="dcterms:W3CDTF">2026-07-30T20:29:00Z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0x0101002CABE325E83D8F4B8ECF09EE01A927C4</vt:lpwstr>
  </property>
  <property fmtid="{D5CDD505-2E9C-101B-9397-08002B2CF9AE}" pid="3" name="Order">
    <vt:r8>7368300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ies>
</file>