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1AACB" w14:textId="0EA5C667" w:rsidR="006004EF" w:rsidRPr="00EE7591" w:rsidRDefault="00E31715" w:rsidP="00E31715">
      <w:pPr>
        <w:pStyle w:val="Heading1"/>
        <w:spacing w:before="0" w:after="0" w:line="240" w:lineRule="auto"/>
        <w:jc w:val="center"/>
        <w:rPr>
          <w:rFonts w:asciiTheme="majorHAnsi" w:hAnsiTheme="majorHAnsi"/>
          <w:sz w:val="56"/>
          <w:szCs w:val="56"/>
        </w:rPr>
      </w:pPr>
      <w:r>
        <w:rPr>
          <w:rFonts w:asciiTheme="majorHAnsi" w:hAnsiTheme="majorHAnsi"/>
          <w:sz w:val="56"/>
          <w:szCs w:val="56"/>
        </w:rPr>
        <w:t>Knowledge, Truth, and Reality</w:t>
      </w:r>
    </w:p>
    <w:p w14:paraId="4C64FF06" w14:textId="61820393" w:rsidR="004B7850" w:rsidRDefault="00E31715" w:rsidP="004B7850">
      <w:pPr>
        <w:spacing w:before="360" w:after="60"/>
        <w:jc w:val="center"/>
        <w:rPr>
          <w:rStyle w:val="Strong"/>
        </w:rPr>
      </w:pPr>
      <w:r>
        <w:rPr>
          <w:rStyle w:val="Strong"/>
        </w:rPr>
        <w:t>AP/PHIL 1001A,</w:t>
      </w:r>
      <w:r w:rsidR="004F56CC" w:rsidRPr="00ED01E5">
        <w:rPr>
          <w:rStyle w:val="Strong"/>
        </w:rPr>
        <w:t xml:space="preserve"> </w:t>
      </w:r>
      <w:r>
        <w:rPr>
          <w:rStyle w:val="Strong"/>
        </w:rPr>
        <w:t>3.00</w:t>
      </w:r>
      <w:r w:rsidR="00EE7591" w:rsidRPr="00ED01E5">
        <w:rPr>
          <w:rStyle w:val="Strong"/>
        </w:rPr>
        <w:t xml:space="preserve"> </w:t>
      </w:r>
    </w:p>
    <w:p w14:paraId="4C032C36" w14:textId="318FA68E" w:rsidR="00EE7591" w:rsidRPr="00ED01E5" w:rsidRDefault="00E31715" w:rsidP="004B7850">
      <w:pPr>
        <w:spacing w:after="60"/>
        <w:jc w:val="center"/>
        <w:rPr>
          <w:rStyle w:val="Strong"/>
        </w:rPr>
      </w:pPr>
      <w:r>
        <w:rPr>
          <w:rStyle w:val="Strong"/>
        </w:rPr>
        <w:t>Fall 2026/2027</w:t>
      </w:r>
    </w:p>
    <w:p w14:paraId="479D711E" w14:textId="718CF765" w:rsidR="00EA460C" w:rsidRDefault="006731AE" w:rsidP="00643B02">
      <w:pPr>
        <w:pStyle w:val="Heading2"/>
        <w:sectPr w:rsidR="00EA460C"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305C5609" w:rsidR="00E22DD3" w:rsidRDefault="00E22DD3" w:rsidP="008218A0">
      <w:pPr>
        <w:spacing w:after="0" w:line="240" w:lineRule="auto"/>
      </w:pPr>
      <w:r>
        <w:t>Course Instructor:</w:t>
      </w:r>
      <w:r w:rsidR="00E31715">
        <w:t xml:space="preserve"> Daniel Rodrigues</w:t>
      </w:r>
    </w:p>
    <w:p w14:paraId="33B78518" w14:textId="6A65F0A5" w:rsidR="00E22DD3" w:rsidRDefault="00E22DD3" w:rsidP="008218A0">
      <w:pPr>
        <w:spacing w:after="0" w:line="240" w:lineRule="auto"/>
      </w:pPr>
      <w:r>
        <w:t>E-mail:</w:t>
      </w:r>
      <w:r w:rsidR="00E31715">
        <w:t xml:space="preserve"> danrod@yorku.ca</w:t>
      </w:r>
    </w:p>
    <w:p w14:paraId="2279C91B" w14:textId="0F3325F8" w:rsidR="00E22DD3" w:rsidRDefault="00E22DD3" w:rsidP="008218A0">
      <w:pPr>
        <w:spacing w:after="0" w:line="240" w:lineRule="auto"/>
      </w:pPr>
      <w:r>
        <w:t>Phone:</w:t>
      </w:r>
      <w:r w:rsidR="00E31715">
        <w:t xml:space="preserve"> N/A</w:t>
      </w:r>
    </w:p>
    <w:p w14:paraId="3524CD0D" w14:textId="6899F3B4" w:rsidR="00E22DD3" w:rsidRDefault="00E22DD3" w:rsidP="008218A0">
      <w:pPr>
        <w:spacing w:after="0" w:line="240" w:lineRule="auto"/>
      </w:pPr>
      <w:r>
        <w:t>Office Hours &amp; Location:</w:t>
      </w:r>
      <w:r w:rsidR="00964704">
        <w:t xml:space="preserve"> Tuesdays and Thursdays, 10:30am – 11:30am, S Ross 422</w:t>
      </w:r>
    </w:p>
    <w:p w14:paraId="5FDB470F" w14:textId="442A187D" w:rsidR="00E22DD3" w:rsidRDefault="00E22DD3" w:rsidP="008218A0">
      <w:pPr>
        <w:spacing w:after="0" w:line="240" w:lineRule="auto"/>
      </w:pPr>
      <w:r>
        <w:t>Course Time &amp; Days:</w:t>
      </w:r>
      <w:r w:rsidR="00E31715">
        <w:t xml:space="preserve"> T &amp; Th, 9:30am-10:30am</w:t>
      </w:r>
    </w:p>
    <w:p w14:paraId="7A41F465" w14:textId="6D1E6200" w:rsidR="00E22DD3" w:rsidRDefault="00E22DD3" w:rsidP="008218A0">
      <w:pPr>
        <w:spacing w:after="0" w:line="240" w:lineRule="auto"/>
      </w:pPr>
      <w:r>
        <w:t>Class Location:</w:t>
      </w:r>
      <w:r w:rsidR="00E31715">
        <w:t xml:space="preserve"> CLH H</w:t>
      </w:r>
    </w:p>
    <w:p w14:paraId="63091A53" w14:textId="1B02D454" w:rsidR="00EA460C" w:rsidRDefault="00E22DD3" w:rsidP="00087AF8">
      <w:pPr>
        <w:spacing w:after="0" w:line="240" w:lineRule="auto"/>
      </w:pPr>
      <w:r>
        <w:t>Course eClass site:</w:t>
      </w:r>
      <w:r w:rsidR="00E31715">
        <w:t xml:space="preserve"> eclass.yorku.ca</w:t>
      </w:r>
    </w:p>
    <w:p w14:paraId="7E095BFE" w14:textId="51FF0B29" w:rsidR="00F43D93" w:rsidRDefault="00E31715" w:rsidP="00087AF8">
      <w:pPr>
        <w:spacing w:after="0" w:line="240" w:lineRule="auto"/>
        <w:sectPr w:rsidR="00F43D93" w:rsidSect="00EA460C">
          <w:type w:val="continuous"/>
          <w:pgSz w:w="12240" w:h="15840" w:code="1"/>
          <w:pgMar w:top="1440" w:right="1440" w:bottom="1440" w:left="1440" w:header="709" w:footer="709" w:gutter="0"/>
          <w:cols w:num="2" w:space="720"/>
          <w:titlePg/>
          <w:docGrid w:linePitch="360"/>
        </w:sectPr>
      </w:pPr>
      <w:r>
        <w:t xml:space="preserve"> </w:t>
      </w:r>
    </w:p>
    <w:p w14:paraId="32EBDB99" w14:textId="2741F6A5" w:rsidR="00E31715" w:rsidRDefault="00E22DD3" w:rsidP="00E31715">
      <w:pPr>
        <w:spacing w:before="360" w:after="60"/>
        <w:contextualSpacing/>
        <w:rPr>
          <w:rStyle w:val="Strong"/>
        </w:rPr>
      </w:pPr>
      <w:r w:rsidRPr="00DF36BA">
        <w:rPr>
          <w:rStyle w:val="Strong"/>
        </w:rPr>
        <w:t>Tutorials and TA Contact Information</w:t>
      </w:r>
    </w:p>
    <w:p w14:paraId="6F5D73E7" w14:textId="77777777" w:rsidR="00E31715" w:rsidRDefault="00E31715" w:rsidP="00E31715">
      <w:pPr>
        <w:spacing w:before="360" w:after="60"/>
        <w:contextualSpacing/>
        <w:rPr>
          <w:rStyle w:val="Strong"/>
        </w:rPr>
      </w:pPr>
    </w:p>
    <w:p w14:paraId="6C59A9F5" w14:textId="06B315AB" w:rsidR="00E31715" w:rsidRDefault="00E31715" w:rsidP="00E31715">
      <w:pPr>
        <w:spacing w:before="360" w:after="60" w:line="480" w:lineRule="auto"/>
        <w:contextualSpacing/>
        <w:rPr>
          <w:rStyle w:val="Strong"/>
        </w:rPr>
      </w:pPr>
      <w:r>
        <w:rPr>
          <w:rStyle w:val="Strong"/>
        </w:rPr>
        <w:t>Tutorials 1 &amp; 2: TA Rex Lee (</w:t>
      </w:r>
      <w:hyperlink r:id="rId13" w:history="1">
        <w:r w:rsidRPr="00E86F2E">
          <w:rPr>
            <w:rStyle w:val="Hyperlink"/>
            <w:rFonts w:ascii="IBM Plex Sans SemiBold" w:hAnsi="IBM Plex Sans SemiBold"/>
          </w:rPr>
          <w:t>rexlee@yorku.ca</w:t>
        </w:r>
      </w:hyperlink>
      <w:r>
        <w:rPr>
          <w:rStyle w:val="Strong"/>
        </w:rPr>
        <w:t>)</w:t>
      </w:r>
    </w:p>
    <w:p w14:paraId="44DC4D41" w14:textId="6E170DB7" w:rsidR="00E31715" w:rsidRPr="00E31715" w:rsidRDefault="00E31715" w:rsidP="00E31715">
      <w:pPr>
        <w:spacing w:before="360" w:after="60" w:line="480" w:lineRule="auto"/>
        <w:contextualSpacing/>
        <w:rPr>
          <w:rFonts w:ascii="IBM Plex Sans SemiBold" w:hAnsi="IBM Plex Sans SemiBold"/>
          <w:bCs/>
        </w:rPr>
      </w:pPr>
      <w:r>
        <w:rPr>
          <w:rStyle w:val="Strong"/>
        </w:rPr>
        <w:t>Tutorials 3 &amp; 4: TA Ethan Lyons (</w:t>
      </w:r>
      <w:hyperlink r:id="rId14" w:history="1">
        <w:r w:rsidRPr="00E86F2E">
          <w:rPr>
            <w:rStyle w:val="Hyperlink"/>
            <w:rFonts w:ascii="IBM Plex Sans SemiBold" w:hAnsi="IBM Plex Sans SemiBold"/>
          </w:rPr>
          <w:t>ethanlyons817@gmail.com</w:t>
        </w:r>
      </w:hyperlink>
      <w:r>
        <w:rPr>
          <w:rStyle w:val="Strong"/>
        </w:rPr>
        <w:t xml:space="preserve">) </w:t>
      </w:r>
    </w:p>
    <w:p w14:paraId="6087520C" w14:textId="6F344F8A" w:rsidR="00E22DD3" w:rsidRDefault="00E31715" w:rsidP="00E22DD3">
      <w:r>
        <w:t>Tut. 1: Tuesdays 10:30am-11:30am, VH 2009 (TA: Rex Lee)</w:t>
      </w:r>
    </w:p>
    <w:p w14:paraId="26CE5C30" w14:textId="432312A4" w:rsidR="00E31715" w:rsidRDefault="00E31715" w:rsidP="00E22DD3">
      <w:r>
        <w:t>Tut. 2: Tuesdays 11:30am-12:30pm, VC 119 (TA: Rex Lee)</w:t>
      </w:r>
    </w:p>
    <w:p w14:paraId="1C0450C7" w14:textId="2B7D8953" w:rsidR="00E31715" w:rsidRDefault="00E31715" w:rsidP="00E22DD3">
      <w:r>
        <w:t>Tut. 3: Thursdays 10:30am-11:30am, VH 2005 (TA: Ethan Lyons)</w:t>
      </w:r>
    </w:p>
    <w:p w14:paraId="3F1ED5BF" w14:textId="212249D9" w:rsidR="00E31715" w:rsidRPr="00E31715" w:rsidRDefault="00E31715" w:rsidP="00E22DD3">
      <w:r>
        <w:t>Tut. 4. Thursdays 11:30am – 12:30pm, VC 106 (TA: Ethan Lyons)</w:t>
      </w:r>
    </w:p>
    <w:p w14:paraId="7FF3007B" w14:textId="1475E1B8" w:rsidR="00FC74DD" w:rsidRDefault="00FC74DD" w:rsidP="00643B02">
      <w:pPr>
        <w:pStyle w:val="Heading2"/>
      </w:pPr>
      <w:r>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 xml:space="preserve">Treaty history is foundational, and it is our collective responsibility to honour the land, as we honour and respect those who have gone before us, those who are here and those who have </w:t>
      </w:r>
      <w:r>
        <w:lastRenderedPageBreak/>
        <w:t>yet to come. We are grateful for the opportunity to be learning, working and thriving on this land, and we commit to learn the truth and be active in the process of reconciliation.</w:t>
      </w:r>
      <w:r w:rsidR="007C1965">
        <w:t xml:space="preserve"> </w:t>
      </w:r>
      <w:r w:rsidR="00D96629">
        <w:t>(</w:t>
      </w:r>
      <w:hyperlink r:id="rId15" w:history="1">
        <w:r w:rsidR="007004B6" w:rsidRPr="007004B6">
          <w:rPr>
            <w:rStyle w:val="Hyperlink"/>
          </w:rPr>
          <w:t>York University’s Keele Campus</w:t>
        </w:r>
        <w:r w:rsidR="00D96629" w:rsidRPr="007004B6">
          <w:rPr>
            <w:rStyle w:val="Hyperlink"/>
          </w:rPr>
          <w:t xml:space="preserve"> </w:t>
        </w:r>
        <w:r w:rsidR="007004B6" w:rsidRPr="007004B6">
          <w:rPr>
            <w:rStyle w:val="Hyperlink"/>
          </w:rPr>
          <w:t>Land Acknowledgment</w:t>
        </w:r>
      </w:hyperlink>
      <w:r w:rsidR="007004B6">
        <w:t>)</w:t>
      </w:r>
    </w:p>
    <w:p w14:paraId="7F19B40B" w14:textId="23F2E76A" w:rsidR="00046A8D" w:rsidRDefault="00046A8D" w:rsidP="00643B02">
      <w:pPr>
        <w:pStyle w:val="Heading2"/>
      </w:pPr>
      <w:r>
        <w:t>Course Overview</w:t>
      </w:r>
    </w:p>
    <w:p w14:paraId="1F5E96E3" w14:textId="017D89A5" w:rsidR="00046A8D" w:rsidRDefault="00046A8D" w:rsidP="00643B02">
      <w:pPr>
        <w:pStyle w:val="Heading3"/>
      </w:pPr>
      <w:r>
        <w:t>Course Description</w:t>
      </w:r>
    </w:p>
    <w:p w14:paraId="4D53B096" w14:textId="123B890D" w:rsidR="009E0751" w:rsidRDefault="00E31715" w:rsidP="00E31715">
      <w:r w:rsidRPr="00E31715">
        <w:t xml:space="preserve">This course is an introduction to philosophy focusing on the philosophical questions, </w:t>
      </w:r>
      <w:r>
        <w:rPr>
          <w:rFonts w:ascii="IBM Plex Sans" w:hAnsi="IBM Plex Sans" w:cs="IBM Plex Sans"/>
        </w:rPr>
        <w:t>“</w:t>
      </w:r>
      <w:r w:rsidRPr="00E31715">
        <w:t>what is real?</w:t>
      </w:r>
      <w:r>
        <w:rPr>
          <w:rFonts w:ascii="IBM Plex Sans" w:hAnsi="IBM Plex Sans" w:cs="IBM Plex Sans"/>
        </w:rPr>
        <w:t>”</w:t>
      </w:r>
      <w:r w:rsidRPr="00E31715">
        <w:t xml:space="preserve"> and </w:t>
      </w:r>
      <w:r>
        <w:rPr>
          <w:rFonts w:ascii="IBM Plex Sans" w:hAnsi="IBM Plex Sans" w:cs="IBM Plex Sans"/>
        </w:rPr>
        <w:t>“</w:t>
      </w:r>
      <w:r w:rsidRPr="00E31715">
        <w:t>how do we know?</w:t>
      </w:r>
      <w:r>
        <w:rPr>
          <w:rFonts w:ascii="IBM Plex Sans" w:hAnsi="IBM Plex Sans" w:cs="IBM Plex Sans"/>
        </w:rPr>
        <w:t>”</w:t>
      </w:r>
      <w:r w:rsidRPr="00E31715">
        <w:t xml:space="preserve"> The approach can be either historical or </w:t>
      </w:r>
      <w:proofErr w:type="gramStart"/>
      <w:r w:rsidRPr="00E31715">
        <w:t>contemporary, but</w:t>
      </w:r>
      <w:proofErr w:type="gramEnd"/>
      <w:r w:rsidRPr="00E31715">
        <w:t xml:space="preserve"> will emphasize diverse philosophical perspectives and have a comparative focus</w:t>
      </w:r>
      <w:r>
        <w:t>.</w:t>
      </w:r>
      <w:r w:rsidR="00CC5EFE">
        <w:t xml:space="preserve"> </w:t>
      </w:r>
    </w:p>
    <w:p w14:paraId="1C0B76EA" w14:textId="7C5E415D" w:rsidR="00577372" w:rsidRPr="00E31715" w:rsidRDefault="00577372" w:rsidP="00E31715">
      <w:r>
        <w:t xml:space="preserve">The course will engage with the problem of how we can have knowledge of the external world, the relationship between the mind and body, whether it is permissible to form beliefs on the basis of practical or moral reasons as opposed to evidence, along with an additional topic to be voted on by students. </w:t>
      </w:r>
    </w:p>
    <w:p w14:paraId="5ACFFD2C" w14:textId="1554E87F" w:rsidR="00852D78" w:rsidRPr="00762526" w:rsidRDefault="00762526" w:rsidP="00762526">
      <w:pPr>
        <w:rPr>
          <w:b/>
          <w:bCs/>
        </w:rPr>
      </w:pPr>
      <w:r w:rsidRPr="00762526">
        <w:rPr>
          <w:b/>
          <w:bCs/>
        </w:rPr>
        <w:t>Pre-Requisites:</w:t>
      </w:r>
      <w:r w:rsidR="00E31715">
        <w:rPr>
          <w:b/>
          <w:bCs/>
        </w:rPr>
        <w:t xml:space="preserve"> None</w:t>
      </w:r>
    </w:p>
    <w:p w14:paraId="4A3FC944" w14:textId="6B45802A" w:rsidR="00762526" w:rsidRDefault="00762526" w:rsidP="00762526">
      <w:pPr>
        <w:rPr>
          <w:b/>
          <w:bCs/>
        </w:rPr>
      </w:pPr>
      <w:r w:rsidRPr="00762526">
        <w:rPr>
          <w:b/>
          <w:bCs/>
        </w:rPr>
        <w:t>Course Credit Exclusions (CCE):</w:t>
      </w:r>
    </w:p>
    <w:p w14:paraId="39DE2768" w14:textId="67EC74B8" w:rsidR="00332D15" w:rsidRDefault="00332D15" w:rsidP="004C30B5">
      <w:pPr>
        <w:pStyle w:val="Heading3"/>
      </w:pPr>
      <w:r>
        <w:t>Course Learning Objectives</w:t>
      </w:r>
    </w:p>
    <w:p w14:paraId="30C468C1" w14:textId="1C26441E" w:rsidR="00332D15" w:rsidRDefault="00332D15" w:rsidP="00332D15">
      <w:r>
        <w:t>By the end of this course, students will be able to:</w:t>
      </w:r>
    </w:p>
    <w:p w14:paraId="1378E8E3" w14:textId="6BC241E3" w:rsidR="00332D15" w:rsidRDefault="00577372" w:rsidP="00332D15">
      <w:pPr>
        <w:pStyle w:val="ListParagraph"/>
        <w:numPr>
          <w:ilvl w:val="0"/>
          <w:numId w:val="23"/>
        </w:numPr>
      </w:pPr>
      <w:r>
        <w:t xml:space="preserve">Read and engage with challenging philosophical texts, both historical and contemporary. </w:t>
      </w:r>
    </w:p>
    <w:p w14:paraId="6A9C81DE" w14:textId="6A544EA7" w:rsidR="00577372" w:rsidRDefault="00577372" w:rsidP="00332D15">
      <w:pPr>
        <w:pStyle w:val="ListParagraph"/>
        <w:numPr>
          <w:ilvl w:val="0"/>
          <w:numId w:val="23"/>
        </w:numPr>
      </w:pPr>
      <w:r>
        <w:t xml:space="preserve">Contemplate and discuss the views of a wide range of philosophers. </w:t>
      </w:r>
    </w:p>
    <w:p w14:paraId="6240CE49" w14:textId="337A9055" w:rsidR="00577372" w:rsidRDefault="00577372" w:rsidP="00577372">
      <w:pPr>
        <w:pStyle w:val="ListParagraph"/>
        <w:numPr>
          <w:ilvl w:val="0"/>
          <w:numId w:val="23"/>
        </w:numPr>
      </w:pPr>
      <w:r>
        <w:t xml:space="preserve">Identify, critique, re-construct, and construct philosophical arguments. </w:t>
      </w:r>
    </w:p>
    <w:p w14:paraId="6E96881D" w14:textId="4CE7C497" w:rsidR="00577372" w:rsidRDefault="00577372" w:rsidP="00332D15">
      <w:pPr>
        <w:pStyle w:val="ListParagraph"/>
        <w:numPr>
          <w:ilvl w:val="0"/>
          <w:numId w:val="23"/>
        </w:numPr>
      </w:pPr>
      <w:r>
        <w:t xml:space="preserve">Articulate, substantiate, and defend one’s own philosophical views in both writing and speech. </w:t>
      </w:r>
    </w:p>
    <w:p w14:paraId="4E28DEDD" w14:textId="19A25D18" w:rsidR="00577372" w:rsidRDefault="00577372" w:rsidP="00332D15">
      <w:pPr>
        <w:pStyle w:val="ListParagraph"/>
        <w:numPr>
          <w:ilvl w:val="0"/>
          <w:numId w:val="23"/>
        </w:numPr>
      </w:pPr>
      <w:r>
        <w:t xml:space="preserve">Write philosophical, argumentative essays. </w:t>
      </w:r>
    </w:p>
    <w:p w14:paraId="758BAC0E" w14:textId="3C67ACD0" w:rsidR="00577372" w:rsidRPr="00B630E2" w:rsidRDefault="00577372" w:rsidP="00332D15">
      <w:pPr>
        <w:pStyle w:val="ListParagraph"/>
        <w:numPr>
          <w:ilvl w:val="0"/>
          <w:numId w:val="23"/>
        </w:numPr>
      </w:pPr>
      <w:r>
        <w:t xml:space="preserve">See improvement on their ability to write clearly and concisely. </w:t>
      </w:r>
    </w:p>
    <w:p w14:paraId="19808C71" w14:textId="6DC2CF6E" w:rsidR="006A3D4B" w:rsidRDefault="006A3D4B" w:rsidP="004C30B5">
      <w:pPr>
        <w:pStyle w:val="Heading3"/>
      </w:pPr>
      <w:r>
        <w:t>Course Organization</w:t>
      </w:r>
    </w:p>
    <w:p w14:paraId="46E770C8" w14:textId="28681F7B" w:rsidR="006A3D4B" w:rsidRPr="009E0751" w:rsidRDefault="009E0751" w:rsidP="006A3D4B">
      <w:r>
        <w:t xml:space="preserve">The course will consist of two, one-hour lectures per week, along with one, one-hour tutorial each week. All assignments, </w:t>
      </w:r>
      <w:proofErr w:type="gramStart"/>
      <w:r>
        <w:t>with the exception of</w:t>
      </w:r>
      <w:proofErr w:type="gramEnd"/>
      <w:r>
        <w:t xml:space="preserve"> the final exam, will be submitted on eClass. </w:t>
      </w:r>
    </w:p>
    <w:p w14:paraId="153F18BA" w14:textId="0266B960" w:rsidR="00B630E2" w:rsidRDefault="00B630E2" w:rsidP="004C30B5">
      <w:pPr>
        <w:pStyle w:val="Heading3"/>
      </w:pPr>
      <w:r>
        <w:t>Instructor Office Hours and Communication Guidelines</w:t>
      </w:r>
    </w:p>
    <w:p w14:paraId="398E4C14" w14:textId="1ED6DC6D" w:rsidR="00B630E2" w:rsidRDefault="00CC5EFE" w:rsidP="00CC5EFE">
      <w:pPr>
        <w:rPr>
          <w:lang w:val="en-US"/>
        </w:rPr>
      </w:pPr>
      <w:r w:rsidRPr="00CC5EFE">
        <w:rPr>
          <w:lang w:val="en-US"/>
        </w:rPr>
        <w:t xml:space="preserve">Communication with the instructor should be conducted via email, or by asking questions during </w:t>
      </w:r>
      <w:proofErr w:type="gramStart"/>
      <w:r w:rsidRPr="00CC5EFE">
        <w:rPr>
          <w:lang w:val="en-US"/>
        </w:rPr>
        <w:t>lecture</w:t>
      </w:r>
      <w:proofErr w:type="gramEnd"/>
      <w:r w:rsidRPr="00CC5EFE">
        <w:rPr>
          <w:lang w:val="en-US"/>
        </w:rPr>
        <w:t xml:space="preserve">, </w:t>
      </w:r>
      <w:proofErr w:type="gramStart"/>
      <w:r w:rsidRPr="00CC5EFE">
        <w:rPr>
          <w:lang w:val="en-US"/>
        </w:rPr>
        <w:t>tutorial</w:t>
      </w:r>
      <w:proofErr w:type="gramEnd"/>
      <w:r w:rsidRPr="00CC5EFE">
        <w:rPr>
          <w:lang w:val="en-US"/>
        </w:rPr>
        <w:t xml:space="preserve">, or office hours. Do not use the message function on </w:t>
      </w:r>
      <w:proofErr w:type="spellStart"/>
      <w:r w:rsidRPr="00CC5EFE">
        <w:rPr>
          <w:lang w:val="en-US"/>
        </w:rPr>
        <w:t>eClass</w:t>
      </w:r>
      <w:proofErr w:type="spellEnd"/>
      <w:r>
        <w:rPr>
          <w:lang w:val="en-US"/>
        </w:rPr>
        <w:t xml:space="preserve">. </w:t>
      </w:r>
      <w:r w:rsidRPr="00CC5EFE">
        <w:rPr>
          <w:lang w:val="en-US"/>
        </w:rPr>
        <w:t xml:space="preserve">Please allow 2 days/48 hours for your instructor or TA to respond. Please </w:t>
      </w:r>
      <w:r>
        <w:rPr>
          <w:lang w:val="en-US"/>
        </w:rPr>
        <w:t>include</w:t>
      </w:r>
      <w:r w:rsidRPr="00CC5EFE">
        <w:rPr>
          <w:lang w:val="en-US"/>
        </w:rPr>
        <w:t xml:space="preserve"> </w:t>
      </w:r>
      <w:r>
        <w:rPr>
          <w:lang w:val="en-US"/>
        </w:rPr>
        <w:t xml:space="preserve">the </w:t>
      </w:r>
      <w:r w:rsidRPr="00CC5EFE">
        <w:rPr>
          <w:lang w:val="en-US"/>
        </w:rPr>
        <w:t>name and/or number of the course</w:t>
      </w:r>
      <w:r>
        <w:rPr>
          <w:lang w:val="en-US"/>
        </w:rPr>
        <w:t xml:space="preserve"> in the subject line of your email.</w:t>
      </w:r>
    </w:p>
    <w:p w14:paraId="3E951123" w14:textId="50EC3F0C" w:rsidR="00CC5EFE" w:rsidRDefault="00CC5EFE" w:rsidP="00CC5EFE">
      <w:pPr>
        <w:rPr>
          <w:lang w:val="en-US"/>
        </w:rPr>
      </w:pPr>
      <w:r w:rsidRPr="00CC5EFE">
        <w:rPr>
          <w:lang w:val="en-US"/>
        </w:rPr>
        <w:lastRenderedPageBreak/>
        <w:t xml:space="preserve">Before </w:t>
      </w:r>
      <w:r>
        <w:rPr>
          <w:lang w:val="en-US"/>
        </w:rPr>
        <w:t xml:space="preserve">sending an </w:t>
      </w:r>
      <w:r w:rsidRPr="00CC5EFE">
        <w:rPr>
          <w:lang w:val="en-US"/>
        </w:rPr>
        <w:t>email</w:t>
      </w:r>
      <w:r>
        <w:rPr>
          <w:lang w:val="en-US"/>
        </w:rPr>
        <w:t xml:space="preserve"> </w:t>
      </w:r>
      <w:r w:rsidRPr="00CC5EFE">
        <w:rPr>
          <w:lang w:val="en-US"/>
        </w:rPr>
        <w:t xml:space="preserve">to ask a question, first consult the </w:t>
      </w:r>
      <w:r>
        <w:rPr>
          <w:lang w:val="en-US"/>
        </w:rPr>
        <w:t>course outline</w:t>
      </w:r>
      <w:r w:rsidRPr="00CC5EFE">
        <w:rPr>
          <w:lang w:val="en-US"/>
        </w:rPr>
        <w:t xml:space="preserve">. Many questions (e.g. “Is there a final exam?” “When is the essay due?”) are answered in the </w:t>
      </w:r>
      <w:r>
        <w:rPr>
          <w:lang w:val="en-US"/>
        </w:rPr>
        <w:t>course outline</w:t>
      </w:r>
      <w:r w:rsidRPr="00CC5EFE">
        <w:rPr>
          <w:lang w:val="en-US"/>
        </w:rPr>
        <w:t xml:space="preserve">. Likewise, if you have a question about an assignment, please see if it is answered in the </w:t>
      </w:r>
      <w:r w:rsidRPr="00CC5EFE">
        <w:rPr>
          <w:b/>
          <w:lang w:val="en-US"/>
        </w:rPr>
        <w:t xml:space="preserve">assignment directions </w:t>
      </w:r>
      <w:r w:rsidRPr="00CC5EFE">
        <w:rPr>
          <w:lang w:val="en-US"/>
        </w:rPr>
        <w:t xml:space="preserve">(which will be distributed via </w:t>
      </w:r>
      <w:proofErr w:type="spellStart"/>
      <w:r w:rsidRPr="00CC5EFE">
        <w:rPr>
          <w:lang w:val="en-US"/>
        </w:rPr>
        <w:t>eClass</w:t>
      </w:r>
      <w:proofErr w:type="spellEnd"/>
      <w:r w:rsidRPr="00CC5EFE">
        <w:rPr>
          <w:lang w:val="en-US"/>
        </w:rPr>
        <w:t>) before contacting the instructor or TA.</w:t>
      </w:r>
    </w:p>
    <w:p w14:paraId="35B6A1C0" w14:textId="4B8DA753" w:rsidR="00CC5EFE" w:rsidRPr="00CC5EFE" w:rsidRDefault="00CC5EFE" w:rsidP="00CC5EFE">
      <w:pPr>
        <w:rPr>
          <w:lang w:val="en-US"/>
        </w:rPr>
      </w:pPr>
      <w:r w:rsidRPr="00CC5EFE">
        <w:rPr>
          <w:lang w:val="en-US"/>
        </w:rPr>
        <w:t xml:space="preserve">If you require an extension on an essay or other assignment (and you have a good reason for the extension), do not wait until the due date to ask for it. </w:t>
      </w:r>
    </w:p>
    <w:p w14:paraId="74ADA5DC" w14:textId="470BF439" w:rsidR="00B630E2" w:rsidRPr="005B5F61" w:rsidRDefault="00B630E2" w:rsidP="004C30B5">
      <w:pPr>
        <w:pStyle w:val="Heading3"/>
      </w:pPr>
      <w:r w:rsidRPr="005B5F61">
        <w:t>Required Course Materials</w:t>
      </w:r>
    </w:p>
    <w:p w14:paraId="7A9EF2BC" w14:textId="7775879F" w:rsidR="00EC5AAF" w:rsidRPr="009E0751" w:rsidRDefault="009E0751" w:rsidP="00DC0145">
      <w:r>
        <w:rPr>
          <w:b/>
          <w:bCs/>
          <w:color w:val="E31837"/>
        </w:rPr>
        <w:t xml:space="preserve"> </w:t>
      </w:r>
      <w:r>
        <w:t xml:space="preserve">There is no required textbook for this course. All readings will be accessible on eClass. </w:t>
      </w:r>
    </w:p>
    <w:p w14:paraId="4B95FF04" w14:textId="3CA2FF1C" w:rsidR="001D1150" w:rsidRDefault="00AB29DC" w:rsidP="004C30B5">
      <w:pPr>
        <w:pStyle w:val="Heading3"/>
      </w:pPr>
      <w:r>
        <w:t>Optional Course Materials</w:t>
      </w:r>
    </w:p>
    <w:p w14:paraId="34605869" w14:textId="18C343BC" w:rsidR="003869F2" w:rsidRPr="009E0751" w:rsidRDefault="009E0751" w:rsidP="00941CC5">
      <w:r>
        <w:t xml:space="preserve">None. </w:t>
      </w:r>
    </w:p>
    <w:p w14:paraId="2E255424" w14:textId="67560D23" w:rsidR="009A7E97" w:rsidRDefault="009A7E97" w:rsidP="0090528E">
      <w:pPr>
        <w:pStyle w:val="Heading3"/>
      </w:pPr>
      <w:r>
        <w:t>Technical Requirements</w:t>
      </w:r>
    </w:p>
    <w:p w14:paraId="0FAE5F97" w14:textId="09852352" w:rsidR="003A4DBA" w:rsidRDefault="003A4DBA" w:rsidP="003A4DBA">
      <w:r>
        <w:t xml:space="preserve">Several platforms </w:t>
      </w:r>
      <w:r w:rsidR="00EF3B6B">
        <w:t>may</w:t>
      </w:r>
      <w:r>
        <w:t xml:space="preserve"> be used in this course (e.g., eClass, Zoom, etc.) </w:t>
      </w:r>
      <w:r w:rsidR="00A7410D">
        <w:t>to</w:t>
      </w:r>
      <w:r>
        <w:t xml:space="preserve"> </w:t>
      </w:r>
      <w:r w:rsidR="00BF61DF">
        <w:t>access</w:t>
      </w:r>
      <w:r>
        <w:t xml:space="preserve"> course materials, </w:t>
      </w:r>
      <w:r w:rsidR="0017669A">
        <w:t xml:space="preserve">submit assignments, contact </w:t>
      </w:r>
      <w:r w:rsidR="00BF61DF">
        <w:t xml:space="preserve">the </w:t>
      </w:r>
      <w:r>
        <w:t>course director</w:t>
      </w:r>
      <w:r w:rsidR="00BF61DF">
        <w:t xml:space="preserve"> and/or teaching assistant</w:t>
      </w:r>
      <w:r w:rsidR="00A3557A">
        <w:t xml:space="preserve"> (TA)</w:t>
      </w:r>
      <w:r w:rsidR="00BF61DF">
        <w:t xml:space="preserve"> </w:t>
      </w:r>
      <w:r>
        <w:t>a</w:t>
      </w:r>
      <w:r w:rsidR="00BF61DF">
        <w:t xml:space="preserve">nd </w:t>
      </w:r>
      <w:r w:rsidR="0017669A">
        <w:t xml:space="preserve">engage </w:t>
      </w:r>
      <w:r w:rsidR="00BF61DF">
        <w:t>in</w:t>
      </w:r>
      <w:r w:rsidR="0017669A">
        <w:t xml:space="preserve"> learning</w:t>
      </w:r>
      <w:r w:rsidR="00BF61DF">
        <w:t xml:space="preserve"> activities</w:t>
      </w:r>
      <w:r w:rsidR="0017669A">
        <w:t>.</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42534A" w:rsidP="0042534A">
      <w:pPr>
        <w:pStyle w:val="ListParagraph"/>
        <w:numPr>
          <w:ilvl w:val="0"/>
          <w:numId w:val="24"/>
        </w:numPr>
      </w:pPr>
      <w:hyperlink r:id="rId16" w:history="1">
        <w:r w:rsidRPr="0071070F">
          <w:rPr>
            <w:rStyle w:val="Hyperlink"/>
          </w:rPr>
          <w:t>Student Guide to eClass</w:t>
        </w:r>
        <w:r w:rsidR="007D74A2" w:rsidRPr="0071070F">
          <w:rPr>
            <w:rStyle w:val="Hyperlink"/>
          </w:rPr>
          <w:t xml:space="preserve">, Zoom and </w:t>
        </w:r>
        <w:r w:rsidR="00C74051" w:rsidRPr="0071070F">
          <w:rPr>
            <w:rStyle w:val="Hyperlink"/>
          </w:rPr>
          <w:t>AI Tools</w:t>
        </w:r>
      </w:hyperlink>
    </w:p>
    <w:p w14:paraId="7D90DC2A" w14:textId="480846A5" w:rsidR="00164FA4" w:rsidRDefault="00164FA4" w:rsidP="0042534A">
      <w:pPr>
        <w:pStyle w:val="ListParagraph"/>
        <w:numPr>
          <w:ilvl w:val="0"/>
          <w:numId w:val="24"/>
        </w:numPr>
      </w:pPr>
      <w:hyperlink r:id="rId17" w:history="1">
        <w:r w:rsidRPr="00164FA4">
          <w:rPr>
            <w:rStyle w:val="Hyperlink"/>
          </w:rPr>
          <w:t>Online and Zoom Meeting Etiquette</w:t>
        </w:r>
      </w:hyperlink>
    </w:p>
    <w:p w14:paraId="689F8AA2" w14:textId="20D74578" w:rsidR="0042534A" w:rsidRDefault="0042534A" w:rsidP="0042534A">
      <w:pPr>
        <w:pStyle w:val="ListParagraph"/>
        <w:numPr>
          <w:ilvl w:val="0"/>
          <w:numId w:val="24"/>
        </w:numPr>
      </w:pPr>
      <w:hyperlink r:id="rId18" w:history="1">
        <w:r w:rsidRPr="00DD4643">
          <w:rPr>
            <w:rStyle w:val="Hyperlink"/>
          </w:rPr>
          <w:t>eLearning Getting Started</w:t>
        </w:r>
      </w:hyperlink>
      <w:r>
        <w:t xml:space="preserve"> (LA&amp;PS </w:t>
      </w:r>
      <w:proofErr w:type="spellStart"/>
      <w:r>
        <w:t>eServices</w:t>
      </w:r>
      <w:proofErr w:type="spellEnd"/>
      <w:r>
        <w:t>)</w:t>
      </w:r>
    </w:p>
    <w:p w14:paraId="39A6B111" w14:textId="178182F7" w:rsidR="0042534A" w:rsidRDefault="008F3989" w:rsidP="0042534A">
      <w:pPr>
        <w:pStyle w:val="ListParagraph"/>
        <w:numPr>
          <w:ilvl w:val="0"/>
          <w:numId w:val="24"/>
        </w:numPr>
      </w:pPr>
      <w:hyperlink r:id="rId19" w:history="1">
        <w:r w:rsidRPr="009F7791">
          <w:rPr>
            <w:rStyle w:val="Hyperlink"/>
          </w:rPr>
          <w:t>Student Guide to Remote and Online Learning</w:t>
        </w:r>
      </w:hyperlink>
    </w:p>
    <w:p w14:paraId="5C0D5E83" w14:textId="1F1BC589" w:rsidR="008F3989" w:rsidRDefault="008F3989" w:rsidP="008F3989">
      <w:r>
        <w:t xml:space="preserve">If you need technical assistance, please consult the </w:t>
      </w:r>
      <w:hyperlink r:id="rId20" w:history="1">
        <w:r w:rsidRPr="00F17C51">
          <w:rPr>
            <w:rStyle w:val="Hyperlink"/>
          </w:rPr>
          <w:t>University Information Technology (UIT) Student Services</w:t>
        </w:r>
      </w:hyperlink>
      <w:r>
        <w:t xml:space="preserve"> webpage or </w:t>
      </w:r>
      <w:r w:rsidR="00BF61DF">
        <w:t>email</w:t>
      </w:r>
      <w:r>
        <w:t xml:space="preserve"> </w:t>
      </w:r>
      <w:hyperlink r:id="rId21" w:history="1">
        <w:r w:rsidRPr="004D51A4">
          <w:rPr>
            <w:rStyle w:val="Hyperlink"/>
          </w:rPr>
          <w:t>askit@yorku.ca</w:t>
        </w:r>
      </w:hyperlink>
      <w:r>
        <w:t>.</w:t>
      </w:r>
    </w:p>
    <w:p w14:paraId="5E7909C0" w14:textId="11CE9C20" w:rsidR="0090528E" w:rsidRDefault="00C53B1B" w:rsidP="00C53B1B">
      <w:pPr>
        <w:pStyle w:val="Heading2"/>
      </w:pPr>
      <w:r>
        <w:t>Course Evaluations</w:t>
      </w:r>
    </w:p>
    <w:p w14:paraId="71F7F29F" w14:textId="7ECD8452" w:rsidR="00C53B1B" w:rsidRDefault="00C53B1B" w:rsidP="00C53B1B">
      <w:pPr>
        <w:pStyle w:val="Heading3"/>
      </w:pPr>
      <w: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29AF020E" w14:textId="42167A0E" w:rsidR="00A44583" w:rsidRPr="00A44583" w:rsidRDefault="000024A7" w:rsidP="003A343F">
            <w:r>
              <w:t>Tutorial Participation</w:t>
            </w:r>
          </w:p>
        </w:tc>
        <w:tc>
          <w:tcPr>
            <w:tcW w:w="1842" w:type="dxa"/>
          </w:tcPr>
          <w:p w14:paraId="39EE9386" w14:textId="7AD0C8DD" w:rsidR="004908CF" w:rsidRDefault="000024A7" w:rsidP="006740EA">
            <w:pPr>
              <w:cnfStyle w:val="000000100000" w:firstRow="0" w:lastRow="0" w:firstColumn="0" w:lastColumn="0" w:oddVBand="0" w:evenVBand="0" w:oddHBand="1" w:evenHBand="0" w:firstRowFirstColumn="0" w:firstRowLastColumn="0" w:lastRowFirstColumn="0" w:lastRowLastColumn="0"/>
            </w:pPr>
            <w:r>
              <w:t xml:space="preserve">Ongoing </w:t>
            </w:r>
          </w:p>
        </w:tc>
        <w:tc>
          <w:tcPr>
            <w:tcW w:w="1701" w:type="dxa"/>
          </w:tcPr>
          <w:p w14:paraId="109E5D9D" w14:textId="2C877018" w:rsidR="004908CF" w:rsidRDefault="000024A7" w:rsidP="006740EA">
            <w:pPr>
              <w:cnfStyle w:val="000000100000" w:firstRow="0" w:lastRow="0" w:firstColumn="0" w:lastColumn="0" w:oddVBand="0" w:evenVBand="0" w:oddHBand="1" w:evenHBand="0" w:firstRowFirstColumn="0" w:firstRowLastColumn="0" w:lastRowFirstColumn="0" w:lastRowLastColumn="0"/>
            </w:pPr>
            <w:r>
              <w:t>10%</w:t>
            </w:r>
          </w:p>
        </w:tc>
        <w:tc>
          <w:tcPr>
            <w:tcW w:w="2551" w:type="dxa"/>
          </w:tcPr>
          <w:p w14:paraId="267A1306" w14:textId="5F80D9D2" w:rsidR="004908CF" w:rsidRDefault="000024A7" w:rsidP="006740EA">
            <w:pPr>
              <w:cnfStyle w:val="000000100000" w:firstRow="0" w:lastRow="0" w:firstColumn="0" w:lastColumn="0" w:oddVBand="0" w:evenVBand="0" w:oddHBand="1" w:evenHBand="0" w:firstRowFirstColumn="0" w:firstRowLastColumn="0" w:lastRowFirstColumn="0" w:lastRowLastColumn="0"/>
            </w:pPr>
            <w:r>
              <w:t>In-Person</w:t>
            </w:r>
          </w:p>
        </w:tc>
      </w:tr>
      <w:tr w:rsidR="004908C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8E5A518" w14:textId="38D432FE" w:rsidR="00A44583" w:rsidRPr="00A44583" w:rsidRDefault="0027132D" w:rsidP="003A343F">
            <w:r>
              <w:t>Online Commentary</w:t>
            </w:r>
          </w:p>
        </w:tc>
        <w:tc>
          <w:tcPr>
            <w:tcW w:w="1842" w:type="dxa"/>
          </w:tcPr>
          <w:p w14:paraId="1CFB7F22" w14:textId="5D766D18" w:rsidR="004908CF" w:rsidRDefault="000024A7" w:rsidP="006740EA">
            <w:pPr>
              <w:cnfStyle w:val="000000000000" w:firstRow="0" w:lastRow="0" w:firstColumn="0" w:lastColumn="0" w:oddVBand="0" w:evenVBand="0" w:oddHBand="0" w:evenHBand="0" w:firstRowFirstColumn="0" w:firstRowLastColumn="0" w:lastRowFirstColumn="0" w:lastRowLastColumn="0"/>
            </w:pPr>
            <w:r>
              <w:t>Weekly</w:t>
            </w:r>
          </w:p>
        </w:tc>
        <w:tc>
          <w:tcPr>
            <w:tcW w:w="1701" w:type="dxa"/>
          </w:tcPr>
          <w:p w14:paraId="7749071A" w14:textId="64CF0F8B" w:rsidR="004908CF" w:rsidRDefault="000024A7" w:rsidP="006740EA">
            <w:pPr>
              <w:cnfStyle w:val="000000000000" w:firstRow="0" w:lastRow="0" w:firstColumn="0" w:lastColumn="0" w:oddVBand="0" w:evenVBand="0" w:oddHBand="0" w:evenHBand="0" w:firstRowFirstColumn="0" w:firstRowLastColumn="0" w:lastRowFirstColumn="0" w:lastRowLastColumn="0"/>
            </w:pPr>
            <w:r>
              <w:t>1</w:t>
            </w:r>
            <w:r w:rsidR="005352AE">
              <w:t>5</w:t>
            </w:r>
            <w:r>
              <w:t>%</w:t>
            </w:r>
          </w:p>
        </w:tc>
        <w:tc>
          <w:tcPr>
            <w:tcW w:w="2551" w:type="dxa"/>
          </w:tcPr>
          <w:p w14:paraId="47A262C9" w14:textId="338DEBFC" w:rsidR="004908CF" w:rsidRDefault="000024A7" w:rsidP="006740EA">
            <w:pPr>
              <w:cnfStyle w:val="000000000000" w:firstRow="0" w:lastRow="0" w:firstColumn="0" w:lastColumn="0" w:oddVBand="0" w:evenVBand="0" w:oddHBand="0" w:evenHBand="0" w:firstRowFirstColumn="0" w:firstRowLastColumn="0" w:lastRowFirstColumn="0" w:lastRowLastColumn="0"/>
            </w:pPr>
            <w:r>
              <w:t>eClass</w:t>
            </w:r>
          </w:p>
        </w:tc>
      </w:tr>
      <w:tr w:rsidR="004908C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A810771" w14:textId="2A999352" w:rsidR="004908CF" w:rsidRDefault="005352AE" w:rsidP="006740EA">
            <w:r>
              <w:t>Scaffolding Assignment</w:t>
            </w:r>
          </w:p>
        </w:tc>
        <w:tc>
          <w:tcPr>
            <w:tcW w:w="1842" w:type="dxa"/>
          </w:tcPr>
          <w:p w14:paraId="63072954" w14:textId="59BCD0D0" w:rsidR="004908CF" w:rsidRDefault="0027132D" w:rsidP="006740EA">
            <w:pPr>
              <w:cnfStyle w:val="000000100000" w:firstRow="0" w:lastRow="0" w:firstColumn="0" w:lastColumn="0" w:oddVBand="0" w:evenVBand="0" w:oddHBand="1" w:evenHBand="0" w:firstRowFirstColumn="0" w:firstRowLastColumn="0" w:lastRowFirstColumn="0" w:lastRowLastColumn="0"/>
            </w:pPr>
            <w:r>
              <w:t>Oct</w:t>
            </w:r>
            <w:r w:rsidR="005352AE">
              <w:t xml:space="preserve">. </w:t>
            </w:r>
            <w:r>
              <w:t>1</w:t>
            </w:r>
            <w:r w:rsidR="005352AE">
              <w:t>9</w:t>
            </w:r>
          </w:p>
        </w:tc>
        <w:tc>
          <w:tcPr>
            <w:tcW w:w="1701" w:type="dxa"/>
          </w:tcPr>
          <w:p w14:paraId="24C96CF6" w14:textId="77942FB8" w:rsidR="004908CF" w:rsidRDefault="005352AE" w:rsidP="006740EA">
            <w:pPr>
              <w:cnfStyle w:val="000000100000" w:firstRow="0" w:lastRow="0" w:firstColumn="0" w:lastColumn="0" w:oddVBand="0" w:evenVBand="0" w:oddHBand="1" w:evenHBand="0" w:firstRowFirstColumn="0" w:firstRowLastColumn="0" w:lastRowFirstColumn="0" w:lastRowLastColumn="0"/>
            </w:pPr>
            <w:r>
              <w:t>25%</w:t>
            </w:r>
          </w:p>
        </w:tc>
        <w:tc>
          <w:tcPr>
            <w:tcW w:w="2551" w:type="dxa"/>
          </w:tcPr>
          <w:p w14:paraId="5E65CCFE" w14:textId="772AE9DC" w:rsidR="004908CF" w:rsidRDefault="005352AE" w:rsidP="006740EA">
            <w:pPr>
              <w:cnfStyle w:val="000000100000" w:firstRow="0" w:lastRow="0" w:firstColumn="0" w:lastColumn="0" w:oddVBand="0" w:evenVBand="0" w:oddHBand="1" w:evenHBand="0" w:firstRowFirstColumn="0" w:firstRowLastColumn="0" w:lastRowFirstColumn="0" w:lastRowLastColumn="0"/>
            </w:pPr>
            <w:r>
              <w:t>Take Home/Eclass</w:t>
            </w:r>
          </w:p>
        </w:tc>
      </w:tr>
      <w:tr w:rsidR="004908C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3E753DC9" w:rsidR="004908CF" w:rsidRDefault="000024A7" w:rsidP="006740EA">
            <w:r>
              <w:t>Essay</w:t>
            </w:r>
          </w:p>
        </w:tc>
        <w:tc>
          <w:tcPr>
            <w:tcW w:w="1842" w:type="dxa"/>
          </w:tcPr>
          <w:p w14:paraId="32D39C3A" w14:textId="28262096" w:rsidR="004908CF" w:rsidRDefault="005352AE" w:rsidP="006740EA">
            <w:pPr>
              <w:cnfStyle w:val="000000000000" w:firstRow="0" w:lastRow="0" w:firstColumn="0" w:lastColumn="0" w:oddVBand="0" w:evenVBand="0" w:oddHBand="0" w:evenHBand="0" w:firstRowFirstColumn="0" w:firstRowLastColumn="0" w:lastRowFirstColumn="0" w:lastRowLastColumn="0"/>
            </w:pPr>
            <w:r>
              <w:t>Nov. 1</w:t>
            </w:r>
            <w:r w:rsidR="0027132D">
              <w:t>3</w:t>
            </w:r>
          </w:p>
        </w:tc>
        <w:tc>
          <w:tcPr>
            <w:tcW w:w="1701" w:type="dxa"/>
          </w:tcPr>
          <w:p w14:paraId="7B1D38C6" w14:textId="244E5729" w:rsidR="004908CF" w:rsidRDefault="005352AE" w:rsidP="006740EA">
            <w:pPr>
              <w:cnfStyle w:val="000000000000" w:firstRow="0" w:lastRow="0" w:firstColumn="0" w:lastColumn="0" w:oddVBand="0" w:evenVBand="0" w:oddHBand="0" w:evenHBand="0" w:firstRowFirstColumn="0" w:firstRowLastColumn="0" w:lastRowFirstColumn="0" w:lastRowLastColumn="0"/>
            </w:pPr>
            <w:r>
              <w:t>30%</w:t>
            </w:r>
          </w:p>
        </w:tc>
        <w:tc>
          <w:tcPr>
            <w:tcW w:w="2551" w:type="dxa"/>
          </w:tcPr>
          <w:p w14:paraId="2B180914" w14:textId="35D615B5" w:rsidR="004908CF" w:rsidRDefault="005352AE" w:rsidP="006740EA">
            <w:pPr>
              <w:cnfStyle w:val="000000000000" w:firstRow="0" w:lastRow="0" w:firstColumn="0" w:lastColumn="0" w:oddVBand="0" w:evenVBand="0" w:oddHBand="0" w:evenHBand="0" w:firstRowFirstColumn="0" w:firstRowLastColumn="0" w:lastRowFirstColumn="0" w:lastRowLastColumn="0"/>
            </w:pPr>
            <w:r>
              <w:t>Take Home/eClass</w:t>
            </w:r>
          </w:p>
        </w:tc>
      </w:tr>
      <w:tr w:rsidR="004908CF" w14:paraId="25F0DCB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Borders>
              <w:bottom w:val="double" w:sz="4" w:space="0" w:color="E31837"/>
            </w:tcBorders>
          </w:tcPr>
          <w:p w14:paraId="1445123A" w14:textId="3EC9231E" w:rsidR="004908CF" w:rsidRDefault="000024A7" w:rsidP="006740EA">
            <w:r>
              <w:lastRenderedPageBreak/>
              <w:t>Final Exam</w:t>
            </w:r>
          </w:p>
        </w:tc>
        <w:tc>
          <w:tcPr>
            <w:tcW w:w="1842" w:type="dxa"/>
            <w:tcBorders>
              <w:bottom w:val="double" w:sz="4" w:space="0" w:color="E31837"/>
            </w:tcBorders>
          </w:tcPr>
          <w:p w14:paraId="38D8F78A" w14:textId="41F4A916" w:rsidR="004908CF" w:rsidRDefault="000024A7" w:rsidP="006740EA">
            <w:pPr>
              <w:cnfStyle w:val="000000100000" w:firstRow="0" w:lastRow="0" w:firstColumn="0" w:lastColumn="0" w:oddVBand="0" w:evenVBand="0" w:oddHBand="1" w:evenHBand="0" w:firstRowFirstColumn="0" w:firstRowLastColumn="0" w:lastRowFirstColumn="0" w:lastRowLastColumn="0"/>
            </w:pPr>
            <w:r>
              <w:t>TBD</w:t>
            </w:r>
          </w:p>
        </w:tc>
        <w:tc>
          <w:tcPr>
            <w:tcW w:w="1701" w:type="dxa"/>
            <w:tcBorders>
              <w:bottom w:val="double" w:sz="4" w:space="0" w:color="E31837"/>
            </w:tcBorders>
          </w:tcPr>
          <w:p w14:paraId="769D3302" w14:textId="7D856B05" w:rsidR="004908CF" w:rsidRDefault="000024A7" w:rsidP="006740EA">
            <w:pPr>
              <w:cnfStyle w:val="000000100000" w:firstRow="0" w:lastRow="0" w:firstColumn="0" w:lastColumn="0" w:oddVBand="0" w:evenVBand="0" w:oddHBand="1" w:evenHBand="0" w:firstRowFirstColumn="0" w:firstRowLastColumn="0" w:lastRowFirstColumn="0" w:lastRowLastColumn="0"/>
            </w:pPr>
            <w:r>
              <w:t>20%</w:t>
            </w:r>
          </w:p>
        </w:tc>
        <w:tc>
          <w:tcPr>
            <w:tcW w:w="2551" w:type="dxa"/>
            <w:tcBorders>
              <w:bottom w:val="double" w:sz="4" w:space="0" w:color="E31837"/>
            </w:tcBorders>
          </w:tcPr>
          <w:p w14:paraId="07BAD7AE" w14:textId="196D368F" w:rsidR="004908CF" w:rsidRDefault="000024A7" w:rsidP="006740EA">
            <w:pPr>
              <w:cnfStyle w:val="000000100000" w:firstRow="0" w:lastRow="0" w:firstColumn="0" w:lastColumn="0" w:oddVBand="0" w:evenVBand="0" w:oddHBand="1" w:evenHBand="0" w:firstRowFirstColumn="0" w:firstRowLastColumn="0" w:lastRowFirstColumn="0" w:lastRowLastColumn="0"/>
            </w:pPr>
            <w:r>
              <w:t>In-Person</w:t>
            </w:r>
          </w:p>
        </w:tc>
      </w:tr>
      <w:tr w:rsidR="004908CF" w14:paraId="4E5CE51E" w14:textId="77777777" w:rsidTr="292672E0">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24513726" w14:textId="77777777" w:rsidR="004908CF" w:rsidRDefault="004908CF" w:rsidP="006740EA"/>
        </w:tc>
        <w:tc>
          <w:tcPr>
            <w:tcW w:w="1842" w:type="dxa"/>
            <w:tcBorders>
              <w:top w:val="double" w:sz="4" w:space="0" w:color="E31837"/>
              <w:bottom w:val="single" w:sz="4" w:space="0" w:color="686361" w:themeColor="accent2"/>
            </w:tcBorders>
          </w:tcPr>
          <w:p w14:paraId="5ABD6347"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Borders>
              <w:top w:val="double" w:sz="4" w:space="0" w:color="E31837"/>
              <w:bottom w:val="single" w:sz="4" w:space="0" w:color="686361" w:themeColor="accent2"/>
            </w:tcBorders>
          </w:tcPr>
          <w:p w14:paraId="2E9676A8" w14:textId="4D94248A" w:rsidR="004908CF" w:rsidRPr="007A3CD8" w:rsidRDefault="00097863" w:rsidP="006740EA">
            <w:pPr>
              <w:cnfStyle w:val="000000000000" w:firstRow="0" w:lastRow="0" w:firstColumn="0" w:lastColumn="0" w:oddVBand="0" w:evenVBand="0" w:oddHBand="0" w:evenHBand="0" w:firstRowFirstColumn="0" w:firstRowLastColumn="0" w:lastRowFirstColumn="0" w:lastRowLastColumn="0"/>
              <w:rPr>
                <w:rStyle w:val="Strong"/>
              </w:rPr>
            </w:pPr>
            <w:r w:rsidRPr="007A3CD8">
              <w:rPr>
                <w:rStyle w:val="Strong"/>
              </w:rPr>
              <w:t>100%</w:t>
            </w:r>
          </w:p>
        </w:tc>
        <w:tc>
          <w:tcPr>
            <w:tcW w:w="2551" w:type="dxa"/>
            <w:tcBorders>
              <w:top w:val="double" w:sz="4" w:space="0" w:color="E31837"/>
              <w:bottom w:val="single" w:sz="4" w:space="0" w:color="686361" w:themeColor="accent2"/>
            </w:tcBorders>
          </w:tcPr>
          <w:p w14:paraId="5D52D908"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bl>
    <w:p w14:paraId="584505C8" w14:textId="394DC2D1" w:rsidR="006740EA" w:rsidRDefault="004D1190" w:rsidP="004D1190">
      <w:pPr>
        <w:pStyle w:val="Heading3"/>
      </w:pPr>
      <w:r>
        <w:t>Assessment Descriptions</w:t>
      </w:r>
    </w:p>
    <w:p w14:paraId="0CEC1C98" w14:textId="77777777" w:rsidR="005352AE" w:rsidRPr="005352AE" w:rsidRDefault="005352AE" w:rsidP="005352AE">
      <w:pPr>
        <w:rPr>
          <w:b/>
          <w:bCs/>
          <w:lang w:val="en-US"/>
        </w:rPr>
      </w:pPr>
      <w:r w:rsidRPr="005352AE">
        <w:rPr>
          <w:b/>
          <w:bCs/>
          <w:lang w:val="en-US"/>
        </w:rPr>
        <w:t>Tutorial Attendance/Participation:</w:t>
      </w:r>
    </w:p>
    <w:p w14:paraId="59119E60" w14:textId="77777777" w:rsidR="005352AE" w:rsidRPr="005352AE" w:rsidRDefault="005352AE" w:rsidP="005352AE">
      <w:pPr>
        <w:rPr>
          <w:lang w:val="en-US"/>
        </w:rPr>
      </w:pPr>
      <w:r w:rsidRPr="005352AE">
        <w:rPr>
          <w:lang w:val="en-US"/>
        </w:rPr>
        <w:t xml:space="preserve">Your tutorial grade is composed of two components – tutorial attendance and participation, which will be recorded by your TAs in your weekly tutorial (lecture attendance is not required but highly recommended for </w:t>
      </w:r>
      <w:proofErr w:type="gramStart"/>
      <w:r w:rsidRPr="005352AE">
        <w:rPr>
          <w:lang w:val="en-US"/>
        </w:rPr>
        <w:t>you</w:t>
      </w:r>
      <w:proofErr w:type="gramEnd"/>
      <w:r w:rsidRPr="005352AE">
        <w:rPr>
          <w:lang w:val="en-US"/>
        </w:rPr>
        <w:t xml:space="preserve"> success in other course requirements). Tutorial attendance and participation are each </w:t>
      </w:r>
      <w:proofErr w:type="gramStart"/>
      <w:r w:rsidRPr="005352AE">
        <w:rPr>
          <w:lang w:val="en-US"/>
        </w:rPr>
        <w:t>weighted</w:t>
      </w:r>
      <w:proofErr w:type="gramEnd"/>
      <w:r w:rsidRPr="005352AE">
        <w:rPr>
          <w:lang w:val="en-US"/>
        </w:rPr>
        <w:t xml:space="preserve"> equally.</w:t>
      </w:r>
    </w:p>
    <w:p w14:paraId="20221619" w14:textId="56B68550" w:rsidR="0027132D" w:rsidRDefault="005352AE" w:rsidP="005352AE">
      <w:pPr>
        <w:rPr>
          <w:b/>
          <w:lang w:val="en-US"/>
        </w:rPr>
      </w:pPr>
      <w:r w:rsidRPr="005352AE">
        <w:rPr>
          <w:lang w:val="en-US"/>
        </w:rPr>
        <w:t xml:space="preserve">Thus, your active contribution and engagement during tutorials and classes make up a significant portion of your final grade. Active participation is evaluated on both the frequency and substance of your tutorial contributions. This can be intimidating for some students – if you are struggling to find ways to contribute, I recommend reaching out to your TA for guidance, or speaking to the course instructor during office hours. </w:t>
      </w:r>
      <w:r w:rsidRPr="005352AE">
        <w:rPr>
          <w:b/>
          <w:lang w:val="en-US"/>
        </w:rPr>
        <w:t>Tutorial discussions will focus on readings discussed in lectures from the previous week</w:t>
      </w:r>
    </w:p>
    <w:p w14:paraId="0C21024B" w14:textId="067A00A7" w:rsidR="00775ECE" w:rsidRDefault="0027132D" w:rsidP="005352AE">
      <w:pPr>
        <w:rPr>
          <w:b/>
          <w:lang w:val="en-US"/>
        </w:rPr>
      </w:pPr>
      <w:r>
        <w:rPr>
          <w:b/>
          <w:lang w:val="en-US"/>
        </w:rPr>
        <w:t>Online Commentary</w:t>
      </w:r>
    </w:p>
    <w:p w14:paraId="37B73FED" w14:textId="212CE828" w:rsidR="00775ECE" w:rsidRDefault="00775ECE" w:rsidP="005352AE">
      <w:pPr>
        <w:rPr>
          <w:bCs/>
          <w:lang w:val="en-US"/>
        </w:rPr>
      </w:pPr>
      <w:r>
        <w:rPr>
          <w:bCs/>
          <w:lang w:val="en-US"/>
        </w:rPr>
        <w:t xml:space="preserve">Students are required to submit weekly online commentaries on the readings. The commentaries will be written and submitted on </w:t>
      </w:r>
      <w:proofErr w:type="spellStart"/>
      <w:r>
        <w:rPr>
          <w:bCs/>
          <w:lang w:val="en-US"/>
        </w:rPr>
        <w:t>eClass</w:t>
      </w:r>
      <w:proofErr w:type="spellEnd"/>
      <w:r>
        <w:rPr>
          <w:bCs/>
          <w:lang w:val="en-US"/>
        </w:rPr>
        <w:t xml:space="preserve"> and graded on a scale of 0-2. Only the top ten online commentaries submitted by the </w:t>
      </w:r>
      <w:proofErr w:type="gramStart"/>
      <w:r>
        <w:rPr>
          <w:bCs/>
          <w:lang w:val="en-US"/>
        </w:rPr>
        <w:t>student</w:t>
      </w:r>
      <w:proofErr w:type="gramEnd"/>
      <w:r>
        <w:rPr>
          <w:bCs/>
          <w:lang w:val="en-US"/>
        </w:rPr>
        <w:t xml:space="preserve"> will count toward their final grade. </w:t>
      </w:r>
    </w:p>
    <w:p w14:paraId="050436ED" w14:textId="2456DE11" w:rsidR="00775ECE" w:rsidRPr="00775ECE" w:rsidRDefault="00775ECE" w:rsidP="005352AE">
      <w:pPr>
        <w:rPr>
          <w:bCs/>
          <w:lang w:val="en-US"/>
        </w:rPr>
      </w:pPr>
      <w:r>
        <w:rPr>
          <w:bCs/>
          <w:lang w:val="en-US"/>
        </w:rPr>
        <w:t xml:space="preserve">The commentaries will respond to a question prompt on the readings for that </w:t>
      </w:r>
      <w:proofErr w:type="gramStart"/>
      <w:r>
        <w:rPr>
          <w:bCs/>
          <w:lang w:val="en-US"/>
        </w:rPr>
        <w:t>week</w:t>
      </w:r>
      <w:r w:rsidR="00CC5EFE">
        <w:rPr>
          <w:bCs/>
          <w:lang w:val="en-US"/>
        </w:rPr>
        <w:t>, and</w:t>
      </w:r>
      <w:proofErr w:type="gramEnd"/>
      <w:r w:rsidR="00CC5EFE">
        <w:rPr>
          <w:bCs/>
          <w:lang w:val="en-US"/>
        </w:rPr>
        <w:t xml:space="preserve"> should be between 150-300 words in length. </w:t>
      </w:r>
    </w:p>
    <w:p w14:paraId="77236BC9" w14:textId="77777777" w:rsidR="0027132D" w:rsidRPr="0027132D" w:rsidRDefault="0027132D" w:rsidP="005352AE">
      <w:pPr>
        <w:rPr>
          <w:bCs/>
          <w:lang w:val="en-US"/>
        </w:rPr>
      </w:pPr>
    </w:p>
    <w:p w14:paraId="6DB4BB22" w14:textId="77777777" w:rsidR="00E314F2" w:rsidRPr="00E314F2" w:rsidRDefault="00E314F2" w:rsidP="00E314F2">
      <w:pPr>
        <w:rPr>
          <w:b/>
          <w:bCs/>
          <w:lang w:val="en-US"/>
        </w:rPr>
      </w:pPr>
      <w:r w:rsidRPr="00E314F2">
        <w:rPr>
          <w:b/>
          <w:bCs/>
          <w:lang w:val="en-US"/>
        </w:rPr>
        <w:t>Essay Scaffolding Exercise and Argumentative Essay</w:t>
      </w:r>
    </w:p>
    <w:p w14:paraId="497C0B13" w14:textId="77777777" w:rsidR="00E314F2" w:rsidRPr="00E314F2" w:rsidRDefault="00E314F2" w:rsidP="00E314F2">
      <w:pPr>
        <w:rPr>
          <w:lang w:val="en-US"/>
        </w:rPr>
      </w:pPr>
      <w:r w:rsidRPr="00E314F2">
        <w:rPr>
          <w:lang w:val="en-US"/>
        </w:rPr>
        <w:t>Paper assignments will develop your ability to explain and evaluate complex philosophical ideas and arguments in clear language. The scaffolding assignment will require you to plan out the core elements for your final paper, including writing a concise introduction, providing a sketch of an argument from a course reading, formulating a clear thesis statement either defending or objecting to this argument, and providing a rough outline of your supporting reasons.</w:t>
      </w:r>
    </w:p>
    <w:p w14:paraId="36C1BE55" w14:textId="77777777" w:rsidR="00E314F2" w:rsidRPr="00E314F2" w:rsidRDefault="00E314F2" w:rsidP="00E314F2">
      <w:pPr>
        <w:rPr>
          <w:lang w:val="en-US"/>
        </w:rPr>
      </w:pPr>
      <w:r w:rsidRPr="00E314F2">
        <w:rPr>
          <w:lang w:val="en-US"/>
        </w:rPr>
        <w:t xml:space="preserve">Your final paper will build upon the scaffolding assignment, to work up a full argumentative essay. While you are not required to complete the essay you planned in the scaffolding </w:t>
      </w:r>
      <w:r w:rsidRPr="00E314F2">
        <w:rPr>
          <w:lang w:val="en-US"/>
        </w:rPr>
        <w:lastRenderedPageBreak/>
        <w:t>assignment, you might want to speak to your TA before deciding to switch topics for your final essay.</w:t>
      </w:r>
    </w:p>
    <w:p w14:paraId="41AF81F8" w14:textId="77777777" w:rsidR="00E314F2" w:rsidRPr="00E314F2" w:rsidRDefault="00E314F2" w:rsidP="00E314F2">
      <w:pPr>
        <w:rPr>
          <w:lang w:val="en-US"/>
        </w:rPr>
      </w:pPr>
    </w:p>
    <w:p w14:paraId="0519DEB0" w14:textId="03F21DCD" w:rsidR="00E314F2" w:rsidRDefault="00E314F2" w:rsidP="00E314F2">
      <w:pPr>
        <w:rPr>
          <w:lang w:val="en-US"/>
        </w:rPr>
      </w:pPr>
      <w:r w:rsidRPr="00E314F2">
        <w:rPr>
          <w:lang w:val="en-US"/>
        </w:rPr>
        <w:t xml:space="preserve">Detailed instructions about what is expected will be </w:t>
      </w:r>
      <w:r w:rsidR="0027132D">
        <w:rPr>
          <w:lang w:val="en-US"/>
        </w:rPr>
        <w:t xml:space="preserve">posted on </w:t>
      </w:r>
      <w:proofErr w:type="spellStart"/>
      <w:r w:rsidR="0027132D">
        <w:rPr>
          <w:lang w:val="en-US"/>
        </w:rPr>
        <w:t>eClass</w:t>
      </w:r>
      <w:proofErr w:type="spellEnd"/>
      <w:r w:rsidRPr="00E314F2">
        <w:rPr>
          <w:lang w:val="en-US"/>
        </w:rPr>
        <w:t>. Your final essay must be on one of the assigned topics and should be 5-6 typed, double-spaced pages (1200-1</w:t>
      </w:r>
      <w:r w:rsidR="0027132D">
        <w:rPr>
          <w:lang w:val="en-US"/>
        </w:rPr>
        <w:t>8</w:t>
      </w:r>
      <w:r w:rsidRPr="00E314F2">
        <w:rPr>
          <w:lang w:val="en-US"/>
        </w:rPr>
        <w:t xml:space="preserve">00 words). Papers are to be submitted to Turnitin via </w:t>
      </w:r>
      <w:proofErr w:type="spellStart"/>
      <w:r w:rsidRPr="00E314F2">
        <w:rPr>
          <w:lang w:val="en-US"/>
        </w:rPr>
        <w:t>eClass</w:t>
      </w:r>
      <w:proofErr w:type="spellEnd"/>
      <w:r w:rsidRPr="00E314F2">
        <w:rPr>
          <w:lang w:val="en-US"/>
        </w:rPr>
        <w:t>. Use of ChatGPT or other LLM’s is not permitted for any assignment – such use constitutes plagiarism.</w:t>
      </w:r>
    </w:p>
    <w:p w14:paraId="74EC31BE" w14:textId="6E3C7266" w:rsidR="00775ECE" w:rsidRDefault="00775ECE" w:rsidP="00E314F2">
      <w:pPr>
        <w:rPr>
          <w:b/>
          <w:bCs/>
          <w:lang w:val="en-US"/>
        </w:rPr>
      </w:pPr>
      <w:r>
        <w:rPr>
          <w:b/>
          <w:bCs/>
          <w:lang w:val="en-US"/>
        </w:rPr>
        <w:t>Final Exam</w:t>
      </w:r>
    </w:p>
    <w:p w14:paraId="5FD33F2D" w14:textId="30A4F983" w:rsidR="00775ECE" w:rsidRPr="00775ECE" w:rsidRDefault="00775ECE" w:rsidP="00E314F2">
      <w:pPr>
        <w:rPr>
          <w:lang w:val="en-US"/>
        </w:rPr>
      </w:pPr>
      <w:r>
        <w:rPr>
          <w:lang w:val="en-US"/>
        </w:rPr>
        <w:t xml:space="preserve">The final exam will be written in person at a date, time, and location to be determined by the Registrar’s Office. The exam will be handwritten, and consist of a mix of short answer questions, medium-length response questions, and an essay question. </w:t>
      </w:r>
    </w:p>
    <w:p w14:paraId="6E924F38" w14:textId="77777777" w:rsidR="005352AE" w:rsidRPr="00B630E2" w:rsidRDefault="005352AE" w:rsidP="005352AE"/>
    <w:p w14:paraId="1E22CC60" w14:textId="798031ED" w:rsidR="004D1190" w:rsidRDefault="004D1190" w:rsidP="004D1190">
      <w:pPr>
        <w:pStyle w:val="Heading3"/>
      </w:pPr>
      <w:r>
        <w:t>How to Submit Assessments</w:t>
      </w:r>
    </w:p>
    <w:p w14:paraId="460859B1" w14:textId="1302BCC8" w:rsidR="004D1190" w:rsidRPr="00CC5EFE" w:rsidRDefault="00CC5EFE" w:rsidP="004D1190">
      <w:r>
        <w:t xml:space="preserve">All assignments will be submitted on eClass. The scaffolding assignment and essay must be submitted on eClass via Turnitin. The final exam will be written in person. </w:t>
      </w:r>
    </w:p>
    <w:p w14:paraId="794029A4" w14:textId="7D235DD1" w:rsidR="004D1190" w:rsidRDefault="004D1190" w:rsidP="004D1190">
      <w:pPr>
        <w:pStyle w:val="Heading3"/>
      </w:pPr>
      <w:r>
        <w:t>Late Work Policy</w:t>
      </w:r>
    </w:p>
    <w:p w14:paraId="07C5F477" w14:textId="30123848" w:rsidR="00CC5EFE" w:rsidRPr="00CC5EFE" w:rsidRDefault="00CC5EFE" w:rsidP="00CC5EFE">
      <w:pPr>
        <w:rPr>
          <w:lang w:val="en-US"/>
        </w:rPr>
      </w:pPr>
      <w:r w:rsidRPr="00CC5EFE">
        <w:rPr>
          <w:lang w:val="en-US"/>
        </w:rPr>
        <w:t xml:space="preserve">Late </w:t>
      </w:r>
      <w:r>
        <w:rPr>
          <w:lang w:val="en-US"/>
        </w:rPr>
        <w:t>online commentaries</w:t>
      </w:r>
      <w:r w:rsidRPr="00CC5EFE">
        <w:rPr>
          <w:lang w:val="en-US"/>
        </w:rPr>
        <w:t xml:space="preserve"> will not be graded. </w:t>
      </w:r>
      <w:r>
        <w:rPr>
          <w:lang w:val="en-US"/>
        </w:rPr>
        <w:t>Scaffolding Assignments and Essays that</w:t>
      </w:r>
      <w:r w:rsidRPr="00CC5EFE">
        <w:rPr>
          <w:lang w:val="en-US"/>
        </w:rPr>
        <w:t xml:space="preserve"> are submitted late will be subject to a late penalty of 2% per day (including weekends). Extensions can be granted by the course instructor or your TAs at their discretion. It is recommended that you seek an extension at least a week before the deadline as </w:t>
      </w:r>
      <w:proofErr w:type="gramStart"/>
      <w:r w:rsidRPr="00CC5EFE">
        <w:rPr>
          <w:lang w:val="en-US"/>
        </w:rPr>
        <w:t>last minute</w:t>
      </w:r>
      <w:proofErr w:type="gramEnd"/>
      <w:r w:rsidRPr="00CC5EFE">
        <w:rPr>
          <w:lang w:val="en-US"/>
        </w:rPr>
        <w:t xml:space="preserve"> extensions are unlikely to be granted. In case of health or family emergencies exceptions may be made, however a doctor’s letter may be required.</w:t>
      </w:r>
    </w:p>
    <w:p w14:paraId="6DFF2C5A" w14:textId="147DEDCF" w:rsidR="004D1190" w:rsidRPr="00B630E2" w:rsidRDefault="004D1190" w:rsidP="004D1190"/>
    <w:p w14:paraId="4BC209CF" w14:textId="4A22BCAC" w:rsidR="004D1190" w:rsidRDefault="00A414C7" w:rsidP="00A414C7">
      <w:pPr>
        <w:pStyle w:val="Heading3"/>
      </w:pPr>
      <w:r>
        <w:t>Missed Assessments, Tests and Exams</w:t>
      </w:r>
    </w:p>
    <w:p w14:paraId="1E342D34" w14:textId="37468933" w:rsidR="00A414C7" w:rsidRPr="00CC5EFE" w:rsidRDefault="00CC5EFE" w:rsidP="00A414C7">
      <w:r>
        <w:t xml:space="preserve">All assessments will be submitted online, </w:t>
      </w:r>
      <w:proofErr w:type="gramStart"/>
      <w:r>
        <w:t>with the exception of</w:t>
      </w:r>
      <w:proofErr w:type="gramEnd"/>
      <w:r>
        <w:t xml:space="preserve"> the final exam. In exceptional circumstances, a make-up exam may be written. </w:t>
      </w:r>
    </w:p>
    <w:p w14:paraId="5AEF0232" w14:textId="083F570E" w:rsidR="00A414C7" w:rsidRDefault="00A414C7" w:rsidP="00A414C7">
      <w:pPr>
        <w:pStyle w:val="Heading3"/>
      </w:pPr>
      <w:r>
        <w:t>How to Use Citations in this Course</w:t>
      </w:r>
    </w:p>
    <w:p w14:paraId="7EA24569" w14:textId="6E9C066C" w:rsidR="00A414C7" w:rsidRPr="000024A7" w:rsidRDefault="000024A7" w:rsidP="00A414C7">
      <w:r>
        <w:t xml:space="preserve">Students will be required to use APA citation format on all assignments. </w:t>
      </w:r>
    </w:p>
    <w:p w14:paraId="5E80B3C1" w14:textId="1BEDB991" w:rsidR="002944A6" w:rsidRDefault="00A414C7" w:rsidP="00F01F42">
      <w:pPr>
        <w:spacing w:after="120"/>
      </w:pPr>
      <w:r>
        <w:t>Resources to help with citations</w:t>
      </w:r>
      <w:r w:rsidR="002944A6">
        <w:t>:</w:t>
      </w:r>
    </w:p>
    <w:p w14:paraId="09D618D3" w14:textId="6476D062" w:rsidR="0011030C" w:rsidRDefault="00D817AD" w:rsidP="0011030C">
      <w:pPr>
        <w:pStyle w:val="ListParagraph"/>
        <w:numPr>
          <w:ilvl w:val="0"/>
          <w:numId w:val="26"/>
        </w:numPr>
      </w:pPr>
      <w:hyperlink r:id="rId22" w:history="1">
        <w:r w:rsidRPr="00673A33">
          <w:rPr>
            <w:rStyle w:val="Hyperlink"/>
          </w:rPr>
          <w:t>I need to cite and reference</w:t>
        </w:r>
      </w:hyperlink>
      <w:r>
        <w:t>, Learning Commons</w:t>
      </w:r>
    </w:p>
    <w:p w14:paraId="60ABFF77" w14:textId="3B5A6E7D" w:rsidR="00D817AD" w:rsidRDefault="00D817AD" w:rsidP="0011030C">
      <w:pPr>
        <w:pStyle w:val="ListParagraph"/>
        <w:numPr>
          <w:ilvl w:val="0"/>
          <w:numId w:val="26"/>
        </w:numPr>
      </w:pPr>
      <w:hyperlink r:id="rId23">
        <w:r w:rsidRPr="292672E0">
          <w:rPr>
            <w:rStyle w:val="Hyperlink"/>
          </w:rPr>
          <w:t>Drop-in Research Support</w:t>
        </w:r>
      </w:hyperlink>
      <w:r>
        <w:t>, York</w:t>
      </w:r>
      <w:r w:rsidR="0052467F">
        <w:t xml:space="preserve"> </w:t>
      </w:r>
      <w:r>
        <w:t>U Libraries</w:t>
      </w:r>
    </w:p>
    <w:p w14:paraId="70E758FC" w14:textId="2E86B954" w:rsidR="00D817AD" w:rsidRDefault="00D817AD" w:rsidP="0011030C">
      <w:pPr>
        <w:pStyle w:val="ListParagraph"/>
        <w:numPr>
          <w:ilvl w:val="0"/>
          <w:numId w:val="26"/>
        </w:numPr>
      </w:pPr>
      <w:hyperlink r:id="rId24" w:history="1">
        <w:r w:rsidRPr="00574B59">
          <w:rPr>
            <w:rStyle w:val="Hyperlink"/>
          </w:rPr>
          <w:t>Writing Centre</w:t>
        </w:r>
      </w:hyperlink>
    </w:p>
    <w:p w14:paraId="6FA466D4" w14:textId="354FA2A8" w:rsidR="00D817AD" w:rsidRDefault="00D817AD" w:rsidP="0011030C">
      <w:pPr>
        <w:pStyle w:val="ListParagraph"/>
        <w:numPr>
          <w:ilvl w:val="0"/>
          <w:numId w:val="26"/>
        </w:numPr>
      </w:pPr>
      <w:hyperlink r:id="rId25">
        <w:r w:rsidRPr="292672E0">
          <w:rPr>
            <w:rStyle w:val="Hyperlink"/>
          </w:rPr>
          <w:t>Student Papers &amp; Academic Research Ki</w:t>
        </w:r>
        <w:r w:rsidR="0052467F" w:rsidRPr="292672E0">
          <w:rPr>
            <w:rStyle w:val="Hyperlink"/>
          </w:rPr>
          <w:t>t (SPARK)</w:t>
        </w:r>
      </w:hyperlink>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6"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Heading2"/>
      </w:pPr>
      <w:r>
        <w:t>Course Schedule</w:t>
      </w:r>
    </w:p>
    <w:p w14:paraId="0B153034" w14:textId="5BB42086" w:rsidR="001464ED" w:rsidRDefault="001464ED" w:rsidP="001464ED">
      <w:pPr>
        <w:pStyle w:val="Heading3"/>
      </w:pPr>
      <w:r>
        <w:t>Important Dates</w:t>
      </w:r>
    </w:p>
    <w:p w14:paraId="381337FC" w14:textId="7BDB4B3B" w:rsidR="001464ED" w:rsidRDefault="001464ED" w:rsidP="001464ED">
      <w:r>
        <w:t xml:space="preserve">Explore York University’s </w:t>
      </w:r>
      <w:hyperlink r:id="rId27"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Heading3"/>
      </w:pPr>
      <w:r>
        <w:t>Weekly Course Schedule</w:t>
      </w:r>
    </w:p>
    <w:tbl>
      <w:tblPr>
        <w:tblStyle w:val="ListTable3-Accent1"/>
        <w:tblW w:w="0" w:type="auto"/>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413"/>
        <w:gridCol w:w="3827"/>
        <w:gridCol w:w="1772"/>
        <w:gridCol w:w="2338"/>
      </w:tblGrid>
      <w:tr w:rsidR="00506652" w14:paraId="367877C6" w14:textId="77777777" w:rsidTr="005066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tcBorders>
              <w:top w:val="single" w:sz="4" w:space="0" w:color="686361" w:themeColor="accent2"/>
            </w:tcBorders>
            <w:shd w:val="clear" w:color="auto" w:fill="E31837"/>
          </w:tcPr>
          <w:p w14:paraId="05483370" w14:textId="773CD68C" w:rsidR="00506652" w:rsidRDefault="00506652" w:rsidP="00506652">
            <w:r>
              <w:t>Week</w:t>
            </w:r>
          </w:p>
        </w:tc>
        <w:tc>
          <w:tcPr>
            <w:tcW w:w="3827" w:type="dxa"/>
            <w:tcBorders>
              <w:top w:val="single" w:sz="4" w:space="0" w:color="686361" w:themeColor="accent2"/>
            </w:tcBorders>
            <w:shd w:val="clear" w:color="auto" w:fill="E31837"/>
          </w:tcPr>
          <w:p w14:paraId="3DEA01D1" w14:textId="252EF8CB" w:rsidR="00506652" w:rsidRDefault="00506652" w:rsidP="00506652">
            <w:pPr>
              <w:cnfStyle w:val="100000000000" w:firstRow="1" w:lastRow="0" w:firstColumn="0" w:lastColumn="0" w:oddVBand="0" w:evenVBand="0" w:oddHBand="0" w:evenHBand="0" w:firstRowFirstColumn="0" w:firstRowLastColumn="0" w:lastRowFirstColumn="0" w:lastRowLastColumn="0"/>
            </w:pPr>
            <w:r>
              <w:t>Readings and Activities</w:t>
            </w:r>
          </w:p>
        </w:tc>
        <w:tc>
          <w:tcPr>
            <w:tcW w:w="1772" w:type="dxa"/>
            <w:tcBorders>
              <w:top w:val="single" w:sz="4" w:space="0" w:color="686361" w:themeColor="accent2"/>
            </w:tcBorders>
            <w:shd w:val="clear" w:color="auto" w:fill="E31837"/>
          </w:tcPr>
          <w:p w14:paraId="55547642" w14:textId="7D05B4C7" w:rsidR="00506652" w:rsidRDefault="00506652" w:rsidP="00506652">
            <w:pPr>
              <w:cnfStyle w:val="100000000000" w:firstRow="1" w:lastRow="0" w:firstColumn="0" w:lastColumn="0" w:oddVBand="0" w:evenVBand="0" w:oddHBand="0" w:evenHBand="0" w:firstRowFirstColumn="0" w:firstRowLastColumn="0" w:lastRowFirstColumn="0" w:lastRowLastColumn="0"/>
            </w:pPr>
            <w:r>
              <w:t>Assessment Due Dates</w:t>
            </w:r>
          </w:p>
        </w:tc>
        <w:tc>
          <w:tcPr>
            <w:tcW w:w="2338" w:type="dxa"/>
            <w:tcBorders>
              <w:top w:val="single" w:sz="4" w:space="0" w:color="686361" w:themeColor="accent2"/>
            </w:tcBorders>
            <w:shd w:val="clear" w:color="auto" w:fill="E31837"/>
          </w:tcPr>
          <w:p w14:paraId="244998D2" w14:textId="02926774" w:rsidR="00506652" w:rsidRDefault="00506652" w:rsidP="00506652">
            <w:pPr>
              <w:cnfStyle w:val="100000000000" w:firstRow="1" w:lastRow="0" w:firstColumn="0" w:lastColumn="0" w:oddVBand="0" w:evenVBand="0" w:oddHBand="0" w:evenHBand="0" w:firstRowFirstColumn="0" w:firstRowLastColumn="0" w:lastRowFirstColumn="0" w:lastRowLastColumn="0"/>
            </w:pPr>
            <w:r>
              <w:t>Learning Outcomes</w:t>
            </w:r>
          </w:p>
        </w:tc>
      </w:tr>
      <w:tr w:rsidR="00506652" w14:paraId="49F4097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0BA9C2C" w14:textId="77777777" w:rsidR="00506652" w:rsidRDefault="00507886" w:rsidP="00506652">
            <w:pPr>
              <w:rPr>
                <w:bCs w:val="0"/>
              </w:rPr>
            </w:pPr>
            <w:r>
              <w:t>Week 1</w:t>
            </w:r>
          </w:p>
          <w:p w14:paraId="3A354488" w14:textId="6412C367" w:rsidR="00507886" w:rsidRDefault="00E314F2" w:rsidP="00506652">
            <w:pPr>
              <w:rPr>
                <w:bCs w:val="0"/>
              </w:rPr>
            </w:pPr>
            <w:r>
              <w:t>Sept. 10</w:t>
            </w:r>
            <w:r w:rsidR="00A969E8">
              <w:t>-Sept 15</w:t>
            </w:r>
          </w:p>
          <w:p w14:paraId="4697A558" w14:textId="4E313831" w:rsidR="00507886" w:rsidRDefault="00E314F2" w:rsidP="00506652">
            <w:r>
              <w:lastRenderedPageBreak/>
              <w:t xml:space="preserve">CLH H </w:t>
            </w:r>
          </w:p>
        </w:tc>
        <w:tc>
          <w:tcPr>
            <w:tcW w:w="3827" w:type="dxa"/>
          </w:tcPr>
          <w:p w14:paraId="072C79F7" w14:textId="77777777" w:rsidR="00506652" w:rsidRDefault="00A969E8" w:rsidP="00506652">
            <w:pPr>
              <w:cnfStyle w:val="000000100000" w:firstRow="0" w:lastRow="0" w:firstColumn="0" w:lastColumn="0" w:oddVBand="0" w:evenVBand="0" w:oddHBand="1" w:evenHBand="0" w:firstRowFirstColumn="0" w:firstRowLastColumn="0" w:lastRowFirstColumn="0" w:lastRowLastColumn="0"/>
            </w:pPr>
            <w:r>
              <w:lastRenderedPageBreak/>
              <w:t>Sept. 10: Course Outline (no readings)</w:t>
            </w:r>
          </w:p>
          <w:p w14:paraId="42AF0692" w14:textId="21364611" w:rsidR="00A969E8" w:rsidRDefault="00A969E8" w:rsidP="00506652">
            <w:pPr>
              <w:cnfStyle w:val="000000100000" w:firstRow="0" w:lastRow="0" w:firstColumn="0" w:lastColumn="0" w:oddVBand="0" w:evenVBand="0" w:oddHBand="1" w:evenHBand="0" w:firstRowFirstColumn="0" w:firstRowLastColumn="0" w:lastRowFirstColumn="0" w:lastRowLastColumn="0"/>
            </w:pPr>
            <w:r>
              <w:lastRenderedPageBreak/>
              <w:t>Sept. 15: Russell, “Appearance and Reality”</w:t>
            </w:r>
          </w:p>
        </w:tc>
        <w:tc>
          <w:tcPr>
            <w:tcW w:w="1772" w:type="dxa"/>
          </w:tcPr>
          <w:p w14:paraId="4F9BF491" w14:textId="3AA6E7C8" w:rsidR="00506652" w:rsidRDefault="00775ECE" w:rsidP="00506652">
            <w:pPr>
              <w:cnfStyle w:val="000000100000" w:firstRow="0" w:lastRow="0" w:firstColumn="0" w:lastColumn="0" w:oddVBand="0" w:evenVBand="0" w:oddHBand="1" w:evenHBand="0" w:firstRowFirstColumn="0" w:firstRowLastColumn="0" w:lastRowFirstColumn="0" w:lastRowLastColumn="0"/>
            </w:pPr>
            <w:r>
              <w:lastRenderedPageBreak/>
              <w:t xml:space="preserve">Week 1 Commentary </w:t>
            </w:r>
            <w:r>
              <w:lastRenderedPageBreak/>
              <w:t>Due Sept. 15 Before Class</w:t>
            </w:r>
          </w:p>
        </w:tc>
        <w:tc>
          <w:tcPr>
            <w:tcW w:w="2338" w:type="dxa"/>
          </w:tcPr>
          <w:p w14:paraId="2D023D3D" w14:textId="387E2310" w:rsidR="00506652" w:rsidRDefault="00A969E8" w:rsidP="00506652">
            <w:pPr>
              <w:cnfStyle w:val="000000100000" w:firstRow="0" w:lastRow="0" w:firstColumn="0" w:lastColumn="0" w:oddVBand="0" w:evenVBand="0" w:oddHBand="1" w:evenHBand="0" w:firstRowFirstColumn="0" w:firstRowLastColumn="0" w:lastRowFirstColumn="0" w:lastRowLastColumn="0"/>
            </w:pPr>
            <w:r>
              <w:lastRenderedPageBreak/>
              <w:t xml:space="preserve">Introduction to key concepts, questions, and themes. </w:t>
            </w:r>
          </w:p>
        </w:tc>
      </w:tr>
      <w:tr w:rsidR="00506652" w14:paraId="35A516DE"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DEAB27C" w14:textId="77777777" w:rsidR="00506652" w:rsidRDefault="00507886" w:rsidP="00506652">
            <w:pPr>
              <w:rPr>
                <w:bCs w:val="0"/>
              </w:rPr>
            </w:pPr>
            <w:r>
              <w:t>Week 2</w:t>
            </w:r>
          </w:p>
          <w:p w14:paraId="512CC9A7" w14:textId="2C3DBA68" w:rsidR="00507886" w:rsidRDefault="00A969E8" w:rsidP="00506652">
            <w:pPr>
              <w:rPr>
                <w:bCs w:val="0"/>
              </w:rPr>
            </w:pPr>
            <w:r>
              <w:t>Sept. 17- Sept. 22</w:t>
            </w:r>
          </w:p>
          <w:p w14:paraId="321C6FA1" w14:textId="0493D9C3" w:rsidR="00507886" w:rsidRDefault="00E314F2" w:rsidP="00506652">
            <w:r>
              <w:t>CLH H</w:t>
            </w:r>
          </w:p>
        </w:tc>
        <w:tc>
          <w:tcPr>
            <w:tcW w:w="3827" w:type="dxa"/>
          </w:tcPr>
          <w:p w14:paraId="0DA26881" w14:textId="031CF04D" w:rsidR="00506652" w:rsidRPr="00D76320" w:rsidRDefault="00A969E8" w:rsidP="00506652">
            <w:pPr>
              <w:cnfStyle w:val="000000000000" w:firstRow="0" w:lastRow="0" w:firstColumn="0" w:lastColumn="0" w:oddVBand="0" w:evenVBand="0" w:oddHBand="0" w:evenHBand="0" w:firstRowFirstColumn="0" w:firstRowLastColumn="0" w:lastRowFirstColumn="0" w:lastRowLastColumn="0"/>
              <w:rPr>
                <w:i/>
                <w:iCs/>
              </w:rPr>
            </w:pPr>
            <w:r>
              <w:t xml:space="preserve">Sept 17: </w:t>
            </w:r>
            <w:r w:rsidR="00D76320">
              <w:t xml:space="preserve">Sextus </w:t>
            </w:r>
            <w:proofErr w:type="spellStart"/>
            <w:r w:rsidR="00D76320">
              <w:t>Empiricus</w:t>
            </w:r>
            <w:proofErr w:type="spellEnd"/>
            <w:r>
              <w:t xml:space="preserve">, </w:t>
            </w:r>
            <w:r w:rsidR="00D76320">
              <w:rPr>
                <w:i/>
                <w:iCs/>
              </w:rPr>
              <w:t>Outlines of Skepticism</w:t>
            </w:r>
          </w:p>
          <w:p w14:paraId="07F332F5" w14:textId="3AEF3198" w:rsidR="00A969E8" w:rsidRPr="00A969E8" w:rsidRDefault="00A969E8" w:rsidP="00506652">
            <w:pPr>
              <w:cnfStyle w:val="000000000000" w:firstRow="0" w:lastRow="0" w:firstColumn="0" w:lastColumn="0" w:oddVBand="0" w:evenVBand="0" w:oddHBand="0" w:evenHBand="0" w:firstRowFirstColumn="0" w:firstRowLastColumn="0" w:lastRowFirstColumn="0" w:lastRowLastColumn="0"/>
            </w:pPr>
            <w:r>
              <w:t>Sept 22: Descarte</w:t>
            </w:r>
            <w:r w:rsidR="00D76320">
              <w:t xml:space="preserve">s, </w:t>
            </w:r>
            <w:r w:rsidR="00D76320">
              <w:rPr>
                <w:i/>
                <w:iCs/>
              </w:rPr>
              <w:t xml:space="preserve">Meditations </w:t>
            </w:r>
            <w:r w:rsidR="00D76320">
              <w:t>I</w:t>
            </w:r>
          </w:p>
        </w:tc>
        <w:tc>
          <w:tcPr>
            <w:tcW w:w="1772" w:type="dxa"/>
          </w:tcPr>
          <w:p w14:paraId="17F68EB7" w14:textId="239AD52D" w:rsidR="00506652" w:rsidRDefault="00775ECE" w:rsidP="00506652">
            <w:pPr>
              <w:cnfStyle w:val="000000000000" w:firstRow="0" w:lastRow="0" w:firstColumn="0" w:lastColumn="0" w:oddVBand="0" w:evenVBand="0" w:oddHBand="0" w:evenHBand="0" w:firstRowFirstColumn="0" w:firstRowLastColumn="0" w:lastRowFirstColumn="0" w:lastRowLastColumn="0"/>
            </w:pPr>
            <w:r>
              <w:t>Week 2 Commentary Due Sept 22 Before Class</w:t>
            </w:r>
          </w:p>
        </w:tc>
        <w:tc>
          <w:tcPr>
            <w:tcW w:w="2338" w:type="dxa"/>
          </w:tcPr>
          <w:p w14:paraId="68CDAE50" w14:textId="434466A1" w:rsidR="00506652" w:rsidRDefault="00775ECE" w:rsidP="00506652">
            <w:pPr>
              <w:cnfStyle w:val="000000000000" w:firstRow="0" w:lastRow="0" w:firstColumn="0" w:lastColumn="0" w:oddVBand="0" w:evenVBand="0" w:oddHBand="0" w:evenHBand="0" w:firstRowFirstColumn="0" w:firstRowLastColumn="0" w:lastRowFirstColumn="0" w:lastRowLastColumn="0"/>
            </w:pPr>
            <w:r>
              <w:t>The Problem of Skepticism</w:t>
            </w:r>
          </w:p>
        </w:tc>
      </w:tr>
      <w:tr w:rsidR="00506652" w14:paraId="45C54D6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7C4B02C8" w14:textId="77777777" w:rsidR="00506652" w:rsidRDefault="00507886" w:rsidP="00506652">
            <w:pPr>
              <w:rPr>
                <w:bCs w:val="0"/>
              </w:rPr>
            </w:pPr>
            <w:r>
              <w:t>Week 3</w:t>
            </w:r>
          </w:p>
          <w:p w14:paraId="77C334C6" w14:textId="14C21046" w:rsidR="00507886" w:rsidRDefault="00A969E8" w:rsidP="00506652">
            <w:pPr>
              <w:rPr>
                <w:bCs w:val="0"/>
              </w:rPr>
            </w:pPr>
            <w:r>
              <w:t>Sept. 24 – Sept. 29</w:t>
            </w:r>
          </w:p>
          <w:p w14:paraId="196B1A64" w14:textId="65375B1B" w:rsidR="00507886" w:rsidRDefault="00E314F2" w:rsidP="00506652">
            <w:r>
              <w:t>CLH H</w:t>
            </w:r>
          </w:p>
        </w:tc>
        <w:tc>
          <w:tcPr>
            <w:tcW w:w="3827" w:type="dxa"/>
          </w:tcPr>
          <w:p w14:paraId="7E52F097" w14:textId="3A9A3E40" w:rsidR="00506652" w:rsidRPr="0027132D" w:rsidRDefault="00DE7C45" w:rsidP="00506652">
            <w:pPr>
              <w:cnfStyle w:val="000000100000" w:firstRow="0" w:lastRow="0" w:firstColumn="0" w:lastColumn="0" w:oddVBand="0" w:evenVBand="0" w:oddHBand="1" w:evenHBand="0" w:firstRowFirstColumn="0" w:firstRowLastColumn="0" w:lastRowFirstColumn="0" w:lastRowLastColumn="0"/>
            </w:pPr>
            <w:r>
              <w:t xml:space="preserve">Sept. 24: </w:t>
            </w:r>
            <w:r w:rsidR="0027132D">
              <w:t xml:space="preserve">Descartes, </w:t>
            </w:r>
            <w:r w:rsidR="0027132D">
              <w:rPr>
                <w:i/>
                <w:iCs/>
              </w:rPr>
              <w:t>Meditations</w:t>
            </w:r>
            <w:r w:rsidR="0089145E">
              <w:rPr>
                <w:i/>
                <w:iCs/>
              </w:rPr>
              <w:t xml:space="preserve"> </w:t>
            </w:r>
            <w:r w:rsidR="0027132D">
              <w:t>II; Russell, “The Existence of Matter”</w:t>
            </w:r>
          </w:p>
          <w:p w14:paraId="3CE03CB4" w14:textId="4757B070" w:rsidR="00DE7C45" w:rsidRPr="00DE7C45" w:rsidRDefault="00DE7C45" w:rsidP="00506652">
            <w:pPr>
              <w:cnfStyle w:val="000000100000" w:firstRow="0" w:lastRow="0" w:firstColumn="0" w:lastColumn="0" w:oddVBand="0" w:evenVBand="0" w:oddHBand="1" w:evenHBand="0" w:firstRowFirstColumn="0" w:firstRowLastColumn="0" w:lastRowFirstColumn="0" w:lastRowLastColumn="0"/>
              <w:rPr>
                <w:i/>
                <w:iCs/>
              </w:rPr>
            </w:pPr>
            <w:r>
              <w:t xml:space="preserve">Sept. 29: </w:t>
            </w:r>
            <w:r w:rsidR="0027132D">
              <w:t>Moore, “Proof of an External World</w:t>
            </w:r>
          </w:p>
        </w:tc>
        <w:tc>
          <w:tcPr>
            <w:tcW w:w="1772" w:type="dxa"/>
          </w:tcPr>
          <w:p w14:paraId="01859F15" w14:textId="14008D2F" w:rsidR="00506652" w:rsidRDefault="00775ECE" w:rsidP="00506652">
            <w:pPr>
              <w:cnfStyle w:val="000000100000" w:firstRow="0" w:lastRow="0" w:firstColumn="0" w:lastColumn="0" w:oddVBand="0" w:evenVBand="0" w:oddHBand="1" w:evenHBand="0" w:firstRowFirstColumn="0" w:firstRowLastColumn="0" w:lastRowFirstColumn="0" w:lastRowLastColumn="0"/>
            </w:pPr>
            <w:r>
              <w:t>Week 3 Commentary Due Sept 29 Before Class</w:t>
            </w:r>
          </w:p>
        </w:tc>
        <w:tc>
          <w:tcPr>
            <w:tcW w:w="2338" w:type="dxa"/>
          </w:tcPr>
          <w:p w14:paraId="7E34AC5C" w14:textId="773B7838" w:rsidR="00506652" w:rsidRDefault="00775ECE" w:rsidP="00506652">
            <w:pPr>
              <w:cnfStyle w:val="000000100000" w:firstRow="0" w:lastRow="0" w:firstColumn="0" w:lastColumn="0" w:oddVBand="0" w:evenVBand="0" w:oddHBand="1" w:evenHBand="0" w:firstRowFirstColumn="0" w:firstRowLastColumn="0" w:lastRowFirstColumn="0" w:lastRowLastColumn="0"/>
            </w:pPr>
            <w:r>
              <w:t>The Problem of Skepticism</w:t>
            </w:r>
          </w:p>
        </w:tc>
      </w:tr>
      <w:tr w:rsidR="00506652" w14:paraId="268ACFD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D979D5D" w14:textId="77777777" w:rsidR="00506652" w:rsidRDefault="00507886" w:rsidP="00506652">
            <w:pPr>
              <w:rPr>
                <w:bCs w:val="0"/>
              </w:rPr>
            </w:pPr>
            <w:r>
              <w:t>Week 4</w:t>
            </w:r>
          </w:p>
          <w:p w14:paraId="6964BFFA" w14:textId="32DE430A" w:rsidR="00507886" w:rsidRDefault="00A969E8" w:rsidP="00506652">
            <w:pPr>
              <w:rPr>
                <w:bCs w:val="0"/>
              </w:rPr>
            </w:pPr>
            <w:r>
              <w:t>Oct. 1 – Oct. 6</w:t>
            </w:r>
          </w:p>
          <w:p w14:paraId="3D37DAD0" w14:textId="6C81588C" w:rsidR="00507886" w:rsidRDefault="00E314F2" w:rsidP="00506652">
            <w:r>
              <w:t>CLH H</w:t>
            </w:r>
          </w:p>
        </w:tc>
        <w:tc>
          <w:tcPr>
            <w:tcW w:w="3827" w:type="dxa"/>
          </w:tcPr>
          <w:p w14:paraId="6B6438B9" w14:textId="2AB5111F" w:rsidR="0089145E" w:rsidRPr="0089145E" w:rsidRDefault="0027132D" w:rsidP="0089145E">
            <w:pPr>
              <w:cnfStyle w:val="000000000000" w:firstRow="0" w:lastRow="0" w:firstColumn="0" w:lastColumn="0" w:oddVBand="0" w:evenVBand="0" w:oddHBand="0" w:evenHBand="0" w:firstRowFirstColumn="0" w:firstRowLastColumn="0" w:lastRowFirstColumn="0" w:lastRowLastColumn="0"/>
              <w:rPr>
                <w:i/>
                <w:iCs/>
              </w:rPr>
            </w:pPr>
            <w:r>
              <w:t>Oct. 1</w:t>
            </w:r>
            <w:r w:rsidR="0089145E">
              <w:t>-Oct 6</w:t>
            </w:r>
            <w:r>
              <w:t xml:space="preserve">: </w:t>
            </w:r>
            <w:r w:rsidR="0089145E">
              <w:t xml:space="preserve">Moore (continued), Wittgenstein, </w:t>
            </w:r>
            <w:r w:rsidR="0089145E">
              <w:rPr>
                <w:i/>
                <w:iCs/>
              </w:rPr>
              <w:t>On Certainty</w:t>
            </w:r>
          </w:p>
          <w:p w14:paraId="22D22858" w14:textId="4A5300D4" w:rsidR="00E6395B" w:rsidRPr="00730023" w:rsidRDefault="00E6395B"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73627615" w14:textId="61C29A3C" w:rsidR="00506652" w:rsidRDefault="00775ECE" w:rsidP="00506652">
            <w:pPr>
              <w:cnfStyle w:val="000000000000" w:firstRow="0" w:lastRow="0" w:firstColumn="0" w:lastColumn="0" w:oddVBand="0" w:evenVBand="0" w:oddHBand="0" w:evenHBand="0" w:firstRowFirstColumn="0" w:firstRowLastColumn="0" w:lastRowFirstColumn="0" w:lastRowLastColumn="0"/>
            </w:pPr>
            <w:r>
              <w:t>Week 4 Commentary Due Oct. 6 Before Class</w:t>
            </w:r>
          </w:p>
        </w:tc>
        <w:tc>
          <w:tcPr>
            <w:tcW w:w="2338" w:type="dxa"/>
          </w:tcPr>
          <w:p w14:paraId="2358F3B9" w14:textId="753C28C7" w:rsidR="00506652" w:rsidRDefault="00775ECE" w:rsidP="00506652">
            <w:pPr>
              <w:cnfStyle w:val="000000000000" w:firstRow="0" w:lastRow="0" w:firstColumn="0" w:lastColumn="0" w:oddVBand="0" w:evenVBand="0" w:oddHBand="0" w:evenHBand="0" w:firstRowFirstColumn="0" w:firstRowLastColumn="0" w:lastRowFirstColumn="0" w:lastRowLastColumn="0"/>
            </w:pPr>
            <w:r>
              <w:t>The Problem of Skepticism</w:t>
            </w:r>
          </w:p>
        </w:tc>
      </w:tr>
      <w:tr w:rsidR="00506652" w14:paraId="4DDD16D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4F64AFF" w14:textId="77777777" w:rsidR="00506652" w:rsidRDefault="00507886" w:rsidP="00506652">
            <w:pPr>
              <w:rPr>
                <w:bCs w:val="0"/>
              </w:rPr>
            </w:pPr>
            <w:r>
              <w:t>Week 5</w:t>
            </w:r>
          </w:p>
          <w:p w14:paraId="30B48CF7" w14:textId="78209627" w:rsidR="00507886" w:rsidRDefault="00A969E8" w:rsidP="00506652">
            <w:pPr>
              <w:rPr>
                <w:bCs w:val="0"/>
              </w:rPr>
            </w:pPr>
            <w:r>
              <w:t>Oct. 8 – Oct 20</w:t>
            </w:r>
          </w:p>
          <w:p w14:paraId="3654E19F" w14:textId="375C8F50" w:rsidR="00507886" w:rsidRDefault="00E314F2" w:rsidP="00506652">
            <w:r>
              <w:t>CLH H</w:t>
            </w:r>
          </w:p>
        </w:tc>
        <w:tc>
          <w:tcPr>
            <w:tcW w:w="3827" w:type="dxa"/>
          </w:tcPr>
          <w:p w14:paraId="400034EE" w14:textId="4ECAFC83" w:rsidR="00506652" w:rsidRPr="0089145E" w:rsidRDefault="00D94E3B" w:rsidP="00506652">
            <w:pPr>
              <w:cnfStyle w:val="000000100000" w:firstRow="0" w:lastRow="0" w:firstColumn="0" w:lastColumn="0" w:oddVBand="0" w:evenVBand="0" w:oddHBand="1" w:evenHBand="0" w:firstRowFirstColumn="0" w:firstRowLastColumn="0" w:lastRowFirstColumn="0" w:lastRowLastColumn="0"/>
            </w:pPr>
            <w:r>
              <w:t>Oct. 8: Descartes, “Passions of the Soul</w:t>
            </w:r>
            <w:r w:rsidR="0089145E">
              <w:t>,</w:t>
            </w:r>
            <w:r>
              <w:t>”</w:t>
            </w:r>
            <w:r w:rsidR="0089145E">
              <w:t xml:space="preserve"> </w:t>
            </w:r>
            <w:r w:rsidR="0089145E">
              <w:rPr>
                <w:i/>
                <w:iCs/>
              </w:rPr>
              <w:t>Principles of Philosophy I</w:t>
            </w:r>
          </w:p>
          <w:p w14:paraId="66C62A3F" w14:textId="77777777" w:rsidR="00D94E3B" w:rsidRDefault="00D94E3B" w:rsidP="00506652">
            <w:pPr>
              <w:cnfStyle w:val="000000100000" w:firstRow="0" w:lastRow="0" w:firstColumn="0" w:lastColumn="0" w:oddVBand="0" w:evenVBand="0" w:oddHBand="1" w:evenHBand="0" w:firstRowFirstColumn="0" w:firstRowLastColumn="0" w:lastRowFirstColumn="0" w:lastRowLastColumn="0"/>
            </w:pPr>
            <w:r>
              <w:t>READING WEEK OCT. 10-16</w:t>
            </w:r>
          </w:p>
          <w:p w14:paraId="71605B2A" w14:textId="29B08D88" w:rsidR="00D94E3B" w:rsidRPr="00132F59" w:rsidRDefault="00D94E3B" w:rsidP="00506652">
            <w:pPr>
              <w:cnfStyle w:val="000000100000" w:firstRow="0" w:lastRow="0" w:firstColumn="0" w:lastColumn="0" w:oddVBand="0" w:evenVBand="0" w:oddHBand="1" w:evenHBand="0" w:firstRowFirstColumn="0" w:firstRowLastColumn="0" w:lastRowFirstColumn="0" w:lastRowLastColumn="0"/>
            </w:pPr>
            <w:r>
              <w:t xml:space="preserve">Oct. 20: </w:t>
            </w:r>
            <w:r w:rsidR="00132F59">
              <w:t xml:space="preserve">Descartes, </w:t>
            </w:r>
            <w:r w:rsidR="00132F59">
              <w:rPr>
                <w:i/>
                <w:iCs/>
              </w:rPr>
              <w:t xml:space="preserve">Principles of Philosophy </w:t>
            </w:r>
            <w:r w:rsidR="00132F59">
              <w:t>(Continued)</w:t>
            </w:r>
          </w:p>
        </w:tc>
        <w:tc>
          <w:tcPr>
            <w:tcW w:w="1772" w:type="dxa"/>
          </w:tcPr>
          <w:p w14:paraId="42636FAF" w14:textId="77777777" w:rsidR="00506652" w:rsidRDefault="00775ECE" w:rsidP="00506652">
            <w:pPr>
              <w:cnfStyle w:val="000000100000" w:firstRow="0" w:lastRow="0" w:firstColumn="0" w:lastColumn="0" w:oddVBand="0" w:evenVBand="0" w:oddHBand="1" w:evenHBand="0" w:firstRowFirstColumn="0" w:firstRowLastColumn="0" w:lastRowFirstColumn="0" w:lastRowLastColumn="0"/>
            </w:pPr>
            <w:r>
              <w:t>Week 5 Commentary Due Oct. 20 Before Class</w:t>
            </w:r>
          </w:p>
          <w:p w14:paraId="18964243" w14:textId="78E12640" w:rsidR="00775ECE" w:rsidRPr="00775ECE" w:rsidRDefault="00775ECE" w:rsidP="00506652">
            <w:pPr>
              <w:cnfStyle w:val="000000100000" w:firstRow="0" w:lastRow="0" w:firstColumn="0" w:lastColumn="0" w:oddVBand="0" w:evenVBand="0" w:oddHBand="1" w:evenHBand="0" w:firstRowFirstColumn="0" w:firstRowLastColumn="0" w:lastRowFirstColumn="0" w:lastRowLastColumn="0"/>
              <w:rPr>
                <w:b/>
                <w:bCs/>
              </w:rPr>
            </w:pPr>
            <w:r>
              <w:rPr>
                <w:b/>
                <w:bCs/>
              </w:rPr>
              <w:t>Scaffolding Assignment Due Oct. 19</w:t>
            </w:r>
          </w:p>
        </w:tc>
        <w:tc>
          <w:tcPr>
            <w:tcW w:w="2338" w:type="dxa"/>
          </w:tcPr>
          <w:p w14:paraId="5778BC4F" w14:textId="75C6C2D0" w:rsidR="00506652" w:rsidRDefault="00775ECE" w:rsidP="00506652">
            <w:pPr>
              <w:cnfStyle w:val="000000100000" w:firstRow="0" w:lastRow="0" w:firstColumn="0" w:lastColumn="0" w:oddVBand="0" w:evenVBand="0" w:oddHBand="1" w:evenHBand="0" w:firstRowFirstColumn="0" w:firstRowLastColumn="0" w:lastRowFirstColumn="0" w:lastRowLastColumn="0"/>
            </w:pPr>
            <w:r>
              <w:t>Mind/Body Problem</w:t>
            </w:r>
          </w:p>
        </w:tc>
      </w:tr>
      <w:tr w:rsidR="00506652" w14:paraId="306BB4C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E7E426F" w14:textId="77777777" w:rsidR="00506652" w:rsidRDefault="00507886" w:rsidP="00506652">
            <w:pPr>
              <w:rPr>
                <w:bCs w:val="0"/>
              </w:rPr>
            </w:pPr>
            <w:r>
              <w:t>Week 6</w:t>
            </w:r>
          </w:p>
          <w:p w14:paraId="5FD277CA" w14:textId="31EA57C6" w:rsidR="00507886" w:rsidRDefault="00A969E8" w:rsidP="00506652">
            <w:pPr>
              <w:rPr>
                <w:bCs w:val="0"/>
              </w:rPr>
            </w:pPr>
            <w:r>
              <w:t>Oct 22 – Oct 27</w:t>
            </w:r>
          </w:p>
          <w:p w14:paraId="35C1FE6A" w14:textId="260B4409" w:rsidR="00507886" w:rsidRPr="00507886" w:rsidRDefault="00E314F2" w:rsidP="00506652">
            <w:pPr>
              <w:rPr>
                <w:bCs w:val="0"/>
              </w:rPr>
            </w:pPr>
            <w:r>
              <w:t>CLH H</w:t>
            </w:r>
          </w:p>
        </w:tc>
        <w:tc>
          <w:tcPr>
            <w:tcW w:w="3827" w:type="dxa"/>
          </w:tcPr>
          <w:p w14:paraId="5B9E9940" w14:textId="77777777" w:rsidR="0089145E" w:rsidRDefault="0089145E" w:rsidP="00132F59">
            <w:pPr>
              <w:cnfStyle w:val="000000000000" w:firstRow="0" w:lastRow="0" w:firstColumn="0" w:lastColumn="0" w:oddVBand="0" w:evenVBand="0" w:oddHBand="0" w:evenHBand="0" w:firstRowFirstColumn="0" w:firstRowLastColumn="0" w:lastRowFirstColumn="0" w:lastRowLastColumn="0"/>
              <w:rPr>
                <w:i/>
                <w:iCs/>
              </w:rPr>
            </w:pPr>
            <w:r>
              <w:t xml:space="preserve">Oct 22: </w:t>
            </w:r>
            <w:r w:rsidR="00132F59">
              <w:t xml:space="preserve">Descartes, </w:t>
            </w:r>
            <w:r w:rsidR="00132F59">
              <w:rPr>
                <w:i/>
                <w:iCs/>
              </w:rPr>
              <w:t>Correspondence with Princess Elizabeth</w:t>
            </w:r>
          </w:p>
          <w:p w14:paraId="6E49E6D8" w14:textId="160601DE" w:rsidR="00132F59" w:rsidRPr="00132F59" w:rsidRDefault="00132F59" w:rsidP="00132F59">
            <w:pPr>
              <w:cnfStyle w:val="000000000000" w:firstRow="0" w:lastRow="0" w:firstColumn="0" w:lastColumn="0" w:oddVBand="0" w:evenVBand="0" w:oddHBand="0" w:evenHBand="0" w:firstRowFirstColumn="0" w:firstRowLastColumn="0" w:lastRowFirstColumn="0" w:lastRowLastColumn="0"/>
            </w:pPr>
            <w:r>
              <w:t>Oct. 27: Smart, “Sensations and Brain Processes”</w:t>
            </w:r>
          </w:p>
        </w:tc>
        <w:tc>
          <w:tcPr>
            <w:tcW w:w="1772" w:type="dxa"/>
          </w:tcPr>
          <w:p w14:paraId="2429F178" w14:textId="1A9EFAB7" w:rsidR="00506652" w:rsidRDefault="00775ECE" w:rsidP="00506652">
            <w:pPr>
              <w:cnfStyle w:val="000000000000" w:firstRow="0" w:lastRow="0" w:firstColumn="0" w:lastColumn="0" w:oddVBand="0" w:evenVBand="0" w:oddHBand="0" w:evenHBand="0" w:firstRowFirstColumn="0" w:firstRowLastColumn="0" w:lastRowFirstColumn="0" w:lastRowLastColumn="0"/>
            </w:pPr>
            <w:r>
              <w:t>Week 6 Commentary Due Oct 27 Before Class</w:t>
            </w:r>
          </w:p>
        </w:tc>
        <w:tc>
          <w:tcPr>
            <w:tcW w:w="2338" w:type="dxa"/>
          </w:tcPr>
          <w:p w14:paraId="78214BF4" w14:textId="77A9869F" w:rsidR="00506652" w:rsidRDefault="00775ECE" w:rsidP="00506652">
            <w:pPr>
              <w:cnfStyle w:val="000000000000" w:firstRow="0" w:lastRow="0" w:firstColumn="0" w:lastColumn="0" w:oddVBand="0" w:evenVBand="0" w:oddHBand="0" w:evenHBand="0" w:firstRowFirstColumn="0" w:firstRowLastColumn="0" w:lastRowFirstColumn="0" w:lastRowLastColumn="0"/>
            </w:pPr>
            <w:r>
              <w:t>Mind/Body Problem</w:t>
            </w:r>
          </w:p>
        </w:tc>
      </w:tr>
      <w:tr w:rsidR="00506652" w14:paraId="6269A6BF"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1A32F2C6" w14:textId="77777777" w:rsidR="00506652" w:rsidRDefault="00507886" w:rsidP="00506652">
            <w:pPr>
              <w:rPr>
                <w:bCs w:val="0"/>
              </w:rPr>
            </w:pPr>
            <w:r>
              <w:t>Week 7</w:t>
            </w:r>
          </w:p>
          <w:p w14:paraId="114A7F37" w14:textId="4BDD313F" w:rsidR="00507886" w:rsidRDefault="00A969E8" w:rsidP="00506652">
            <w:pPr>
              <w:rPr>
                <w:bCs w:val="0"/>
              </w:rPr>
            </w:pPr>
            <w:r>
              <w:t>Oct. 29 – Nov. 3</w:t>
            </w:r>
          </w:p>
          <w:p w14:paraId="2F03B1D4" w14:textId="28B4A9B1" w:rsidR="00507886" w:rsidRDefault="00E314F2" w:rsidP="00506652">
            <w:r>
              <w:t>CLH H</w:t>
            </w:r>
          </w:p>
        </w:tc>
        <w:tc>
          <w:tcPr>
            <w:tcW w:w="3827" w:type="dxa"/>
          </w:tcPr>
          <w:p w14:paraId="16E462BC" w14:textId="07F5206D" w:rsidR="00132F59" w:rsidRDefault="0089145E" w:rsidP="00506652">
            <w:pPr>
              <w:cnfStyle w:val="000000100000" w:firstRow="0" w:lastRow="0" w:firstColumn="0" w:lastColumn="0" w:oddVBand="0" w:evenVBand="0" w:oddHBand="1" w:evenHBand="0" w:firstRowFirstColumn="0" w:firstRowLastColumn="0" w:lastRowFirstColumn="0" w:lastRowLastColumn="0"/>
            </w:pPr>
            <w:r>
              <w:t xml:space="preserve">Oct. 29: </w:t>
            </w:r>
            <w:r w:rsidR="00132F59">
              <w:t xml:space="preserve">Nagel, “What is it like to be a bat?” </w:t>
            </w:r>
          </w:p>
          <w:p w14:paraId="3BC9E2F0" w14:textId="1E95E7C9" w:rsidR="00506652" w:rsidRDefault="00132F59" w:rsidP="00506652">
            <w:pPr>
              <w:cnfStyle w:val="000000100000" w:firstRow="0" w:lastRow="0" w:firstColumn="0" w:lastColumn="0" w:oddVBand="0" w:evenVBand="0" w:oddHBand="1" w:evenHBand="0" w:firstRowFirstColumn="0" w:firstRowLastColumn="0" w:lastRowFirstColumn="0" w:lastRowLastColumn="0"/>
            </w:pPr>
            <w:r>
              <w:t>Nov. 3: Jackson, “Epiphenomenal Qualia”</w:t>
            </w:r>
          </w:p>
        </w:tc>
        <w:tc>
          <w:tcPr>
            <w:tcW w:w="1772" w:type="dxa"/>
          </w:tcPr>
          <w:p w14:paraId="4B13F19F" w14:textId="20EE6D38" w:rsidR="00506652" w:rsidRDefault="00775ECE" w:rsidP="00506652">
            <w:pPr>
              <w:cnfStyle w:val="000000100000" w:firstRow="0" w:lastRow="0" w:firstColumn="0" w:lastColumn="0" w:oddVBand="0" w:evenVBand="0" w:oddHBand="1" w:evenHBand="0" w:firstRowFirstColumn="0" w:firstRowLastColumn="0" w:lastRowFirstColumn="0" w:lastRowLastColumn="0"/>
            </w:pPr>
            <w:r>
              <w:t>Week 7 Commentary Due Nov. 3 Before Class</w:t>
            </w:r>
          </w:p>
        </w:tc>
        <w:tc>
          <w:tcPr>
            <w:tcW w:w="2338" w:type="dxa"/>
          </w:tcPr>
          <w:p w14:paraId="572931D5" w14:textId="4A5DE9BB" w:rsidR="00506652" w:rsidRDefault="00775ECE" w:rsidP="00506652">
            <w:pPr>
              <w:cnfStyle w:val="000000100000" w:firstRow="0" w:lastRow="0" w:firstColumn="0" w:lastColumn="0" w:oddVBand="0" w:evenVBand="0" w:oddHBand="1" w:evenHBand="0" w:firstRowFirstColumn="0" w:firstRowLastColumn="0" w:lastRowFirstColumn="0" w:lastRowLastColumn="0"/>
            </w:pPr>
            <w:r>
              <w:t>Mind/Body Problem</w:t>
            </w:r>
          </w:p>
        </w:tc>
      </w:tr>
      <w:tr w:rsidR="00507886" w14:paraId="73A226A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5DE8B0A" w14:textId="77777777" w:rsidR="00507886" w:rsidRDefault="00507886" w:rsidP="00506652">
            <w:pPr>
              <w:rPr>
                <w:bCs w:val="0"/>
              </w:rPr>
            </w:pPr>
            <w:r>
              <w:t>Week 8</w:t>
            </w:r>
          </w:p>
          <w:p w14:paraId="63824452" w14:textId="6B967E39" w:rsidR="00507886" w:rsidRDefault="00A969E8" w:rsidP="00506652">
            <w:pPr>
              <w:rPr>
                <w:bCs w:val="0"/>
              </w:rPr>
            </w:pPr>
            <w:r>
              <w:t>Nov. 5 – Nov. 10</w:t>
            </w:r>
          </w:p>
          <w:p w14:paraId="0932943A" w14:textId="56BE146B" w:rsidR="00E314F2" w:rsidRPr="00E314F2" w:rsidRDefault="00E314F2" w:rsidP="00506652">
            <w:pPr>
              <w:rPr>
                <w:bCs w:val="0"/>
              </w:rPr>
            </w:pPr>
            <w:r>
              <w:t>CLH H</w:t>
            </w:r>
          </w:p>
        </w:tc>
        <w:tc>
          <w:tcPr>
            <w:tcW w:w="3827" w:type="dxa"/>
          </w:tcPr>
          <w:p w14:paraId="746D3A73" w14:textId="40B8932D" w:rsidR="00507886" w:rsidRDefault="0089145E" w:rsidP="00506652">
            <w:pPr>
              <w:cnfStyle w:val="000000000000" w:firstRow="0" w:lastRow="0" w:firstColumn="0" w:lastColumn="0" w:oddVBand="0" w:evenVBand="0" w:oddHBand="0" w:evenHBand="0" w:firstRowFirstColumn="0" w:firstRowLastColumn="0" w:lastRowFirstColumn="0" w:lastRowLastColumn="0"/>
            </w:pPr>
            <w:r>
              <w:t xml:space="preserve">Nov. 5 – Nov. 10: </w:t>
            </w:r>
            <w:r w:rsidR="00132F59">
              <w:t>Clifford, “The Ethics of Belief”</w:t>
            </w:r>
          </w:p>
        </w:tc>
        <w:tc>
          <w:tcPr>
            <w:tcW w:w="1772" w:type="dxa"/>
          </w:tcPr>
          <w:p w14:paraId="1D6855A0" w14:textId="44B464EC" w:rsidR="00507886" w:rsidRDefault="00775ECE" w:rsidP="00506652">
            <w:pPr>
              <w:cnfStyle w:val="000000000000" w:firstRow="0" w:lastRow="0" w:firstColumn="0" w:lastColumn="0" w:oddVBand="0" w:evenVBand="0" w:oddHBand="0" w:evenHBand="0" w:firstRowFirstColumn="0" w:firstRowLastColumn="0" w:lastRowFirstColumn="0" w:lastRowLastColumn="0"/>
            </w:pPr>
            <w:r>
              <w:t>Week 8 Commentary Due Nov. 10 Before Class</w:t>
            </w:r>
          </w:p>
        </w:tc>
        <w:tc>
          <w:tcPr>
            <w:tcW w:w="2338" w:type="dxa"/>
          </w:tcPr>
          <w:p w14:paraId="46A99ABD" w14:textId="0EC2F3A1" w:rsidR="00507886" w:rsidRDefault="00775ECE" w:rsidP="00506652">
            <w:pPr>
              <w:cnfStyle w:val="000000000000" w:firstRow="0" w:lastRow="0" w:firstColumn="0" w:lastColumn="0" w:oddVBand="0" w:evenVBand="0" w:oddHBand="0" w:evenHBand="0" w:firstRowFirstColumn="0" w:firstRowLastColumn="0" w:lastRowFirstColumn="0" w:lastRowLastColumn="0"/>
            </w:pPr>
            <w:r>
              <w:t>The Ethics of Belief</w:t>
            </w:r>
          </w:p>
        </w:tc>
      </w:tr>
      <w:tr w:rsidR="00507886" w14:paraId="72EF8A1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01CA626E" w14:textId="77777777" w:rsidR="00507886" w:rsidRDefault="00507886" w:rsidP="00506652">
            <w:pPr>
              <w:rPr>
                <w:bCs w:val="0"/>
              </w:rPr>
            </w:pPr>
            <w:r>
              <w:lastRenderedPageBreak/>
              <w:t>Week 9</w:t>
            </w:r>
          </w:p>
          <w:p w14:paraId="620D7A28" w14:textId="7564B193" w:rsidR="00507886" w:rsidRDefault="00A969E8" w:rsidP="00506652">
            <w:pPr>
              <w:rPr>
                <w:bCs w:val="0"/>
              </w:rPr>
            </w:pPr>
            <w:r>
              <w:t>Nov. 12 – Nov. 17</w:t>
            </w:r>
          </w:p>
          <w:p w14:paraId="35AF08C6" w14:textId="52AAB3FB" w:rsidR="00507886" w:rsidRDefault="00E314F2" w:rsidP="00506652">
            <w:r>
              <w:t>CLH H</w:t>
            </w:r>
          </w:p>
        </w:tc>
        <w:tc>
          <w:tcPr>
            <w:tcW w:w="3827" w:type="dxa"/>
          </w:tcPr>
          <w:p w14:paraId="16F0744A" w14:textId="34A5505A" w:rsidR="00507886" w:rsidRPr="00132F59" w:rsidRDefault="00132F59" w:rsidP="00506652">
            <w:pPr>
              <w:cnfStyle w:val="000000100000" w:firstRow="0" w:lastRow="0" w:firstColumn="0" w:lastColumn="0" w:oddVBand="0" w:evenVBand="0" w:oddHBand="1" w:evenHBand="0" w:firstRowFirstColumn="0" w:firstRowLastColumn="0" w:lastRowFirstColumn="0" w:lastRowLastColumn="0"/>
            </w:pPr>
            <w:r>
              <w:t xml:space="preserve">Nov. 12-Nov. 17: James, “The Will to Believe” </w:t>
            </w:r>
          </w:p>
        </w:tc>
        <w:tc>
          <w:tcPr>
            <w:tcW w:w="1772" w:type="dxa"/>
          </w:tcPr>
          <w:p w14:paraId="5CD01682" w14:textId="77777777" w:rsidR="00507886" w:rsidRDefault="00775ECE" w:rsidP="00506652">
            <w:pPr>
              <w:cnfStyle w:val="000000100000" w:firstRow="0" w:lastRow="0" w:firstColumn="0" w:lastColumn="0" w:oddVBand="0" w:evenVBand="0" w:oddHBand="1" w:evenHBand="0" w:firstRowFirstColumn="0" w:firstRowLastColumn="0" w:lastRowFirstColumn="0" w:lastRowLastColumn="0"/>
            </w:pPr>
            <w:r>
              <w:t>Week 9 Commentary Due Nov. 17 Before Class</w:t>
            </w:r>
          </w:p>
          <w:p w14:paraId="21AA04FD" w14:textId="342728A8" w:rsidR="00CC5EFE" w:rsidRPr="00CC5EFE" w:rsidRDefault="00CC5EFE" w:rsidP="00506652">
            <w:pPr>
              <w:cnfStyle w:val="000000100000" w:firstRow="0" w:lastRow="0" w:firstColumn="0" w:lastColumn="0" w:oddVBand="0" w:evenVBand="0" w:oddHBand="1" w:evenHBand="0" w:firstRowFirstColumn="0" w:firstRowLastColumn="0" w:lastRowFirstColumn="0" w:lastRowLastColumn="0"/>
              <w:rPr>
                <w:b/>
                <w:bCs/>
              </w:rPr>
            </w:pPr>
            <w:r>
              <w:rPr>
                <w:b/>
                <w:bCs/>
              </w:rPr>
              <w:t>ESSAY DUE NOV. 13</w:t>
            </w:r>
          </w:p>
        </w:tc>
        <w:tc>
          <w:tcPr>
            <w:tcW w:w="2338" w:type="dxa"/>
          </w:tcPr>
          <w:p w14:paraId="128E2A0A" w14:textId="762D3A11" w:rsidR="00507886" w:rsidRDefault="00775ECE" w:rsidP="00506652">
            <w:pPr>
              <w:cnfStyle w:val="000000100000" w:firstRow="0" w:lastRow="0" w:firstColumn="0" w:lastColumn="0" w:oddVBand="0" w:evenVBand="0" w:oddHBand="1" w:evenHBand="0" w:firstRowFirstColumn="0" w:firstRowLastColumn="0" w:lastRowFirstColumn="0" w:lastRowLastColumn="0"/>
            </w:pPr>
            <w:r>
              <w:t xml:space="preserve">The Ethics of Belief </w:t>
            </w:r>
          </w:p>
        </w:tc>
      </w:tr>
      <w:tr w:rsidR="00507886" w14:paraId="1BD7104B"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4DF26C65" w14:textId="77777777" w:rsidR="00507886" w:rsidRDefault="00507886" w:rsidP="00506652">
            <w:pPr>
              <w:rPr>
                <w:bCs w:val="0"/>
              </w:rPr>
            </w:pPr>
            <w:r>
              <w:t>Week 10</w:t>
            </w:r>
          </w:p>
          <w:p w14:paraId="3493C7FA" w14:textId="253E96F2" w:rsidR="00507886" w:rsidRDefault="00A969E8" w:rsidP="00506652">
            <w:pPr>
              <w:rPr>
                <w:bCs w:val="0"/>
              </w:rPr>
            </w:pPr>
            <w:r>
              <w:t>Nov. 19 – Nov. 24</w:t>
            </w:r>
          </w:p>
          <w:p w14:paraId="73F566EA" w14:textId="36879D6F" w:rsidR="00507886" w:rsidRDefault="00E314F2" w:rsidP="00506652">
            <w:r>
              <w:t>CLH H</w:t>
            </w:r>
          </w:p>
        </w:tc>
        <w:tc>
          <w:tcPr>
            <w:tcW w:w="3827" w:type="dxa"/>
          </w:tcPr>
          <w:p w14:paraId="287A12EC" w14:textId="5E04802B" w:rsidR="00507886" w:rsidRDefault="00372D27" w:rsidP="00506652">
            <w:pPr>
              <w:cnfStyle w:val="000000000000" w:firstRow="0" w:lastRow="0" w:firstColumn="0" w:lastColumn="0" w:oddVBand="0" w:evenVBand="0" w:oddHBand="0" w:evenHBand="0" w:firstRowFirstColumn="0" w:firstRowLastColumn="0" w:lastRowFirstColumn="0" w:lastRowLastColumn="0"/>
            </w:pPr>
            <w:r>
              <w:t>READINGS TBD (Students vote on final topic)</w:t>
            </w:r>
          </w:p>
        </w:tc>
        <w:tc>
          <w:tcPr>
            <w:tcW w:w="1772" w:type="dxa"/>
          </w:tcPr>
          <w:p w14:paraId="6E34C192" w14:textId="77752199" w:rsidR="00507886" w:rsidRDefault="00775ECE" w:rsidP="00506652">
            <w:pPr>
              <w:cnfStyle w:val="000000000000" w:firstRow="0" w:lastRow="0" w:firstColumn="0" w:lastColumn="0" w:oddVBand="0" w:evenVBand="0" w:oddHBand="0" w:evenHBand="0" w:firstRowFirstColumn="0" w:firstRowLastColumn="0" w:lastRowFirstColumn="0" w:lastRowLastColumn="0"/>
            </w:pPr>
            <w:r>
              <w:t>Week 10 Commentary Due Nov. 24 Before Class</w:t>
            </w:r>
          </w:p>
        </w:tc>
        <w:tc>
          <w:tcPr>
            <w:tcW w:w="2338" w:type="dxa"/>
          </w:tcPr>
          <w:p w14:paraId="78F2F612" w14:textId="62E6A389" w:rsidR="00507886" w:rsidRDefault="00775ECE" w:rsidP="00506652">
            <w:pPr>
              <w:cnfStyle w:val="000000000000" w:firstRow="0" w:lastRow="0" w:firstColumn="0" w:lastColumn="0" w:oddVBand="0" w:evenVBand="0" w:oddHBand="0" w:evenHBand="0" w:firstRowFirstColumn="0" w:firstRowLastColumn="0" w:lastRowFirstColumn="0" w:lastRowLastColumn="0"/>
            </w:pPr>
            <w:r>
              <w:t>TBD</w:t>
            </w:r>
          </w:p>
        </w:tc>
      </w:tr>
      <w:tr w:rsidR="00507886" w14:paraId="5409BA9C"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667CE2FF" w14:textId="77777777" w:rsidR="00507886" w:rsidRDefault="00507886" w:rsidP="00506652">
            <w:pPr>
              <w:rPr>
                <w:bCs w:val="0"/>
              </w:rPr>
            </w:pPr>
            <w:r>
              <w:t>Week 11</w:t>
            </w:r>
          </w:p>
          <w:p w14:paraId="3B8687F1" w14:textId="1B8724A6" w:rsidR="00507886" w:rsidRDefault="00A969E8" w:rsidP="00506652">
            <w:pPr>
              <w:rPr>
                <w:bCs w:val="0"/>
              </w:rPr>
            </w:pPr>
            <w:r>
              <w:t>Nov. 26 – Dec. 1</w:t>
            </w:r>
          </w:p>
          <w:p w14:paraId="67174678" w14:textId="42A72EDE" w:rsidR="00507886" w:rsidRDefault="00E314F2" w:rsidP="00506652">
            <w:r>
              <w:t>CLH H</w:t>
            </w:r>
          </w:p>
        </w:tc>
        <w:tc>
          <w:tcPr>
            <w:tcW w:w="3827" w:type="dxa"/>
          </w:tcPr>
          <w:p w14:paraId="02F754BF" w14:textId="64E9CD43" w:rsidR="00507886" w:rsidRDefault="00372D27" w:rsidP="00506652">
            <w:pPr>
              <w:cnfStyle w:val="000000100000" w:firstRow="0" w:lastRow="0" w:firstColumn="0" w:lastColumn="0" w:oddVBand="0" w:evenVBand="0" w:oddHBand="1" w:evenHBand="0" w:firstRowFirstColumn="0" w:firstRowLastColumn="0" w:lastRowFirstColumn="0" w:lastRowLastColumn="0"/>
            </w:pPr>
            <w:r>
              <w:t xml:space="preserve">READINGS TBD </w:t>
            </w:r>
            <w:r w:rsidR="00132F59">
              <w:t>(Students vote on final topic)</w:t>
            </w:r>
          </w:p>
        </w:tc>
        <w:tc>
          <w:tcPr>
            <w:tcW w:w="1772" w:type="dxa"/>
          </w:tcPr>
          <w:p w14:paraId="657ACD1F" w14:textId="499EE6FB" w:rsidR="00507886" w:rsidRDefault="00775ECE" w:rsidP="00506652">
            <w:pPr>
              <w:cnfStyle w:val="000000100000" w:firstRow="0" w:lastRow="0" w:firstColumn="0" w:lastColumn="0" w:oddVBand="0" w:evenVBand="0" w:oddHBand="1" w:evenHBand="0" w:firstRowFirstColumn="0" w:firstRowLastColumn="0" w:lastRowFirstColumn="0" w:lastRowLastColumn="0"/>
            </w:pPr>
            <w:r>
              <w:t>Week 11 Commentary Due Dec. 1 Before Class</w:t>
            </w:r>
          </w:p>
        </w:tc>
        <w:tc>
          <w:tcPr>
            <w:tcW w:w="2338" w:type="dxa"/>
          </w:tcPr>
          <w:p w14:paraId="331BFEC6" w14:textId="4B4D2BE5" w:rsidR="00507886" w:rsidRDefault="00775ECE" w:rsidP="00506652">
            <w:pPr>
              <w:cnfStyle w:val="000000100000" w:firstRow="0" w:lastRow="0" w:firstColumn="0" w:lastColumn="0" w:oddVBand="0" w:evenVBand="0" w:oddHBand="1" w:evenHBand="0" w:firstRowFirstColumn="0" w:firstRowLastColumn="0" w:lastRowFirstColumn="0" w:lastRowLastColumn="0"/>
            </w:pPr>
            <w:r>
              <w:t>TBD</w:t>
            </w:r>
          </w:p>
        </w:tc>
      </w:tr>
      <w:tr w:rsidR="00507886" w14:paraId="59F82E1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04ECB082" w14:textId="77777777" w:rsidR="00507886" w:rsidRDefault="00507886" w:rsidP="00506652">
            <w:pPr>
              <w:rPr>
                <w:bCs w:val="0"/>
              </w:rPr>
            </w:pPr>
            <w:r>
              <w:t>Week 12</w:t>
            </w:r>
          </w:p>
          <w:p w14:paraId="17B3030F" w14:textId="22A86B43" w:rsidR="00507886" w:rsidRDefault="00A969E8" w:rsidP="00506652">
            <w:pPr>
              <w:rPr>
                <w:bCs w:val="0"/>
              </w:rPr>
            </w:pPr>
            <w:r>
              <w:t>Dec. 3 – Dec. 8</w:t>
            </w:r>
          </w:p>
          <w:p w14:paraId="3F2723C5" w14:textId="5E613AD4" w:rsidR="00507886" w:rsidRDefault="00E314F2" w:rsidP="00506652">
            <w:r>
              <w:t xml:space="preserve">CLH H </w:t>
            </w:r>
          </w:p>
        </w:tc>
        <w:tc>
          <w:tcPr>
            <w:tcW w:w="3827" w:type="dxa"/>
          </w:tcPr>
          <w:p w14:paraId="5B942324" w14:textId="629A6EEA" w:rsidR="00507886" w:rsidRDefault="00132F59" w:rsidP="00506652">
            <w:pPr>
              <w:cnfStyle w:val="000000000000" w:firstRow="0" w:lastRow="0" w:firstColumn="0" w:lastColumn="0" w:oddVBand="0" w:evenVBand="0" w:oddHBand="0" w:evenHBand="0" w:firstRowFirstColumn="0" w:firstRowLastColumn="0" w:lastRowFirstColumn="0" w:lastRowLastColumn="0"/>
            </w:pPr>
            <w:r>
              <w:t xml:space="preserve">READINGS TBD (Students vote on final topic) </w:t>
            </w:r>
          </w:p>
        </w:tc>
        <w:tc>
          <w:tcPr>
            <w:tcW w:w="1772" w:type="dxa"/>
          </w:tcPr>
          <w:p w14:paraId="5D150F77" w14:textId="015EAF55" w:rsidR="00507886" w:rsidRDefault="00775ECE" w:rsidP="00506652">
            <w:pPr>
              <w:cnfStyle w:val="000000000000" w:firstRow="0" w:lastRow="0" w:firstColumn="0" w:lastColumn="0" w:oddVBand="0" w:evenVBand="0" w:oddHBand="0" w:evenHBand="0" w:firstRowFirstColumn="0" w:firstRowLastColumn="0" w:lastRowFirstColumn="0" w:lastRowLastColumn="0"/>
            </w:pPr>
            <w:r>
              <w:t>Week 12 Commentary Due Dec. 8 Before Class</w:t>
            </w:r>
          </w:p>
        </w:tc>
        <w:tc>
          <w:tcPr>
            <w:tcW w:w="2338" w:type="dxa"/>
          </w:tcPr>
          <w:p w14:paraId="0BFF3DF2" w14:textId="7450BCA9" w:rsidR="00507886" w:rsidRDefault="00775ECE" w:rsidP="00506652">
            <w:pPr>
              <w:cnfStyle w:val="000000000000" w:firstRow="0" w:lastRow="0" w:firstColumn="0" w:lastColumn="0" w:oddVBand="0" w:evenVBand="0" w:oddHBand="0" w:evenHBand="0" w:firstRowFirstColumn="0" w:firstRowLastColumn="0" w:lastRowFirstColumn="0" w:lastRowLastColumn="0"/>
            </w:pPr>
            <w:r>
              <w:t>TBD</w:t>
            </w:r>
          </w:p>
        </w:tc>
      </w:tr>
    </w:tbl>
    <w:p w14:paraId="4C674034" w14:textId="0E201350" w:rsidR="00506652" w:rsidRPr="00860B15" w:rsidRDefault="001678CF" w:rsidP="001678CF">
      <w:pPr>
        <w:pStyle w:val="Heading2"/>
      </w:pPr>
      <w:r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4F338E" w:rsidP="004F338E">
      <w:pPr>
        <w:pStyle w:val="ListParagraph"/>
        <w:numPr>
          <w:ilvl w:val="0"/>
          <w:numId w:val="27"/>
        </w:numPr>
      </w:pPr>
      <w:hyperlink r:id="rId28" w:history="1">
        <w:r w:rsidRPr="00F174C4">
          <w:rPr>
            <w:rStyle w:val="Hyperlink"/>
          </w:rPr>
          <w:t>Student Rights &amp; Responsibilities</w:t>
        </w:r>
      </w:hyperlink>
    </w:p>
    <w:p w14:paraId="10CE0B08" w14:textId="6D8824D4" w:rsidR="001678CF" w:rsidRDefault="004F338E" w:rsidP="004F338E">
      <w:pPr>
        <w:pStyle w:val="ListParagraph"/>
        <w:numPr>
          <w:ilvl w:val="0"/>
          <w:numId w:val="27"/>
        </w:numPr>
      </w:pPr>
      <w:hyperlink r:id="rId29" w:history="1">
        <w:r w:rsidRPr="00CD214D">
          <w:rPr>
            <w:rStyle w:val="Hyperlink"/>
          </w:rPr>
          <w:t>Academic Accommodation for Students with Disabilities</w:t>
        </w:r>
      </w:hyperlink>
    </w:p>
    <w:p w14:paraId="4C52CD7B" w14:textId="2FC4DBB7" w:rsidR="006F784B" w:rsidRDefault="006F784B" w:rsidP="006F784B">
      <w:pPr>
        <w:pStyle w:val="Heading3"/>
      </w:pPr>
      <w:r>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30" w:history="1">
        <w:r w:rsidRPr="002A1A67">
          <w:rPr>
            <w:rStyle w:val="Hyperli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31" w:history="1">
        <w:r w:rsidRPr="00C552C8">
          <w:rPr>
            <w:rStyle w:val="Hyperlink"/>
            <w:i/>
            <w:iCs/>
          </w:rPr>
          <w:t>Senate Policy on Academic Conduct</w:t>
        </w:r>
      </w:hyperlink>
      <w:r w:rsidRPr="00243AB6">
        <w:t>.</w:t>
      </w:r>
    </w:p>
    <w:p w14:paraId="5B464036" w14:textId="77777777" w:rsidR="009D1FA5" w:rsidRPr="009D1FA5" w:rsidRDefault="009D1FA5" w:rsidP="009D1FA5">
      <w:pPr>
        <w:pStyle w:val="Heading3"/>
      </w:pPr>
      <w:r w:rsidRPr="009D1FA5">
        <w:lastRenderedPageBreak/>
        <w:t>Generative Artificial Intelligence (GenAI)</w:t>
      </w:r>
    </w:p>
    <w:p w14:paraId="56D690EE" w14:textId="4BBB6E8E" w:rsidR="009D1FA5" w:rsidRDefault="009D1FA5" w:rsidP="009D1FA5">
      <w:r>
        <w:t>Students are not permitted to use generative artificial intelligence (AI) in this course. 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32" w:history="1">
        <w:r w:rsidRPr="00D47B15">
          <w:rPr>
            <w:rStyle w:val="Hyperlink"/>
            <w:i/>
            <w:iCs/>
          </w:rPr>
          <w:t>Senate Policy on Academic Conduct</w:t>
        </w:r>
      </w:hyperlink>
      <w:r>
        <w:t xml:space="preserve">. </w:t>
      </w:r>
      <w:r w:rsidR="00A3557A">
        <w:t xml:space="preserve">The use of </w:t>
      </w:r>
      <w:r>
        <w:t xml:space="preserve">AI </w:t>
      </w:r>
      <w:r w:rsidR="00A3557A">
        <w:t>tools,</w:t>
      </w:r>
      <w:r>
        <w:t xml:space="preserve"> such as Microsoft Copilot, ChatGPT, DALL-E, translation software </w:t>
      </w:r>
      <w:r w:rsidR="00A3557A">
        <w:t>or similar applications,</w:t>
      </w:r>
      <w:r>
        <w:t xml:space="preserve"> to complete 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breach under York’s Academic Conduct Policy. For more information, review </w:t>
      </w:r>
      <w:hyperlink r:id="rId33" w:history="1">
        <w:r w:rsidRPr="005C1DA9">
          <w:rPr>
            <w:rStyle w:val="Hyperlink"/>
          </w:rPr>
          <w:t>AI Technology &amp; Academic Integrity: Information for Students</w:t>
        </w:r>
      </w:hyperlink>
      <w:r>
        <w:t>.</w:t>
      </w:r>
    </w:p>
    <w:p w14:paraId="64E28A65" w14:textId="34C05C07" w:rsidR="004245F3" w:rsidRDefault="009D1FA5" w:rsidP="00F01F42">
      <w:pPr>
        <w:spacing w:after="120"/>
      </w:pPr>
      <w:r>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Paragraph"/>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Paragraph"/>
        <w:numPr>
          <w:ilvl w:val="0"/>
          <w:numId w:val="28"/>
        </w:numPr>
      </w:pPr>
      <w:r>
        <w:t xml:space="preserve">Check for any messages from </w:t>
      </w:r>
      <w:r w:rsidR="00227B73">
        <w:t>the course</w:t>
      </w:r>
      <w:r>
        <w:t xml:space="preserve"> instructor on eClass</w:t>
      </w:r>
    </w:p>
    <w:p w14:paraId="76575907" w14:textId="24EE1AE5" w:rsidR="009D1FA5" w:rsidRDefault="00227B73" w:rsidP="009D1FA5">
      <w:pPr>
        <w:pStyle w:val="ListParagraph"/>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Heading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4"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5"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t xml:space="preserve">Students can submit their self-declaration(s) for academic consideration </w:t>
      </w:r>
      <w:hyperlink r:id="rId36" w:history="1">
        <w:r w:rsidRPr="00CF6984">
          <w:rPr>
            <w:rStyle w:val="Hyperlink"/>
          </w:rPr>
          <w:t>using eClass</w:t>
        </w:r>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7" w:history="1">
        <w:r w:rsidRPr="006D0387">
          <w:rPr>
            <w:rStyle w:val="Hyperlink"/>
            <w:i/>
          </w:rPr>
          <w:t>Policy on Academic Consideration for Missed Course Work</w:t>
        </w:r>
      </w:hyperlink>
      <w:r>
        <w:t>.</w:t>
      </w:r>
    </w:p>
    <w:p w14:paraId="3E7A109B" w14:textId="77777777" w:rsidR="00001AAE" w:rsidRDefault="00001AAE" w:rsidP="00001AAE">
      <w:pPr>
        <w:pStyle w:val="Heading3"/>
      </w:pPr>
      <w:r>
        <w:lastRenderedPageBreak/>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38"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39"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40" w:history="1">
        <w:r w:rsidRPr="00C030E6">
          <w:rPr>
            <w:rStyle w:val="Hyperlink"/>
            <w:i/>
            <w:iCs/>
          </w:rPr>
          <w:t>Code of Student Rights and Responsibilities</w:t>
        </w:r>
      </w:hyperlink>
      <w:r>
        <w:t xml:space="preserve">, the </w:t>
      </w:r>
      <w:hyperlink r:id="rId41"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42"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43" w:history="1">
        <w:r w:rsidRPr="00B23FCC">
          <w:rPr>
            <w:rStyle w:val="Hyperlink"/>
            <w:i/>
            <w:iCs/>
          </w:rPr>
          <w:t>Conduct of Examinations</w:t>
        </w:r>
      </w:hyperlink>
      <w:r>
        <w:t xml:space="preserve"> </w:t>
      </w:r>
      <w:r w:rsidR="00641F09">
        <w:t>and</w:t>
      </w:r>
      <w:r>
        <w:t xml:space="preserve"> the Registrar’s Office </w:t>
      </w:r>
      <w:hyperlink r:id="rId44" w:history="1">
        <w:r w:rsidRPr="007906F6">
          <w:rPr>
            <w:rStyle w:val="Hyperlink"/>
          </w:rPr>
          <w:t>Examination Tip Sheet</w:t>
        </w:r>
      </w:hyperlink>
      <w:r>
        <w:t>.</w:t>
      </w:r>
    </w:p>
    <w:p w14:paraId="1CBB6436" w14:textId="77777777" w:rsidR="00A232D0" w:rsidRDefault="00A232D0" w:rsidP="00A232D0">
      <w:pPr>
        <w:pStyle w:val="Heading3"/>
      </w:pPr>
      <w:r>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eClass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5" w:history="1">
        <w:r w:rsidRPr="0016447C">
          <w:rPr>
            <w:rStyle w:val="Hyperli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Heading3"/>
      </w:pPr>
      <w:r>
        <w:lastRenderedPageBreak/>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EF2A2E" w:rsidP="00F01F42">
      <w:pPr>
        <w:pStyle w:val="ListParagraph"/>
        <w:numPr>
          <w:ilvl w:val="0"/>
          <w:numId w:val="29"/>
        </w:numPr>
      </w:pPr>
      <w:hyperlink r:id="rId46" w:history="1">
        <w:r w:rsidRPr="00257844">
          <w:rPr>
            <w:rStyle w:val="Hyperlink"/>
          </w:rPr>
          <w:t>Academic Advising</w:t>
        </w:r>
      </w:hyperlink>
      <w:r>
        <w:t xml:space="preserve"> provide</w:t>
      </w:r>
      <w:r w:rsidR="00A35EA3">
        <w:t>s</w:t>
      </w:r>
      <w:r>
        <w:t xml:space="preserve"> support and guidance</w:t>
      </w:r>
      <w:r w:rsidR="00A35EA3">
        <w:t xml:space="preserve"> to students</w:t>
      </w:r>
      <w:r>
        <w:t xml:space="preserve"> in making academic decisions and goals.</w:t>
      </w:r>
    </w:p>
    <w:p w14:paraId="57FB7DF3" w14:textId="228A2678" w:rsidR="00EF2A2E" w:rsidRDefault="00EF2A2E" w:rsidP="00F01F42">
      <w:pPr>
        <w:pStyle w:val="ListParagraph"/>
        <w:numPr>
          <w:ilvl w:val="0"/>
          <w:numId w:val="29"/>
        </w:numPr>
      </w:pPr>
      <w:hyperlink r:id="rId47" w:history="1">
        <w:r w:rsidRPr="00BE7AEF">
          <w:rPr>
            <w:rStyle w:val="Hyperlink"/>
          </w:rPr>
          <w:t>Student Accessibility Services</w:t>
        </w:r>
      </w:hyperlink>
      <w:r>
        <w:t xml:space="preserve"> </w:t>
      </w:r>
      <w:r w:rsidR="00A35EA3">
        <w:t>offers</w:t>
      </w:r>
      <w:r>
        <w:t xml:space="preserve"> support and accessibility accommodation</w:t>
      </w:r>
      <w:r w:rsidR="00A35EA3">
        <w:t>s,</w:t>
      </w:r>
      <w:r>
        <w:t xml:space="preserve"> </w:t>
      </w:r>
      <w:r w:rsidR="00A35EA3">
        <w:t>as</w:t>
      </w:r>
      <w:r>
        <w:t xml:space="preserve"> required.</w:t>
      </w:r>
    </w:p>
    <w:p w14:paraId="661BA971" w14:textId="7CCE4983" w:rsidR="00EF2A2E" w:rsidRDefault="00EF2A2E" w:rsidP="00F01F42">
      <w:pPr>
        <w:pStyle w:val="ListParagraph"/>
        <w:numPr>
          <w:ilvl w:val="0"/>
          <w:numId w:val="29"/>
        </w:numPr>
      </w:pPr>
      <w:hyperlink r:id="rId48">
        <w:r w:rsidRPr="292672E0">
          <w:rPr>
            <w:rStyle w:val="Hyperlink"/>
          </w:rPr>
          <w:t>Student Counselling, Health &amp; Wellbeing</w:t>
        </w:r>
      </w:hyperlink>
      <w:r>
        <w:t xml:space="preserve"> </w:t>
      </w:r>
      <w:r w:rsidR="00A35EA3">
        <w:t>provides</w:t>
      </w:r>
      <w:r>
        <w:t xml:space="preserve"> resources and counselling to support </w:t>
      </w:r>
      <w:r w:rsidR="000E1022">
        <w:t xml:space="preserve">personal </w:t>
      </w:r>
      <w:r w:rsidR="00D12D35">
        <w:t xml:space="preserve">wellness </w:t>
      </w:r>
      <w:r w:rsidR="000E1022">
        <w:t xml:space="preserve">and </w:t>
      </w:r>
      <w:r>
        <w:t>academic success.</w:t>
      </w:r>
    </w:p>
    <w:p w14:paraId="4E404FE8" w14:textId="10BC34FE" w:rsidR="00EF2A2E" w:rsidRDefault="00EF2A2E" w:rsidP="00F01F42">
      <w:pPr>
        <w:pStyle w:val="ListParagraph"/>
        <w:numPr>
          <w:ilvl w:val="0"/>
          <w:numId w:val="29"/>
        </w:numPr>
      </w:pPr>
      <w:hyperlink r:id="rId49" w:history="1">
        <w:r w:rsidRPr="004722EC">
          <w:rPr>
            <w:rStyle w:val="Hyperlink"/>
          </w:rPr>
          <w:t>Peer-Assisted Study Sessions (PASS) Program</w:t>
        </w:r>
      </w:hyperlink>
      <w:r>
        <w:t xml:space="preserve"> </w:t>
      </w:r>
      <w:r w:rsidR="008D3047">
        <w:t xml:space="preserve">and </w:t>
      </w:r>
      <w:hyperlink r:id="rId50">
        <w:r w:rsidR="008D3047" w:rsidRPr="292672E0">
          <w:rPr>
            <w:rStyle w:val="Hyperlink"/>
          </w:rPr>
          <w:t>Student Numeracy Assistance Centre at Keele (SNACK)</w:t>
        </w:r>
      </w:hyperlink>
      <w:r w:rsidR="008D3047">
        <w:t xml:space="preserve"> </w:t>
      </w:r>
      <w:r w:rsidR="00A35EA3">
        <w:t>offer</w:t>
      </w:r>
      <w:r>
        <w:t xml:space="preserve"> free study sessions </w:t>
      </w:r>
      <w:r w:rsidR="0067266F">
        <w:t xml:space="preserve">and </w:t>
      </w:r>
      <w:r w:rsidR="00A35EA3">
        <w:t xml:space="preserve">academic </w:t>
      </w:r>
      <w:r w:rsidR="0067266F">
        <w:t>supports</w:t>
      </w:r>
      <w:r>
        <w:t xml:space="preserve"> </w:t>
      </w:r>
      <w:r w:rsidR="00A35EA3">
        <w:t xml:space="preserve">that enable </w:t>
      </w:r>
      <w:r>
        <w:t xml:space="preserve">students </w:t>
      </w:r>
      <w:r w:rsidR="00A35EA3">
        <w:t xml:space="preserve">to </w:t>
      </w:r>
      <w:r>
        <w:t>collaborate and enhance their understanding of course content in select courses.</w:t>
      </w:r>
    </w:p>
    <w:p w14:paraId="6A15B340" w14:textId="392559D6" w:rsidR="00EF2A2E" w:rsidRDefault="00EF2A2E" w:rsidP="00F01F42">
      <w:pPr>
        <w:pStyle w:val="ListParagraph"/>
        <w:numPr>
          <w:ilvl w:val="0"/>
          <w:numId w:val="29"/>
        </w:numPr>
      </w:pPr>
      <w:hyperlink r:id="rId51" w:history="1">
        <w:r w:rsidRPr="00CD7A4D">
          <w:rPr>
            <w:rStyle w:val="Hyperlink"/>
          </w:rPr>
          <w:t>The Writing Centre</w:t>
        </w:r>
      </w:hyperlink>
      <w:r>
        <w:t xml:space="preserve"> </w:t>
      </w:r>
      <w:r w:rsidR="00A35EA3">
        <w:t xml:space="preserve">offers </w:t>
      </w:r>
      <w:r>
        <w:t xml:space="preserve">drop-in sessions, one-to-one appointments, a Multilingual Studio and </w:t>
      </w:r>
      <w:r w:rsidR="00A35EA3">
        <w:t xml:space="preserve">access to </w:t>
      </w:r>
      <w:r>
        <w:t xml:space="preserve">an </w:t>
      </w:r>
      <w:r w:rsidR="00A35EA3">
        <w:t>a</w:t>
      </w:r>
      <w:r>
        <w:t xml:space="preserve">ccessibility </w:t>
      </w:r>
      <w:r w:rsidR="00A35EA3">
        <w:t>s</w:t>
      </w:r>
      <w:r>
        <w:t>pecialist.</w:t>
      </w:r>
    </w:p>
    <w:p w14:paraId="5D8A7D1C" w14:textId="68F44407" w:rsidR="00EF2A2E" w:rsidRDefault="00EF2A2E" w:rsidP="00F01F42">
      <w:pPr>
        <w:pStyle w:val="ListParagraph"/>
        <w:numPr>
          <w:ilvl w:val="0"/>
          <w:numId w:val="29"/>
        </w:numPr>
      </w:pPr>
      <w:hyperlink r:id="rId52" w:history="1">
        <w:r w:rsidRPr="0044565F">
          <w:rPr>
            <w:rStyle w:val="Hyperlink"/>
          </w:rPr>
          <w:t>Centre for Indigenous Student Services</w:t>
        </w:r>
      </w:hyperlink>
      <w:r>
        <w:t xml:space="preserve"> </w:t>
      </w:r>
      <w:r w:rsidR="00A35EA3">
        <w:t xml:space="preserve">provides </w:t>
      </w:r>
      <w:r>
        <w:t>a community space with academic, spiritual, cultural and physical support, including writing and learning skills programs.</w:t>
      </w:r>
    </w:p>
    <w:p w14:paraId="24EE735D" w14:textId="03EC4FEB" w:rsidR="00EF2A2E" w:rsidRDefault="00EF2A2E" w:rsidP="00F01F42">
      <w:pPr>
        <w:pStyle w:val="ListParagraph"/>
        <w:numPr>
          <w:ilvl w:val="0"/>
          <w:numId w:val="29"/>
        </w:numPr>
      </w:pPr>
      <w:hyperlink r:id="rId53" w:history="1">
        <w:r w:rsidRPr="00B33AD1">
          <w:rPr>
            <w:rStyle w:val="Hyperlink"/>
          </w:rPr>
          <w:t>ESL Open Learning Centre (OLC)</w:t>
        </w:r>
      </w:hyperlink>
      <w:r>
        <w:t xml:space="preserve"> supports students </w:t>
      </w:r>
      <w:r w:rsidR="00A35EA3">
        <w:t>in</w:t>
      </w:r>
      <w:r>
        <w:t xml:space="preserve"> </w:t>
      </w:r>
      <w:r w:rsidR="00A35EA3">
        <w:t>developing</w:t>
      </w:r>
      <w:r>
        <w:t xml:space="preserve"> </w:t>
      </w:r>
      <w:r w:rsidR="00A35EA3">
        <w:t xml:space="preserve">English language </w:t>
      </w:r>
      <w:r w:rsidR="003F01DD">
        <w:t>skills</w:t>
      </w:r>
      <w:r w:rsidR="00A35EA3">
        <w:t>,</w:t>
      </w:r>
      <w:r w:rsidR="003F01DD">
        <w:t xml:space="preserve"> </w:t>
      </w:r>
      <w:r w:rsidR="00744890">
        <w:t>including</w:t>
      </w:r>
      <w:r>
        <w:t xml:space="preserve"> reading, writing and speaking.</w:t>
      </w:r>
    </w:p>
    <w:p w14:paraId="2729F846" w14:textId="18DEC381" w:rsidR="00EF2A2E" w:rsidRDefault="00EF2A2E" w:rsidP="00F01F42">
      <w:pPr>
        <w:pStyle w:val="ListParagraph"/>
        <w:numPr>
          <w:ilvl w:val="0"/>
          <w:numId w:val="29"/>
        </w:numPr>
      </w:pPr>
      <w:hyperlink r:id="rId54" w:history="1">
        <w:r w:rsidRPr="000872FA">
          <w:rPr>
            <w:rStyle w:val="Hyperlink"/>
          </w:rPr>
          <w:t>Roadmap to Student Success</w:t>
        </w:r>
      </w:hyperlink>
      <w:r>
        <w:t xml:space="preserve"> is a collection of timely and targeted resources to help students achieve academic, personal and professional success at different stages of their university journey.</w:t>
      </w:r>
    </w:p>
    <w:p w14:paraId="102668E7" w14:textId="11D87A68" w:rsidR="00EF2A2E" w:rsidRDefault="00EF2A2E" w:rsidP="00F01F42">
      <w:pPr>
        <w:pStyle w:val="ListParagraph"/>
        <w:numPr>
          <w:ilvl w:val="0"/>
          <w:numId w:val="29"/>
        </w:numPr>
      </w:pPr>
      <w:hyperlink r:id="rId55" w:history="1">
        <w:r w:rsidRPr="00B86D7A">
          <w:rPr>
            <w:rStyle w:val="Hyperlink"/>
          </w:rPr>
          <w:t>Office of Student Community Relations (OSCR)</w:t>
        </w:r>
      </w:hyperlink>
      <w:r>
        <w:t xml:space="preserve"> administer</w:t>
      </w:r>
      <w:r w:rsidR="00A35EA3">
        <w:t>s</w:t>
      </w:r>
      <w:r>
        <w:t xml:space="preserve"> the </w:t>
      </w:r>
      <w:hyperlink r:id="rId56" w:history="1">
        <w:r w:rsidRPr="00CE497F">
          <w:rPr>
            <w:rStyle w:val="Hyperlink"/>
            <w:i/>
            <w:iCs/>
          </w:rPr>
          <w:t>Code of Student Rights &amp; Responsibilities</w:t>
        </w:r>
      </w:hyperlink>
      <w:r>
        <w:t xml:space="preserve"> and provides critical incident and conflict resolution support.</w:t>
      </w:r>
    </w:p>
    <w:p w14:paraId="0763AEB7" w14:textId="0BDB165D" w:rsidR="00EF2A2E" w:rsidRDefault="00EF2A2E" w:rsidP="00EF2A2E">
      <w:pPr>
        <w:pStyle w:val="ListParagraph"/>
        <w:numPr>
          <w:ilvl w:val="0"/>
          <w:numId w:val="29"/>
        </w:numPr>
      </w:pPr>
      <w:hyperlink r:id="rId57" w:history="1">
        <w:proofErr w:type="spellStart"/>
        <w:r w:rsidRPr="00941014">
          <w:rPr>
            <w:rStyle w:val="Hyperlink"/>
          </w:rPr>
          <w:t>goSAFE</w:t>
        </w:r>
        <w:proofErr w:type="spellEnd"/>
      </w:hyperlink>
      <w:r>
        <w:t xml:space="preserve"> is staffed by York students and </w:t>
      </w:r>
      <w:r w:rsidR="00A35EA3">
        <w:t>provides escorted accompaniment for members of the</w:t>
      </w:r>
      <w:r>
        <w:t xml:space="preserve"> York community to and from any on-campus location</w:t>
      </w:r>
      <w:r w:rsidR="00A35EA3">
        <w:t>s</w:t>
      </w:r>
      <w:r>
        <w:t xml:space="preserve">, </w:t>
      </w:r>
      <w:r w:rsidR="00A35EA3">
        <w:t>including</w:t>
      </w:r>
      <w:r>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58" w:history="1">
        <w:r w:rsidRPr="00416527">
          <w:rPr>
            <w:rStyle w:val="Hyperli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8AF7B" w14:textId="77777777" w:rsidR="003F0D3D" w:rsidRDefault="003F0D3D" w:rsidP="00D55C28">
      <w:pPr>
        <w:spacing w:after="0" w:line="240" w:lineRule="auto"/>
      </w:pPr>
      <w:r>
        <w:separator/>
      </w:r>
    </w:p>
  </w:endnote>
  <w:endnote w:type="continuationSeparator" w:id="0">
    <w:p w14:paraId="029D936A" w14:textId="77777777" w:rsidR="003F0D3D" w:rsidRDefault="003F0D3D"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charset w:val="00"/>
    <w:family w:val="swiss"/>
    <w:pitch w:val="variable"/>
    <w:sig w:usb0="A00002EF" w:usb1="5000207B"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altName w:val="IBM Plex Serif Light"/>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altName w:val="IBM Plex Serif"/>
    <w:charset w:val="00"/>
    <w:family w:val="roman"/>
    <w:pitch w:val="variable"/>
    <w:sig w:usb0="A000026F"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CE74A" w14:textId="77777777" w:rsidR="003F0D3D" w:rsidRDefault="003F0D3D" w:rsidP="00D55C28">
      <w:pPr>
        <w:spacing w:after="0" w:line="240" w:lineRule="auto"/>
      </w:pPr>
      <w:r>
        <w:separator/>
      </w:r>
    </w:p>
  </w:footnote>
  <w:footnote w:type="continuationSeparator" w:id="0">
    <w:p w14:paraId="72514DE8" w14:textId="77777777" w:rsidR="003F0D3D" w:rsidRDefault="003F0D3D"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5"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2634C"/>
    <w:multiLevelType w:val="multilevel"/>
    <w:tmpl w:val="91E69D0A"/>
    <w:numStyleLink w:val="YorkBulletedList"/>
  </w:abstractNum>
  <w:abstractNum w:abstractNumId="7"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3D1661"/>
    <w:multiLevelType w:val="multilevel"/>
    <w:tmpl w:val="825A5414"/>
    <w:numStyleLink w:val="YorkSolidWhiteList"/>
  </w:abstractNum>
  <w:abstractNum w:abstractNumId="9"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0"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1"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A556C8"/>
    <w:multiLevelType w:val="hybridMultilevel"/>
    <w:tmpl w:val="10EEF61A"/>
    <w:lvl w:ilvl="0" w:tplc="DCFAF26C">
      <w:numFmt w:val="bullet"/>
      <w:lvlText w:val=""/>
      <w:lvlJc w:val="left"/>
      <w:pPr>
        <w:ind w:left="803" w:hanging="360"/>
      </w:pPr>
      <w:rPr>
        <w:rFonts w:ascii="Symbol" w:eastAsia="Symbol" w:hAnsi="Symbol" w:cs="Symbol" w:hint="default"/>
        <w:spacing w:val="0"/>
        <w:w w:val="100"/>
        <w:lang w:val="en-US" w:eastAsia="en-US" w:bidi="ar-SA"/>
      </w:rPr>
    </w:lvl>
    <w:lvl w:ilvl="1" w:tplc="DDD23CDC">
      <w:numFmt w:val="bullet"/>
      <w:lvlText w:val="•"/>
      <w:lvlJc w:val="left"/>
      <w:pPr>
        <w:ind w:left="1728" w:hanging="360"/>
      </w:pPr>
      <w:rPr>
        <w:rFonts w:hint="default"/>
        <w:lang w:val="en-US" w:eastAsia="en-US" w:bidi="ar-SA"/>
      </w:rPr>
    </w:lvl>
    <w:lvl w:ilvl="2" w:tplc="14B4BD54">
      <w:numFmt w:val="bullet"/>
      <w:lvlText w:val="•"/>
      <w:lvlJc w:val="left"/>
      <w:pPr>
        <w:ind w:left="2656" w:hanging="360"/>
      </w:pPr>
      <w:rPr>
        <w:rFonts w:hint="default"/>
        <w:lang w:val="en-US" w:eastAsia="en-US" w:bidi="ar-SA"/>
      </w:rPr>
    </w:lvl>
    <w:lvl w:ilvl="3" w:tplc="F6527450">
      <w:numFmt w:val="bullet"/>
      <w:lvlText w:val="•"/>
      <w:lvlJc w:val="left"/>
      <w:pPr>
        <w:ind w:left="3584" w:hanging="360"/>
      </w:pPr>
      <w:rPr>
        <w:rFonts w:hint="default"/>
        <w:lang w:val="en-US" w:eastAsia="en-US" w:bidi="ar-SA"/>
      </w:rPr>
    </w:lvl>
    <w:lvl w:ilvl="4" w:tplc="9EACB450">
      <w:numFmt w:val="bullet"/>
      <w:lvlText w:val="•"/>
      <w:lvlJc w:val="left"/>
      <w:pPr>
        <w:ind w:left="4512" w:hanging="360"/>
      </w:pPr>
      <w:rPr>
        <w:rFonts w:hint="default"/>
        <w:lang w:val="en-US" w:eastAsia="en-US" w:bidi="ar-SA"/>
      </w:rPr>
    </w:lvl>
    <w:lvl w:ilvl="5" w:tplc="F63A8EFE">
      <w:numFmt w:val="bullet"/>
      <w:lvlText w:val="•"/>
      <w:lvlJc w:val="left"/>
      <w:pPr>
        <w:ind w:left="5440" w:hanging="360"/>
      </w:pPr>
      <w:rPr>
        <w:rFonts w:hint="default"/>
        <w:lang w:val="en-US" w:eastAsia="en-US" w:bidi="ar-SA"/>
      </w:rPr>
    </w:lvl>
    <w:lvl w:ilvl="6" w:tplc="3F6EAE5C">
      <w:numFmt w:val="bullet"/>
      <w:lvlText w:val="•"/>
      <w:lvlJc w:val="left"/>
      <w:pPr>
        <w:ind w:left="6368" w:hanging="360"/>
      </w:pPr>
      <w:rPr>
        <w:rFonts w:hint="default"/>
        <w:lang w:val="en-US" w:eastAsia="en-US" w:bidi="ar-SA"/>
      </w:rPr>
    </w:lvl>
    <w:lvl w:ilvl="7" w:tplc="8DACA746">
      <w:numFmt w:val="bullet"/>
      <w:lvlText w:val="•"/>
      <w:lvlJc w:val="left"/>
      <w:pPr>
        <w:ind w:left="7296" w:hanging="360"/>
      </w:pPr>
      <w:rPr>
        <w:rFonts w:hint="default"/>
        <w:lang w:val="en-US" w:eastAsia="en-US" w:bidi="ar-SA"/>
      </w:rPr>
    </w:lvl>
    <w:lvl w:ilvl="8" w:tplc="C9F2C31C">
      <w:numFmt w:val="bullet"/>
      <w:lvlText w:val="•"/>
      <w:lvlJc w:val="left"/>
      <w:pPr>
        <w:ind w:left="8224" w:hanging="360"/>
      </w:pPr>
      <w:rPr>
        <w:rFonts w:hint="default"/>
        <w:lang w:val="en-US" w:eastAsia="en-US" w:bidi="ar-SA"/>
      </w:rPr>
    </w:lvl>
  </w:abstractNum>
  <w:abstractNum w:abstractNumId="15"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4406A1B"/>
    <w:multiLevelType w:val="multilevel"/>
    <w:tmpl w:val="91E69D0A"/>
    <w:numStyleLink w:val="YorkBulletedList"/>
  </w:abstractNum>
  <w:abstractNum w:abstractNumId="24"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5"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9" w15:restartNumberingAfterBreak="0">
    <w:nsid w:val="6A8A003B"/>
    <w:multiLevelType w:val="multilevel"/>
    <w:tmpl w:val="91E69D0A"/>
    <w:numStyleLink w:val="YorkBulletedList"/>
  </w:abstractNum>
  <w:abstractNum w:abstractNumId="30" w15:restartNumberingAfterBreak="0">
    <w:nsid w:val="6F776F9F"/>
    <w:multiLevelType w:val="multilevel"/>
    <w:tmpl w:val="91E69D0A"/>
    <w:numStyleLink w:val="YorkBulletedList"/>
  </w:abstractNum>
  <w:abstractNum w:abstractNumId="31"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1"/>
  </w:num>
  <w:num w:numId="2" w16cid:durableId="1069766435">
    <w:abstractNumId w:val="24"/>
  </w:num>
  <w:num w:numId="3" w16cid:durableId="1406878010">
    <w:abstractNumId w:val="9"/>
  </w:num>
  <w:num w:numId="4" w16cid:durableId="908227077">
    <w:abstractNumId w:val="31"/>
  </w:num>
  <w:num w:numId="5" w16cid:durableId="1885556594">
    <w:abstractNumId w:val="18"/>
  </w:num>
  <w:num w:numId="6" w16cid:durableId="621691613">
    <w:abstractNumId w:val="19"/>
  </w:num>
  <w:num w:numId="7" w16cid:durableId="718827119">
    <w:abstractNumId w:val="5"/>
  </w:num>
  <w:num w:numId="8" w16cid:durableId="34698461">
    <w:abstractNumId w:val="26"/>
  </w:num>
  <w:num w:numId="9" w16cid:durableId="2100177053">
    <w:abstractNumId w:val="3"/>
  </w:num>
  <w:num w:numId="10" w16cid:durableId="1114404142">
    <w:abstractNumId w:val="21"/>
  </w:num>
  <w:num w:numId="11" w16cid:durableId="1322929371">
    <w:abstractNumId w:val="15"/>
  </w:num>
  <w:num w:numId="12" w16cid:durableId="815294153">
    <w:abstractNumId w:val="23"/>
  </w:num>
  <w:num w:numId="13" w16cid:durableId="1958293672">
    <w:abstractNumId w:val="29"/>
  </w:num>
  <w:num w:numId="14" w16cid:durableId="344744353">
    <w:abstractNumId w:val="30"/>
  </w:num>
  <w:num w:numId="15" w16cid:durableId="1797720196">
    <w:abstractNumId w:val="6"/>
  </w:num>
  <w:num w:numId="16" w16cid:durableId="1081488506">
    <w:abstractNumId w:val="10"/>
  </w:num>
  <w:num w:numId="17" w16cid:durableId="682823320">
    <w:abstractNumId w:val="4"/>
  </w:num>
  <w:num w:numId="18" w16cid:durableId="553929669">
    <w:abstractNumId w:val="0"/>
  </w:num>
  <w:num w:numId="19" w16cid:durableId="78529481">
    <w:abstractNumId w:val="22"/>
  </w:num>
  <w:num w:numId="20" w16cid:durableId="1357463383">
    <w:abstractNumId w:val="11"/>
  </w:num>
  <w:num w:numId="21" w16cid:durableId="95638430">
    <w:abstractNumId w:val="28"/>
  </w:num>
  <w:num w:numId="22" w16cid:durableId="1680350118">
    <w:abstractNumId w:val="8"/>
  </w:num>
  <w:num w:numId="23" w16cid:durableId="32729139">
    <w:abstractNumId w:val="13"/>
  </w:num>
  <w:num w:numId="24" w16cid:durableId="344207224">
    <w:abstractNumId w:val="17"/>
  </w:num>
  <w:num w:numId="25" w16cid:durableId="349452227">
    <w:abstractNumId w:val="25"/>
  </w:num>
  <w:num w:numId="26" w16cid:durableId="922497687">
    <w:abstractNumId w:val="2"/>
  </w:num>
  <w:num w:numId="27" w16cid:durableId="1906181939">
    <w:abstractNumId w:val="27"/>
  </w:num>
  <w:num w:numId="28" w16cid:durableId="643242871">
    <w:abstractNumId w:val="20"/>
  </w:num>
  <w:num w:numId="29" w16cid:durableId="1403720512">
    <w:abstractNumId w:val="12"/>
  </w:num>
  <w:num w:numId="30" w16cid:durableId="1240216740">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4A7"/>
    <w:rsid w:val="000027EB"/>
    <w:rsid w:val="000075F6"/>
    <w:rsid w:val="00007AC2"/>
    <w:rsid w:val="00020356"/>
    <w:rsid w:val="00023539"/>
    <w:rsid w:val="000259C9"/>
    <w:rsid w:val="000266A1"/>
    <w:rsid w:val="00031EFC"/>
    <w:rsid w:val="0003264A"/>
    <w:rsid w:val="000354B0"/>
    <w:rsid w:val="0003772B"/>
    <w:rsid w:val="00037CF3"/>
    <w:rsid w:val="0004114D"/>
    <w:rsid w:val="000413F0"/>
    <w:rsid w:val="00044557"/>
    <w:rsid w:val="00045347"/>
    <w:rsid w:val="00045C79"/>
    <w:rsid w:val="00046A8D"/>
    <w:rsid w:val="000476E8"/>
    <w:rsid w:val="00051077"/>
    <w:rsid w:val="000539EC"/>
    <w:rsid w:val="0005446B"/>
    <w:rsid w:val="000555E3"/>
    <w:rsid w:val="000576AE"/>
    <w:rsid w:val="000615BA"/>
    <w:rsid w:val="00071E94"/>
    <w:rsid w:val="0007583A"/>
    <w:rsid w:val="00076616"/>
    <w:rsid w:val="00080229"/>
    <w:rsid w:val="0008022E"/>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E"/>
    <w:rsid w:val="000F578D"/>
    <w:rsid w:val="000F5FDD"/>
    <w:rsid w:val="00102356"/>
    <w:rsid w:val="00102550"/>
    <w:rsid w:val="00102AB3"/>
    <w:rsid w:val="001047E0"/>
    <w:rsid w:val="00106071"/>
    <w:rsid w:val="0011030C"/>
    <w:rsid w:val="001106C0"/>
    <w:rsid w:val="00110ED6"/>
    <w:rsid w:val="00113048"/>
    <w:rsid w:val="001165B4"/>
    <w:rsid w:val="001250CD"/>
    <w:rsid w:val="00126633"/>
    <w:rsid w:val="00126D86"/>
    <w:rsid w:val="00127E76"/>
    <w:rsid w:val="00132F59"/>
    <w:rsid w:val="001349F4"/>
    <w:rsid w:val="00135861"/>
    <w:rsid w:val="00141071"/>
    <w:rsid w:val="00142C10"/>
    <w:rsid w:val="00142F5D"/>
    <w:rsid w:val="00143182"/>
    <w:rsid w:val="001435A1"/>
    <w:rsid w:val="001464ED"/>
    <w:rsid w:val="0014655B"/>
    <w:rsid w:val="0014682D"/>
    <w:rsid w:val="001566AD"/>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7D4C"/>
    <w:rsid w:val="001B2ED1"/>
    <w:rsid w:val="001B64C1"/>
    <w:rsid w:val="001B760A"/>
    <w:rsid w:val="001C06CE"/>
    <w:rsid w:val="001C1110"/>
    <w:rsid w:val="001C1A98"/>
    <w:rsid w:val="001C1BB5"/>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2AC5"/>
    <w:rsid w:val="00243AB6"/>
    <w:rsid w:val="00246AED"/>
    <w:rsid w:val="00246E23"/>
    <w:rsid w:val="00250B43"/>
    <w:rsid w:val="002564C0"/>
    <w:rsid w:val="00257844"/>
    <w:rsid w:val="00261DBE"/>
    <w:rsid w:val="00266461"/>
    <w:rsid w:val="00270933"/>
    <w:rsid w:val="0027132D"/>
    <w:rsid w:val="0027548C"/>
    <w:rsid w:val="002833F0"/>
    <w:rsid w:val="00287F11"/>
    <w:rsid w:val="002944A6"/>
    <w:rsid w:val="0029587F"/>
    <w:rsid w:val="002A0173"/>
    <w:rsid w:val="002A0B46"/>
    <w:rsid w:val="002A1A67"/>
    <w:rsid w:val="002B0159"/>
    <w:rsid w:val="002B0A04"/>
    <w:rsid w:val="002B215E"/>
    <w:rsid w:val="002B2578"/>
    <w:rsid w:val="002B29C9"/>
    <w:rsid w:val="002B3DD1"/>
    <w:rsid w:val="002C449B"/>
    <w:rsid w:val="002C561B"/>
    <w:rsid w:val="002C6424"/>
    <w:rsid w:val="002D1846"/>
    <w:rsid w:val="002D2257"/>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65F6"/>
    <w:rsid w:val="00353A83"/>
    <w:rsid w:val="00353DC6"/>
    <w:rsid w:val="00353E30"/>
    <w:rsid w:val="00357925"/>
    <w:rsid w:val="00366A81"/>
    <w:rsid w:val="00367E28"/>
    <w:rsid w:val="0037285B"/>
    <w:rsid w:val="00372D27"/>
    <w:rsid w:val="00373E73"/>
    <w:rsid w:val="00374DCC"/>
    <w:rsid w:val="00377A95"/>
    <w:rsid w:val="00381989"/>
    <w:rsid w:val="00381B8C"/>
    <w:rsid w:val="003837B1"/>
    <w:rsid w:val="00383F9C"/>
    <w:rsid w:val="003869F2"/>
    <w:rsid w:val="00391414"/>
    <w:rsid w:val="003952C5"/>
    <w:rsid w:val="00397486"/>
    <w:rsid w:val="003A343F"/>
    <w:rsid w:val="003A4DBA"/>
    <w:rsid w:val="003C4867"/>
    <w:rsid w:val="003C4E41"/>
    <w:rsid w:val="003C4EF6"/>
    <w:rsid w:val="003C661E"/>
    <w:rsid w:val="003E0DE5"/>
    <w:rsid w:val="003E4459"/>
    <w:rsid w:val="003E5A61"/>
    <w:rsid w:val="003F01DD"/>
    <w:rsid w:val="003F0B49"/>
    <w:rsid w:val="003F0D3D"/>
    <w:rsid w:val="003F55A5"/>
    <w:rsid w:val="003F5AE1"/>
    <w:rsid w:val="003F78F4"/>
    <w:rsid w:val="00405361"/>
    <w:rsid w:val="00412491"/>
    <w:rsid w:val="004126B2"/>
    <w:rsid w:val="00412D4D"/>
    <w:rsid w:val="004145F4"/>
    <w:rsid w:val="00416527"/>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5F15"/>
    <w:rsid w:val="004A0AEE"/>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4F34"/>
    <w:rsid w:val="0052467F"/>
    <w:rsid w:val="00526E8E"/>
    <w:rsid w:val="00533DE7"/>
    <w:rsid w:val="00534058"/>
    <w:rsid w:val="005352AE"/>
    <w:rsid w:val="005369BF"/>
    <w:rsid w:val="005373D8"/>
    <w:rsid w:val="0054211B"/>
    <w:rsid w:val="0054321A"/>
    <w:rsid w:val="0054366C"/>
    <w:rsid w:val="00552281"/>
    <w:rsid w:val="00553ABF"/>
    <w:rsid w:val="0055674F"/>
    <w:rsid w:val="005608C3"/>
    <w:rsid w:val="00560E13"/>
    <w:rsid w:val="00562CC3"/>
    <w:rsid w:val="005630B2"/>
    <w:rsid w:val="00563440"/>
    <w:rsid w:val="00574B59"/>
    <w:rsid w:val="00575435"/>
    <w:rsid w:val="00577372"/>
    <w:rsid w:val="0058425A"/>
    <w:rsid w:val="0058568B"/>
    <w:rsid w:val="00591A5F"/>
    <w:rsid w:val="00591E0C"/>
    <w:rsid w:val="005943C3"/>
    <w:rsid w:val="005A0462"/>
    <w:rsid w:val="005A098B"/>
    <w:rsid w:val="005A243E"/>
    <w:rsid w:val="005A3238"/>
    <w:rsid w:val="005B38B5"/>
    <w:rsid w:val="005B3C0C"/>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41F09"/>
    <w:rsid w:val="00643B02"/>
    <w:rsid w:val="0065060F"/>
    <w:rsid w:val="0065110F"/>
    <w:rsid w:val="006518D5"/>
    <w:rsid w:val="00652D50"/>
    <w:rsid w:val="00654C55"/>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771"/>
    <w:rsid w:val="006917BA"/>
    <w:rsid w:val="006923C6"/>
    <w:rsid w:val="006929C2"/>
    <w:rsid w:val="00693D36"/>
    <w:rsid w:val="006977CE"/>
    <w:rsid w:val="006A1BBA"/>
    <w:rsid w:val="006A328B"/>
    <w:rsid w:val="006A3D4B"/>
    <w:rsid w:val="006A5F80"/>
    <w:rsid w:val="006A6A5A"/>
    <w:rsid w:val="006B24FE"/>
    <w:rsid w:val="006B2F83"/>
    <w:rsid w:val="006B366B"/>
    <w:rsid w:val="006C0DC3"/>
    <w:rsid w:val="006C476E"/>
    <w:rsid w:val="006D0387"/>
    <w:rsid w:val="006D55C2"/>
    <w:rsid w:val="006E0DBC"/>
    <w:rsid w:val="006E292F"/>
    <w:rsid w:val="006E3D18"/>
    <w:rsid w:val="006E44B6"/>
    <w:rsid w:val="006E6320"/>
    <w:rsid w:val="006F51EA"/>
    <w:rsid w:val="006F65FD"/>
    <w:rsid w:val="006F784B"/>
    <w:rsid w:val="007003CA"/>
    <w:rsid w:val="007004B6"/>
    <w:rsid w:val="00702832"/>
    <w:rsid w:val="00705166"/>
    <w:rsid w:val="007052E9"/>
    <w:rsid w:val="0071070F"/>
    <w:rsid w:val="007114E5"/>
    <w:rsid w:val="00715588"/>
    <w:rsid w:val="00717D03"/>
    <w:rsid w:val="00721651"/>
    <w:rsid w:val="00722344"/>
    <w:rsid w:val="00727008"/>
    <w:rsid w:val="00730023"/>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5ECE"/>
    <w:rsid w:val="00776D5B"/>
    <w:rsid w:val="00780E36"/>
    <w:rsid w:val="00782BAB"/>
    <w:rsid w:val="00785105"/>
    <w:rsid w:val="007906F6"/>
    <w:rsid w:val="0079284D"/>
    <w:rsid w:val="007A1A26"/>
    <w:rsid w:val="007A3CD8"/>
    <w:rsid w:val="007B48C7"/>
    <w:rsid w:val="007B52F9"/>
    <w:rsid w:val="007B7952"/>
    <w:rsid w:val="007B7DD0"/>
    <w:rsid w:val="007C1965"/>
    <w:rsid w:val="007C23A5"/>
    <w:rsid w:val="007C323E"/>
    <w:rsid w:val="007C7742"/>
    <w:rsid w:val="007D19E2"/>
    <w:rsid w:val="007D1A0A"/>
    <w:rsid w:val="007D3012"/>
    <w:rsid w:val="007D5EB9"/>
    <w:rsid w:val="007D74A2"/>
    <w:rsid w:val="007D79CB"/>
    <w:rsid w:val="007E7020"/>
    <w:rsid w:val="007E718F"/>
    <w:rsid w:val="007F36A4"/>
    <w:rsid w:val="007F770F"/>
    <w:rsid w:val="008017B5"/>
    <w:rsid w:val="00802155"/>
    <w:rsid w:val="00804B1C"/>
    <w:rsid w:val="00805A3C"/>
    <w:rsid w:val="00812A38"/>
    <w:rsid w:val="008150B4"/>
    <w:rsid w:val="0081632E"/>
    <w:rsid w:val="0082081A"/>
    <w:rsid w:val="0082175A"/>
    <w:rsid w:val="008218A0"/>
    <w:rsid w:val="00822145"/>
    <w:rsid w:val="00822830"/>
    <w:rsid w:val="00823C30"/>
    <w:rsid w:val="00823E73"/>
    <w:rsid w:val="00836A41"/>
    <w:rsid w:val="00836C80"/>
    <w:rsid w:val="00843ADF"/>
    <w:rsid w:val="008467D9"/>
    <w:rsid w:val="00851EB9"/>
    <w:rsid w:val="00852D78"/>
    <w:rsid w:val="0085666C"/>
    <w:rsid w:val="00857B50"/>
    <w:rsid w:val="00860B15"/>
    <w:rsid w:val="008758E9"/>
    <w:rsid w:val="00880759"/>
    <w:rsid w:val="00882116"/>
    <w:rsid w:val="0089145E"/>
    <w:rsid w:val="00891B6D"/>
    <w:rsid w:val="00891C5D"/>
    <w:rsid w:val="008A2D99"/>
    <w:rsid w:val="008A4E18"/>
    <w:rsid w:val="008A65BC"/>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F3989"/>
    <w:rsid w:val="008F45EA"/>
    <w:rsid w:val="008F5565"/>
    <w:rsid w:val="008F59DB"/>
    <w:rsid w:val="008F6062"/>
    <w:rsid w:val="008F63C5"/>
    <w:rsid w:val="008F7224"/>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561"/>
    <w:rsid w:val="00941CC5"/>
    <w:rsid w:val="00946CB5"/>
    <w:rsid w:val="00951DA9"/>
    <w:rsid w:val="00952426"/>
    <w:rsid w:val="00952B0C"/>
    <w:rsid w:val="0096436A"/>
    <w:rsid w:val="00964704"/>
    <w:rsid w:val="00967BB7"/>
    <w:rsid w:val="009716F2"/>
    <w:rsid w:val="00972AB5"/>
    <w:rsid w:val="00973DDE"/>
    <w:rsid w:val="00973E8B"/>
    <w:rsid w:val="00982109"/>
    <w:rsid w:val="00984175"/>
    <w:rsid w:val="00990408"/>
    <w:rsid w:val="00990D72"/>
    <w:rsid w:val="00990EA7"/>
    <w:rsid w:val="0099110E"/>
    <w:rsid w:val="009929FB"/>
    <w:rsid w:val="0099320C"/>
    <w:rsid w:val="00995373"/>
    <w:rsid w:val="009A688B"/>
    <w:rsid w:val="009A737D"/>
    <w:rsid w:val="009A7E97"/>
    <w:rsid w:val="009B0DF0"/>
    <w:rsid w:val="009B33DD"/>
    <w:rsid w:val="009B63EF"/>
    <w:rsid w:val="009B6826"/>
    <w:rsid w:val="009B7263"/>
    <w:rsid w:val="009C065E"/>
    <w:rsid w:val="009C1DCA"/>
    <w:rsid w:val="009C2BA4"/>
    <w:rsid w:val="009C70BF"/>
    <w:rsid w:val="009D1FA5"/>
    <w:rsid w:val="009D3E39"/>
    <w:rsid w:val="009D4D85"/>
    <w:rsid w:val="009D503F"/>
    <w:rsid w:val="009D559F"/>
    <w:rsid w:val="009D60E5"/>
    <w:rsid w:val="009E0751"/>
    <w:rsid w:val="009E1525"/>
    <w:rsid w:val="009E46A7"/>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969E8"/>
    <w:rsid w:val="00AA13D4"/>
    <w:rsid w:val="00AA2201"/>
    <w:rsid w:val="00AA27B4"/>
    <w:rsid w:val="00AA5610"/>
    <w:rsid w:val="00AA72D3"/>
    <w:rsid w:val="00AB29DC"/>
    <w:rsid w:val="00AC0F4A"/>
    <w:rsid w:val="00AC27F9"/>
    <w:rsid w:val="00AC7DC5"/>
    <w:rsid w:val="00AD183F"/>
    <w:rsid w:val="00AD27E1"/>
    <w:rsid w:val="00AE0A9C"/>
    <w:rsid w:val="00AE2E31"/>
    <w:rsid w:val="00AE73C6"/>
    <w:rsid w:val="00AF3CD9"/>
    <w:rsid w:val="00AF7BFD"/>
    <w:rsid w:val="00B01461"/>
    <w:rsid w:val="00B04399"/>
    <w:rsid w:val="00B05B02"/>
    <w:rsid w:val="00B11470"/>
    <w:rsid w:val="00B13140"/>
    <w:rsid w:val="00B13DE7"/>
    <w:rsid w:val="00B14F65"/>
    <w:rsid w:val="00B20F22"/>
    <w:rsid w:val="00B23FCC"/>
    <w:rsid w:val="00B2563C"/>
    <w:rsid w:val="00B2761B"/>
    <w:rsid w:val="00B27697"/>
    <w:rsid w:val="00B276D8"/>
    <w:rsid w:val="00B27A6E"/>
    <w:rsid w:val="00B33AD1"/>
    <w:rsid w:val="00B33D60"/>
    <w:rsid w:val="00B37E55"/>
    <w:rsid w:val="00B42778"/>
    <w:rsid w:val="00B42CCE"/>
    <w:rsid w:val="00B43FA9"/>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EDE"/>
    <w:rsid w:val="00BA1BC6"/>
    <w:rsid w:val="00BB05A3"/>
    <w:rsid w:val="00BB3583"/>
    <w:rsid w:val="00BB4E54"/>
    <w:rsid w:val="00BC1A13"/>
    <w:rsid w:val="00BC2E63"/>
    <w:rsid w:val="00BC4123"/>
    <w:rsid w:val="00BC5763"/>
    <w:rsid w:val="00BC6C79"/>
    <w:rsid w:val="00BD1D10"/>
    <w:rsid w:val="00BD6E2B"/>
    <w:rsid w:val="00BE1F5C"/>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75E0"/>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5EFE"/>
    <w:rsid w:val="00CC6437"/>
    <w:rsid w:val="00CC7FE1"/>
    <w:rsid w:val="00CD214D"/>
    <w:rsid w:val="00CD2D13"/>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672AF"/>
    <w:rsid w:val="00D71F59"/>
    <w:rsid w:val="00D72517"/>
    <w:rsid w:val="00D76320"/>
    <w:rsid w:val="00D8020C"/>
    <w:rsid w:val="00D80F72"/>
    <w:rsid w:val="00D817AD"/>
    <w:rsid w:val="00D81F7F"/>
    <w:rsid w:val="00D829BF"/>
    <w:rsid w:val="00D82EC2"/>
    <w:rsid w:val="00D85263"/>
    <w:rsid w:val="00D85B58"/>
    <w:rsid w:val="00D92F1C"/>
    <w:rsid w:val="00D94E3B"/>
    <w:rsid w:val="00D96629"/>
    <w:rsid w:val="00DA31D3"/>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67A7"/>
    <w:rsid w:val="00DE7C45"/>
    <w:rsid w:val="00DF00AE"/>
    <w:rsid w:val="00DF2158"/>
    <w:rsid w:val="00DF36BA"/>
    <w:rsid w:val="00DF5B6E"/>
    <w:rsid w:val="00E0296A"/>
    <w:rsid w:val="00E04661"/>
    <w:rsid w:val="00E05C61"/>
    <w:rsid w:val="00E07560"/>
    <w:rsid w:val="00E10060"/>
    <w:rsid w:val="00E10838"/>
    <w:rsid w:val="00E11422"/>
    <w:rsid w:val="00E12095"/>
    <w:rsid w:val="00E12798"/>
    <w:rsid w:val="00E131B2"/>
    <w:rsid w:val="00E1486A"/>
    <w:rsid w:val="00E166C1"/>
    <w:rsid w:val="00E20D36"/>
    <w:rsid w:val="00E222D1"/>
    <w:rsid w:val="00E22357"/>
    <w:rsid w:val="00E22CB7"/>
    <w:rsid w:val="00E22DD3"/>
    <w:rsid w:val="00E233F5"/>
    <w:rsid w:val="00E23DFB"/>
    <w:rsid w:val="00E24CC9"/>
    <w:rsid w:val="00E266B8"/>
    <w:rsid w:val="00E26B1F"/>
    <w:rsid w:val="00E277CA"/>
    <w:rsid w:val="00E314F2"/>
    <w:rsid w:val="00E31715"/>
    <w:rsid w:val="00E31A6C"/>
    <w:rsid w:val="00E33A0A"/>
    <w:rsid w:val="00E34C11"/>
    <w:rsid w:val="00E41C88"/>
    <w:rsid w:val="00E41D47"/>
    <w:rsid w:val="00E50D6E"/>
    <w:rsid w:val="00E52D75"/>
    <w:rsid w:val="00E53B64"/>
    <w:rsid w:val="00E61DD9"/>
    <w:rsid w:val="00E61E76"/>
    <w:rsid w:val="00E620DD"/>
    <w:rsid w:val="00E62209"/>
    <w:rsid w:val="00E62483"/>
    <w:rsid w:val="00E63618"/>
    <w:rsid w:val="00E6395B"/>
    <w:rsid w:val="00E64B6A"/>
    <w:rsid w:val="00E6576C"/>
    <w:rsid w:val="00E70208"/>
    <w:rsid w:val="00E70D25"/>
    <w:rsid w:val="00E72AB8"/>
    <w:rsid w:val="00E75C24"/>
    <w:rsid w:val="00E77516"/>
    <w:rsid w:val="00E83E9C"/>
    <w:rsid w:val="00E8460B"/>
    <w:rsid w:val="00E84B7B"/>
    <w:rsid w:val="00E855B7"/>
    <w:rsid w:val="00E90921"/>
    <w:rsid w:val="00E91488"/>
    <w:rsid w:val="00E91FA0"/>
    <w:rsid w:val="00E964F6"/>
    <w:rsid w:val="00EA1998"/>
    <w:rsid w:val="00EA2343"/>
    <w:rsid w:val="00EA460C"/>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E6E"/>
    <w:rsid w:val="00F10501"/>
    <w:rsid w:val="00F14C35"/>
    <w:rsid w:val="00F16414"/>
    <w:rsid w:val="00F174C4"/>
    <w:rsid w:val="00F17C51"/>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F3AC9"/>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xlee@yorku.ca" TargetMode="External"/><Relationship Id="rId18" Type="http://schemas.openxmlformats.org/officeDocument/2006/relationships/hyperlink" Target="https://www.yorku.ca/laps/eso/student-elearning/getting-started/" TargetMode="External"/><Relationship Id="rId26" Type="http://schemas.openxmlformats.org/officeDocument/2006/relationships/hyperlink" Target="https://calendars.students.yorku.ca/" TargetMode="External"/><Relationship Id="rId39" Type="http://schemas.openxmlformats.org/officeDocument/2006/relationships/hyperlink" Target="https://secure.students.yorku.ca/pdf/religious-accommodation-agreement-final-examinations.pdf" TargetMode="External"/><Relationship Id="rId21" Type="http://schemas.openxmlformats.org/officeDocument/2006/relationships/hyperlink" Target="mailto:askit@yorku.ca" TargetMode="External"/><Relationship Id="rId34" Type="http://schemas.openxmlformats.org/officeDocument/2006/relationships/hyperlink" Target="https://students.yorku.ca/accessibility" TargetMode="External"/><Relationship Id="rId42" Type="http://schemas.openxmlformats.org/officeDocument/2006/relationships/hyperlink" Target="https://www.yorku.ca/yucard/" TargetMode="External"/><Relationship Id="rId47" Type="http://schemas.openxmlformats.org/officeDocument/2006/relationships/hyperlink" Target="https://students.yorku.ca/accessibility" TargetMode="External"/><Relationship Id="rId50" Type="http://schemas.openxmlformats.org/officeDocument/2006/relationships/hyperlink" Target="https://www.yorku.ca/laps/snack/" TargetMode="External"/><Relationship Id="rId55" Type="http://schemas.openxmlformats.org/officeDocument/2006/relationships/hyperlink" Target="https://students.yorku.ca/oscr"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thelp.yorku.ca/student-guide-to-eclass" TargetMode="External"/><Relationship Id="rId29" Type="http://schemas.openxmlformats.org/officeDocument/2006/relationships/hyperlink" Target="https://www.yorku.ca/secretariat/policies/policies/academic-accommodation-for-students-with-disabilities-guidelines-procedures-and-definitions/" TargetMode="External"/><Relationship Id="rId11" Type="http://schemas.openxmlformats.org/officeDocument/2006/relationships/footer" Target="footer1.xml"/><Relationship Id="rId24" Type="http://schemas.openxmlformats.org/officeDocument/2006/relationships/hyperlink" Target="https://www.yorku.ca/laps/writing-centre/" TargetMode="External"/><Relationship Id="rId32" Type="http://schemas.openxmlformats.org/officeDocument/2006/relationships/hyperlink" Target="https://www.yorku.ca/secretariat/policies/policies/academic-conduct-policy-and-procedures/" TargetMode="External"/><Relationship Id="rId37" Type="http://schemas.openxmlformats.org/officeDocument/2006/relationships/hyperlink" Target="https://www.yorku.ca/secretariat/policies/policies/academic-consideration-for-missed-course-work-policy-on/" TargetMode="External"/><Relationship Id="rId40" Type="http://schemas.openxmlformats.org/officeDocument/2006/relationships/hyperlink" Target="https://www.yorku.ca/secretariat/policies/policies/code-of-student-rights-and-responsibilities-presidential-regulation/" TargetMode="External"/><Relationship Id="rId45" Type="http://schemas.openxmlformats.org/officeDocument/2006/relationships/hyperlink" Target="https://www.turnitin.com" TargetMode="External"/><Relationship Id="rId53" Type="http://schemas.openxmlformats.org/officeDocument/2006/relationships/hyperlink" Target="https://www.yorku.ca/laps/eslolc/" TargetMode="External"/><Relationship Id="rId58" Type="http://schemas.openxmlformats.org/officeDocument/2006/relationships/hyperlink" Target="https://www.yorku.ca/laps/support/" TargetMode="External"/><Relationship Id="rId5" Type="http://schemas.openxmlformats.org/officeDocument/2006/relationships/numbering" Target="numbering.xml"/><Relationship Id="rId19" Type="http://schemas.openxmlformats.org/officeDocument/2006/relationships/hyperlink" Target="https://www.yorku.ca/scld/remote-learn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thanlyons817@gmail.com" TargetMode="External"/><Relationship Id="rId22" Type="http://schemas.openxmlformats.org/officeDocument/2006/relationships/hyperlink" Target="https://learningcommons.yorku.ca/i-need-to-cite-and-reference/" TargetMode="External"/><Relationship Id="rId27" Type="http://schemas.openxmlformats.org/officeDocument/2006/relationships/hyperlink" Target="https://registrar.yorku.ca/enrol/dates" TargetMode="External"/><Relationship Id="rId30" Type="http://schemas.openxmlformats.org/officeDocument/2006/relationships/hyperlink" Target="https://www.yorku.ca/laps/support/" TargetMode="External"/><Relationship Id="rId35" Type="http://schemas.openxmlformats.org/officeDocument/2006/relationships/hyperlink" Target="https://altexams.students.yorku.ca/" TargetMode="External"/><Relationship Id="rId43" Type="http://schemas.openxmlformats.org/officeDocument/2006/relationships/hyperlink" Target="https://www.yorku.ca/secretariat/policies/policies/conduct-of-examinations-policy-guidelines/" TargetMode="External"/><Relationship Id="rId48" Type="http://schemas.openxmlformats.org/officeDocument/2006/relationships/hyperlink" Target="https://students.yorku.ca/counselling" TargetMode="External"/><Relationship Id="rId56" Type="http://schemas.openxmlformats.org/officeDocument/2006/relationships/hyperlink" Target="https://students.yorku.ca/oscr/the-code" TargetMode="External"/><Relationship Id="rId8" Type="http://schemas.openxmlformats.org/officeDocument/2006/relationships/webSettings" Target="webSettings.xml"/><Relationship Id="rId51" Type="http://schemas.openxmlformats.org/officeDocument/2006/relationships/hyperlink" Target="https://www.yorku.ca/laps/writing-centre/"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lthelp.yorku.ca/zoom-students/zoom-meeting-etiquette" TargetMode="External"/><Relationship Id="rId25" Type="http://schemas.openxmlformats.org/officeDocument/2006/relationships/hyperlink" Target="https://spark.library.yorku.ca/creating-bibliographies-citing-sources-part-of-academic-culture/" TargetMode="External"/><Relationship Id="rId33" Type="http://schemas.openxmlformats.org/officeDocument/2006/relationships/hyperlink" Target="https://www.yorku.ca/unit/vpacad/academic-integrity/ai-technology-academic-integrity/" TargetMode="External"/><Relationship Id="rId38" Type="http://schemas.openxmlformats.org/officeDocument/2006/relationships/hyperlink" Target="https://www.yorku.ca/secretariat/policies/policies/academic-accommodation-for-students-religious-observances-policy-guidelines-and-procedures/" TargetMode="External"/><Relationship Id="rId46" Type="http://schemas.openxmlformats.org/officeDocument/2006/relationships/hyperlink" Target="https://www.yorku.ca/laps/support/academic-advising/" TargetMode="External"/><Relationship Id="rId59" Type="http://schemas.openxmlformats.org/officeDocument/2006/relationships/fontTable" Target="fontTable.xml"/><Relationship Id="rId20" Type="http://schemas.openxmlformats.org/officeDocument/2006/relationships/hyperlink" Target="https://www.yorku.ca/uit/student-services/" TargetMode="External"/><Relationship Id="rId41" Type="http://schemas.openxmlformats.org/officeDocument/2006/relationships/hyperlink" Target="https://www.yorku.ca/secretariat/policies/policies/academic-conduct-policy-and-procedures/" TargetMode="External"/><Relationship Id="rId54" Type="http://schemas.openxmlformats.org/officeDocument/2006/relationships/hyperlink" Target="https://www.yorku.ca/laps/roadmap-to-student-succes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yorku.ca/vpepc/indigenous-initiatives/land-acknowledgment/" TargetMode="External"/><Relationship Id="rId23" Type="http://schemas.openxmlformats.org/officeDocument/2006/relationships/hyperlink" Target="https://www.library.yorku.ca/web/ask-services/" TargetMode="External"/><Relationship Id="rId28" Type="http://schemas.openxmlformats.org/officeDocument/2006/relationships/hyperlink" Target="https://students.yorku.ca/oscr/the-code" TargetMode="External"/><Relationship Id="rId36" Type="http://schemas.openxmlformats.org/officeDocument/2006/relationships/hyperlink" Target="https://lthelp.yorku.ca/accessing-eclass/absence-reporting-students" TargetMode="External"/><Relationship Id="rId49" Type="http://schemas.openxmlformats.org/officeDocument/2006/relationships/hyperlink" Target="https://www.yorku.ca/laps/support/pass-program/" TargetMode="External"/><Relationship Id="rId57" Type="http://schemas.openxmlformats.org/officeDocument/2006/relationships/hyperlink" Target="https://www.yorku.ca/safety/gosafe/" TargetMode="External"/><Relationship Id="rId10" Type="http://schemas.openxmlformats.org/officeDocument/2006/relationships/endnotes" Target="endnotes.xml"/><Relationship Id="rId31" Type="http://schemas.openxmlformats.org/officeDocument/2006/relationships/hyperlink" Target="https://www.yorku.ca/secretariat/policies/policies/academic-conduct-policy-and-procedures/" TargetMode="External"/><Relationship Id="rId44" Type="http://schemas.openxmlformats.org/officeDocument/2006/relationships/hyperlink" Target="https://registrar.yorku.ca/exams/tipsheet" TargetMode="External"/><Relationship Id="rId52" Type="http://schemas.openxmlformats.org/officeDocument/2006/relationships/hyperlink" Target="https://aboriginal.info.yorku.ca/" TargetMode="External"/><Relationship Id="rId6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yuoffice.sharepoint.com/sites/BrandedDocumentTemplates/Shared%20Documents/_YorkU_blankword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2.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3.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4.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_YorkU_blankwordtemplate</Template>
  <TotalTime>46</TotalTime>
  <Pages>11</Pages>
  <Words>3527</Words>
  <Characters>20108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23588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Daniel Rodrigues</cp:lastModifiedBy>
  <cp:revision>2</cp:revision>
  <cp:lastPrinted>2021-10-07T06:59:00Z</cp:lastPrinted>
  <dcterms:created xsi:type="dcterms:W3CDTF">2026-09-02T22:30:00Z</dcterms:created>
  <dcterms:modified xsi:type="dcterms:W3CDTF">2026-09-02T22:30:00Z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