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1AACB" w14:textId="5818EDDB" w:rsidR="006004EF" w:rsidRPr="00EE7591" w:rsidRDefault="00E63D8C" w:rsidP="00E63D8C">
      <w:pPr>
        <w:pStyle w:val="Heading1"/>
        <w:spacing w:before="0" w:after="0" w:line="240" w:lineRule="auto"/>
        <w:rPr>
          <w:rFonts w:asciiTheme="majorHAnsi" w:hAnsiTheme="majorHAnsi"/>
          <w:sz w:val="56"/>
          <w:szCs w:val="56"/>
        </w:rPr>
      </w:pPr>
      <w:r>
        <w:rPr>
          <w:rFonts w:asciiTheme="majorHAnsi" w:hAnsiTheme="majorHAnsi"/>
          <w:sz w:val="56"/>
          <w:szCs w:val="56"/>
        </w:rPr>
        <w:t xml:space="preserve">Introduction to Philosophy </w:t>
      </w:r>
    </w:p>
    <w:p w14:paraId="4C64FF06" w14:textId="52C0D847" w:rsidR="004B7850" w:rsidRDefault="00E63D8C" w:rsidP="004B7850">
      <w:pPr>
        <w:spacing w:before="360" w:after="60"/>
        <w:jc w:val="center"/>
        <w:rPr>
          <w:rStyle w:val="Strong"/>
        </w:rPr>
      </w:pPr>
      <w:r>
        <w:rPr>
          <w:rStyle w:val="Strong"/>
        </w:rPr>
        <w:t>PHIL: 1000.60 B</w:t>
      </w:r>
    </w:p>
    <w:p w14:paraId="4C032C36" w14:textId="5041E832" w:rsidR="00EE7591" w:rsidRPr="00ED01E5" w:rsidRDefault="00E63D8C" w:rsidP="004B7850">
      <w:pPr>
        <w:spacing w:after="60"/>
        <w:jc w:val="center"/>
        <w:rPr>
          <w:rStyle w:val="Strong"/>
        </w:rPr>
      </w:pPr>
      <w:r>
        <w:rPr>
          <w:rStyle w:val="Strong"/>
        </w:rPr>
        <w:t>Fall/Winter 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2C991756" w:rsidR="00E22DD3" w:rsidRDefault="00E22DD3" w:rsidP="008218A0">
      <w:pPr>
        <w:spacing w:after="0" w:line="240" w:lineRule="auto"/>
      </w:pPr>
      <w:r>
        <w:t>Course Instructor:</w:t>
      </w:r>
      <w:r w:rsidR="00A84173">
        <w:t xml:space="preserve"> Patrick J.J. Phillips </w:t>
      </w:r>
    </w:p>
    <w:p w14:paraId="33B78518" w14:textId="2D5C4B80" w:rsidR="00E22DD3" w:rsidRDefault="00E22DD3" w:rsidP="008218A0">
      <w:pPr>
        <w:spacing w:after="0" w:line="240" w:lineRule="auto"/>
      </w:pPr>
      <w:r>
        <w:t>E-mail:</w:t>
      </w:r>
      <w:r w:rsidR="00A84173">
        <w:t xml:space="preserve"> PJJP@yorku.ca</w:t>
      </w:r>
    </w:p>
    <w:p w14:paraId="2279C91B" w14:textId="77777777" w:rsidR="00E22DD3" w:rsidRDefault="00E22DD3" w:rsidP="008218A0">
      <w:pPr>
        <w:spacing w:after="0" w:line="240" w:lineRule="auto"/>
      </w:pPr>
      <w:r>
        <w:t>Phone:</w:t>
      </w:r>
    </w:p>
    <w:p w14:paraId="6365BDDD" w14:textId="36FB53AE" w:rsidR="00A84173" w:rsidRDefault="00E22DD3" w:rsidP="008218A0">
      <w:pPr>
        <w:spacing w:after="0" w:line="240" w:lineRule="auto"/>
      </w:pPr>
      <w:r>
        <w:t>Office Hours &amp; Location:</w:t>
      </w:r>
      <w:r w:rsidR="00A84173">
        <w:t xml:space="preserve"> By Appointment. 401A South Ross Zoom meetings available. </w:t>
      </w:r>
    </w:p>
    <w:p w14:paraId="3524CD0D" w14:textId="6A12842E" w:rsidR="00E22DD3" w:rsidRDefault="00A84173" w:rsidP="008218A0">
      <w:pPr>
        <w:spacing w:after="0" w:line="240" w:lineRule="auto"/>
      </w:pPr>
      <w:r>
        <w:t xml:space="preserve"> </w:t>
      </w:r>
    </w:p>
    <w:p w14:paraId="5FDB470F" w14:textId="7D361B0B" w:rsidR="00E22DD3" w:rsidRDefault="00E22DD3" w:rsidP="008218A0">
      <w:pPr>
        <w:spacing w:after="0" w:line="240" w:lineRule="auto"/>
      </w:pPr>
      <w:r>
        <w:t>Course Time &amp; Days:</w:t>
      </w:r>
      <w:r w:rsidR="00DE3B01">
        <w:t xml:space="preserve"> </w:t>
      </w:r>
      <w:r w:rsidR="00394753">
        <w:t xml:space="preserve">10.30 – 11.20 </w:t>
      </w:r>
      <w:r w:rsidR="00DE3B01">
        <w:t xml:space="preserve">Tuesday and Thursday </w:t>
      </w:r>
    </w:p>
    <w:p w14:paraId="7A41F465" w14:textId="120010A5" w:rsidR="00E22DD3" w:rsidRDefault="00E22DD3" w:rsidP="008218A0">
      <w:pPr>
        <w:spacing w:after="0" w:line="240" w:lineRule="auto"/>
      </w:pPr>
      <w:r>
        <w:t>Class Location:</w:t>
      </w:r>
      <w:r w:rsidR="00DE3B01">
        <w:t xml:space="preserve"> </w:t>
      </w:r>
      <w:r w:rsidR="00394753">
        <w:t>CLH D</w:t>
      </w:r>
    </w:p>
    <w:p w14:paraId="63091A53" w14:textId="18C9B930" w:rsidR="00EA460C" w:rsidRDefault="00E22DD3" w:rsidP="00087AF8">
      <w:pPr>
        <w:spacing w:after="0" w:line="240" w:lineRule="auto"/>
      </w:pPr>
      <w:r>
        <w:t xml:space="preserve">Course </w:t>
      </w:r>
      <w:r w:rsidR="009D2661">
        <w:t>E-</w:t>
      </w:r>
      <w:r>
        <w:t>Class site:</w:t>
      </w:r>
      <w:r w:rsidR="00394753">
        <w:t xml:space="preserve"> </w:t>
      </w:r>
      <w:hyperlink r:id="rId13" w:history="1">
        <w:r w:rsidR="00AE1F5C" w:rsidRPr="00AE1F5C">
          <w:rPr>
            <w:color w:val="0000FF"/>
            <w:u w:val="single"/>
          </w:rPr>
          <w:t xml:space="preserve">Course: AP/PHIL 1000 B - Introduction to Philosophy (Fall 2026-2027) | </w:t>
        </w:r>
        <w:proofErr w:type="spellStart"/>
        <w:r w:rsidR="00AE1F5C" w:rsidRPr="00AE1F5C">
          <w:rPr>
            <w:color w:val="0000FF"/>
            <w:u w:val="single"/>
          </w:rPr>
          <w:t>eClass</w:t>
        </w:r>
        <w:proofErr w:type="spellEnd"/>
      </w:hyperlink>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6087520C" w14:textId="2EF8B99E" w:rsidR="00E22DD3" w:rsidRPr="00B630E2" w:rsidRDefault="00DE3B01" w:rsidP="00E22DD3">
      <w:r>
        <w:rPr>
          <w:b/>
          <w:bCs/>
          <w:color w:val="E31837"/>
        </w:rPr>
        <w:t xml:space="preserve">Dr. Jai </w:t>
      </w:r>
      <w:proofErr w:type="spellStart"/>
      <w:proofErr w:type="gramStart"/>
      <w:r>
        <w:rPr>
          <w:b/>
          <w:bCs/>
          <w:color w:val="E31837"/>
        </w:rPr>
        <w:t>Chetram</w:t>
      </w:r>
      <w:proofErr w:type="spellEnd"/>
      <w:r>
        <w:rPr>
          <w:b/>
          <w:bCs/>
          <w:color w:val="E31837"/>
        </w:rPr>
        <w:t xml:space="preserve">  </w:t>
      </w:r>
      <w:r w:rsidR="00CA7678" w:rsidRPr="00CA7678">
        <w:rPr>
          <w:b/>
          <w:bCs/>
          <w:color w:val="E31837"/>
        </w:rPr>
        <w:t>&lt;</w:t>
      </w:r>
      <w:proofErr w:type="gramEnd"/>
      <w:r w:rsidR="00CA7678" w:rsidRPr="00CA7678">
        <w:rPr>
          <w:b/>
          <w:bCs/>
          <w:color w:val="E31837"/>
        </w:rPr>
        <w:t>jaichetr@yorku.ca&gt;</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w:t>
      </w:r>
      <w:proofErr w:type="spellStart"/>
      <w:r>
        <w:t>Keele</w:t>
      </w:r>
      <w:proofErr w:type="spellEnd"/>
      <w:r>
        <w:t xml:space="preserv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4" w:history="1">
        <w:r w:rsidR="007004B6" w:rsidRPr="007004B6">
          <w:rPr>
            <w:rStyle w:val="Hyperlink"/>
          </w:rPr>
          <w:t xml:space="preserve">York University’s </w:t>
        </w:r>
        <w:proofErr w:type="spellStart"/>
        <w:r w:rsidR="007004B6" w:rsidRPr="007004B6">
          <w:rPr>
            <w:rStyle w:val="Hyperlink"/>
          </w:rPr>
          <w:t>Keele</w:t>
        </w:r>
        <w:proofErr w:type="spellEnd"/>
        <w:r w:rsidR="007004B6" w:rsidRPr="007004B6">
          <w:rPr>
            <w:rStyle w:val="Hyperlink"/>
          </w:rPr>
          <w:t xml:space="preserve"> Campus</w:t>
        </w:r>
        <w:r w:rsidR="00D96629" w:rsidRPr="007004B6">
          <w:rPr>
            <w:rStyle w:val="Hyperlink"/>
          </w:rPr>
          <w:t xml:space="preserve"> </w:t>
        </w:r>
        <w:r w:rsidR="007004B6" w:rsidRPr="007004B6">
          <w:rPr>
            <w:rStyle w:val="Hyperlink"/>
          </w:rPr>
          <w:t>Land Acknowledgment</w:t>
        </w:r>
      </w:hyperlink>
      <w:r w:rsidR="007004B6">
        <w:t>)</w:t>
      </w:r>
    </w:p>
    <w:p w14:paraId="7F19B40B" w14:textId="1C699810" w:rsidR="00046A8D" w:rsidRPr="00293ACF" w:rsidRDefault="00046A8D" w:rsidP="00293ACF">
      <w:pPr>
        <w:spacing w:after="100" w:afterAutospacing="1" w:line="240" w:lineRule="auto"/>
        <w:rPr>
          <w:rFonts w:ascii="Roboto" w:eastAsia="Times New Roman" w:hAnsi="Roboto" w:cs="Times New Roman"/>
          <w:color w:val="1D2125"/>
          <w:sz w:val="23"/>
          <w:szCs w:val="23"/>
          <w:lang w:eastAsia="en-CA"/>
        </w:rPr>
      </w:pPr>
      <w:r>
        <w:t>Course Overview</w:t>
      </w:r>
      <w:r w:rsidR="00146A19" w:rsidRPr="00146A19">
        <w:rPr>
          <w:rFonts w:ascii="Roboto" w:eastAsia="Times New Roman" w:hAnsi="Roboto" w:cs="Times New Roman"/>
          <w:color w:val="1D2125"/>
          <w:sz w:val="23"/>
          <w:szCs w:val="23"/>
          <w:lang w:val="en-US" w:eastAsia="en-CA"/>
        </w:rPr>
        <w:t xml:space="preserve"> </w:t>
      </w:r>
      <w:r w:rsidR="00146A19" w:rsidRPr="006F4B9C">
        <w:rPr>
          <w:rFonts w:ascii="Roboto" w:eastAsia="Times New Roman" w:hAnsi="Roboto" w:cs="Times New Roman"/>
          <w:color w:val="1D2125"/>
          <w:sz w:val="23"/>
          <w:szCs w:val="23"/>
          <w:lang w:val="en-US" w:eastAsia="en-CA"/>
        </w:rPr>
        <w:t>Thomas Nagel (the author of one of the textbooks for this course) asks</w:t>
      </w:r>
      <w:r w:rsidR="00146A19" w:rsidRPr="006F4B9C">
        <w:rPr>
          <w:rFonts w:ascii="Roboto" w:eastAsia="Times New Roman" w:hAnsi="Roboto" w:cs="Times New Roman"/>
          <w:i/>
          <w:iCs/>
          <w:color w:val="1D2125"/>
          <w:sz w:val="23"/>
          <w:szCs w:val="23"/>
          <w:lang w:val="en-US" w:eastAsia="en-CA"/>
        </w:rPr>
        <w:t>: </w:t>
      </w:r>
      <w:r w:rsidR="00146A19" w:rsidRPr="006F4B9C">
        <w:rPr>
          <w:rFonts w:ascii="Roboto" w:eastAsia="Times New Roman" w:hAnsi="Roboto" w:cs="Times New Roman"/>
          <w:b/>
          <w:bCs/>
          <w:i/>
          <w:iCs/>
          <w:color w:val="1D2125"/>
          <w:sz w:val="23"/>
          <w:szCs w:val="23"/>
          <w:lang w:val="en-US" w:eastAsia="en-CA"/>
        </w:rPr>
        <w:t>should the questions that Philosophy engages with matter to those outside of philosophy</w:t>
      </w:r>
      <w:r w:rsidR="00146A19" w:rsidRPr="006F4B9C">
        <w:rPr>
          <w:rFonts w:ascii="Roboto" w:eastAsia="Times New Roman" w:hAnsi="Roboto" w:cs="Times New Roman"/>
          <w:color w:val="1D2125"/>
          <w:sz w:val="23"/>
          <w:szCs w:val="23"/>
          <w:lang w:val="en-US" w:eastAsia="en-CA"/>
        </w:rPr>
        <w:t>? in the Fall term we will proceed to answer this question by looking at a set of related problems: Is knowledge possible? How can we know other minds? Do we possess free will? Can it be proven that a God exists? Do we survive the death of our bodies?  Having gained some experience in argumentation and engagement, in the Winter Term we will re-</w:t>
      </w:r>
      <w:r w:rsidR="00146A19" w:rsidRPr="006F4B9C">
        <w:rPr>
          <w:rFonts w:ascii="Roboto" w:eastAsia="Times New Roman" w:hAnsi="Roboto" w:cs="Times New Roman"/>
          <w:color w:val="1D2125"/>
          <w:sz w:val="23"/>
          <w:szCs w:val="23"/>
          <w:lang w:val="en-US" w:eastAsia="en-CA"/>
        </w:rPr>
        <w:lastRenderedPageBreak/>
        <w:t>engage with Nagel’s by examining the work various philosophers including (but not limited to) Plato, Rene Descartes, Immanuel Kant, J.S. Mill, Judith Jarvis Thomson, Lorraine Code and A.J. Ayer.            </w:t>
      </w:r>
    </w:p>
    <w:p w14:paraId="1F5E96E3" w14:textId="017D89A5" w:rsidR="00046A8D" w:rsidRDefault="00046A8D" w:rsidP="00643B02">
      <w:pPr>
        <w:pStyle w:val="Heading3"/>
      </w:pPr>
      <w:r>
        <w:t>Course Description</w:t>
      </w:r>
    </w:p>
    <w:p w14:paraId="7DC79903" w14:textId="3084723D" w:rsidR="000615BA" w:rsidRPr="00B630E2" w:rsidRDefault="000615BA" w:rsidP="000615BA">
      <w:r w:rsidRPr="000615BA">
        <w:rPr>
          <w:b/>
          <w:bCs/>
          <w:color w:val="E31837"/>
        </w:rPr>
        <w:t>[</w:t>
      </w:r>
      <w:r w:rsidRPr="000615BA">
        <w:t>Academic calendar description</w:t>
      </w:r>
      <w:r w:rsidRPr="000615BA">
        <w:rPr>
          <w:b/>
          <w:bCs/>
          <w:color w:val="E31837"/>
        </w:rPr>
        <w:t>]</w:t>
      </w:r>
    </w:p>
    <w:p w14:paraId="5ACFFD2C" w14:textId="04752C76" w:rsidR="00852D78" w:rsidRPr="00762526" w:rsidRDefault="00762526" w:rsidP="00762526">
      <w:pPr>
        <w:rPr>
          <w:b/>
          <w:bCs/>
        </w:rPr>
      </w:pPr>
      <w:r w:rsidRPr="00762526">
        <w:rPr>
          <w:b/>
          <w:bCs/>
        </w:rPr>
        <w:t>Pre-Requisites:</w:t>
      </w:r>
    </w:p>
    <w:p w14:paraId="4A3FC944" w14:textId="6B45802A" w:rsidR="00762526" w:rsidRDefault="00762526" w:rsidP="00762526">
      <w:pPr>
        <w:rPr>
          <w:b/>
          <w:bCs/>
        </w:rPr>
      </w:pPr>
      <w:r w:rsidRPr="00762526">
        <w:rPr>
          <w:b/>
          <w:bCs/>
        </w:rPr>
        <w:t>Course Credit Exclusions (CCE):</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1378E8E3" w14:textId="63196772" w:rsidR="00332D15" w:rsidRPr="00B630E2" w:rsidRDefault="00146A19" w:rsidP="00146A19">
      <w:r>
        <w:t xml:space="preserve">Demonstrate knowledge of Western Philosophy. Argue and respond to arguments in real time and in formal writing.          </w:t>
      </w:r>
    </w:p>
    <w:p w14:paraId="153F18BA" w14:textId="0266B960" w:rsidR="00B630E2" w:rsidRDefault="00B630E2" w:rsidP="004C30B5">
      <w:pPr>
        <w:pStyle w:val="Heading3"/>
      </w:pPr>
      <w:r>
        <w:t>Instructor Office Hours and Communication Guidelines</w:t>
      </w:r>
    </w:p>
    <w:p w14:paraId="398E4C14" w14:textId="39809027" w:rsidR="00B630E2" w:rsidRDefault="00266015" w:rsidP="005B5F61">
      <w:pPr>
        <w:rPr>
          <w:b/>
          <w:bCs/>
          <w:color w:val="E31837"/>
        </w:rPr>
      </w:pPr>
      <w:r>
        <w:rPr>
          <w:b/>
          <w:bCs/>
          <w:color w:val="E31837"/>
        </w:rPr>
        <w:t xml:space="preserve">Dr. Patrick Phillips </w:t>
      </w:r>
      <w:hyperlink r:id="rId15" w:history="1">
        <w:r w:rsidRPr="00A3362E">
          <w:rPr>
            <w:rStyle w:val="Hyperlink"/>
            <w:b/>
            <w:bCs/>
          </w:rPr>
          <w:t>PJJP@yorku.ca</w:t>
        </w:r>
      </w:hyperlink>
      <w:r>
        <w:rPr>
          <w:b/>
          <w:bCs/>
          <w:color w:val="E31837"/>
        </w:rPr>
        <w:t xml:space="preserve">  </w:t>
      </w:r>
    </w:p>
    <w:p w14:paraId="11504D7E" w14:textId="316B57E7" w:rsidR="00266015" w:rsidRPr="005B5F61" w:rsidRDefault="00266015" w:rsidP="005B5F61">
      <w:r>
        <w:t xml:space="preserve">Office hours (401A South Ross) by Appt. </w:t>
      </w:r>
    </w:p>
    <w:p w14:paraId="74ADA5DC" w14:textId="470BF439" w:rsidR="00B630E2" w:rsidRPr="005B5F61" w:rsidRDefault="00B630E2" w:rsidP="004C30B5">
      <w:pPr>
        <w:pStyle w:val="Heading3"/>
      </w:pPr>
      <w:r w:rsidRPr="005B5F61">
        <w:t>Required Course Materials</w:t>
      </w:r>
    </w:p>
    <w:p w14:paraId="7A9EF2BC" w14:textId="0A7491E0" w:rsidR="00EC5AAF" w:rsidRDefault="00266015" w:rsidP="00DC0145">
      <w:pPr>
        <w:rPr>
          <w:b/>
          <w:bCs/>
          <w:color w:val="E31837"/>
        </w:rPr>
      </w:pPr>
      <w:r>
        <w:t>R</w:t>
      </w:r>
      <w:r w:rsidR="00DC0145">
        <w:t>equired course materials are available (e.g., York</w:t>
      </w:r>
      <w:r w:rsidR="001C1BB5">
        <w:t xml:space="preserve"> </w:t>
      </w:r>
      <w:r w:rsidR="00DC0145">
        <w:t>U Bookstore).</w:t>
      </w:r>
      <w:r>
        <w:rPr>
          <w:b/>
          <w:bCs/>
          <w:color w:val="E31837"/>
        </w:rPr>
        <w:t xml:space="preserve"> </w:t>
      </w:r>
      <w:proofErr w:type="spellStart"/>
      <w:r>
        <w:rPr>
          <w:b/>
          <w:bCs/>
          <w:color w:val="E31837"/>
        </w:rPr>
        <w:t>Electronoc</w:t>
      </w:r>
      <w:proofErr w:type="spellEnd"/>
      <w:r>
        <w:rPr>
          <w:b/>
          <w:bCs/>
          <w:color w:val="E31837"/>
        </w:rPr>
        <w:t xml:space="preserve"> Copies available via course website </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555E9DF"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b/>
                <w:color w:val="1D2125"/>
                <w:sz w:val="23"/>
                <w:szCs w:val="23"/>
                <w:u w:val="single"/>
                <w:lang w:val="en-US" w:eastAsia="en-CA"/>
              </w:rPr>
              <w:t>The Broadview Introduction to Philosophy</w:t>
            </w:r>
          </w:p>
          <w:p w14:paraId="0BF9FC83"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Andrew Bailey</w:t>
            </w:r>
          </w:p>
          <w:p w14:paraId="1058E1AB"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Publisher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Broadview Press</w:t>
            </w:r>
          </w:p>
          <w:p w14:paraId="3CD619D0"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Publication date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May 21 2019</w:t>
            </w:r>
          </w:p>
          <w:p w14:paraId="7CA91F58"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Language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English</w:t>
            </w:r>
          </w:p>
          <w:p w14:paraId="7F246A8D"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Print length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1056 pages</w:t>
            </w:r>
          </w:p>
          <w:p w14:paraId="33189F88"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ISBN-10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1554813824</w:t>
            </w:r>
          </w:p>
          <w:p w14:paraId="52ACE512"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ISBN-13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978-1554813827</w:t>
            </w:r>
          </w:p>
          <w:p w14:paraId="4DDCB403"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w:t>
            </w:r>
          </w:p>
          <w:p w14:paraId="5FC0C4CC" w14:textId="51304D53" w:rsidR="007F36A4" w:rsidRPr="00891C5D" w:rsidRDefault="007F36A4" w:rsidP="00DC0145"/>
        </w:tc>
        <w:tc>
          <w:tcPr>
            <w:tcW w:w="1276" w:type="dxa"/>
          </w:tcPr>
          <w:p w14:paraId="014AC139" w14:textId="57E24A05"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2BE34588"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5134AD"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227C244A"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b/>
                <w:color w:val="1D2125"/>
                <w:sz w:val="23"/>
                <w:szCs w:val="23"/>
                <w:u w:val="single"/>
                <w:lang w:val="en-US" w:eastAsia="en-CA"/>
              </w:rPr>
              <w:lastRenderedPageBreak/>
              <w:t>What Does it All Mean? A Very Short Introduction to Philosophy</w:t>
            </w:r>
          </w:p>
          <w:p w14:paraId="0F88FA76"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Thomas Nagel</w:t>
            </w:r>
          </w:p>
          <w:p w14:paraId="14FD3099"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Publisher: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Oxford University Press</w:t>
            </w:r>
          </w:p>
          <w:p w14:paraId="503E2C1B"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Publication date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Feb. 1 1989</w:t>
            </w:r>
          </w:p>
          <w:p w14:paraId="7C2EEF6E"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Edition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First Edition</w:t>
            </w:r>
          </w:p>
          <w:p w14:paraId="2FA4572F"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Language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English</w:t>
            </w:r>
          </w:p>
          <w:p w14:paraId="4EB1623E"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Print length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112 pages</w:t>
            </w:r>
          </w:p>
          <w:p w14:paraId="0612B8E6"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ISBN-10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0195052927</w:t>
            </w:r>
          </w:p>
          <w:p w14:paraId="174BF0E7" w14:textId="77777777" w:rsidR="005134AD" w:rsidRPr="006F4B9C" w:rsidRDefault="005134AD" w:rsidP="005134AD">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xml:space="preserve">ISBN-13 </w:t>
            </w:r>
            <w:proofErr w:type="gramStart"/>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Times New Roman"/>
                <w:color w:val="1D2125"/>
                <w:sz w:val="23"/>
                <w:szCs w:val="23"/>
                <w:lang w:val="en-US" w:eastAsia="en-CA"/>
              </w:rPr>
              <w:t xml:space="preserve"> :</w:t>
            </w:r>
            <w:proofErr w:type="gramEnd"/>
            <w:r w:rsidRPr="006F4B9C">
              <w:rPr>
                <w:rFonts w:ascii="Roboto" w:eastAsia="Times New Roman" w:hAnsi="Roboto" w:cs="Times New Roman"/>
                <w:color w:val="1D2125"/>
                <w:sz w:val="23"/>
                <w:szCs w:val="23"/>
                <w:lang w:val="en-US" w:eastAsia="en-CA"/>
              </w:rPr>
              <w:t xml:space="preserve"> </w:t>
            </w:r>
            <w:r w:rsidRPr="006F4B9C">
              <w:rPr>
                <w:rFonts w:ascii="Times New Roman" w:eastAsia="Times New Roman" w:hAnsi="Times New Roman" w:cs="Times New Roman"/>
                <w:color w:val="1D2125"/>
                <w:sz w:val="23"/>
                <w:szCs w:val="23"/>
                <w:lang w:val="en-US" w:eastAsia="en-CA"/>
              </w:rPr>
              <w:t>‎</w:t>
            </w:r>
            <w:r w:rsidRPr="006F4B9C">
              <w:rPr>
                <w:rFonts w:ascii="Roboto" w:eastAsia="Times New Roman" w:hAnsi="Roboto" w:cs="Roboto"/>
                <w:color w:val="1D2125"/>
                <w:sz w:val="23"/>
                <w:szCs w:val="23"/>
                <w:lang w:val="en-US" w:eastAsia="en-CA"/>
              </w:rPr>
              <w:t> </w:t>
            </w:r>
            <w:r w:rsidRPr="006F4B9C">
              <w:rPr>
                <w:rFonts w:ascii="Roboto" w:eastAsia="Times New Roman" w:hAnsi="Roboto" w:cs="Times New Roman"/>
                <w:color w:val="1D2125"/>
                <w:sz w:val="23"/>
                <w:szCs w:val="23"/>
                <w:lang w:val="en-US" w:eastAsia="en-CA"/>
              </w:rPr>
              <w:t>978-0195052923</w:t>
            </w:r>
          </w:p>
          <w:p w14:paraId="1B3C58E1" w14:textId="49D6BD5B" w:rsidR="005134AD" w:rsidRPr="00891C5D" w:rsidRDefault="005134AD" w:rsidP="005134AD"/>
        </w:tc>
        <w:tc>
          <w:tcPr>
            <w:tcW w:w="1276" w:type="dxa"/>
          </w:tcPr>
          <w:p w14:paraId="752A6D1A" w14:textId="77777777" w:rsidR="005134AD" w:rsidRPr="00891C5D" w:rsidRDefault="005134AD" w:rsidP="005134AD">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5134AD" w:rsidRPr="00891C5D" w:rsidRDefault="005134AD" w:rsidP="005134AD">
            <w:pPr>
              <w:cnfStyle w:val="000000000000" w:firstRow="0" w:lastRow="0" w:firstColumn="0" w:lastColumn="0" w:oddVBand="0" w:evenVBand="0" w:oddHBand="0" w:evenHBand="0" w:firstRowFirstColumn="0" w:firstRowLastColumn="0" w:lastRowFirstColumn="0" w:lastRowLastColumn="0"/>
            </w:pPr>
          </w:p>
        </w:tc>
      </w:tr>
      <w:tr w:rsidR="005134AD"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5134AD" w:rsidRPr="00891C5D" w:rsidRDefault="005134AD" w:rsidP="005134AD"/>
        </w:tc>
        <w:tc>
          <w:tcPr>
            <w:tcW w:w="1276" w:type="dxa"/>
          </w:tcPr>
          <w:p w14:paraId="6B2C5C2D" w14:textId="77777777" w:rsidR="005134AD" w:rsidRPr="00891C5D" w:rsidRDefault="005134AD" w:rsidP="005134AD">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5134AD" w:rsidRPr="00891C5D" w:rsidRDefault="005134AD" w:rsidP="005134AD">
            <w:pPr>
              <w:cnfStyle w:val="000000100000" w:firstRow="0" w:lastRow="0" w:firstColumn="0" w:lastColumn="0" w:oddVBand="0" w:evenVBand="0" w:oddHBand="1" w:evenHBand="0" w:firstRowFirstColumn="0" w:firstRowLastColumn="0" w:lastRowFirstColumn="0" w:lastRowLastColumn="0"/>
            </w:pPr>
          </w:p>
        </w:tc>
      </w:tr>
      <w:tr w:rsidR="005134AD"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5134AD" w:rsidRPr="00891C5D" w:rsidRDefault="005134AD" w:rsidP="005134AD"/>
        </w:tc>
        <w:tc>
          <w:tcPr>
            <w:tcW w:w="1276" w:type="dxa"/>
            <w:tcBorders>
              <w:bottom w:val="double" w:sz="4" w:space="0" w:color="E31837"/>
            </w:tcBorders>
          </w:tcPr>
          <w:p w14:paraId="4F1BBC20" w14:textId="77777777" w:rsidR="005134AD" w:rsidRPr="00891C5D" w:rsidRDefault="005134AD" w:rsidP="005134AD">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5134AD" w:rsidRPr="00891C5D" w:rsidRDefault="005134AD" w:rsidP="005134AD">
            <w:pPr>
              <w:cnfStyle w:val="000000000000" w:firstRow="0" w:lastRow="0" w:firstColumn="0" w:lastColumn="0" w:oddVBand="0" w:evenVBand="0" w:oddHBand="0" w:evenHBand="0" w:firstRowFirstColumn="0" w:firstRowLastColumn="0" w:lastRowFirstColumn="0" w:lastRowLastColumn="0"/>
            </w:pPr>
          </w:p>
        </w:tc>
      </w:tr>
      <w:tr w:rsidR="005134AD"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5134AD" w:rsidRPr="00891C5D" w:rsidRDefault="005134AD" w:rsidP="005134AD"/>
        </w:tc>
        <w:tc>
          <w:tcPr>
            <w:tcW w:w="1276" w:type="dxa"/>
            <w:tcBorders>
              <w:top w:val="double" w:sz="4" w:space="0" w:color="E31837"/>
            </w:tcBorders>
          </w:tcPr>
          <w:p w14:paraId="31F6D075" w14:textId="2EAD77CD" w:rsidR="005134AD" w:rsidRPr="00891C5D" w:rsidRDefault="005134AD" w:rsidP="005134AD">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77777777" w:rsidR="005134AD" w:rsidRPr="00891C5D" w:rsidRDefault="005134AD" w:rsidP="005134AD">
            <w:pPr>
              <w:cnfStyle w:val="000000100000" w:firstRow="0" w:lastRow="0" w:firstColumn="0" w:lastColumn="0" w:oddVBand="0" w:evenVBand="0" w:oddHBand="1" w:evenHBand="0" w:firstRowFirstColumn="0" w:firstRowLastColumn="0" w:lastRowFirstColumn="0" w:lastRowLastColumn="0"/>
            </w:pPr>
          </w:p>
        </w:tc>
      </w:tr>
    </w:tbl>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1B3662" w:rsidP="0042534A">
      <w:pPr>
        <w:pStyle w:val="ListParagraph"/>
        <w:numPr>
          <w:ilvl w:val="0"/>
          <w:numId w:val="24"/>
        </w:numPr>
      </w:pPr>
      <w:hyperlink r:id="rId16" w:history="1">
        <w:r w:rsidR="0042534A" w:rsidRPr="0071070F">
          <w:rPr>
            <w:rStyle w:val="Hyperlink"/>
          </w:rPr>
          <w:t xml:space="preserve">Student Guide to </w:t>
        </w:r>
        <w:proofErr w:type="spellStart"/>
        <w:r w:rsidR="0042534A"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B3662" w:rsidP="0042534A">
      <w:pPr>
        <w:pStyle w:val="ListParagraph"/>
        <w:numPr>
          <w:ilvl w:val="0"/>
          <w:numId w:val="24"/>
        </w:numPr>
      </w:pPr>
      <w:hyperlink r:id="rId17" w:history="1">
        <w:r w:rsidR="00164FA4" w:rsidRPr="00164FA4">
          <w:rPr>
            <w:rStyle w:val="Hyperlink"/>
          </w:rPr>
          <w:t>Online and Zoom Meeting Etiquette</w:t>
        </w:r>
      </w:hyperlink>
    </w:p>
    <w:p w14:paraId="689F8AA2" w14:textId="20D74578" w:rsidR="0042534A" w:rsidRDefault="001B3662" w:rsidP="0042534A">
      <w:pPr>
        <w:pStyle w:val="ListParagraph"/>
        <w:numPr>
          <w:ilvl w:val="0"/>
          <w:numId w:val="24"/>
        </w:numPr>
      </w:pPr>
      <w:hyperlink r:id="rId18" w:history="1">
        <w:r w:rsidR="0042534A" w:rsidRPr="00DD4643">
          <w:rPr>
            <w:rStyle w:val="Hyperlink"/>
          </w:rPr>
          <w:t>eLearning Getting Started</w:t>
        </w:r>
      </w:hyperlink>
      <w:r w:rsidR="0042534A">
        <w:t xml:space="preserve"> (LA&amp;PS </w:t>
      </w:r>
      <w:proofErr w:type="spellStart"/>
      <w:r w:rsidR="0042534A">
        <w:t>eServices</w:t>
      </w:r>
      <w:proofErr w:type="spellEnd"/>
      <w:r w:rsidR="0042534A">
        <w:t>)</w:t>
      </w:r>
    </w:p>
    <w:p w14:paraId="39A6B111" w14:textId="178182F7" w:rsidR="0042534A" w:rsidRDefault="001B3662" w:rsidP="0042534A">
      <w:pPr>
        <w:pStyle w:val="ListParagraph"/>
        <w:numPr>
          <w:ilvl w:val="0"/>
          <w:numId w:val="24"/>
        </w:numPr>
      </w:pPr>
      <w:hyperlink r:id="rId19" w:history="1">
        <w:r w:rsidR="008F3989"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0" w:history="1">
        <w:r w:rsidRPr="00F17C51">
          <w:rPr>
            <w:rStyle w:val="Hyperlink"/>
          </w:rPr>
          <w:t>University Information Technology (UIT) Student Services</w:t>
        </w:r>
      </w:hyperlink>
      <w:r>
        <w:t xml:space="preserve"> webpage or </w:t>
      </w:r>
      <w:r w:rsidR="00BF61DF">
        <w:t>email</w:t>
      </w:r>
      <w:r>
        <w:t xml:space="preserve"> </w:t>
      </w:r>
      <w:hyperlink r:id="rId21" w:history="1">
        <w:r w:rsidRPr="004D51A4">
          <w:rPr>
            <w:rStyle w:val="Hyperlink"/>
          </w:rPr>
          <w:t>askit@yorku.ca</w:t>
        </w:r>
      </w:hyperlink>
      <w:r>
        <w:t>.</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54411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6E737F8" w14:textId="77777777" w:rsidR="0054411F" w:rsidRPr="006F4B9C" w:rsidRDefault="0054411F" w:rsidP="0054411F">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b/>
                <w:color w:val="1D2125"/>
                <w:sz w:val="23"/>
                <w:szCs w:val="23"/>
                <w:lang w:val="en-US" w:eastAsia="en-CA"/>
              </w:rPr>
              <w:t>Weighting of Course:</w:t>
            </w:r>
          </w:p>
          <w:p w14:paraId="1F5B0B13" w14:textId="77777777" w:rsidR="0054411F" w:rsidRPr="006F4B9C" w:rsidRDefault="0054411F" w:rsidP="0054411F">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Four in tutorial</w:t>
            </w:r>
            <w:r>
              <w:rPr>
                <w:rFonts w:ascii="Roboto" w:eastAsia="Times New Roman" w:hAnsi="Roboto" w:cs="Times New Roman"/>
                <w:color w:val="1D2125"/>
                <w:sz w:val="23"/>
                <w:szCs w:val="23"/>
                <w:lang w:val="en-US" w:eastAsia="en-CA"/>
              </w:rPr>
              <w:t xml:space="preserve"> exams</w:t>
            </w:r>
            <w:r w:rsidRPr="006F4B9C">
              <w:rPr>
                <w:rFonts w:ascii="Roboto" w:eastAsia="Times New Roman" w:hAnsi="Roboto" w:cs="Times New Roman"/>
                <w:color w:val="1D2125"/>
                <w:sz w:val="23"/>
                <w:szCs w:val="23"/>
                <w:lang w:val="en-US" w:eastAsia="en-CA"/>
              </w:rPr>
              <w:t xml:space="preserve"> </w:t>
            </w:r>
            <w:r>
              <w:rPr>
                <w:rFonts w:ascii="Roboto" w:eastAsia="Times New Roman" w:hAnsi="Roboto" w:cs="Times New Roman"/>
                <w:color w:val="1D2125"/>
                <w:sz w:val="23"/>
                <w:szCs w:val="23"/>
                <w:lang w:val="en-US" w:eastAsia="en-CA"/>
              </w:rPr>
              <w:t>20%</w:t>
            </w:r>
            <w:r w:rsidRPr="006F4B9C">
              <w:rPr>
                <w:rFonts w:ascii="Roboto" w:eastAsia="Times New Roman" w:hAnsi="Roboto" w:cs="Times New Roman"/>
                <w:color w:val="1D2125"/>
                <w:sz w:val="23"/>
                <w:szCs w:val="23"/>
                <w:lang w:val="en-US" w:eastAsia="en-CA"/>
              </w:rPr>
              <w:t xml:space="preserve"> each = </w:t>
            </w:r>
            <w:r>
              <w:rPr>
                <w:rFonts w:ascii="Roboto" w:eastAsia="Times New Roman" w:hAnsi="Roboto" w:cs="Times New Roman"/>
                <w:color w:val="1D2125"/>
                <w:sz w:val="23"/>
                <w:szCs w:val="23"/>
                <w:lang w:val="en-US" w:eastAsia="en-CA"/>
              </w:rPr>
              <w:t>8</w:t>
            </w:r>
            <w:r w:rsidRPr="006F4B9C">
              <w:rPr>
                <w:rFonts w:ascii="Roboto" w:eastAsia="Times New Roman" w:hAnsi="Roboto" w:cs="Times New Roman"/>
                <w:color w:val="1D2125"/>
                <w:sz w:val="23"/>
                <w:szCs w:val="23"/>
                <w:lang w:val="en-US" w:eastAsia="en-CA"/>
              </w:rPr>
              <w:t>0%</w:t>
            </w:r>
            <w:r>
              <w:rPr>
                <w:rFonts w:ascii="Roboto" w:eastAsia="Times New Roman" w:hAnsi="Roboto" w:cs="Times New Roman"/>
                <w:color w:val="1D2125"/>
                <w:sz w:val="23"/>
                <w:szCs w:val="23"/>
                <w:lang w:val="en-US" w:eastAsia="en-CA"/>
              </w:rPr>
              <w:t xml:space="preserve"> (Two in the Fall Term, Two in the Winter Term)</w:t>
            </w:r>
          </w:p>
          <w:p w14:paraId="2F1733F6" w14:textId="2CA15728" w:rsidR="0054411F" w:rsidRPr="006F4B9C" w:rsidRDefault="0054411F" w:rsidP="0054411F">
            <w:pPr>
              <w:spacing w:after="100" w:afterAutospacing="1" w:line="240" w:lineRule="auto"/>
              <w:rPr>
                <w:rFonts w:ascii="Roboto" w:eastAsia="Times New Roman" w:hAnsi="Roboto" w:cs="Times New Roman"/>
                <w:color w:val="1D2125"/>
                <w:sz w:val="23"/>
                <w:szCs w:val="23"/>
                <w:lang w:eastAsia="en-CA"/>
              </w:rPr>
            </w:pPr>
            <w:r w:rsidRPr="006F4B9C">
              <w:rPr>
                <w:rFonts w:ascii="Roboto" w:eastAsia="Times New Roman" w:hAnsi="Roboto" w:cs="Times New Roman"/>
                <w:color w:val="1D2125"/>
                <w:sz w:val="23"/>
                <w:szCs w:val="23"/>
                <w:lang w:val="en-US" w:eastAsia="en-CA"/>
              </w:rPr>
              <w:t>       </w:t>
            </w:r>
          </w:p>
          <w:p w14:paraId="29AF020E" w14:textId="28311F56" w:rsidR="0054411F" w:rsidRPr="00A44583" w:rsidRDefault="0054411F" w:rsidP="0054411F">
            <w:r w:rsidRPr="006F4B9C">
              <w:rPr>
                <w:rFonts w:ascii="Roboto" w:eastAsia="Times New Roman" w:hAnsi="Roboto" w:cs="Times New Roman"/>
                <w:i/>
                <w:iCs/>
                <w:color w:val="1D2125"/>
                <w:sz w:val="23"/>
                <w:szCs w:val="23"/>
                <w:lang w:val="en-US" w:eastAsia="en-CA"/>
              </w:rPr>
              <w:t> </w:t>
            </w:r>
          </w:p>
        </w:tc>
        <w:tc>
          <w:tcPr>
            <w:tcW w:w="1842" w:type="dxa"/>
          </w:tcPr>
          <w:p w14:paraId="39EE9386" w14:textId="77777777" w:rsidR="0054411F" w:rsidRDefault="0054411F" w:rsidP="0054411F">
            <w:pPr>
              <w:cnfStyle w:val="000000100000" w:firstRow="0" w:lastRow="0" w:firstColumn="0" w:lastColumn="0" w:oddVBand="0" w:evenVBand="0" w:oddHBand="1" w:evenHBand="0" w:firstRowFirstColumn="0" w:firstRowLastColumn="0" w:lastRowFirstColumn="0" w:lastRowLastColumn="0"/>
            </w:pPr>
          </w:p>
        </w:tc>
        <w:tc>
          <w:tcPr>
            <w:tcW w:w="1701" w:type="dxa"/>
          </w:tcPr>
          <w:p w14:paraId="109E5D9D" w14:textId="77777777" w:rsidR="0054411F" w:rsidRDefault="0054411F" w:rsidP="0054411F">
            <w:pPr>
              <w:cnfStyle w:val="000000100000" w:firstRow="0" w:lastRow="0" w:firstColumn="0" w:lastColumn="0" w:oddVBand="0" w:evenVBand="0" w:oddHBand="1" w:evenHBand="0" w:firstRowFirstColumn="0" w:firstRowLastColumn="0" w:lastRowFirstColumn="0" w:lastRowLastColumn="0"/>
            </w:pPr>
          </w:p>
        </w:tc>
        <w:tc>
          <w:tcPr>
            <w:tcW w:w="2551" w:type="dxa"/>
          </w:tcPr>
          <w:p w14:paraId="267A1306" w14:textId="77777777" w:rsidR="0054411F" w:rsidRDefault="0054411F" w:rsidP="0054411F">
            <w:pPr>
              <w:cnfStyle w:val="000000100000" w:firstRow="0" w:lastRow="0" w:firstColumn="0" w:lastColumn="0" w:oddVBand="0" w:evenVBand="0" w:oddHBand="1" w:evenHBand="0" w:firstRowFirstColumn="0" w:firstRowLastColumn="0" w:lastRowFirstColumn="0" w:lastRowLastColumn="0"/>
            </w:pPr>
          </w:p>
        </w:tc>
      </w:tr>
      <w:tr w:rsidR="0054411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6BBA6A99" w14:textId="77777777" w:rsidR="0054411F" w:rsidRPr="0054411F" w:rsidRDefault="0054411F" w:rsidP="0054411F">
            <w:pPr>
              <w:rPr>
                <w:lang w:val="en-US"/>
              </w:rPr>
            </w:pPr>
            <w:r w:rsidRPr="0054411F">
              <w:rPr>
                <w:lang w:val="en-US"/>
              </w:rPr>
              <w:t>Exam one: Week of Sunday October 4</w:t>
            </w:r>
            <w:r w:rsidRPr="0054411F">
              <w:rPr>
                <w:vertAlign w:val="superscript"/>
                <w:lang w:val="en-US"/>
              </w:rPr>
              <w:t>th</w:t>
            </w:r>
          </w:p>
          <w:p w14:paraId="78E5A518" w14:textId="77777777" w:rsidR="0054411F" w:rsidRPr="00A44583" w:rsidRDefault="0054411F" w:rsidP="0054411F"/>
        </w:tc>
        <w:tc>
          <w:tcPr>
            <w:tcW w:w="1842" w:type="dxa"/>
          </w:tcPr>
          <w:p w14:paraId="1CFB7F22" w14:textId="60CF2E58" w:rsidR="0054411F" w:rsidRDefault="0054411F" w:rsidP="0054411F">
            <w:pPr>
              <w:cnfStyle w:val="000000000000" w:firstRow="0" w:lastRow="0" w:firstColumn="0" w:lastColumn="0" w:oddVBand="0" w:evenVBand="0" w:oddHBand="0" w:evenHBand="0" w:firstRowFirstColumn="0" w:firstRowLastColumn="0" w:lastRowFirstColumn="0" w:lastRowLastColumn="0"/>
            </w:pPr>
            <w:r>
              <w:t>Week of October 4</w:t>
            </w:r>
            <w:r w:rsidRPr="0054411F">
              <w:rPr>
                <w:vertAlign w:val="superscript"/>
              </w:rPr>
              <w:t>th</w:t>
            </w:r>
            <w:r>
              <w:t xml:space="preserve"> </w:t>
            </w:r>
          </w:p>
        </w:tc>
        <w:tc>
          <w:tcPr>
            <w:tcW w:w="1701" w:type="dxa"/>
          </w:tcPr>
          <w:p w14:paraId="7749071A" w14:textId="5CD1DC4B" w:rsidR="0054411F" w:rsidRDefault="0054411F" w:rsidP="0054411F">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47A262C9" w14:textId="2656BD94" w:rsidR="0054411F" w:rsidRDefault="0054411F" w:rsidP="0054411F">
            <w:pPr>
              <w:cnfStyle w:val="000000000000" w:firstRow="0" w:lastRow="0" w:firstColumn="0" w:lastColumn="0" w:oddVBand="0" w:evenVBand="0" w:oddHBand="0" w:evenHBand="0" w:firstRowFirstColumn="0" w:firstRowLastColumn="0" w:lastRowFirstColumn="0" w:lastRowLastColumn="0"/>
            </w:pPr>
            <w:r>
              <w:t>Exam</w:t>
            </w:r>
          </w:p>
        </w:tc>
      </w:tr>
      <w:tr w:rsidR="0054411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6221568" w14:textId="77777777" w:rsidR="0054411F" w:rsidRDefault="0054411F" w:rsidP="0054411F">
            <w:pPr>
              <w:spacing w:after="100" w:afterAutospacing="1" w:line="240" w:lineRule="auto"/>
              <w:rPr>
                <w:rFonts w:ascii="Roboto" w:eastAsia="Times New Roman" w:hAnsi="Roboto" w:cs="Times New Roman"/>
                <w:color w:val="1D2125"/>
                <w:sz w:val="23"/>
                <w:szCs w:val="23"/>
                <w:lang w:val="en-US" w:eastAsia="en-CA"/>
              </w:rPr>
            </w:pPr>
            <w:r>
              <w:rPr>
                <w:rFonts w:ascii="Roboto" w:eastAsia="Times New Roman" w:hAnsi="Roboto" w:cs="Times New Roman"/>
                <w:color w:val="1D2125"/>
                <w:sz w:val="23"/>
                <w:szCs w:val="23"/>
                <w:lang w:val="en-US" w:eastAsia="en-CA"/>
              </w:rPr>
              <w:lastRenderedPageBreak/>
              <w:t>Exam two: Week of Sunday November 28</w:t>
            </w:r>
            <w:r w:rsidRPr="00E32163">
              <w:rPr>
                <w:rFonts w:ascii="Roboto" w:eastAsia="Times New Roman" w:hAnsi="Roboto" w:cs="Times New Roman"/>
                <w:color w:val="1D2125"/>
                <w:sz w:val="23"/>
                <w:szCs w:val="23"/>
                <w:vertAlign w:val="superscript"/>
                <w:lang w:val="en-US" w:eastAsia="en-CA"/>
              </w:rPr>
              <w:t>th</w:t>
            </w:r>
          </w:p>
          <w:p w14:paraId="1A810771" w14:textId="77777777" w:rsidR="0054411F" w:rsidRDefault="0054411F" w:rsidP="0054411F"/>
        </w:tc>
        <w:tc>
          <w:tcPr>
            <w:tcW w:w="1842" w:type="dxa"/>
          </w:tcPr>
          <w:p w14:paraId="63072954" w14:textId="6F9BC72F" w:rsidR="0054411F" w:rsidRDefault="0054411F" w:rsidP="0054411F">
            <w:pPr>
              <w:cnfStyle w:val="000000100000" w:firstRow="0" w:lastRow="0" w:firstColumn="0" w:lastColumn="0" w:oddVBand="0" w:evenVBand="0" w:oddHBand="1" w:evenHBand="0" w:firstRowFirstColumn="0" w:firstRowLastColumn="0" w:lastRowFirstColumn="0" w:lastRowLastColumn="0"/>
            </w:pPr>
            <w:r>
              <w:t>Week of November 28</w:t>
            </w:r>
            <w:r w:rsidRPr="0054411F">
              <w:rPr>
                <w:vertAlign w:val="superscript"/>
              </w:rPr>
              <w:t>th</w:t>
            </w:r>
            <w:r>
              <w:t xml:space="preserve">  </w:t>
            </w:r>
          </w:p>
        </w:tc>
        <w:tc>
          <w:tcPr>
            <w:tcW w:w="1701" w:type="dxa"/>
          </w:tcPr>
          <w:p w14:paraId="24C96CF6" w14:textId="61EB80A2" w:rsidR="0054411F" w:rsidRDefault="0054411F" w:rsidP="0054411F">
            <w:pPr>
              <w:cnfStyle w:val="000000100000" w:firstRow="0" w:lastRow="0" w:firstColumn="0" w:lastColumn="0" w:oddVBand="0" w:evenVBand="0" w:oddHBand="1" w:evenHBand="0" w:firstRowFirstColumn="0" w:firstRowLastColumn="0" w:lastRowFirstColumn="0" w:lastRowLastColumn="0"/>
            </w:pPr>
            <w:r>
              <w:t>20%</w:t>
            </w:r>
          </w:p>
        </w:tc>
        <w:tc>
          <w:tcPr>
            <w:tcW w:w="2551" w:type="dxa"/>
          </w:tcPr>
          <w:p w14:paraId="5E65CCFE" w14:textId="2BD7AD3A" w:rsidR="0054411F" w:rsidRDefault="0054411F" w:rsidP="0054411F">
            <w:pPr>
              <w:cnfStyle w:val="000000100000" w:firstRow="0" w:lastRow="0" w:firstColumn="0" w:lastColumn="0" w:oddVBand="0" w:evenVBand="0" w:oddHBand="1" w:evenHBand="0" w:firstRowFirstColumn="0" w:firstRowLastColumn="0" w:lastRowFirstColumn="0" w:lastRowLastColumn="0"/>
            </w:pPr>
            <w:r>
              <w:t>Exam</w:t>
            </w:r>
          </w:p>
        </w:tc>
      </w:tr>
      <w:tr w:rsidR="0054411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75160353" w:rsidR="0054411F" w:rsidRDefault="0054411F" w:rsidP="0069211D">
            <w:pPr>
              <w:spacing w:after="100" w:afterAutospacing="1" w:line="240" w:lineRule="auto"/>
            </w:pPr>
            <w:r>
              <w:rPr>
                <w:rFonts w:ascii="Roboto" w:eastAsia="Times New Roman" w:hAnsi="Roboto" w:cs="Times New Roman"/>
                <w:color w:val="1D2125"/>
                <w:sz w:val="23"/>
                <w:szCs w:val="23"/>
                <w:lang w:val="en-US" w:eastAsia="en-CA"/>
              </w:rPr>
              <w:t xml:space="preserve">Exam Three: (winter term) </w:t>
            </w:r>
          </w:p>
        </w:tc>
        <w:tc>
          <w:tcPr>
            <w:tcW w:w="1842" w:type="dxa"/>
          </w:tcPr>
          <w:p w14:paraId="32D39C3A" w14:textId="2F1CB8C2" w:rsidR="0054411F" w:rsidRDefault="0069211D" w:rsidP="0054411F">
            <w:pPr>
              <w:cnfStyle w:val="000000000000" w:firstRow="0" w:lastRow="0" w:firstColumn="0" w:lastColumn="0" w:oddVBand="0" w:evenVBand="0" w:oddHBand="0" w:evenHBand="0" w:firstRowFirstColumn="0" w:firstRowLastColumn="0" w:lastRowFirstColumn="0" w:lastRowLastColumn="0"/>
            </w:pPr>
            <w:r>
              <w:t xml:space="preserve">TBA </w:t>
            </w:r>
          </w:p>
        </w:tc>
        <w:tc>
          <w:tcPr>
            <w:tcW w:w="1701" w:type="dxa"/>
          </w:tcPr>
          <w:p w14:paraId="7B1D38C6" w14:textId="005FEE77" w:rsidR="0054411F" w:rsidRDefault="0069211D" w:rsidP="0054411F">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4AEAC7D8" w:rsidR="0054411F" w:rsidRDefault="0069211D" w:rsidP="0054411F">
            <w:pPr>
              <w:cnfStyle w:val="000000000000" w:firstRow="0" w:lastRow="0" w:firstColumn="0" w:lastColumn="0" w:oddVBand="0" w:evenVBand="0" w:oddHBand="0" w:evenHBand="0" w:firstRowFirstColumn="0" w:firstRowLastColumn="0" w:lastRowFirstColumn="0" w:lastRowLastColumn="0"/>
            </w:pPr>
            <w:r>
              <w:t>Exam</w:t>
            </w:r>
          </w:p>
        </w:tc>
      </w:tr>
      <w:tr w:rsidR="0054411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3A9ADCCC" w14:textId="25F5FA1E" w:rsidR="0054411F" w:rsidRDefault="0054411F" w:rsidP="0054411F">
            <w:pPr>
              <w:spacing w:after="100" w:afterAutospacing="1" w:line="240" w:lineRule="auto"/>
              <w:rPr>
                <w:rFonts w:ascii="Roboto" w:eastAsia="Times New Roman" w:hAnsi="Roboto" w:cs="Times New Roman"/>
                <w:color w:val="1D2125"/>
                <w:sz w:val="23"/>
                <w:szCs w:val="23"/>
                <w:lang w:val="en-US" w:eastAsia="en-CA"/>
              </w:rPr>
            </w:pPr>
            <w:r>
              <w:rPr>
                <w:rFonts w:ascii="Roboto" w:eastAsia="Times New Roman" w:hAnsi="Roboto" w:cs="Times New Roman"/>
                <w:color w:val="1D2125"/>
                <w:sz w:val="23"/>
                <w:szCs w:val="23"/>
                <w:lang w:val="en-US" w:eastAsia="en-CA"/>
              </w:rPr>
              <w:t xml:space="preserve">Exam Four: (winter term)       </w:t>
            </w:r>
          </w:p>
          <w:p w14:paraId="1445123A" w14:textId="77777777" w:rsidR="0054411F" w:rsidRDefault="0054411F" w:rsidP="0054411F"/>
        </w:tc>
        <w:tc>
          <w:tcPr>
            <w:tcW w:w="1842" w:type="dxa"/>
            <w:tcBorders>
              <w:bottom w:val="double" w:sz="4" w:space="0" w:color="E31837"/>
            </w:tcBorders>
          </w:tcPr>
          <w:p w14:paraId="38D8F78A" w14:textId="275A251F" w:rsidR="0054411F" w:rsidRDefault="0069211D" w:rsidP="0054411F">
            <w:pPr>
              <w:cnfStyle w:val="000000100000" w:firstRow="0" w:lastRow="0" w:firstColumn="0" w:lastColumn="0" w:oddVBand="0" w:evenVBand="0" w:oddHBand="1" w:evenHBand="0" w:firstRowFirstColumn="0" w:firstRowLastColumn="0" w:lastRowFirstColumn="0" w:lastRowLastColumn="0"/>
            </w:pPr>
            <w:r>
              <w:t>TBA</w:t>
            </w:r>
          </w:p>
        </w:tc>
        <w:tc>
          <w:tcPr>
            <w:tcW w:w="1701" w:type="dxa"/>
            <w:tcBorders>
              <w:bottom w:val="double" w:sz="4" w:space="0" w:color="E31837"/>
            </w:tcBorders>
          </w:tcPr>
          <w:p w14:paraId="769D3302" w14:textId="0C522272" w:rsidR="0054411F" w:rsidRDefault="0069211D" w:rsidP="0054411F">
            <w:pPr>
              <w:cnfStyle w:val="000000100000" w:firstRow="0" w:lastRow="0" w:firstColumn="0" w:lastColumn="0" w:oddVBand="0" w:evenVBand="0" w:oddHBand="1" w:evenHBand="0" w:firstRowFirstColumn="0" w:firstRowLastColumn="0" w:lastRowFirstColumn="0" w:lastRowLastColumn="0"/>
            </w:pPr>
            <w:r>
              <w:t>20%</w:t>
            </w:r>
          </w:p>
        </w:tc>
        <w:tc>
          <w:tcPr>
            <w:tcW w:w="2551" w:type="dxa"/>
            <w:tcBorders>
              <w:bottom w:val="double" w:sz="4" w:space="0" w:color="E31837"/>
            </w:tcBorders>
          </w:tcPr>
          <w:p w14:paraId="07BAD7AE" w14:textId="0B0025AC" w:rsidR="0054411F" w:rsidRDefault="0069211D" w:rsidP="0054411F">
            <w:pPr>
              <w:cnfStyle w:val="000000100000" w:firstRow="0" w:lastRow="0" w:firstColumn="0" w:lastColumn="0" w:oddVBand="0" w:evenVBand="0" w:oddHBand="1" w:evenHBand="0" w:firstRowFirstColumn="0" w:firstRowLastColumn="0" w:lastRowFirstColumn="0" w:lastRowLastColumn="0"/>
            </w:pPr>
            <w:r>
              <w:t>Exam</w:t>
            </w:r>
          </w:p>
        </w:tc>
      </w:tr>
      <w:tr w:rsidR="0054411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017B2F8D" w14:textId="77777777" w:rsidR="0054411F" w:rsidRDefault="0054411F" w:rsidP="0054411F">
            <w:pPr>
              <w:spacing w:after="100" w:afterAutospacing="1" w:line="240" w:lineRule="auto"/>
              <w:rPr>
                <w:rFonts w:ascii="Roboto" w:eastAsia="Times New Roman" w:hAnsi="Roboto" w:cs="Times New Roman"/>
                <w:color w:val="1D2125"/>
                <w:sz w:val="23"/>
                <w:szCs w:val="23"/>
                <w:lang w:val="en-US" w:eastAsia="en-CA"/>
              </w:rPr>
            </w:pPr>
            <w:r w:rsidRPr="006F4B9C">
              <w:rPr>
                <w:rFonts w:ascii="Roboto" w:eastAsia="Times New Roman" w:hAnsi="Roboto" w:cs="Times New Roman"/>
                <w:color w:val="1D2125"/>
                <w:sz w:val="23"/>
                <w:szCs w:val="23"/>
                <w:lang w:val="en-US" w:eastAsia="en-CA"/>
              </w:rPr>
              <w:t>Attendance and participation exercise in tutorial =</w:t>
            </w:r>
            <w:r>
              <w:rPr>
                <w:rFonts w:ascii="Roboto" w:eastAsia="Times New Roman" w:hAnsi="Roboto" w:cs="Times New Roman"/>
                <w:color w:val="1D2125"/>
                <w:sz w:val="23"/>
                <w:szCs w:val="23"/>
                <w:lang w:val="en-US" w:eastAsia="en-CA"/>
              </w:rPr>
              <w:t xml:space="preserve"> 20</w:t>
            </w:r>
            <w:r w:rsidRPr="006F4B9C">
              <w:rPr>
                <w:rFonts w:ascii="Roboto" w:eastAsia="Times New Roman" w:hAnsi="Roboto" w:cs="Times New Roman"/>
                <w:color w:val="1D2125"/>
                <w:sz w:val="23"/>
                <w:szCs w:val="23"/>
                <w:lang w:val="en-US" w:eastAsia="en-CA"/>
              </w:rPr>
              <w:t xml:space="preserve">% </w:t>
            </w:r>
          </w:p>
          <w:p w14:paraId="6DDBEF7D" w14:textId="77777777" w:rsidR="0054411F" w:rsidRDefault="0054411F" w:rsidP="0054411F">
            <w:pPr>
              <w:spacing w:after="100" w:afterAutospacing="1" w:line="240" w:lineRule="auto"/>
              <w:rPr>
                <w:rFonts w:ascii="Roboto" w:eastAsia="Times New Roman" w:hAnsi="Roboto" w:cs="Times New Roman"/>
                <w:color w:val="1D2125"/>
                <w:sz w:val="23"/>
                <w:szCs w:val="23"/>
                <w:lang w:val="en-US" w:eastAsia="en-CA"/>
              </w:rPr>
            </w:pPr>
            <w:r>
              <w:rPr>
                <w:rFonts w:ascii="Roboto" w:eastAsia="Times New Roman" w:hAnsi="Roboto" w:cs="Times New Roman"/>
                <w:color w:val="1D2125"/>
                <w:sz w:val="23"/>
                <w:szCs w:val="23"/>
                <w:lang w:val="en-US" w:eastAsia="en-CA"/>
              </w:rPr>
              <w:t xml:space="preserve">(Participation exercise will be set by the Tutorial Leader. Please confirm dates and times of assessment with your tutorial leader).  </w:t>
            </w:r>
          </w:p>
          <w:p w14:paraId="24513726" w14:textId="77777777" w:rsidR="0054411F" w:rsidRDefault="0054411F" w:rsidP="0054411F"/>
        </w:tc>
        <w:tc>
          <w:tcPr>
            <w:tcW w:w="1842" w:type="dxa"/>
            <w:tcBorders>
              <w:top w:val="double" w:sz="4" w:space="0" w:color="E31837"/>
              <w:bottom w:val="single" w:sz="4" w:space="0" w:color="686361" w:themeColor="accent2"/>
            </w:tcBorders>
          </w:tcPr>
          <w:p w14:paraId="066AFA94" w14:textId="77777777" w:rsidR="0069211D" w:rsidRDefault="0069211D" w:rsidP="0054411F">
            <w:pPr>
              <w:cnfStyle w:val="000000000000" w:firstRow="0" w:lastRow="0" w:firstColumn="0" w:lastColumn="0" w:oddVBand="0" w:evenVBand="0" w:oddHBand="0" w:evenHBand="0" w:firstRowFirstColumn="0" w:firstRowLastColumn="0" w:lastRowFirstColumn="0" w:lastRowLastColumn="0"/>
            </w:pPr>
          </w:p>
          <w:p w14:paraId="2FBDB76E" w14:textId="77777777" w:rsidR="0069211D" w:rsidRDefault="0069211D" w:rsidP="0054411F">
            <w:pPr>
              <w:cnfStyle w:val="000000000000" w:firstRow="0" w:lastRow="0" w:firstColumn="0" w:lastColumn="0" w:oddVBand="0" w:evenVBand="0" w:oddHBand="0" w:evenHBand="0" w:firstRowFirstColumn="0" w:firstRowLastColumn="0" w:lastRowFirstColumn="0" w:lastRowLastColumn="0"/>
            </w:pPr>
          </w:p>
          <w:p w14:paraId="71BA9EB5" w14:textId="511BBA0F" w:rsidR="0069211D" w:rsidRDefault="0069211D" w:rsidP="0054411F">
            <w:pPr>
              <w:cnfStyle w:val="000000000000" w:firstRow="0" w:lastRow="0" w:firstColumn="0" w:lastColumn="0" w:oddVBand="0" w:evenVBand="0" w:oddHBand="0" w:evenHBand="0" w:firstRowFirstColumn="0" w:firstRowLastColumn="0" w:lastRowFirstColumn="0" w:lastRowLastColumn="0"/>
            </w:pPr>
            <w:r>
              <w:t>Attendance</w:t>
            </w:r>
          </w:p>
          <w:p w14:paraId="5D12CD39" w14:textId="77777777" w:rsidR="0069211D" w:rsidRDefault="0069211D" w:rsidP="0054411F">
            <w:pPr>
              <w:cnfStyle w:val="000000000000" w:firstRow="0" w:lastRow="0" w:firstColumn="0" w:lastColumn="0" w:oddVBand="0" w:evenVBand="0" w:oddHBand="0" w:evenHBand="0" w:firstRowFirstColumn="0" w:firstRowLastColumn="0" w:lastRowFirstColumn="0" w:lastRowLastColumn="0"/>
            </w:pPr>
          </w:p>
          <w:p w14:paraId="5ABD6347" w14:textId="0929F25A" w:rsidR="0054411F" w:rsidRDefault="00FB571F" w:rsidP="0054411F">
            <w:pPr>
              <w:cnfStyle w:val="000000000000" w:firstRow="0" w:lastRow="0" w:firstColumn="0" w:lastColumn="0" w:oddVBand="0" w:evenVBand="0" w:oddHBand="0" w:evenHBand="0" w:firstRowFirstColumn="0" w:firstRowLastColumn="0" w:lastRowFirstColumn="0" w:lastRowLastColumn="0"/>
            </w:pPr>
            <w:r>
              <w:t xml:space="preserve">Presentation or debate </w:t>
            </w:r>
            <w:r w:rsidR="0069211D">
              <w:t xml:space="preserve">  </w:t>
            </w:r>
            <w:r>
              <w:t xml:space="preserve">                  </w:t>
            </w:r>
          </w:p>
        </w:tc>
        <w:tc>
          <w:tcPr>
            <w:tcW w:w="1701" w:type="dxa"/>
            <w:tcBorders>
              <w:top w:val="double" w:sz="4" w:space="0" w:color="E31837"/>
              <w:bottom w:val="single" w:sz="4" w:space="0" w:color="686361" w:themeColor="accent2"/>
            </w:tcBorders>
          </w:tcPr>
          <w:p w14:paraId="2E9676A8" w14:textId="7920CB08" w:rsidR="0054411F" w:rsidRPr="00FB571F" w:rsidRDefault="00FB571F" w:rsidP="0054411F">
            <w:pPr>
              <w:cnfStyle w:val="000000000000" w:firstRow="0" w:lastRow="0" w:firstColumn="0" w:lastColumn="0" w:oddVBand="0" w:evenVBand="0" w:oddHBand="0" w:evenHBand="0" w:firstRowFirstColumn="0" w:firstRowLastColumn="0" w:lastRowFirstColumn="0" w:lastRowLastColumn="0"/>
              <w:rPr>
                <w:rStyle w:val="Strong"/>
                <w:b/>
                <w:bCs w:val="0"/>
              </w:rPr>
            </w:pPr>
            <w:r>
              <w:rPr>
                <w:rStyle w:val="Strong"/>
                <w:b/>
                <w:bCs w:val="0"/>
              </w:rPr>
              <w:t>12% &amp; 8%</w:t>
            </w:r>
          </w:p>
        </w:tc>
        <w:tc>
          <w:tcPr>
            <w:tcW w:w="2551" w:type="dxa"/>
            <w:tcBorders>
              <w:top w:val="double" w:sz="4" w:space="0" w:color="E31837"/>
              <w:bottom w:val="single" w:sz="4" w:space="0" w:color="686361" w:themeColor="accent2"/>
            </w:tcBorders>
          </w:tcPr>
          <w:p w14:paraId="5D52D908" w14:textId="77777777" w:rsidR="0054411F" w:rsidRDefault="0054411F" w:rsidP="0054411F">
            <w:pPr>
              <w:cnfStyle w:val="000000000000" w:firstRow="0" w:lastRow="0" w:firstColumn="0" w:lastColumn="0" w:oddVBand="0" w:evenVBand="0" w:oddHBand="0" w:evenHBand="0" w:firstRowFirstColumn="0" w:firstRowLastColumn="0" w:lastRowFirstColumn="0" w:lastRowLastColumn="0"/>
            </w:pPr>
          </w:p>
        </w:tc>
      </w:tr>
    </w:tbl>
    <w:p w14:paraId="4BC209CF" w14:textId="4A22BCAC" w:rsidR="004D1190" w:rsidRDefault="00A414C7" w:rsidP="00A414C7">
      <w:pPr>
        <w:pStyle w:val="Heading3"/>
      </w:pPr>
      <w:r>
        <w:t>Missed Assessments, Tests and Exams</w:t>
      </w:r>
    </w:p>
    <w:p w14:paraId="1E342D34" w14:textId="555664D4" w:rsidR="00A414C7" w:rsidRPr="00B630E2" w:rsidRDefault="007E3CBA" w:rsidP="00A414C7">
      <w:r>
        <w:rPr>
          <w:b/>
          <w:bCs/>
          <w:color w:val="E31837"/>
        </w:rPr>
        <w:t xml:space="preserve">Not automatically granted. At the discretion of the course director   </w:t>
      </w:r>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2"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lastRenderedPageBreak/>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3"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3827" w:type="dxa"/>
          </w:tcPr>
          <w:p w14:paraId="42AF0692"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3827" w:type="dxa"/>
          </w:tcPr>
          <w:p w14:paraId="07F332F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3827" w:type="dxa"/>
          </w:tcPr>
          <w:p w14:paraId="3CE03CB4"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3827" w:type="dxa"/>
          </w:tcPr>
          <w:p w14:paraId="22D2285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7362761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t>Location</w:t>
            </w:r>
          </w:p>
        </w:tc>
        <w:tc>
          <w:tcPr>
            <w:tcW w:w="3827" w:type="dxa"/>
          </w:tcPr>
          <w:p w14:paraId="71605B2A"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78BC4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27" w:type="dxa"/>
          </w:tcPr>
          <w:p w14:paraId="6E49E6D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2429F17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214BF4"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506652" w:rsidRDefault="00507886" w:rsidP="00506652">
            <w:pPr>
              <w:rPr>
                <w:bCs w:val="0"/>
              </w:rPr>
            </w:pPr>
            <w:r>
              <w:lastRenderedPageBreak/>
              <w:t>Week 7</w:t>
            </w:r>
          </w:p>
          <w:p w14:paraId="114A7F37" w14:textId="77777777" w:rsidR="00507886" w:rsidRDefault="00507886" w:rsidP="00506652">
            <w:pPr>
              <w:rPr>
                <w:bCs w:val="0"/>
              </w:rPr>
            </w:pPr>
            <w:r>
              <w:t>Date</w:t>
            </w:r>
          </w:p>
          <w:p w14:paraId="2F03B1D4" w14:textId="5AD67FD8" w:rsidR="00507886" w:rsidRDefault="00507886" w:rsidP="00506652">
            <w:r>
              <w:t>Location</w:t>
            </w:r>
          </w:p>
        </w:tc>
        <w:tc>
          <w:tcPr>
            <w:tcW w:w="3827" w:type="dxa"/>
          </w:tcPr>
          <w:p w14:paraId="3BC9E2F0"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2931D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Default="00507886" w:rsidP="00506652">
            <w:pPr>
              <w:rPr>
                <w:bCs w:val="0"/>
              </w:rPr>
            </w:pPr>
            <w:r>
              <w:t>Week 8</w:t>
            </w:r>
          </w:p>
          <w:p w14:paraId="1C42CF21" w14:textId="77777777" w:rsidR="00507886" w:rsidRDefault="00507886" w:rsidP="00506652">
            <w:pPr>
              <w:rPr>
                <w:bCs w:val="0"/>
              </w:rPr>
            </w:pPr>
            <w:r>
              <w:t>Date</w:t>
            </w:r>
          </w:p>
          <w:p w14:paraId="0932943A" w14:textId="4AF285B6" w:rsidR="00507886" w:rsidRDefault="00507886" w:rsidP="00506652">
            <w:r>
              <w:t>Location</w:t>
            </w:r>
          </w:p>
        </w:tc>
        <w:tc>
          <w:tcPr>
            <w:tcW w:w="3827" w:type="dxa"/>
          </w:tcPr>
          <w:p w14:paraId="746D3A73"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46A99ABD"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t>Week 9</w:t>
            </w:r>
          </w:p>
          <w:p w14:paraId="620D7A28" w14:textId="77777777" w:rsidR="00507886" w:rsidRDefault="00507886" w:rsidP="00506652">
            <w:pPr>
              <w:rPr>
                <w:bCs w:val="0"/>
              </w:rPr>
            </w:pPr>
            <w:r>
              <w:t>Date</w:t>
            </w:r>
          </w:p>
          <w:p w14:paraId="35AF08C6" w14:textId="16B610DF" w:rsidR="00507886" w:rsidRDefault="00507886" w:rsidP="00506652">
            <w:r>
              <w:t>Location</w:t>
            </w:r>
          </w:p>
        </w:tc>
        <w:tc>
          <w:tcPr>
            <w:tcW w:w="3827" w:type="dxa"/>
          </w:tcPr>
          <w:p w14:paraId="16F0744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21AA04F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128E2A0A"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77777777" w:rsidR="00507886" w:rsidRDefault="00507886" w:rsidP="00506652">
            <w:pPr>
              <w:rPr>
                <w:bCs w:val="0"/>
              </w:rPr>
            </w:pPr>
            <w:r>
              <w:t>Date</w:t>
            </w:r>
          </w:p>
          <w:p w14:paraId="73F566EA" w14:textId="2F039E30" w:rsidR="00507886" w:rsidRDefault="00507886" w:rsidP="00506652">
            <w:r>
              <w:t>Location</w:t>
            </w:r>
          </w:p>
        </w:tc>
        <w:tc>
          <w:tcPr>
            <w:tcW w:w="3827" w:type="dxa"/>
          </w:tcPr>
          <w:p w14:paraId="287A12EC" w14:textId="73752299"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F2F61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507886" w:rsidRDefault="00507886" w:rsidP="00506652">
            <w:pPr>
              <w:rPr>
                <w:bCs w:val="0"/>
              </w:rPr>
            </w:pPr>
            <w:r>
              <w:t>Week 11</w:t>
            </w:r>
          </w:p>
          <w:p w14:paraId="3B8687F1" w14:textId="77777777" w:rsidR="00507886" w:rsidRDefault="00507886" w:rsidP="00506652">
            <w:pPr>
              <w:rPr>
                <w:bCs w:val="0"/>
              </w:rPr>
            </w:pPr>
            <w:r>
              <w:t>Date</w:t>
            </w:r>
          </w:p>
          <w:p w14:paraId="67174678" w14:textId="77AF8286" w:rsidR="00507886" w:rsidRDefault="00507886" w:rsidP="00506652">
            <w:r>
              <w:t>Location</w:t>
            </w:r>
          </w:p>
        </w:tc>
        <w:tc>
          <w:tcPr>
            <w:tcW w:w="3827" w:type="dxa"/>
          </w:tcPr>
          <w:p w14:paraId="02F754B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31BFEC6"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77777777" w:rsidR="00507886" w:rsidRDefault="00507886" w:rsidP="00506652">
            <w:pPr>
              <w:rPr>
                <w:bCs w:val="0"/>
              </w:rPr>
            </w:pPr>
            <w:r>
              <w:t>Date</w:t>
            </w:r>
          </w:p>
          <w:p w14:paraId="3F2723C5" w14:textId="252BDB50" w:rsidR="00507886" w:rsidRDefault="00507886" w:rsidP="00506652">
            <w:r>
              <w:t>Location</w:t>
            </w:r>
          </w:p>
        </w:tc>
        <w:tc>
          <w:tcPr>
            <w:tcW w:w="3827" w:type="dxa"/>
          </w:tcPr>
          <w:p w14:paraId="5B942324"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5D150F77"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BFF3DF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1B3662" w:rsidP="004F338E">
      <w:pPr>
        <w:pStyle w:val="ListParagraph"/>
        <w:numPr>
          <w:ilvl w:val="0"/>
          <w:numId w:val="27"/>
        </w:numPr>
      </w:pPr>
      <w:hyperlink r:id="rId24" w:history="1">
        <w:r w:rsidR="004F338E" w:rsidRPr="00F174C4">
          <w:rPr>
            <w:rStyle w:val="Hyperlink"/>
          </w:rPr>
          <w:t>Student Rights &amp; Responsibilities</w:t>
        </w:r>
      </w:hyperlink>
    </w:p>
    <w:p w14:paraId="10CE0B08" w14:textId="6D8824D4" w:rsidR="001678CF" w:rsidRDefault="001B3662" w:rsidP="004F338E">
      <w:pPr>
        <w:pStyle w:val="ListParagraph"/>
        <w:numPr>
          <w:ilvl w:val="0"/>
          <w:numId w:val="27"/>
        </w:numPr>
      </w:pPr>
      <w:hyperlink r:id="rId25" w:history="1">
        <w:r w:rsidR="004F338E"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6"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7"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lastRenderedPageBreak/>
        <w:t>Generative Artificial Intelligence (</w:t>
      </w:r>
      <w:proofErr w:type="spellStart"/>
      <w:r w:rsidRPr="009D1FA5">
        <w:t>GenAI</w:t>
      </w:r>
      <w:proofErr w:type="spellEnd"/>
      <w:r w:rsidRPr="009D1FA5">
        <w:t>)</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28"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w:t>
      </w:r>
      <w:proofErr w:type="spellStart"/>
      <w:r>
        <w:t>Copilot</w:t>
      </w:r>
      <w:proofErr w:type="spellEnd"/>
      <w:r>
        <w:t xml:space="preserve">, </w:t>
      </w:r>
      <w:proofErr w:type="spellStart"/>
      <w:r>
        <w:t>ChatGPT</w:t>
      </w:r>
      <w:proofErr w:type="spellEnd"/>
      <w:r>
        <w:t xml:space="preserve">,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29"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0"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1"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2"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3"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lastRenderedPageBreak/>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4"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5"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6" w:history="1">
        <w:r w:rsidRPr="00C030E6">
          <w:rPr>
            <w:rStyle w:val="Hyperlink"/>
            <w:i/>
            <w:iCs/>
          </w:rPr>
          <w:t>Code of Student Rights and Responsibilities</w:t>
        </w:r>
      </w:hyperlink>
      <w:r>
        <w:t xml:space="preserve">, the </w:t>
      </w:r>
      <w:hyperlink r:id="rId37"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38"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39" w:history="1">
        <w:r w:rsidRPr="00B23FCC">
          <w:rPr>
            <w:rStyle w:val="Hyperlink"/>
            <w:i/>
            <w:iCs/>
          </w:rPr>
          <w:t>Conduct of Examinations</w:t>
        </w:r>
      </w:hyperlink>
      <w:r>
        <w:t xml:space="preserve"> </w:t>
      </w:r>
      <w:r w:rsidR="00641F09">
        <w:t>and</w:t>
      </w:r>
      <w:r>
        <w:t xml:space="preserve"> the Registrar’s Office </w:t>
      </w:r>
      <w:hyperlink r:id="rId40"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1"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lastRenderedPageBreak/>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1B3662" w:rsidP="00F01F42">
      <w:pPr>
        <w:pStyle w:val="ListParagraph"/>
        <w:numPr>
          <w:ilvl w:val="0"/>
          <w:numId w:val="29"/>
        </w:numPr>
      </w:pPr>
      <w:hyperlink r:id="rId42" w:history="1">
        <w:r w:rsidR="00EF2A2E" w:rsidRPr="00257844">
          <w:rPr>
            <w:rStyle w:val="Hyperlink"/>
          </w:rPr>
          <w:t>Academic Advising</w:t>
        </w:r>
      </w:hyperlink>
      <w:r w:rsidR="00EF2A2E">
        <w:t xml:space="preserve"> provide</w:t>
      </w:r>
      <w:r w:rsidR="00A35EA3">
        <w:t>s</w:t>
      </w:r>
      <w:r w:rsidR="00EF2A2E">
        <w:t xml:space="preserve"> support and guidance</w:t>
      </w:r>
      <w:r w:rsidR="00A35EA3">
        <w:t xml:space="preserve"> to students</w:t>
      </w:r>
      <w:r w:rsidR="00EF2A2E">
        <w:t xml:space="preserve"> in making academic decisions and goals.</w:t>
      </w:r>
    </w:p>
    <w:p w14:paraId="57FB7DF3" w14:textId="228A2678" w:rsidR="00EF2A2E" w:rsidRDefault="001B3662" w:rsidP="00F01F42">
      <w:pPr>
        <w:pStyle w:val="ListParagraph"/>
        <w:numPr>
          <w:ilvl w:val="0"/>
          <w:numId w:val="29"/>
        </w:numPr>
      </w:pPr>
      <w:hyperlink r:id="rId43" w:history="1">
        <w:r w:rsidR="00EF2A2E" w:rsidRPr="00BE7AEF">
          <w:rPr>
            <w:rStyle w:val="Hyperlink"/>
          </w:rPr>
          <w:t>Student Accessibility Services</w:t>
        </w:r>
      </w:hyperlink>
      <w:r w:rsidR="00EF2A2E">
        <w:t xml:space="preserve"> </w:t>
      </w:r>
      <w:r w:rsidR="00A35EA3">
        <w:t>offers</w:t>
      </w:r>
      <w:r w:rsidR="00EF2A2E">
        <w:t xml:space="preserve"> support and accessibility accommodation</w:t>
      </w:r>
      <w:r w:rsidR="00A35EA3">
        <w:t>s,</w:t>
      </w:r>
      <w:r w:rsidR="00EF2A2E">
        <w:t xml:space="preserve"> </w:t>
      </w:r>
      <w:r w:rsidR="00A35EA3">
        <w:t>as</w:t>
      </w:r>
      <w:r w:rsidR="00EF2A2E">
        <w:t xml:space="preserve"> required.</w:t>
      </w:r>
    </w:p>
    <w:p w14:paraId="661BA971" w14:textId="7CCE4983" w:rsidR="00EF2A2E" w:rsidRDefault="001B3662" w:rsidP="00F01F42">
      <w:pPr>
        <w:pStyle w:val="ListParagraph"/>
        <w:numPr>
          <w:ilvl w:val="0"/>
          <w:numId w:val="29"/>
        </w:numPr>
      </w:pPr>
      <w:hyperlink r:id="rId44">
        <w:r w:rsidR="00EF2A2E" w:rsidRPr="292672E0">
          <w:rPr>
            <w:rStyle w:val="Hyperlink"/>
          </w:rPr>
          <w:t>Student Counselling, Health &amp; Wellbeing</w:t>
        </w:r>
      </w:hyperlink>
      <w:r w:rsidR="00EF2A2E">
        <w:t xml:space="preserve"> </w:t>
      </w:r>
      <w:r w:rsidR="00A35EA3">
        <w:t>provides</w:t>
      </w:r>
      <w:r w:rsidR="00EF2A2E">
        <w:t xml:space="preserve"> resources and counselling to support </w:t>
      </w:r>
      <w:r w:rsidR="000E1022">
        <w:t xml:space="preserve">personal </w:t>
      </w:r>
      <w:r w:rsidR="00D12D35">
        <w:t xml:space="preserve">wellness </w:t>
      </w:r>
      <w:r w:rsidR="000E1022">
        <w:t xml:space="preserve">and </w:t>
      </w:r>
      <w:r w:rsidR="00EF2A2E">
        <w:t>academic success.</w:t>
      </w:r>
    </w:p>
    <w:p w14:paraId="4E404FE8" w14:textId="10BC34FE" w:rsidR="00EF2A2E" w:rsidRDefault="001B3662" w:rsidP="00F01F42">
      <w:pPr>
        <w:pStyle w:val="ListParagraph"/>
        <w:numPr>
          <w:ilvl w:val="0"/>
          <w:numId w:val="29"/>
        </w:numPr>
      </w:pPr>
      <w:hyperlink r:id="rId45" w:history="1">
        <w:r w:rsidR="00EF2A2E" w:rsidRPr="004722EC">
          <w:rPr>
            <w:rStyle w:val="Hyperlink"/>
          </w:rPr>
          <w:t>Peer-Assisted Study Sessions (PASS) Program</w:t>
        </w:r>
      </w:hyperlink>
      <w:r w:rsidR="00EF2A2E">
        <w:t xml:space="preserve"> </w:t>
      </w:r>
      <w:r w:rsidR="008D3047">
        <w:t xml:space="preserve">and </w:t>
      </w:r>
      <w:hyperlink r:id="rId46">
        <w:r w:rsidR="008D3047" w:rsidRPr="292672E0">
          <w:rPr>
            <w:rStyle w:val="Hyperlink"/>
          </w:rPr>
          <w:t xml:space="preserve">Student Numeracy Assistance Centre at </w:t>
        </w:r>
        <w:proofErr w:type="spellStart"/>
        <w:r w:rsidR="008D3047" w:rsidRPr="292672E0">
          <w:rPr>
            <w:rStyle w:val="Hyperlink"/>
          </w:rPr>
          <w:t>Keele</w:t>
        </w:r>
        <w:proofErr w:type="spellEnd"/>
        <w:r w:rsidR="008D3047" w:rsidRPr="292672E0">
          <w:rPr>
            <w:rStyle w:val="Hyperlink"/>
          </w:rPr>
          <w:t xml:space="preserve"> (SNACK)</w:t>
        </w:r>
      </w:hyperlink>
      <w:r w:rsidR="008D3047">
        <w:t xml:space="preserve"> </w:t>
      </w:r>
      <w:r w:rsidR="00A35EA3">
        <w:t>offer</w:t>
      </w:r>
      <w:r w:rsidR="00EF2A2E">
        <w:t xml:space="preserve"> free study sessions </w:t>
      </w:r>
      <w:r w:rsidR="0067266F">
        <w:t xml:space="preserve">and </w:t>
      </w:r>
      <w:r w:rsidR="00A35EA3">
        <w:t xml:space="preserve">academic </w:t>
      </w:r>
      <w:r w:rsidR="0067266F">
        <w:t>supports</w:t>
      </w:r>
      <w:r w:rsidR="00EF2A2E">
        <w:t xml:space="preserve"> </w:t>
      </w:r>
      <w:r w:rsidR="00A35EA3">
        <w:t xml:space="preserve">that enable </w:t>
      </w:r>
      <w:r w:rsidR="00EF2A2E">
        <w:t xml:space="preserve">students </w:t>
      </w:r>
      <w:r w:rsidR="00A35EA3">
        <w:t xml:space="preserve">to </w:t>
      </w:r>
      <w:r w:rsidR="00EF2A2E">
        <w:t>collaborate and enhance their understanding of course content in select courses.</w:t>
      </w:r>
    </w:p>
    <w:p w14:paraId="6A15B340" w14:textId="392559D6" w:rsidR="00EF2A2E" w:rsidRDefault="001B3662" w:rsidP="00F01F42">
      <w:pPr>
        <w:pStyle w:val="ListParagraph"/>
        <w:numPr>
          <w:ilvl w:val="0"/>
          <w:numId w:val="29"/>
        </w:numPr>
      </w:pPr>
      <w:hyperlink r:id="rId47" w:history="1">
        <w:r w:rsidR="00EF2A2E" w:rsidRPr="00CD7A4D">
          <w:rPr>
            <w:rStyle w:val="Hyperlink"/>
          </w:rPr>
          <w:t>The Writing Centre</w:t>
        </w:r>
      </w:hyperlink>
      <w:r w:rsidR="00EF2A2E">
        <w:t xml:space="preserve"> </w:t>
      </w:r>
      <w:r w:rsidR="00A35EA3">
        <w:t xml:space="preserve">offers </w:t>
      </w:r>
      <w:r w:rsidR="00EF2A2E">
        <w:t xml:space="preserve">drop-in sessions, one-to-one appointments, a Multilingual Studio and </w:t>
      </w:r>
      <w:r w:rsidR="00A35EA3">
        <w:t xml:space="preserve">access to </w:t>
      </w:r>
      <w:r w:rsidR="00EF2A2E">
        <w:t xml:space="preserve">an </w:t>
      </w:r>
      <w:r w:rsidR="00A35EA3">
        <w:t>a</w:t>
      </w:r>
      <w:r w:rsidR="00EF2A2E">
        <w:t xml:space="preserve">ccessibility </w:t>
      </w:r>
      <w:r w:rsidR="00A35EA3">
        <w:t>s</w:t>
      </w:r>
      <w:r w:rsidR="00EF2A2E">
        <w:t>pecialist.</w:t>
      </w:r>
    </w:p>
    <w:p w14:paraId="5D8A7D1C" w14:textId="68F44407" w:rsidR="00EF2A2E" w:rsidRDefault="001B3662" w:rsidP="00F01F42">
      <w:pPr>
        <w:pStyle w:val="ListParagraph"/>
        <w:numPr>
          <w:ilvl w:val="0"/>
          <w:numId w:val="29"/>
        </w:numPr>
      </w:pPr>
      <w:hyperlink r:id="rId48" w:history="1">
        <w:r w:rsidR="00EF2A2E" w:rsidRPr="0044565F">
          <w:rPr>
            <w:rStyle w:val="Hyperlink"/>
          </w:rPr>
          <w:t>Centre for Indigenous Student Services</w:t>
        </w:r>
      </w:hyperlink>
      <w:r w:rsidR="00EF2A2E">
        <w:t xml:space="preserve"> </w:t>
      </w:r>
      <w:r w:rsidR="00A35EA3">
        <w:t xml:space="preserve">provides </w:t>
      </w:r>
      <w:r w:rsidR="00EF2A2E">
        <w:t>a community space with academic, spiritual, cultural and physical support, including writing and learning skills programs.</w:t>
      </w:r>
    </w:p>
    <w:p w14:paraId="24EE735D" w14:textId="03EC4FEB" w:rsidR="00EF2A2E" w:rsidRDefault="001B3662" w:rsidP="00F01F42">
      <w:pPr>
        <w:pStyle w:val="ListParagraph"/>
        <w:numPr>
          <w:ilvl w:val="0"/>
          <w:numId w:val="29"/>
        </w:numPr>
      </w:pPr>
      <w:hyperlink r:id="rId49" w:history="1">
        <w:r w:rsidR="00EF2A2E" w:rsidRPr="00B33AD1">
          <w:rPr>
            <w:rStyle w:val="Hyperlink"/>
          </w:rPr>
          <w:t>ESL Open Learning Centre (OLC)</w:t>
        </w:r>
      </w:hyperlink>
      <w:r w:rsidR="00EF2A2E">
        <w:t xml:space="preserve"> supports students </w:t>
      </w:r>
      <w:r w:rsidR="00A35EA3">
        <w:t>in</w:t>
      </w:r>
      <w:r w:rsidR="00EF2A2E">
        <w:t xml:space="preserve"> </w:t>
      </w:r>
      <w:r w:rsidR="00A35EA3">
        <w:t>developing</w:t>
      </w:r>
      <w:r w:rsidR="00EF2A2E">
        <w:t xml:space="preserve"> </w:t>
      </w:r>
      <w:r w:rsidR="00A35EA3">
        <w:t xml:space="preserve">English language </w:t>
      </w:r>
      <w:r w:rsidR="003F01DD">
        <w:t>skills</w:t>
      </w:r>
      <w:r w:rsidR="00A35EA3">
        <w:t>,</w:t>
      </w:r>
      <w:r w:rsidR="003F01DD">
        <w:t xml:space="preserve"> </w:t>
      </w:r>
      <w:r w:rsidR="00744890">
        <w:t>including</w:t>
      </w:r>
      <w:r w:rsidR="00EF2A2E">
        <w:t xml:space="preserve"> reading, writing and speaking.</w:t>
      </w:r>
    </w:p>
    <w:p w14:paraId="2729F846" w14:textId="18DEC381" w:rsidR="00EF2A2E" w:rsidRDefault="001B3662" w:rsidP="00F01F42">
      <w:pPr>
        <w:pStyle w:val="ListParagraph"/>
        <w:numPr>
          <w:ilvl w:val="0"/>
          <w:numId w:val="29"/>
        </w:numPr>
      </w:pPr>
      <w:hyperlink r:id="rId50" w:history="1">
        <w:r w:rsidR="00EF2A2E" w:rsidRPr="000872FA">
          <w:rPr>
            <w:rStyle w:val="Hyperlink"/>
          </w:rPr>
          <w:t>Roadmap to Student Success</w:t>
        </w:r>
      </w:hyperlink>
      <w:r w:rsidR="00EF2A2E">
        <w:t xml:space="preserve"> is a collection of timely and targeted resources to help students achieve academic, personal and professional success at different stages of their university journey.</w:t>
      </w:r>
    </w:p>
    <w:p w14:paraId="102668E7" w14:textId="11D87A68" w:rsidR="00EF2A2E" w:rsidRDefault="001B3662" w:rsidP="00F01F42">
      <w:pPr>
        <w:pStyle w:val="ListParagraph"/>
        <w:numPr>
          <w:ilvl w:val="0"/>
          <w:numId w:val="29"/>
        </w:numPr>
      </w:pPr>
      <w:hyperlink r:id="rId51" w:history="1">
        <w:r w:rsidR="00EF2A2E" w:rsidRPr="00B86D7A">
          <w:rPr>
            <w:rStyle w:val="Hyperlink"/>
          </w:rPr>
          <w:t>Office of Student Community Relations (OSCR)</w:t>
        </w:r>
      </w:hyperlink>
      <w:r w:rsidR="00EF2A2E">
        <w:t xml:space="preserve"> administer</w:t>
      </w:r>
      <w:r w:rsidR="00A35EA3">
        <w:t>s</w:t>
      </w:r>
      <w:r w:rsidR="00EF2A2E">
        <w:t xml:space="preserve"> the </w:t>
      </w:r>
      <w:hyperlink r:id="rId52" w:history="1">
        <w:r w:rsidR="00EF2A2E" w:rsidRPr="00CE497F">
          <w:rPr>
            <w:rStyle w:val="Hyperlink"/>
            <w:i/>
            <w:iCs/>
          </w:rPr>
          <w:t>Code of Student Rights &amp; Responsibilities</w:t>
        </w:r>
      </w:hyperlink>
      <w:r w:rsidR="00EF2A2E">
        <w:t xml:space="preserve"> and provides critical incident and conflict resolution support.</w:t>
      </w:r>
    </w:p>
    <w:p w14:paraId="0763AEB7" w14:textId="0BDB165D" w:rsidR="00EF2A2E" w:rsidRDefault="001B3662" w:rsidP="00EF2A2E">
      <w:pPr>
        <w:pStyle w:val="ListParagraph"/>
        <w:numPr>
          <w:ilvl w:val="0"/>
          <w:numId w:val="29"/>
        </w:numPr>
      </w:pPr>
      <w:hyperlink r:id="rId53" w:history="1">
        <w:proofErr w:type="spellStart"/>
        <w:r w:rsidR="00EF2A2E" w:rsidRPr="00941014">
          <w:rPr>
            <w:rStyle w:val="Hyperlink"/>
          </w:rPr>
          <w:t>goSAFE</w:t>
        </w:r>
        <w:proofErr w:type="spellEnd"/>
      </w:hyperlink>
      <w:r w:rsidR="00EF2A2E">
        <w:t xml:space="preserve"> is staffed by York students and </w:t>
      </w:r>
      <w:r w:rsidR="00A35EA3">
        <w:t>provides escorted accompaniment for members of the</w:t>
      </w:r>
      <w:r w:rsidR="00EF2A2E">
        <w:t xml:space="preserve"> York community to and from any on-campus location</w:t>
      </w:r>
      <w:r w:rsidR="00A35EA3">
        <w:t>s</w:t>
      </w:r>
      <w:r w:rsidR="00EF2A2E">
        <w:t xml:space="preserve">, </w:t>
      </w:r>
      <w:r w:rsidR="00A35EA3">
        <w:t>including</w:t>
      </w:r>
      <w:r w:rsidR="00EF2A2E">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4"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57F0A" w14:textId="77777777" w:rsidR="008B6B9F" w:rsidRDefault="008B6B9F" w:rsidP="00D55C28">
      <w:pPr>
        <w:spacing w:after="0" w:line="240" w:lineRule="auto"/>
      </w:pPr>
      <w:r>
        <w:separator/>
      </w:r>
    </w:p>
  </w:endnote>
  <w:endnote w:type="continuationSeparator" w:id="0">
    <w:p w14:paraId="26BEE4AD" w14:textId="77777777" w:rsidR="008B6B9F" w:rsidRDefault="008B6B9F"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charset w:val="00"/>
    <w:family w:val="roman"/>
    <w:pitch w:val="variable"/>
    <w:sig w:usb0="A000026F" w:usb1="5000203B" w:usb2="00000000" w:usb3="00000000" w:csb0="00000197"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AC8DE" w14:textId="77777777" w:rsidR="008B6B9F" w:rsidRDefault="008B6B9F" w:rsidP="00D55C28">
      <w:pPr>
        <w:spacing w:after="0" w:line="240" w:lineRule="auto"/>
      </w:pPr>
      <w:r>
        <w:separator/>
      </w:r>
    </w:p>
  </w:footnote>
  <w:footnote w:type="continuationSeparator" w:id="0">
    <w:p w14:paraId="2951476E" w14:textId="77777777" w:rsidR="008B6B9F" w:rsidRDefault="008B6B9F"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406A1B"/>
    <w:multiLevelType w:val="multilevel"/>
    <w:tmpl w:val="91E69D0A"/>
    <w:numStyleLink w:val="YorkBulletedList"/>
  </w:abstractNum>
  <w:abstractNum w:abstractNumId="23"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8" w15:restartNumberingAfterBreak="0">
    <w:nsid w:val="6A8A003B"/>
    <w:multiLevelType w:val="multilevel"/>
    <w:tmpl w:val="91E69D0A"/>
    <w:numStyleLink w:val="YorkBulletedList"/>
  </w:abstractNum>
  <w:abstractNum w:abstractNumId="29" w15:restartNumberingAfterBreak="0">
    <w:nsid w:val="6F776F9F"/>
    <w:multiLevelType w:val="multilevel"/>
    <w:tmpl w:val="91E69D0A"/>
    <w:numStyleLink w:val="YorkBulletedList"/>
  </w:abstractNum>
  <w:abstractNum w:abstractNumId="30"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abstractNumId w:val="1"/>
  </w:num>
  <w:num w:numId="2">
    <w:abstractNumId w:val="23"/>
  </w:num>
  <w:num w:numId="3">
    <w:abstractNumId w:val="9"/>
  </w:num>
  <w:num w:numId="4">
    <w:abstractNumId w:val="30"/>
  </w:num>
  <w:num w:numId="5">
    <w:abstractNumId w:val="17"/>
  </w:num>
  <w:num w:numId="6">
    <w:abstractNumId w:val="18"/>
  </w:num>
  <w:num w:numId="7">
    <w:abstractNumId w:val="5"/>
  </w:num>
  <w:num w:numId="8">
    <w:abstractNumId w:val="25"/>
  </w:num>
  <w:num w:numId="9">
    <w:abstractNumId w:val="3"/>
  </w:num>
  <w:num w:numId="10">
    <w:abstractNumId w:val="20"/>
  </w:num>
  <w:num w:numId="11">
    <w:abstractNumId w:val="14"/>
  </w:num>
  <w:num w:numId="12">
    <w:abstractNumId w:val="22"/>
  </w:num>
  <w:num w:numId="13">
    <w:abstractNumId w:val="28"/>
  </w:num>
  <w:num w:numId="14">
    <w:abstractNumId w:val="29"/>
  </w:num>
  <w:num w:numId="15">
    <w:abstractNumId w:val="6"/>
  </w:num>
  <w:num w:numId="16">
    <w:abstractNumId w:val="10"/>
  </w:num>
  <w:num w:numId="17">
    <w:abstractNumId w:val="4"/>
  </w:num>
  <w:num w:numId="18">
    <w:abstractNumId w:val="0"/>
  </w:num>
  <w:num w:numId="19">
    <w:abstractNumId w:val="21"/>
  </w:num>
  <w:num w:numId="20">
    <w:abstractNumId w:val="11"/>
  </w:num>
  <w:num w:numId="21">
    <w:abstractNumId w:val="27"/>
  </w:num>
  <w:num w:numId="22">
    <w:abstractNumId w:val="8"/>
  </w:num>
  <w:num w:numId="23">
    <w:abstractNumId w:val="13"/>
  </w:num>
  <w:num w:numId="24">
    <w:abstractNumId w:val="16"/>
  </w:num>
  <w:num w:numId="25">
    <w:abstractNumId w:val="24"/>
  </w:num>
  <w:num w:numId="26">
    <w:abstractNumId w:val="2"/>
  </w:num>
  <w:num w:numId="27">
    <w:abstractNumId w:val="26"/>
  </w:num>
  <w:num w:numId="28">
    <w:abstractNumId w:val="19"/>
  </w:num>
  <w:num w:numId="29">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46A19"/>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015"/>
    <w:rsid w:val="00266461"/>
    <w:rsid w:val="00270933"/>
    <w:rsid w:val="0027548C"/>
    <w:rsid w:val="002833F0"/>
    <w:rsid w:val="00287F11"/>
    <w:rsid w:val="00293ACF"/>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4753"/>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1CF2"/>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34AD"/>
    <w:rsid w:val="00514F34"/>
    <w:rsid w:val="0052467F"/>
    <w:rsid w:val="00526E8E"/>
    <w:rsid w:val="00533DE7"/>
    <w:rsid w:val="00534058"/>
    <w:rsid w:val="005369BF"/>
    <w:rsid w:val="005373D8"/>
    <w:rsid w:val="0054211B"/>
    <w:rsid w:val="0054321A"/>
    <w:rsid w:val="0054366C"/>
    <w:rsid w:val="0054411F"/>
    <w:rsid w:val="00552281"/>
    <w:rsid w:val="00553ABF"/>
    <w:rsid w:val="0055674F"/>
    <w:rsid w:val="00560418"/>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11D"/>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1736"/>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3CBA"/>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2661"/>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173"/>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1F5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A7678"/>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3B01"/>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3D8C"/>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71F"/>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lass.yorku.ca/course/view.php?id=156565" TargetMode="External"/><Relationship Id="rId18" Type="http://schemas.openxmlformats.org/officeDocument/2006/relationships/hyperlink" Target="https://www.yorku.ca/laps/eso/student-elearning/getting-started/" TargetMode="External"/><Relationship Id="rId26" Type="http://schemas.openxmlformats.org/officeDocument/2006/relationships/hyperlink" Target="https://www.yorku.ca/laps/support/" TargetMode="External"/><Relationship Id="rId39" Type="http://schemas.openxmlformats.org/officeDocument/2006/relationships/hyperlink" Target="https://www.yorku.ca/secretariat/policies/policies/conduct-of-examinations-policy-guidelines/" TargetMode="External"/><Relationship Id="rId21" Type="http://schemas.openxmlformats.org/officeDocument/2006/relationships/hyperlink" Target="mailto:askit@yorku.ca" TargetMode="External"/><Relationship Id="rId34" Type="http://schemas.openxmlformats.org/officeDocument/2006/relationships/hyperlink" Target="https://www.yorku.ca/secretariat/policies/policies/academic-accommodation-for-students-religious-observances-policy-guidelines-and-procedures/" TargetMode="External"/><Relationship Id="rId42" Type="http://schemas.openxmlformats.org/officeDocument/2006/relationships/hyperlink" Target="https://www.yorku.ca/laps/support/academic-advising/" TargetMode="External"/><Relationship Id="rId47" Type="http://schemas.openxmlformats.org/officeDocument/2006/relationships/hyperlink" Target="https://www.yorku.ca/laps/writing-centre/" TargetMode="External"/><Relationship Id="rId50" Type="http://schemas.openxmlformats.org/officeDocument/2006/relationships/hyperlink" Target="https://www.yorku.ca/laps/roadmap-to-student-success/"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student-guide-to-eclass" TargetMode="External"/><Relationship Id="rId29" Type="http://schemas.openxmlformats.org/officeDocument/2006/relationships/hyperlink" Target="https://www.yorku.ca/unit/vpacad/academic-integrity/ai-technology-academic-integrity/" TargetMode="External"/><Relationship Id="rId11" Type="http://schemas.openxmlformats.org/officeDocument/2006/relationships/footer" Target="footer1.xml"/><Relationship Id="rId24" Type="http://schemas.openxmlformats.org/officeDocument/2006/relationships/hyperlink" Target="https://students.yorku.ca/oscr/the-code" TargetMode="External"/><Relationship Id="rId32" Type="http://schemas.openxmlformats.org/officeDocument/2006/relationships/hyperlink" Target="https://lthelp.yorku.ca/accessing-eclass/absence-reporting-students" TargetMode="External"/><Relationship Id="rId37" Type="http://schemas.openxmlformats.org/officeDocument/2006/relationships/hyperlink" Target="https://www.yorku.ca/secretariat/policies/policies/academic-conduct-policy-and-procedures/" TargetMode="External"/><Relationship Id="rId40" Type="http://schemas.openxmlformats.org/officeDocument/2006/relationships/hyperlink" Target="https://registrar.yorku.ca/exams/tipsheet" TargetMode="External"/><Relationship Id="rId45" Type="http://schemas.openxmlformats.org/officeDocument/2006/relationships/hyperlink" Target="https://www.yorku.ca/laps/support/pass-program/" TargetMode="External"/><Relationship Id="rId53" Type="http://schemas.openxmlformats.org/officeDocument/2006/relationships/hyperlink" Target="https://www.yorku.ca/safety/gosafe/"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yorku.ca/scld/remote-learning/" TargetMode="External"/><Relationship Id="rId31" Type="http://schemas.openxmlformats.org/officeDocument/2006/relationships/hyperlink" Target="https://altexams.students.yorku.ca/" TargetMode="External"/><Relationship Id="rId44" Type="http://schemas.openxmlformats.org/officeDocument/2006/relationships/hyperlink" Target="https://students.yorku.ca/counselling" TargetMode="External"/><Relationship Id="rId52" Type="http://schemas.openxmlformats.org/officeDocument/2006/relationships/hyperlink" Target="https://students.yorku.ca/oscr/the-co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vpepc/indigenous-initiatives/land-acknowledgment/" TargetMode="External"/><Relationship Id="rId22" Type="http://schemas.openxmlformats.org/officeDocument/2006/relationships/hyperlink" Target="https://calendars.students.yorku.ca/" TargetMode="External"/><Relationship Id="rId27" Type="http://schemas.openxmlformats.org/officeDocument/2006/relationships/hyperlink" Target="https://www.yorku.ca/secretariat/policies/policies/academic-conduct-policy-and-procedures/" TargetMode="External"/><Relationship Id="rId30" Type="http://schemas.openxmlformats.org/officeDocument/2006/relationships/hyperlink" Target="https://students.yorku.ca/accessibility" TargetMode="External"/><Relationship Id="rId35" Type="http://schemas.openxmlformats.org/officeDocument/2006/relationships/hyperlink" Target="https://secure.students.yorku.ca/pdf/religious-accommodation-agreement-final-examinations.pdf" TargetMode="External"/><Relationship Id="rId43" Type="http://schemas.openxmlformats.org/officeDocument/2006/relationships/hyperlink" Target="https://students.yorku.ca/accessibility" TargetMode="External"/><Relationship Id="rId48" Type="http://schemas.openxmlformats.org/officeDocument/2006/relationships/hyperlink" Target="https://aboriginal.info.yorku.ca/"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tudents.yorku.ca/oscr"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lthelp.yorku.ca/zoom-students/zoom-meeting-etiquette" TargetMode="External"/><Relationship Id="rId25" Type="http://schemas.openxmlformats.org/officeDocument/2006/relationships/hyperlink" Target="https://www.yorku.ca/secretariat/policies/policies/academic-accommodation-for-students-with-disabilities-guidelines-procedures-and-definitions/" TargetMode="External"/><Relationship Id="rId33" Type="http://schemas.openxmlformats.org/officeDocument/2006/relationships/hyperlink" Target="https://www.yorku.ca/secretariat/policies/policies/academic-consideration-for-missed-course-work-policy-on/" TargetMode="External"/><Relationship Id="rId38" Type="http://schemas.openxmlformats.org/officeDocument/2006/relationships/hyperlink" Target="https://www.yorku.ca/yucard/" TargetMode="External"/><Relationship Id="rId46" Type="http://schemas.openxmlformats.org/officeDocument/2006/relationships/hyperlink" Target="https://www.yorku.ca/laps/snack/" TargetMode="External"/><Relationship Id="rId20" Type="http://schemas.openxmlformats.org/officeDocument/2006/relationships/hyperlink" Target="https://www.yorku.ca/uit/student-services/" TargetMode="External"/><Relationship Id="rId41" Type="http://schemas.openxmlformats.org/officeDocument/2006/relationships/hyperlink" Target="https://www.turnitin.com" TargetMode="External"/><Relationship Id="rId54" Type="http://schemas.openxmlformats.org/officeDocument/2006/relationships/hyperlink" Target="https://www.yorku.ca/laps/suppo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JJP@yorku.ca" TargetMode="External"/><Relationship Id="rId23" Type="http://schemas.openxmlformats.org/officeDocument/2006/relationships/hyperlink" Target="https://registrar.yorku.ca/enrol/dates" TargetMode="External"/><Relationship Id="rId28" Type="http://schemas.openxmlformats.org/officeDocument/2006/relationships/hyperlink" Target="https://www.yorku.ca/secretariat/policies/policies/academic-conduct-policy-and-procedures/" TargetMode="External"/><Relationship Id="rId36" Type="http://schemas.openxmlformats.org/officeDocument/2006/relationships/hyperlink" Target="https://www.yorku.ca/secretariat/policies/policies/code-of-student-rights-and-responsibilities-presidential-regulation/" TargetMode="External"/><Relationship Id="rId49" Type="http://schemas.openxmlformats.org/officeDocument/2006/relationships/hyperlink" Target="https://www.yorku.ca/laps/eslol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da3b800d-3c64-44bf-95e3-5209e143d7b4"/>
    <ds:schemaRef ds:uri="e29c63d1-945c-4aed-ad4d-a83244ff3d01"/>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2558</Words>
  <Characters>14587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17111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Patrick and Nicole P</cp:lastModifiedBy>
  <cp:revision>2</cp:revision>
  <cp:lastPrinted>2021-10-07T06:59:00Z</cp:lastPrinted>
  <dcterms:created xsi:type="dcterms:W3CDTF">2026-09-16T12:14:00Z</dcterms:created>
  <dcterms:modified xsi:type="dcterms:W3CDTF">2026-09-16T12:14:00Z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