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EE14F" w14:textId="77777777" w:rsidR="00AD5204" w:rsidRPr="00AD5204" w:rsidRDefault="00AD5204" w:rsidP="00AD52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EE0000"/>
        </w:rPr>
      </w:pPr>
      <w:r w:rsidRPr="00AD5204">
        <w:rPr>
          <w:rFonts w:ascii="Georgia" w:eastAsia="Georgia" w:hAnsi="Georgia" w:cs="Georgia"/>
          <w:b/>
          <w:bCs/>
          <w:color w:val="EE0000"/>
          <w:sz w:val="36"/>
          <w:szCs w:val="36"/>
        </w:rPr>
        <w:t>MODR 1760A 6.0</w:t>
      </w:r>
    </w:p>
    <w:p w14:paraId="68967BEC" w14:textId="77777777" w:rsidR="00AD5204" w:rsidRPr="00AD5204" w:rsidRDefault="00AD5204" w:rsidP="00AD52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EE0000"/>
        </w:rPr>
      </w:pPr>
      <w:r w:rsidRPr="00AD5204">
        <w:rPr>
          <w:rFonts w:ascii="Georgia" w:eastAsia="Georgia" w:hAnsi="Georgia" w:cs="Georgia"/>
          <w:b/>
          <w:color w:val="EE0000"/>
          <w:sz w:val="36"/>
          <w:szCs w:val="36"/>
        </w:rPr>
        <w:t>Reasoning about Morality and Values</w:t>
      </w:r>
    </w:p>
    <w:p w14:paraId="493A26BC" w14:textId="77777777" w:rsidR="00AD5204" w:rsidRPr="00AD5204" w:rsidRDefault="00AD5204" w:rsidP="00AD5204">
      <w:pPr>
        <w:spacing w:after="60"/>
        <w:jc w:val="center"/>
        <w:rPr>
          <w:rStyle w:val="Strong"/>
          <w:lang w:val="fr-FR"/>
        </w:rPr>
      </w:pPr>
      <w:r w:rsidRPr="00AD5204">
        <w:rPr>
          <w:rStyle w:val="Strong"/>
          <w:lang w:val="fr-FR"/>
        </w:rPr>
        <w:t>Y 2026-2027</w:t>
      </w:r>
    </w:p>
    <w:p w14:paraId="479D711E" w14:textId="718CF765" w:rsidR="00EA460C" w:rsidRPr="00AD5204" w:rsidRDefault="006731AE" w:rsidP="00643B02">
      <w:pPr>
        <w:pStyle w:val="Heading2"/>
        <w:rPr>
          <w:lang w:val="fr-FR"/>
        </w:rPr>
        <w:sectPr w:rsidR="00EA460C" w:rsidRPr="00AD5204"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rsidRPr="00AD5204">
        <w:rPr>
          <w:lang w:val="fr-FR"/>
        </w:rPr>
        <w:t>Course Information</w:t>
      </w:r>
    </w:p>
    <w:p w14:paraId="2B493D0A" w14:textId="66BAE972" w:rsidR="00E22DD3" w:rsidRPr="00AD5204" w:rsidRDefault="00E22DD3" w:rsidP="008218A0">
      <w:pPr>
        <w:spacing w:after="0" w:line="240" w:lineRule="auto"/>
      </w:pPr>
      <w:r w:rsidRPr="00AD5204">
        <w:t>Course Instructor:</w:t>
      </w:r>
      <w:r w:rsidR="00AD5204" w:rsidRPr="00AD5204">
        <w:t xml:space="preserve"> </w:t>
      </w:r>
      <w:r w:rsidR="00AD5204" w:rsidRPr="00AD5204">
        <w:rPr>
          <w:color w:val="0070C0"/>
        </w:rPr>
        <w:t>Hilary E Davis</w:t>
      </w:r>
    </w:p>
    <w:p w14:paraId="33B78518" w14:textId="6630DB5F" w:rsidR="00E22DD3" w:rsidRPr="00AD5204" w:rsidRDefault="00E22DD3" w:rsidP="008218A0">
      <w:pPr>
        <w:spacing w:after="0" w:line="240" w:lineRule="auto"/>
        <w:rPr>
          <w:lang w:val="fr-FR"/>
        </w:rPr>
      </w:pPr>
      <w:proofErr w:type="gramStart"/>
      <w:r w:rsidRPr="00AD5204">
        <w:rPr>
          <w:lang w:val="fr-FR"/>
        </w:rPr>
        <w:t>E-mail:</w:t>
      </w:r>
      <w:proofErr w:type="gramEnd"/>
      <w:r w:rsidR="00AD5204" w:rsidRPr="00AD5204">
        <w:rPr>
          <w:lang w:val="fr-FR"/>
        </w:rPr>
        <w:t xml:space="preserve"> </w:t>
      </w:r>
      <w:r w:rsidR="00AD5204" w:rsidRPr="00AD5204">
        <w:rPr>
          <w:color w:val="0070C0"/>
          <w:lang w:val="fr-FR"/>
        </w:rPr>
        <w:t>hdavis@yorku.ca</w:t>
      </w:r>
    </w:p>
    <w:p w14:paraId="2279C91B" w14:textId="6EE96A14" w:rsidR="00E22DD3" w:rsidRPr="00AD5204" w:rsidRDefault="00E22DD3" w:rsidP="008218A0">
      <w:pPr>
        <w:spacing w:after="0" w:line="240" w:lineRule="auto"/>
      </w:pPr>
      <w:r w:rsidRPr="00AD5204">
        <w:t>Phone:</w:t>
      </w:r>
      <w:r w:rsidR="00AD5204" w:rsidRPr="00AD5204">
        <w:t xml:space="preserve"> </w:t>
      </w:r>
      <w:r w:rsidR="00AD5204" w:rsidRPr="00AD5204">
        <w:rPr>
          <w:color w:val="0070C0"/>
        </w:rPr>
        <w:t>n/a</w:t>
      </w:r>
    </w:p>
    <w:p w14:paraId="20FF18F9" w14:textId="77777777" w:rsidR="00AD5204" w:rsidRPr="00687952" w:rsidRDefault="00E22DD3" w:rsidP="00AD5204">
      <w:pPr>
        <w:spacing w:after="0" w:line="240" w:lineRule="auto"/>
        <w:rPr>
          <w:color w:val="0070C0"/>
        </w:rPr>
      </w:pPr>
      <w:r>
        <w:t>Office Hours &amp; Location:</w:t>
      </w:r>
      <w:r w:rsidR="00AD5204">
        <w:t xml:space="preserve"> </w:t>
      </w:r>
      <w:r w:rsidR="00AD5204" w:rsidRPr="00687952">
        <w:rPr>
          <w:color w:val="0070C0"/>
        </w:rPr>
        <w:t>on Zoom, by appointment</w:t>
      </w:r>
    </w:p>
    <w:p w14:paraId="3524CD0D" w14:textId="756DCD3D" w:rsidR="00E22DD3" w:rsidRDefault="00E22DD3" w:rsidP="008218A0">
      <w:pPr>
        <w:spacing w:after="0" w:line="240" w:lineRule="auto"/>
      </w:pPr>
    </w:p>
    <w:p w14:paraId="5FDB470F" w14:textId="4FB92974" w:rsidR="00E22DD3" w:rsidRPr="00AD5204" w:rsidRDefault="00AD5204" w:rsidP="008218A0">
      <w:pPr>
        <w:spacing w:after="0" w:line="240" w:lineRule="auto"/>
        <w:rPr>
          <w:color w:val="0070C0"/>
        </w:rPr>
      </w:pPr>
      <w:r>
        <w:t>Lecture</w:t>
      </w:r>
      <w:r w:rsidR="00E22DD3">
        <w:t xml:space="preserve"> Time &amp; Days:</w:t>
      </w:r>
      <w:r>
        <w:t xml:space="preserve"> </w:t>
      </w:r>
      <w:r w:rsidRPr="00AD5204">
        <w:rPr>
          <w:color w:val="0070C0"/>
        </w:rPr>
        <w:t>Mondays, 11:30-1:20pm</w:t>
      </w:r>
    </w:p>
    <w:p w14:paraId="7A41F465" w14:textId="31280ED4" w:rsidR="00E22DD3" w:rsidRDefault="00AD5204" w:rsidP="008218A0">
      <w:pPr>
        <w:spacing w:after="0" w:line="240" w:lineRule="auto"/>
      </w:pPr>
      <w:r>
        <w:t>Lecture</w:t>
      </w:r>
      <w:r w:rsidR="00E22DD3">
        <w:t xml:space="preserve"> Location:</w:t>
      </w:r>
      <w:r>
        <w:t xml:space="preserve"> </w:t>
      </w:r>
      <w:r w:rsidRPr="00AD5204">
        <w:rPr>
          <w:color w:val="0070C0"/>
        </w:rPr>
        <w:t>ACE 001</w:t>
      </w:r>
    </w:p>
    <w:p w14:paraId="63091A53" w14:textId="77777777" w:rsidR="00EA460C" w:rsidRDefault="00E22DD3" w:rsidP="00087AF8">
      <w:pPr>
        <w:spacing w:after="0" w:line="240" w:lineRule="auto"/>
      </w:pPr>
      <w:r>
        <w:t xml:space="preserve">Course </w:t>
      </w:r>
      <w:proofErr w:type="spellStart"/>
      <w:r>
        <w:t>eClass</w:t>
      </w:r>
      <w:proofErr w:type="spellEnd"/>
      <w:r>
        <w:t xml:space="preserve"> site:</w:t>
      </w:r>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210BF6BF" w14:textId="5546DE87" w:rsidR="00AD5204" w:rsidRPr="00AD5204" w:rsidRDefault="00E22DD3" w:rsidP="00AD5204">
      <w:pPr>
        <w:spacing w:before="360" w:after="60"/>
        <w:rPr>
          <w:rFonts w:ascii="IBM Plex Sans SemiBold" w:hAnsi="IBM Plex Sans SemiBold"/>
          <w:bCs/>
        </w:rPr>
      </w:pPr>
      <w:r w:rsidRPr="00DF36BA">
        <w:rPr>
          <w:rStyle w:val="Strong"/>
        </w:rPr>
        <w:t>Tutorials and TA Contact Information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7"/>
        <w:gridCol w:w="1276"/>
        <w:gridCol w:w="1559"/>
        <w:gridCol w:w="2255"/>
        <w:gridCol w:w="1562"/>
      </w:tblGrid>
      <w:tr w:rsidR="00AD5204" w:rsidRPr="00AD5204" w14:paraId="20B9AF13" w14:textId="77777777" w:rsidTr="00A41FBB">
        <w:tc>
          <w:tcPr>
            <w:tcW w:w="2557" w:type="dxa"/>
            <w:hideMark/>
          </w:tcPr>
          <w:p w14:paraId="6305B07C"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Jialin Yin</w:t>
            </w:r>
          </w:p>
        </w:tc>
        <w:tc>
          <w:tcPr>
            <w:tcW w:w="1276" w:type="dxa"/>
            <w:hideMark/>
          </w:tcPr>
          <w:p w14:paraId="6C50809A"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Tutorial 1</w:t>
            </w:r>
          </w:p>
        </w:tc>
        <w:tc>
          <w:tcPr>
            <w:tcW w:w="1559" w:type="dxa"/>
            <w:hideMark/>
          </w:tcPr>
          <w:p w14:paraId="676281F0"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Monday</w:t>
            </w:r>
          </w:p>
        </w:tc>
        <w:tc>
          <w:tcPr>
            <w:tcW w:w="2255" w:type="dxa"/>
            <w:hideMark/>
          </w:tcPr>
          <w:p w14:paraId="491FC6E7"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1:30-2:30pm</w:t>
            </w:r>
          </w:p>
        </w:tc>
        <w:tc>
          <w:tcPr>
            <w:tcW w:w="1562" w:type="dxa"/>
            <w:hideMark/>
          </w:tcPr>
          <w:p w14:paraId="631E6947"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 R S127</w:t>
            </w:r>
          </w:p>
        </w:tc>
      </w:tr>
      <w:tr w:rsidR="00AD5204" w:rsidRPr="00AD5204" w14:paraId="17B623B5" w14:textId="77777777" w:rsidTr="00A41FBB">
        <w:tc>
          <w:tcPr>
            <w:tcW w:w="2557" w:type="dxa"/>
            <w:hideMark/>
          </w:tcPr>
          <w:p w14:paraId="0E7E1D0F"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Jialin Yin</w:t>
            </w:r>
          </w:p>
        </w:tc>
        <w:tc>
          <w:tcPr>
            <w:tcW w:w="1276" w:type="dxa"/>
            <w:hideMark/>
          </w:tcPr>
          <w:p w14:paraId="172D81EC"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Tutorial 2</w:t>
            </w:r>
          </w:p>
        </w:tc>
        <w:tc>
          <w:tcPr>
            <w:tcW w:w="1559" w:type="dxa"/>
            <w:hideMark/>
          </w:tcPr>
          <w:p w14:paraId="47DDFA6C"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Monday</w:t>
            </w:r>
          </w:p>
        </w:tc>
        <w:tc>
          <w:tcPr>
            <w:tcW w:w="2255" w:type="dxa"/>
            <w:hideMark/>
          </w:tcPr>
          <w:p w14:paraId="29DCEA36"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2:30-3:30pm</w:t>
            </w:r>
          </w:p>
        </w:tc>
        <w:tc>
          <w:tcPr>
            <w:tcW w:w="1562" w:type="dxa"/>
            <w:hideMark/>
          </w:tcPr>
          <w:p w14:paraId="1B11DF74"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DB 0011</w:t>
            </w:r>
          </w:p>
        </w:tc>
      </w:tr>
      <w:tr w:rsidR="00AD5204" w:rsidRPr="00AD5204" w14:paraId="4AB0E689" w14:textId="77777777" w:rsidTr="00A41FBB">
        <w:tc>
          <w:tcPr>
            <w:tcW w:w="2557" w:type="dxa"/>
            <w:hideMark/>
          </w:tcPr>
          <w:p w14:paraId="4184A3EE" w14:textId="77777777" w:rsidR="00AD5204" w:rsidRPr="00AD5204" w:rsidRDefault="00AD5204" w:rsidP="00A41FBB">
            <w:pPr>
              <w:rPr>
                <w:rFonts w:ascii="Georgia" w:hAnsi="Georgia" w:cs="Calibri"/>
                <w:b/>
                <w:bCs/>
                <w:color w:val="0070C0"/>
                <w:lang w:eastAsia="en-CA"/>
              </w:rPr>
            </w:pPr>
            <w:r w:rsidRPr="00AD5204">
              <w:rPr>
                <w:rFonts w:ascii="Georgia" w:hAnsi="Georgia" w:cs="Calibri"/>
                <w:b/>
                <w:bCs/>
                <w:color w:val="0070C0"/>
                <w:lang w:eastAsia="en-CA"/>
              </w:rPr>
              <w:t>Cael Cohen</w:t>
            </w:r>
          </w:p>
        </w:tc>
        <w:tc>
          <w:tcPr>
            <w:tcW w:w="1276" w:type="dxa"/>
            <w:hideMark/>
          </w:tcPr>
          <w:p w14:paraId="1891BEC0"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Tutorial 3</w:t>
            </w:r>
          </w:p>
        </w:tc>
        <w:tc>
          <w:tcPr>
            <w:tcW w:w="1559" w:type="dxa"/>
            <w:hideMark/>
          </w:tcPr>
          <w:p w14:paraId="2A4F84B2"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Wednesday</w:t>
            </w:r>
          </w:p>
        </w:tc>
        <w:tc>
          <w:tcPr>
            <w:tcW w:w="2255" w:type="dxa"/>
            <w:hideMark/>
          </w:tcPr>
          <w:p w14:paraId="47A27C4D"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11:30-12:30pm </w:t>
            </w:r>
          </w:p>
        </w:tc>
        <w:tc>
          <w:tcPr>
            <w:tcW w:w="1562" w:type="dxa"/>
            <w:hideMark/>
          </w:tcPr>
          <w:p w14:paraId="3F87756F"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w:t>
            </w:r>
            <w:r w:rsidRPr="00AD5204">
              <w:rPr>
                <w:rFonts w:ascii="Georgia" w:hAnsi="Georgia" w:cs="Segoe UI"/>
                <w:b/>
                <w:bCs/>
                <w:color w:val="0070C0"/>
                <w:sz w:val="23"/>
                <w:szCs w:val="23"/>
                <w:lang w:val="en-GB" w:eastAsia="en-CA"/>
              </w:rPr>
              <w:t>VH 1154</w:t>
            </w:r>
          </w:p>
        </w:tc>
      </w:tr>
      <w:tr w:rsidR="00AD5204" w:rsidRPr="00AD5204" w14:paraId="147182E8" w14:textId="77777777" w:rsidTr="00A41FBB">
        <w:tc>
          <w:tcPr>
            <w:tcW w:w="2557" w:type="dxa"/>
            <w:hideMark/>
          </w:tcPr>
          <w:p w14:paraId="7F88ECFC"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Cael Cohen</w:t>
            </w:r>
          </w:p>
        </w:tc>
        <w:tc>
          <w:tcPr>
            <w:tcW w:w="1276" w:type="dxa"/>
            <w:hideMark/>
          </w:tcPr>
          <w:p w14:paraId="42F869DF"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Tutorial 4</w:t>
            </w:r>
          </w:p>
        </w:tc>
        <w:tc>
          <w:tcPr>
            <w:tcW w:w="1559" w:type="dxa"/>
            <w:hideMark/>
          </w:tcPr>
          <w:p w14:paraId="4F026042"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Wednesday</w:t>
            </w:r>
          </w:p>
        </w:tc>
        <w:tc>
          <w:tcPr>
            <w:tcW w:w="2255" w:type="dxa"/>
            <w:hideMark/>
          </w:tcPr>
          <w:p w14:paraId="2933B26C"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12:30-1:30pm </w:t>
            </w:r>
          </w:p>
        </w:tc>
        <w:tc>
          <w:tcPr>
            <w:tcW w:w="1562" w:type="dxa"/>
            <w:hideMark/>
          </w:tcPr>
          <w:p w14:paraId="3F50A909"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 VH 2005</w:t>
            </w:r>
          </w:p>
        </w:tc>
      </w:tr>
      <w:tr w:rsidR="00AD5204" w:rsidRPr="00AD5204" w14:paraId="3D1D3745" w14:textId="77777777" w:rsidTr="00A41FBB">
        <w:tc>
          <w:tcPr>
            <w:tcW w:w="2557" w:type="dxa"/>
            <w:hideMark/>
          </w:tcPr>
          <w:p w14:paraId="61B7C071" w14:textId="77777777" w:rsidR="00AD5204" w:rsidRPr="00AD5204" w:rsidRDefault="00AD5204" w:rsidP="00A41FBB">
            <w:pPr>
              <w:rPr>
                <w:rFonts w:ascii="Georgia" w:hAnsi="Georgia" w:cs="Calibri"/>
                <w:b/>
                <w:bCs/>
                <w:color w:val="0070C0"/>
                <w:lang w:val="fr-FR" w:eastAsia="en-CA"/>
              </w:rPr>
            </w:pPr>
            <w:proofErr w:type="spellStart"/>
            <w:r w:rsidRPr="00AD5204">
              <w:rPr>
                <w:rFonts w:ascii="Georgia" w:hAnsi="Georgia" w:cs="Calibri"/>
                <w:b/>
                <w:bCs/>
                <w:color w:val="0070C0"/>
                <w:lang w:val="fr-FR" w:eastAsia="en-CA"/>
              </w:rPr>
              <w:t>Jai</w:t>
            </w:r>
            <w:proofErr w:type="spellEnd"/>
            <w:r w:rsidRPr="00AD5204">
              <w:rPr>
                <w:rFonts w:ascii="Georgia" w:hAnsi="Georgia" w:cs="Calibri"/>
                <w:b/>
                <w:bCs/>
                <w:color w:val="0070C0"/>
                <w:lang w:val="fr-FR" w:eastAsia="en-CA"/>
              </w:rPr>
              <w:t xml:space="preserve"> Chetram</w:t>
            </w:r>
          </w:p>
        </w:tc>
        <w:tc>
          <w:tcPr>
            <w:tcW w:w="1276" w:type="dxa"/>
            <w:hideMark/>
          </w:tcPr>
          <w:p w14:paraId="615E97CC"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Tutorial 5</w:t>
            </w:r>
          </w:p>
        </w:tc>
        <w:tc>
          <w:tcPr>
            <w:tcW w:w="1559" w:type="dxa"/>
            <w:hideMark/>
          </w:tcPr>
          <w:p w14:paraId="04F26AC5"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Wednesday</w:t>
            </w:r>
          </w:p>
        </w:tc>
        <w:tc>
          <w:tcPr>
            <w:tcW w:w="2255" w:type="dxa"/>
            <w:hideMark/>
          </w:tcPr>
          <w:p w14:paraId="62F6AC21"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1:30-2:30pm </w:t>
            </w:r>
          </w:p>
        </w:tc>
        <w:tc>
          <w:tcPr>
            <w:tcW w:w="1562" w:type="dxa"/>
            <w:hideMark/>
          </w:tcPr>
          <w:p w14:paraId="2C366068"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FC 117</w:t>
            </w:r>
          </w:p>
        </w:tc>
      </w:tr>
      <w:tr w:rsidR="00AD5204" w:rsidRPr="00AD5204" w14:paraId="32EA7677" w14:textId="77777777" w:rsidTr="00A41FBB">
        <w:tc>
          <w:tcPr>
            <w:tcW w:w="2557" w:type="dxa"/>
            <w:hideMark/>
          </w:tcPr>
          <w:p w14:paraId="24DE2277" w14:textId="77777777" w:rsidR="00AD5204" w:rsidRPr="00AD5204" w:rsidRDefault="00AD5204" w:rsidP="00A41FBB">
            <w:pPr>
              <w:spacing w:after="100" w:afterAutospacing="1"/>
              <w:rPr>
                <w:rFonts w:ascii="Georgia" w:hAnsi="Georgia" w:cs="Segoe UI"/>
                <w:b/>
                <w:bCs/>
                <w:color w:val="0070C0"/>
                <w:sz w:val="23"/>
                <w:szCs w:val="23"/>
                <w:lang w:val="fr-FR" w:eastAsia="en-CA"/>
              </w:rPr>
            </w:pPr>
            <w:proofErr w:type="spellStart"/>
            <w:r w:rsidRPr="00AD5204">
              <w:rPr>
                <w:rFonts w:ascii="Georgia" w:hAnsi="Georgia" w:cs="Segoe UI"/>
                <w:b/>
                <w:bCs/>
                <w:color w:val="0070C0"/>
                <w:sz w:val="23"/>
                <w:szCs w:val="23"/>
                <w:lang w:val="fr-FR" w:eastAsia="en-CA"/>
              </w:rPr>
              <w:t>Jai</w:t>
            </w:r>
            <w:proofErr w:type="spellEnd"/>
            <w:r w:rsidRPr="00AD5204">
              <w:rPr>
                <w:rFonts w:ascii="Georgia" w:hAnsi="Georgia" w:cs="Segoe UI"/>
                <w:b/>
                <w:bCs/>
                <w:color w:val="0070C0"/>
                <w:sz w:val="23"/>
                <w:szCs w:val="23"/>
                <w:lang w:val="fr-FR" w:eastAsia="en-CA"/>
              </w:rPr>
              <w:t xml:space="preserve"> Chetram</w:t>
            </w:r>
          </w:p>
        </w:tc>
        <w:tc>
          <w:tcPr>
            <w:tcW w:w="1276" w:type="dxa"/>
            <w:hideMark/>
          </w:tcPr>
          <w:p w14:paraId="78DD053F"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Tutorial 6</w:t>
            </w:r>
          </w:p>
        </w:tc>
        <w:tc>
          <w:tcPr>
            <w:tcW w:w="1559" w:type="dxa"/>
            <w:hideMark/>
          </w:tcPr>
          <w:p w14:paraId="521F2FCE"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val="en-GB" w:eastAsia="en-CA"/>
              </w:rPr>
              <w:t>Wednesday</w:t>
            </w:r>
          </w:p>
        </w:tc>
        <w:tc>
          <w:tcPr>
            <w:tcW w:w="2255" w:type="dxa"/>
            <w:hideMark/>
          </w:tcPr>
          <w:p w14:paraId="1179DDA9" w14:textId="77777777" w:rsidR="00AD5204" w:rsidRPr="00AD5204" w:rsidRDefault="00AD5204" w:rsidP="00A41FBB">
            <w:pPr>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2:30-3:30pm</w:t>
            </w:r>
          </w:p>
        </w:tc>
        <w:tc>
          <w:tcPr>
            <w:tcW w:w="1562" w:type="dxa"/>
            <w:hideMark/>
          </w:tcPr>
          <w:p w14:paraId="0B395E7C" w14:textId="77777777" w:rsidR="00AD5204" w:rsidRPr="00AD5204" w:rsidRDefault="00AD5204" w:rsidP="00A41FBB">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R N830A</w:t>
            </w:r>
          </w:p>
        </w:tc>
      </w:tr>
    </w:tbl>
    <w:p w14:paraId="67CF8EA4" w14:textId="77777777" w:rsidR="00AD5204" w:rsidRPr="00AD5204" w:rsidRDefault="00AD5204" w:rsidP="00AD5204">
      <w:pPr>
        <w:spacing w:after="100" w:afterAutospacing="1"/>
        <w:rPr>
          <w:rFonts w:ascii="Georgia" w:hAnsi="Georgia" w:cs="Segoe UI"/>
          <w:b/>
          <w:bCs/>
          <w:color w:val="0070C0"/>
          <w:sz w:val="23"/>
          <w:szCs w:val="23"/>
          <w:lang w:eastAsia="en-CA"/>
        </w:rPr>
      </w:pPr>
      <w:r w:rsidRPr="00AD5204">
        <w:rPr>
          <w:rFonts w:ascii="Georgia" w:hAnsi="Georgia" w:cs="Segoe UI"/>
          <w:b/>
          <w:bCs/>
          <w:color w:val="0070C0"/>
          <w:sz w:val="23"/>
          <w:szCs w:val="23"/>
          <w:lang w:eastAsia="en-CA"/>
        </w:rPr>
        <w:t> </w:t>
      </w:r>
    </w:p>
    <w:p w14:paraId="6689A135" w14:textId="1AD3BDE2" w:rsidR="00AD5204" w:rsidRP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40" w:hanging="540"/>
        <w:rPr>
          <w:rFonts w:ascii="Georgia" w:hAnsi="Georgia"/>
          <w:color w:val="0070C0"/>
        </w:rPr>
      </w:pPr>
      <w:r w:rsidRPr="00AD5204">
        <w:rPr>
          <w:rFonts w:ascii="Georgia" w:hAnsi="Georgia" w:cs="Georgia Ref"/>
          <w:b/>
          <w:color w:val="0070C0"/>
          <w:u w:val="single"/>
        </w:rPr>
        <w:t>Teaching Assistants/Tutorial Leaders:</w:t>
      </w:r>
    </w:p>
    <w:p w14:paraId="48FA6324" w14:textId="77777777" w:rsidR="00AD5204" w:rsidRP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b/>
          <w:bCs/>
          <w:color w:val="0070C0"/>
        </w:rPr>
      </w:pPr>
      <w:r w:rsidRPr="00AD5204">
        <w:rPr>
          <w:rFonts w:ascii="Georgia" w:hAnsi="Georgia"/>
          <w:b/>
          <w:bCs/>
          <w:color w:val="0070C0"/>
        </w:rPr>
        <w:t>Jialin Yin</w:t>
      </w:r>
      <w:r w:rsidRPr="00AD5204">
        <w:rPr>
          <w:rFonts w:ascii="Georgia" w:hAnsi="Georgia"/>
          <w:b/>
          <w:bCs/>
          <w:color w:val="0070C0"/>
        </w:rPr>
        <w:tab/>
      </w:r>
      <w:r w:rsidRPr="00AD5204">
        <w:rPr>
          <w:rFonts w:ascii="Georgia" w:hAnsi="Georgia"/>
          <w:b/>
          <w:bCs/>
          <w:color w:val="0070C0"/>
        </w:rPr>
        <w:tab/>
        <w:t>jialin27@yorku.ca</w:t>
      </w:r>
    </w:p>
    <w:p w14:paraId="48BA43B4" w14:textId="77777777" w:rsidR="00AD5204" w:rsidRPr="00AD5204" w:rsidRDefault="00AD5204" w:rsidP="00AD5204">
      <w:pPr>
        <w:spacing w:after="0"/>
        <w:ind w:firstLine="720"/>
        <w:rPr>
          <w:rFonts w:ascii="Georgia" w:hAnsi="Georgia" w:cs="Calibri"/>
          <w:b/>
          <w:bCs/>
          <w:color w:val="0070C0"/>
          <w:lang w:eastAsia="en-CA"/>
        </w:rPr>
      </w:pPr>
      <w:r w:rsidRPr="00AD5204">
        <w:rPr>
          <w:rFonts w:ascii="Georgia" w:hAnsi="Georgia" w:cs="Georgia"/>
          <w:bCs/>
          <w:color w:val="0070C0"/>
        </w:rPr>
        <w:t>Tutorial Groups #1 &amp; 2</w:t>
      </w:r>
    </w:p>
    <w:p w14:paraId="7DC87D44" w14:textId="48283C9A" w:rsidR="00AD5204" w:rsidRP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color w:val="0070C0"/>
        </w:rPr>
      </w:pPr>
      <w:r w:rsidRPr="00AD5204">
        <w:rPr>
          <w:rFonts w:ascii="Georgia" w:hAnsi="Georgia" w:cs="Georgia"/>
          <w:b/>
          <w:color w:val="0070C0"/>
        </w:rPr>
        <w:tab/>
      </w:r>
      <w:r w:rsidRPr="00AD5204">
        <w:rPr>
          <w:rFonts w:ascii="Georgia" w:hAnsi="Georgia" w:cs="Georgia"/>
          <w:b/>
          <w:color w:val="0070C0"/>
        </w:rPr>
        <w:tab/>
      </w:r>
      <w:r w:rsidRPr="00AD5204">
        <w:rPr>
          <w:rFonts w:ascii="Georgia" w:hAnsi="Georgia" w:cs="Georgia"/>
          <w:b/>
          <w:bCs/>
          <w:color w:val="0070C0"/>
        </w:rPr>
        <w:t xml:space="preserve">office hours: </w:t>
      </w:r>
      <w:r w:rsidRPr="00AD5204">
        <w:rPr>
          <w:rFonts w:ascii="Georgia" w:hAnsi="Georgia" w:cs="Georgia"/>
          <w:color w:val="0070C0"/>
        </w:rPr>
        <w:t>please email for an appointment</w:t>
      </w:r>
    </w:p>
    <w:p w14:paraId="0F7A8681" w14:textId="77777777" w:rsidR="00AD5204" w:rsidRPr="00AD5204" w:rsidRDefault="00AD5204" w:rsidP="00AD5204">
      <w:pPr>
        <w:tabs>
          <w:tab w:val="left" w:pos="2127"/>
        </w:tabs>
        <w:spacing w:after="0"/>
        <w:rPr>
          <w:rFonts w:ascii="Georgia" w:hAnsi="Georgia" w:cs="Segoe UI"/>
          <w:b/>
          <w:bCs/>
          <w:color w:val="0070C0"/>
          <w:sz w:val="23"/>
          <w:szCs w:val="23"/>
          <w:lang w:eastAsia="en-CA"/>
        </w:rPr>
      </w:pPr>
      <w:r w:rsidRPr="00AD5204">
        <w:rPr>
          <w:rFonts w:ascii="Georgia" w:hAnsi="Georgia" w:cs="Calibri"/>
          <w:b/>
          <w:bCs/>
          <w:color w:val="0070C0"/>
        </w:rPr>
        <w:t>Cael Cohen</w:t>
      </w:r>
      <w:r w:rsidRPr="00AD5204">
        <w:rPr>
          <w:rFonts w:ascii="Georgia" w:hAnsi="Georgia" w:cs="Segoe UI"/>
          <w:b/>
          <w:bCs/>
          <w:color w:val="0070C0"/>
          <w:sz w:val="23"/>
          <w:szCs w:val="23"/>
          <w:lang w:eastAsia="en-CA"/>
        </w:rPr>
        <w:tab/>
        <w:t>cmcohen@yorku.ca</w:t>
      </w:r>
      <w:r w:rsidRPr="00AD5204">
        <w:rPr>
          <w:rFonts w:ascii="Georgia" w:hAnsi="Georgia" w:cs="Georgia"/>
          <w:bCs/>
          <w:color w:val="0070C0"/>
          <w:lang w:val="en-GB"/>
        </w:rPr>
        <w:tab/>
      </w:r>
    </w:p>
    <w:p w14:paraId="6A86AC72" w14:textId="77777777" w:rsidR="00AD5204" w:rsidRPr="00AD5204" w:rsidRDefault="00AD5204" w:rsidP="00AD5204">
      <w:pPr>
        <w:tabs>
          <w:tab w:val="left" w:pos="709"/>
        </w:tabs>
        <w:spacing w:after="0"/>
        <w:rPr>
          <w:rFonts w:ascii="Georgia" w:hAnsi="Georgia" w:cs="Georgia"/>
          <w:bCs/>
          <w:color w:val="0070C0"/>
          <w:lang w:val="en-GB"/>
        </w:rPr>
      </w:pPr>
      <w:r w:rsidRPr="00AD5204">
        <w:rPr>
          <w:rFonts w:ascii="Georgia" w:hAnsi="Georgia" w:cs="Georgia"/>
          <w:bCs/>
          <w:color w:val="0070C0"/>
          <w:lang w:val="en-GB"/>
        </w:rPr>
        <w:tab/>
        <w:t>Tutorial Groups #3 &amp; 4</w:t>
      </w:r>
    </w:p>
    <w:p w14:paraId="4FD2589D" w14:textId="4AA9ADF2" w:rsidR="00AD5204" w:rsidRPr="00AD5204" w:rsidRDefault="00AD5204" w:rsidP="00AD5204">
      <w:pPr>
        <w:spacing w:after="0"/>
        <w:rPr>
          <w:rFonts w:ascii="Georgia" w:hAnsi="Georgia" w:cs="Segoe UI"/>
          <w:b/>
          <w:bCs/>
          <w:color w:val="0070C0"/>
          <w:lang w:val="en-GB" w:eastAsia="en-CA"/>
        </w:rPr>
      </w:pPr>
      <w:r w:rsidRPr="00AD5204">
        <w:rPr>
          <w:rFonts w:ascii="Georgia" w:hAnsi="Georgia" w:cs="Georgia"/>
          <w:bCs/>
          <w:color w:val="0070C0"/>
          <w:lang w:val="en-GB"/>
        </w:rPr>
        <w:tab/>
      </w:r>
      <w:r w:rsidRPr="00AD5204">
        <w:rPr>
          <w:rFonts w:ascii="Georgia" w:hAnsi="Georgia" w:cs="Georgia"/>
          <w:b/>
          <w:bCs/>
          <w:color w:val="0070C0"/>
        </w:rPr>
        <w:t xml:space="preserve">office hours: </w:t>
      </w:r>
      <w:r w:rsidRPr="00AD5204">
        <w:rPr>
          <w:rFonts w:ascii="Georgia" w:hAnsi="Georgia" w:cs="Georgia"/>
          <w:color w:val="0070C0"/>
        </w:rPr>
        <w:t>please email for an appointment</w:t>
      </w:r>
    </w:p>
    <w:p w14:paraId="539E6889" w14:textId="77777777" w:rsidR="00AD5204" w:rsidRP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40" w:hanging="540"/>
        <w:rPr>
          <w:rFonts w:ascii="Georgia" w:hAnsi="Georgia" w:cs="Georgia"/>
          <w:bCs/>
          <w:color w:val="0070C0"/>
        </w:rPr>
      </w:pPr>
      <w:r w:rsidRPr="00AD5204">
        <w:rPr>
          <w:rFonts w:ascii="Georgia" w:hAnsi="Georgia" w:cs="Georgia"/>
          <w:b/>
          <w:color w:val="0070C0"/>
        </w:rPr>
        <w:t>Jai Chetram</w:t>
      </w:r>
      <w:r w:rsidRPr="00AD5204">
        <w:rPr>
          <w:rFonts w:ascii="Georgia" w:hAnsi="Georgia" w:cs="Georgia"/>
          <w:bCs/>
          <w:color w:val="0070C0"/>
        </w:rPr>
        <w:tab/>
      </w:r>
      <w:r w:rsidRPr="00AD5204">
        <w:rPr>
          <w:rFonts w:ascii="Georgia" w:hAnsi="Georgia" w:cs="Georgia"/>
          <w:bCs/>
          <w:color w:val="0070C0"/>
        </w:rPr>
        <w:tab/>
      </w:r>
      <w:r w:rsidRPr="00AD5204">
        <w:rPr>
          <w:rFonts w:ascii="Georgia" w:hAnsi="Georgia" w:cs="Georgia"/>
          <w:b/>
          <w:color w:val="0070C0"/>
        </w:rPr>
        <w:t>jaichetr@yorku.ca</w:t>
      </w:r>
      <w:r w:rsidRPr="00AD5204">
        <w:rPr>
          <w:rFonts w:ascii="Georgia" w:hAnsi="Georgia" w:cs="Georgia"/>
          <w:bCs/>
          <w:color w:val="0070C0"/>
        </w:rPr>
        <w:t xml:space="preserve"> </w:t>
      </w:r>
      <w:r w:rsidRPr="00AD5204">
        <w:rPr>
          <w:rFonts w:ascii="Georgia" w:hAnsi="Georgia" w:cs="Georgia"/>
          <w:bCs/>
          <w:color w:val="0070C0"/>
        </w:rPr>
        <w:tab/>
      </w:r>
      <w:r w:rsidRPr="00AD5204">
        <w:rPr>
          <w:rFonts w:ascii="Georgia" w:hAnsi="Georgia" w:cs="Georgia"/>
          <w:bCs/>
          <w:color w:val="0070C0"/>
        </w:rPr>
        <w:tab/>
      </w:r>
    </w:p>
    <w:p w14:paraId="7F1D2004" w14:textId="77777777" w:rsidR="00AD5204" w:rsidRP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40" w:hanging="540"/>
        <w:rPr>
          <w:rFonts w:ascii="Georgia" w:hAnsi="Georgia" w:cs="Georgia Ref"/>
          <w:bCs/>
          <w:color w:val="0070C0"/>
          <w:u w:val="single"/>
        </w:rPr>
      </w:pPr>
      <w:r w:rsidRPr="00AD5204">
        <w:rPr>
          <w:rFonts w:ascii="Georgia" w:hAnsi="Georgia" w:cs="Georgia"/>
          <w:bCs/>
          <w:color w:val="0070C0"/>
        </w:rPr>
        <w:tab/>
      </w:r>
      <w:r w:rsidRPr="00AD5204">
        <w:rPr>
          <w:rFonts w:ascii="Georgia" w:hAnsi="Georgia" w:cs="Georgia"/>
          <w:bCs/>
          <w:color w:val="0070C0"/>
        </w:rPr>
        <w:tab/>
        <w:t>Tutorial Groups #5 &amp; 6</w:t>
      </w:r>
    </w:p>
    <w:p w14:paraId="1B6227E6" w14:textId="77777777" w:rsidR="00AD5204" w:rsidRP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color w:val="0070C0"/>
        </w:rPr>
      </w:pPr>
      <w:r w:rsidRPr="00AD5204">
        <w:rPr>
          <w:rFonts w:ascii="Georgia" w:hAnsi="Georgia" w:cs="Georgia"/>
          <w:bCs/>
          <w:color w:val="0070C0"/>
        </w:rPr>
        <w:tab/>
      </w:r>
      <w:r w:rsidRPr="00AD5204">
        <w:rPr>
          <w:rFonts w:ascii="Georgia" w:hAnsi="Georgia" w:cs="Georgia"/>
          <w:bCs/>
          <w:color w:val="0070C0"/>
        </w:rPr>
        <w:tab/>
      </w:r>
      <w:r w:rsidRPr="00AD5204">
        <w:rPr>
          <w:rFonts w:ascii="Georgia" w:hAnsi="Georgia" w:cs="Georgia"/>
          <w:b/>
          <w:bCs/>
          <w:color w:val="0070C0"/>
        </w:rPr>
        <w:t xml:space="preserve">office hours: </w:t>
      </w:r>
      <w:r w:rsidRPr="00AD5204">
        <w:rPr>
          <w:rFonts w:ascii="Georgia" w:hAnsi="Georgia" w:cs="Georgia"/>
          <w:color w:val="0070C0"/>
        </w:rPr>
        <w:t>please email for an appointment</w:t>
      </w:r>
    </w:p>
    <w:p w14:paraId="1FA17281" w14:textId="77777777" w:rsidR="00AD5204" w:rsidRDefault="00AD5204" w:rsidP="00AD520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s="Georgia"/>
          <w:color w:val="111111"/>
        </w:rPr>
      </w:pPr>
    </w:p>
    <w:p w14:paraId="7FF3007B" w14:textId="1475E1B8" w:rsidR="00FC74DD" w:rsidRDefault="00FC74DD" w:rsidP="00643B02">
      <w:pPr>
        <w:pStyle w:val="Heading2"/>
      </w:pPr>
      <w:r>
        <w:lastRenderedPageBreak/>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48ACAB31" w14:textId="77777777" w:rsidR="00AD5204" w:rsidRPr="00AD5204" w:rsidRDefault="00AD5204" w:rsidP="00AD5204">
      <w:pPr>
        <w:pStyle w:val="BodyText2"/>
        <w:numPr>
          <w:ilvl w:val="0"/>
          <w:numId w:val="30"/>
        </w:numPr>
        <w:ind w:right="52"/>
        <w:rPr>
          <w:color w:val="0070C0"/>
        </w:rPr>
      </w:pPr>
      <w:r w:rsidRPr="00AD5204">
        <w:rPr>
          <w:rFonts w:ascii="Georgia" w:hAnsi="Georgia" w:cs="Georgia"/>
          <w:color w:val="0070C0"/>
          <w:sz w:val="22"/>
          <w:szCs w:val="22"/>
        </w:rPr>
        <w:t xml:space="preserve">The overall purpose of this and all Modes of Reasoning (MODR) courses is to teach students to reason correctly and to express themselves clearly and precisely in verbal and written form.  These critical thinking skills will help students not only with the remainder of their academic studies, but also in their professional and personal lives in general.     </w:t>
      </w:r>
    </w:p>
    <w:p w14:paraId="23305FC7" w14:textId="77777777" w:rsidR="00AD5204" w:rsidRPr="00AD5204" w:rsidRDefault="00AD5204" w:rsidP="00AD5204">
      <w:pPr>
        <w:pStyle w:val="BodyText2"/>
        <w:numPr>
          <w:ilvl w:val="0"/>
          <w:numId w:val="30"/>
        </w:numPr>
        <w:rPr>
          <w:color w:val="0070C0"/>
        </w:rPr>
      </w:pPr>
      <w:r w:rsidRPr="00AD5204">
        <w:rPr>
          <w:rFonts w:ascii="Georgia" w:hAnsi="Georgia" w:cs="Georgia"/>
          <w:color w:val="0070C0"/>
          <w:sz w:val="21"/>
          <w:szCs w:val="21"/>
        </w:rPr>
        <w:t xml:space="preserve">This course (MODR 1760) will introduce important critical thinking and analytical skills by focusing on arguments made about morality and values.  Values and value judgements form not only the basis of morality but also our thoughts about art, politics, gender and sexuality, law, and even science.  You will learn how to distinguish between inductive and deductive reasoning and how to identify, evaluate, and construct arguments.  As teams and as individuals you will be asked to develop arguments that arise from your personal interests and opinions as well as critical arguments that assess the writing of others.  Throughout the course our focus will include the analysis of various media such as the news and popular press, feature films, advertising and political rhetoric, blogs and websites, as well as academic writing and philosophical arguments in this field.  </w:t>
      </w:r>
    </w:p>
    <w:p w14:paraId="11D71B21" w14:textId="77777777" w:rsidR="00AD5204" w:rsidRPr="00AD5204" w:rsidRDefault="00AD5204" w:rsidP="00AD5204">
      <w:pPr>
        <w:pStyle w:val="BodyText2"/>
        <w:numPr>
          <w:ilvl w:val="0"/>
          <w:numId w:val="30"/>
        </w:numPr>
        <w:rPr>
          <w:color w:val="0070C0"/>
        </w:rPr>
      </w:pPr>
      <w:r w:rsidRPr="00AD5204">
        <w:rPr>
          <w:rFonts w:ascii="Georgia" w:hAnsi="Georgia" w:cs="Georgia"/>
          <w:color w:val="0070C0"/>
          <w:sz w:val="21"/>
          <w:szCs w:val="21"/>
        </w:rPr>
        <w:t xml:space="preserve">Although this course focuses primarily on the development of </w:t>
      </w:r>
      <w:r w:rsidRPr="00AD5204">
        <w:rPr>
          <w:rFonts w:ascii="Georgia" w:hAnsi="Georgia" w:cs="Georgia"/>
          <w:b/>
          <w:bCs/>
          <w:color w:val="0070C0"/>
          <w:sz w:val="21"/>
          <w:szCs w:val="21"/>
        </w:rPr>
        <w:t>practical</w:t>
      </w:r>
      <w:r w:rsidRPr="00AD5204">
        <w:rPr>
          <w:rFonts w:ascii="Georgia" w:hAnsi="Georgia" w:cs="Georgia"/>
          <w:color w:val="0070C0"/>
          <w:sz w:val="21"/>
          <w:szCs w:val="21"/>
        </w:rPr>
        <w:t xml:space="preserve"> critical thinking skills it will also provide brief introductions to moral reasoning and aesthetic judgment.   </w:t>
      </w:r>
    </w:p>
    <w:p w14:paraId="04387F8F" w14:textId="77777777" w:rsidR="00AD5204" w:rsidRPr="00AD5204" w:rsidRDefault="00AD5204" w:rsidP="00AD5204">
      <w:pPr>
        <w:pStyle w:val="BodyText2"/>
        <w:ind w:right="52"/>
        <w:rPr>
          <w:rFonts w:ascii="Georgia" w:hAnsi="Georgia" w:cs="Georgia"/>
          <w:color w:val="0070C0"/>
          <w:sz w:val="22"/>
          <w:szCs w:val="22"/>
        </w:rPr>
      </w:pPr>
    </w:p>
    <w:p w14:paraId="068237C4" w14:textId="77777777" w:rsidR="00AD5204" w:rsidRPr="00AD5204" w:rsidRDefault="00AD5204" w:rsidP="00AD5204">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08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s>
        <w:ind w:left="709" w:right="52" w:hanging="540"/>
        <w:rPr>
          <w:b/>
          <w:bCs/>
          <w:color w:val="0070C0"/>
        </w:rPr>
      </w:pPr>
      <w:r w:rsidRPr="00AD5204">
        <w:rPr>
          <w:rFonts w:ascii="Georgia" w:eastAsia="Georgia" w:hAnsi="Georgia" w:cs="Georgia"/>
          <w:b/>
          <w:bCs/>
          <w:color w:val="0070C0"/>
          <w:sz w:val="22"/>
          <w:szCs w:val="22"/>
        </w:rPr>
        <w:t>This is an approved LAPS General Education</w:t>
      </w:r>
      <w:r w:rsidRPr="00AD5204">
        <w:rPr>
          <w:b/>
          <w:bCs/>
          <w:color w:val="0070C0"/>
        </w:rPr>
        <w:t xml:space="preserve"> </w:t>
      </w:r>
      <w:r w:rsidRPr="00AD5204">
        <w:rPr>
          <w:rFonts w:ascii="Georgia" w:eastAsia="Georgia" w:hAnsi="Georgia" w:cs="Georgia"/>
          <w:b/>
          <w:bCs/>
          <w:color w:val="0070C0"/>
          <w:sz w:val="22"/>
          <w:szCs w:val="22"/>
        </w:rPr>
        <w:t>course for Humanities.</w:t>
      </w:r>
    </w:p>
    <w:p w14:paraId="67BEF82A" w14:textId="77777777" w:rsidR="00AD5204" w:rsidRDefault="00AD5204" w:rsidP="00762526">
      <w:pPr>
        <w:rPr>
          <w:b/>
          <w:bCs/>
          <w:lang w:val="fr-FR"/>
        </w:rPr>
      </w:pPr>
    </w:p>
    <w:p w14:paraId="5ACFFD2C" w14:textId="6BF72868" w:rsidR="00852D78" w:rsidRPr="00AD5204" w:rsidRDefault="00762526" w:rsidP="00762526">
      <w:pPr>
        <w:rPr>
          <w:b/>
          <w:bCs/>
        </w:rPr>
      </w:pPr>
      <w:r w:rsidRPr="00AD5204">
        <w:rPr>
          <w:b/>
          <w:bCs/>
        </w:rPr>
        <w:t>Pre-Requisites:</w:t>
      </w:r>
      <w:r w:rsidR="00AD5204" w:rsidRPr="00AD5204">
        <w:rPr>
          <w:b/>
          <w:bCs/>
        </w:rPr>
        <w:t xml:space="preserve"> </w:t>
      </w:r>
      <w:r w:rsidR="00AD5204" w:rsidRPr="00AD5204">
        <w:rPr>
          <w:b/>
          <w:bCs/>
          <w:color w:val="0070C0"/>
        </w:rPr>
        <w:t>none</w:t>
      </w:r>
    </w:p>
    <w:p w14:paraId="4A3FC944" w14:textId="75B01828" w:rsidR="00762526" w:rsidRPr="00AD5204" w:rsidRDefault="00762526" w:rsidP="00762526">
      <w:pPr>
        <w:rPr>
          <w:b/>
          <w:bCs/>
          <w:color w:val="0070C0"/>
        </w:rPr>
      </w:pPr>
      <w:r w:rsidRPr="00AD5204">
        <w:rPr>
          <w:b/>
          <w:bCs/>
        </w:rPr>
        <w:t>Course Credit Exclusions (CCE):</w:t>
      </w:r>
      <w:r w:rsidR="00AD5204" w:rsidRPr="00AD5204">
        <w:rPr>
          <w:b/>
          <w:bCs/>
        </w:rPr>
        <w:t xml:space="preserve"> </w:t>
      </w:r>
      <w:r w:rsidR="00AD5204" w:rsidRPr="00AD5204">
        <w:rPr>
          <w:rFonts w:ascii="Georgia" w:eastAsia="Georgia" w:hAnsi="Georgia" w:cs="Georgia"/>
          <w:b/>
          <w:bCs/>
          <w:color w:val="0070C0"/>
        </w:rPr>
        <w:t xml:space="preserve">AP/MODR 1730 6.00, AP/MODR 1770 6.00.  </w:t>
      </w:r>
      <w:r w:rsidR="00AD5204" w:rsidRPr="00AD5204">
        <w:rPr>
          <w:rFonts w:ascii="Georgia" w:eastAsia="Georgia" w:hAnsi="Georgia" w:cs="Georgia"/>
          <w:color w:val="0070C0"/>
        </w:rPr>
        <w:t>This means you may not take this course for credit if you are currently enrolled in or have a credit in either MODR 17</w:t>
      </w:r>
      <w:r w:rsidR="00AD5204" w:rsidRPr="00AD5204">
        <w:rPr>
          <w:rFonts w:ascii="Georgia" w:eastAsia="Georgia" w:hAnsi="Georgia" w:cs="Georgia"/>
          <w:color w:val="0070C0"/>
          <w:lang w:val="en-US"/>
        </w:rPr>
        <w:t>7</w:t>
      </w:r>
      <w:r w:rsidR="00AD5204" w:rsidRPr="00AD5204">
        <w:rPr>
          <w:rFonts w:ascii="Georgia" w:eastAsia="Georgia" w:hAnsi="Georgia" w:cs="Georgia"/>
          <w:color w:val="0070C0"/>
        </w:rPr>
        <w:t>0 or MODR 1730.</w:t>
      </w:r>
    </w:p>
    <w:p w14:paraId="39DE2768" w14:textId="67EC74B8" w:rsidR="00332D15" w:rsidRDefault="00332D15" w:rsidP="004C30B5">
      <w:pPr>
        <w:pStyle w:val="Heading3"/>
      </w:pPr>
      <w:r>
        <w:lastRenderedPageBreak/>
        <w:t>Course Learning Objectives</w:t>
      </w:r>
    </w:p>
    <w:p w14:paraId="5867F931" w14:textId="39A5B788" w:rsidR="007E6464" w:rsidRPr="007E6464" w:rsidRDefault="007E6464" w:rsidP="007E6464">
      <w:p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right="52"/>
        <w:rPr>
          <w:rFonts w:ascii="Georgia" w:hAnsi="Georgia"/>
          <w:color w:val="0070C0"/>
        </w:rPr>
      </w:pPr>
      <w:r w:rsidRPr="007E6464">
        <w:rPr>
          <w:rFonts w:ascii="Georgia" w:hAnsi="Georgia" w:cs="Georgia"/>
          <w:color w:val="0070C0"/>
        </w:rPr>
        <w:t>By the end of this course, if you apply yourself, do all the reading, watch all pre-recorded lectures, and complete all assignments, Online Forum Activities, you can expect to see improvement in the following areas:</w:t>
      </w:r>
    </w:p>
    <w:p w14:paraId="27CFB82D" w14:textId="77777777" w:rsidR="007E6464" w:rsidRPr="007E6464" w:rsidRDefault="007E6464" w:rsidP="007E6464">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7E6464">
        <w:rPr>
          <w:rFonts w:ascii="Georgia" w:eastAsia="Georgia" w:hAnsi="Georgia" w:cs="Georgia"/>
          <w:color w:val="0070C0"/>
        </w:rPr>
        <w:t xml:space="preserve"> </w:t>
      </w:r>
      <w:r w:rsidRPr="007E6464">
        <w:rPr>
          <w:rFonts w:ascii="Georgia" w:hAnsi="Georgia" w:cs="Georgia"/>
          <w:b/>
          <w:bCs/>
          <w:color w:val="0070C0"/>
        </w:rPr>
        <w:t>Reading Comprehension</w:t>
      </w:r>
      <w:r w:rsidRPr="007E6464">
        <w:rPr>
          <w:rFonts w:ascii="Georgia" w:hAnsi="Georgia" w:cs="Georgia"/>
          <w:color w:val="0070C0"/>
        </w:rPr>
        <w:t>: You will become a more active reader which includes learning how to read between the lines and how to ask critical questions.</w:t>
      </w:r>
    </w:p>
    <w:p w14:paraId="66D954FC" w14:textId="77777777" w:rsidR="007E6464" w:rsidRPr="007E6464" w:rsidRDefault="007E6464" w:rsidP="007E6464">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7E6464">
        <w:rPr>
          <w:rFonts w:ascii="Georgia" w:eastAsia="Georgia" w:hAnsi="Georgia" w:cs="Georgia"/>
          <w:color w:val="0070C0"/>
        </w:rPr>
        <w:t xml:space="preserve"> </w:t>
      </w:r>
      <w:r w:rsidRPr="007E6464">
        <w:rPr>
          <w:rFonts w:ascii="Georgia" w:hAnsi="Georgia" w:cs="Georgia"/>
          <w:b/>
          <w:bCs/>
          <w:color w:val="0070C0"/>
        </w:rPr>
        <w:t>Writing</w:t>
      </w:r>
      <w:r w:rsidRPr="007E6464">
        <w:rPr>
          <w:rFonts w:ascii="Georgia" w:hAnsi="Georgia" w:cs="Georgia"/>
          <w:color w:val="0070C0"/>
        </w:rPr>
        <w:t xml:space="preserve">: You will learn how to write two different types of arguments – a definition essay and researched essay.  Your essay planning, essay organization, and essay editing should also improve. </w:t>
      </w:r>
    </w:p>
    <w:p w14:paraId="3A9E420E" w14:textId="77777777" w:rsidR="007E6464" w:rsidRPr="007E6464" w:rsidRDefault="007E6464" w:rsidP="007E6464">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7E6464">
        <w:rPr>
          <w:rFonts w:ascii="Georgia" w:eastAsia="Georgia" w:hAnsi="Georgia" w:cs="Georgia"/>
          <w:b/>
          <w:bCs/>
          <w:color w:val="0070C0"/>
        </w:rPr>
        <w:t xml:space="preserve"> </w:t>
      </w:r>
      <w:r w:rsidRPr="007E6464">
        <w:rPr>
          <w:rFonts w:ascii="Georgia" w:hAnsi="Georgia" w:cs="Georgia"/>
          <w:b/>
          <w:bCs/>
          <w:color w:val="0070C0"/>
        </w:rPr>
        <w:t>Critical Reasoning Skills</w:t>
      </w:r>
      <w:r w:rsidRPr="007E6464">
        <w:rPr>
          <w:rFonts w:ascii="Georgia" w:hAnsi="Georgia" w:cs="Georgia"/>
          <w:color w:val="0070C0"/>
        </w:rPr>
        <w:t xml:space="preserve">: You will learn to identify and evaluate arguments </w:t>
      </w:r>
      <w:proofErr w:type="gramStart"/>
      <w:r w:rsidRPr="007E6464">
        <w:rPr>
          <w:rFonts w:ascii="Georgia" w:hAnsi="Georgia" w:cs="Georgia"/>
          <w:color w:val="0070C0"/>
        </w:rPr>
        <w:t>in order to</w:t>
      </w:r>
      <w:proofErr w:type="gramEnd"/>
      <w:r w:rsidRPr="007E6464">
        <w:rPr>
          <w:rFonts w:ascii="Georgia" w:hAnsi="Georgia" w:cs="Georgia"/>
          <w:color w:val="0070C0"/>
        </w:rPr>
        <w:t xml:space="preserve"> distinguish strong from weak arguments.  This will include learning how to evaluate evidence and sources used in arguments and those you use in your own research.</w:t>
      </w:r>
    </w:p>
    <w:p w14:paraId="6458EC40" w14:textId="77777777" w:rsidR="007E6464" w:rsidRPr="007E6464" w:rsidRDefault="007E6464" w:rsidP="007E6464">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7E6464">
        <w:rPr>
          <w:rFonts w:ascii="Georgia" w:eastAsia="Georgia" w:hAnsi="Georgia" w:cs="Georgia"/>
          <w:b/>
          <w:bCs/>
          <w:color w:val="0070C0"/>
        </w:rPr>
        <w:t xml:space="preserve"> </w:t>
      </w:r>
      <w:r w:rsidRPr="007E6464">
        <w:rPr>
          <w:rFonts w:ascii="Georgia" w:hAnsi="Georgia" w:cs="Georgia"/>
          <w:b/>
          <w:bCs/>
          <w:color w:val="0070C0"/>
        </w:rPr>
        <w:t>Critical Thinking Skills:</w:t>
      </w:r>
      <w:r w:rsidRPr="007E6464">
        <w:rPr>
          <w:rFonts w:ascii="Georgia" w:hAnsi="Georgia" w:cs="Georgia"/>
          <w:color w:val="0070C0"/>
        </w:rPr>
        <w:t xml:space="preserve"> Ideally, you will learn to become a 'reasonable skeptic' and become able to identify and discuss the weaknesses and strengths in claims and arguments you encounter in the media, academic texts, and everyday conversation.</w:t>
      </w:r>
    </w:p>
    <w:p w14:paraId="19808C71" w14:textId="6DC2CF6E" w:rsidR="006A3D4B" w:rsidRDefault="006A3D4B" w:rsidP="004C30B5">
      <w:pPr>
        <w:pStyle w:val="Heading3"/>
      </w:pPr>
      <w:r>
        <w:t>Course Organization</w:t>
      </w:r>
    </w:p>
    <w:p w14:paraId="58D06745" w14:textId="77777777" w:rsidR="007E6464" w:rsidRPr="007E6464" w:rsidRDefault="007E6464" w:rsidP="007E6464">
      <w:pPr>
        <w:pStyle w:val="BodyText"/>
        <w:widowControl w:val="0"/>
        <w:numPr>
          <w:ilvl w:val="0"/>
          <w:numId w:val="32"/>
        </w:numPr>
        <w:tabs>
          <w:tab w:val="left" w:pos="-1440"/>
          <w:tab w:val="left" w:pos="-720"/>
          <w:tab w:val="left" w:pos="679"/>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E w:val="0"/>
        <w:spacing w:after="0" w:line="240" w:lineRule="auto"/>
        <w:ind w:right="265"/>
        <w:rPr>
          <w:color w:val="0070C0"/>
        </w:rPr>
      </w:pPr>
      <w:r w:rsidRPr="007E6464">
        <w:rPr>
          <w:rFonts w:ascii="Georgia" w:hAnsi="Georgia" w:cs="Georgia"/>
          <w:color w:val="0070C0"/>
        </w:rPr>
        <w:t xml:space="preserve">All course materials are accessed through </w:t>
      </w:r>
      <w:proofErr w:type="spellStart"/>
      <w:r w:rsidRPr="007E6464">
        <w:rPr>
          <w:rFonts w:ascii="Georgia" w:hAnsi="Georgia" w:cs="Georgia"/>
          <w:color w:val="0070C0"/>
        </w:rPr>
        <w:t>eClass</w:t>
      </w:r>
      <w:proofErr w:type="spellEnd"/>
      <w:r w:rsidRPr="007E6464">
        <w:rPr>
          <w:rFonts w:ascii="Georgia" w:hAnsi="Georgia" w:cs="Georgia"/>
          <w:color w:val="0070C0"/>
        </w:rPr>
        <w:t xml:space="preserve">.  </w:t>
      </w:r>
    </w:p>
    <w:p w14:paraId="4E16B7B4" w14:textId="77777777" w:rsidR="007E6464" w:rsidRPr="007E6464" w:rsidRDefault="007E6464" w:rsidP="007E6464">
      <w:pPr>
        <w:pStyle w:val="BodyText"/>
        <w:widowControl w:val="0"/>
        <w:numPr>
          <w:ilvl w:val="0"/>
          <w:numId w:val="32"/>
        </w:numPr>
        <w:tabs>
          <w:tab w:val="left" w:pos="-1440"/>
          <w:tab w:val="left" w:pos="-720"/>
          <w:tab w:val="left" w:pos="679"/>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E w:val="0"/>
        <w:spacing w:after="0" w:line="240" w:lineRule="auto"/>
        <w:ind w:right="265"/>
        <w:rPr>
          <w:color w:val="0070C0"/>
        </w:rPr>
      </w:pPr>
      <w:r w:rsidRPr="007E6464">
        <w:rPr>
          <w:rFonts w:ascii="Georgia" w:hAnsi="Georgia" w:cs="Georgia"/>
          <w:bCs/>
          <w:color w:val="0070C0"/>
        </w:rPr>
        <w:t>Assignment deadlines are also non-negotiable.</w:t>
      </w:r>
    </w:p>
    <w:p w14:paraId="589254F9" w14:textId="77777777" w:rsidR="007E6464" w:rsidRPr="007E6464" w:rsidRDefault="007E6464" w:rsidP="007E6464">
      <w:pPr>
        <w:pStyle w:val="BodyTextIndent"/>
        <w:widowControl w:val="0"/>
        <w:numPr>
          <w:ilvl w:val="0"/>
          <w:numId w:val="32"/>
        </w:numPr>
        <w:tabs>
          <w:tab w:val="left" w:pos="-180"/>
          <w:tab w:val="left" w:pos="0"/>
          <w:tab w:val="left" w:pos="450"/>
          <w:tab w:val="left" w:pos="679"/>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265"/>
        <w:rPr>
          <w:color w:val="0070C0"/>
        </w:rPr>
      </w:pPr>
      <w:r w:rsidRPr="007E6464">
        <w:rPr>
          <w:rFonts w:ascii="Georgia" w:hAnsi="Georgia" w:cs="Georgia"/>
          <w:b/>
          <w:color w:val="0070C0"/>
          <w:spacing w:val="-3"/>
          <w:lang w:val="en-GB"/>
        </w:rPr>
        <w:t>All deadlines are Eastern Time.</w:t>
      </w:r>
    </w:p>
    <w:p w14:paraId="00D2B378" w14:textId="77777777" w:rsidR="007E6464" w:rsidRPr="007E6464" w:rsidRDefault="007E6464" w:rsidP="007E6464">
      <w:pPr>
        <w:pStyle w:val="BodyText"/>
        <w:widowControl w:val="0"/>
        <w:numPr>
          <w:ilvl w:val="0"/>
          <w:numId w:val="32"/>
        </w:numPr>
        <w:tabs>
          <w:tab w:val="left" w:pos="-1440"/>
          <w:tab w:val="left" w:pos="-720"/>
          <w:tab w:val="left" w:pos="-180"/>
          <w:tab w:val="left" w:pos="450"/>
          <w:tab w:val="left" w:pos="679"/>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265"/>
        <w:rPr>
          <w:color w:val="0070C0"/>
        </w:rPr>
      </w:pPr>
      <w:r w:rsidRPr="007E6464">
        <w:rPr>
          <w:rFonts w:ascii="Georgia" w:hAnsi="Georgia" w:cs="Georgia"/>
          <w:b/>
          <w:color w:val="0070C0"/>
          <w:spacing w:val="-3"/>
        </w:rPr>
        <w:t>Lectures and tutorials are weekly and</w:t>
      </w:r>
      <w:r w:rsidRPr="007E6464">
        <w:rPr>
          <w:rFonts w:ascii="Georgia" w:hAnsi="Georgia" w:cs="Georgia"/>
          <w:b/>
          <w:bCs/>
          <w:color w:val="0070C0"/>
          <w:spacing w:val="-3"/>
        </w:rPr>
        <w:t xml:space="preserve"> will not be recorded.</w:t>
      </w:r>
    </w:p>
    <w:p w14:paraId="153F18BA" w14:textId="0266B960" w:rsidR="00B630E2" w:rsidRDefault="00B630E2" w:rsidP="004C30B5">
      <w:pPr>
        <w:pStyle w:val="Heading3"/>
      </w:pPr>
      <w:r>
        <w:t>Instructor Office Hours and Communication Guidelines</w:t>
      </w:r>
    </w:p>
    <w:p w14:paraId="53A1EE52" w14:textId="77777777" w:rsidR="007E6464" w:rsidRPr="009E4C14" w:rsidRDefault="007E6464" w:rsidP="007E646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360" w:right="52"/>
        <w:rPr>
          <w:rFonts w:ascii="Georgia" w:hAnsi="Georgia"/>
          <w:color w:val="0070C0"/>
        </w:rPr>
      </w:pPr>
      <w:r w:rsidRPr="009E4C14">
        <w:rPr>
          <w:rFonts w:ascii="Georgia" w:hAnsi="Georgia" w:cs="Georgia"/>
          <w:color w:val="0070C0"/>
          <w:lang w:val="en-GB"/>
        </w:rPr>
        <w:t xml:space="preserve">Office hours will be offered </w:t>
      </w:r>
      <w:r w:rsidRPr="009E4C14">
        <w:rPr>
          <w:rFonts w:ascii="Georgia" w:hAnsi="Georgia" w:cs="Georgia"/>
          <w:b/>
          <w:bCs/>
          <w:color w:val="0070C0"/>
          <w:lang w:val="en-GB"/>
        </w:rPr>
        <w:t>by appointment</w:t>
      </w:r>
      <w:r w:rsidRPr="009E4C14">
        <w:rPr>
          <w:rFonts w:ascii="Georgia" w:hAnsi="Georgia" w:cs="Georgia"/>
          <w:color w:val="0070C0"/>
          <w:lang w:val="en-GB"/>
        </w:rPr>
        <w:t xml:space="preserve"> on </w:t>
      </w:r>
      <w:r w:rsidRPr="009E4C14">
        <w:rPr>
          <w:rFonts w:ascii="Georgia" w:eastAsia="Times New Roman" w:hAnsi="Georgia" w:cs="Georgia"/>
          <w:color w:val="0070C0"/>
          <w:lang w:val="en-GB"/>
        </w:rPr>
        <w:t>Fridays between 10:00am-12:00p</w:t>
      </w:r>
      <w:r w:rsidRPr="009E4C14">
        <w:rPr>
          <w:rFonts w:ascii="Georgia" w:hAnsi="Georgia" w:cs="Georgia"/>
          <w:color w:val="0070C0"/>
          <w:lang w:val="en-GB"/>
        </w:rPr>
        <w:t>m.  They will be held on Zoom.</w:t>
      </w:r>
    </w:p>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06"/>
        <w:gridCol w:w="1269"/>
        <w:gridCol w:w="211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633F1395" w:rsidR="007F36A4" w:rsidRPr="00891C5D" w:rsidRDefault="007E6464" w:rsidP="00DC0145">
            <w:r w:rsidRPr="00E7154C">
              <w:rPr>
                <w:rFonts w:ascii="Georgia" w:hAnsi="Georgia" w:cs="Georgia"/>
                <w:color w:val="0070C0"/>
              </w:rPr>
              <w:t xml:space="preserve">Lewis Vaughan.  </w:t>
            </w:r>
            <w:r w:rsidRPr="00E7154C">
              <w:rPr>
                <w:rFonts w:ascii="Georgia" w:hAnsi="Georgia" w:cs="Georgia"/>
                <w:color w:val="0070C0"/>
                <w:u w:val="single"/>
              </w:rPr>
              <w:t xml:space="preserve">Concise Guide to Critical Thinking, </w:t>
            </w:r>
            <w:r w:rsidRPr="00E7154C">
              <w:rPr>
                <w:rFonts w:ascii="Georgia" w:hAnsi="Georgia" w:cs="Georgia"/>
                <w:b/>
                <w:bCs w:val="0"/>
                <w:color w:val="0070C0"/>
                <w:u w:val="single"/>
              </w:rPr>
              <w:t>Third Edition</w:t>
            </w:r>
            <w:r w:rsidRPr="00E7154C">
              <w:rPr>
                <w:rFonts w:ascii="Georgia" w:hAnsi="Georgia" w:cs="Georgia"/>
                <w:color w:val="0070C0"/>
              </w:rPr>
              <w:t>.  (Oxford, 2020)</w:t>
            </w:r>
          </w:p>
        </w:tc>
        <w:tc>
          <w:tcPr>
            <w:tcW w:w="1276" w:type="dxa"/>
          </w:tcPr>
          <w:p w14:paraId="014AC139" w14:textId="4FCCE453" w:rsidR="007F36A4" w:rsidRPr="007E6464" w:rsidRDefault="007E6464" w:rsidP="00DC0145">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$59</w:t>
            </w:r>
          </w:p>
        </w:tc>
        <w:tc>
          <w:tcPr>
            <w:tcW w:w="2125" w:type="dxa"/>
          </w:tcPr>
          <w:p w14:paraId="2BE34588" w14:textId="6795F3C8" w:rsidR="007F36A4" w:rsidRPr="007E6464" w:rsidRDefault="007E6464" w:rsidP="00DC0145">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Digital eBook</w:t>
            </w: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6785EA73" w:rsidR="007F36A4" w:rsidRPr="007E6464" w:rsidRDefault="007E6464" w:rsidP="00DC0145">
            <w:pPr>
              <w:rPr>
                <w:color w:val="0070C0"/>
              </w:rPr>
            </w:pPr>
            <w:r w:rsidRPr="007E6464">
              <w:rPr>
                <w:color w:val="0070C0"/>
              </w:rPr>
              <w:t xml:space="preserve">James Rachels and Stuart Rachels. </w:t>
            </w:r>
            <w:r w:rsidRPr="007E6464">
              <w:rPr>
                <w:color w:val="0070C0"/>
                <w:u w:val="single"/>
              </w:rPr>
              <w:t>The Elements of Moral Philosophy</w:t>
            </w:r>
            <w:r w:rsidRPr="007E6464">
              <w:rPr>
                <w:color w:val="0070C0"/>
              </w:rPr>
              <w:t>.  (MacGraw Hill Publishers, 2026).</w:t>
            </w:r>
          </w:p>
        </w:tc>
        <w:tc>
          <w:tcPr>
            <w:tcW w:w="1276" w:type="dxa"/>
          </w:tcPr>
          <w:p w14:paraId="752A6D1A" w14:textId="6C70F69A" w:rsidR="007F36A4" w:rsidRPr="007E6464" w:rsidRDefault="007E6464" w:rsidP="00DC0145">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$110</w:t>
            </w:r>
          </w:p>
        </w:tc>
        <w:tc>
          <w:tcPr>
            <w:tcW w:w="2125" w:type="dxa"/>
          </w:tcPr>
          <w:p w14:paraId="77A87594" w14:textId="160AC394" w:rsidR="007F36A4" w:rsidRPr="007E6464" w:rsidRDefault="007E6464" w:rsidP="00DC0145">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Digital eBook (Lifetime Access)</w:t>
            </w: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5782ABE7"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7E6464">
              <w:rPr>
                <w:b/>
                <w:bCs/>
                <w:color w:val="0070C0"/>
              </w:rPr>
              <w:t>Total $</w:t>
            </w:r>
            <w:r w:rsidR="007E6464" w:rsidRPr="007E6464">
              <w:rPr>
                <w:b/>
                <w:bCs/>
                <w:color w:val="0070C0"/>
              </w:rPr>
              <w:t>169</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4"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5"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6"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7"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32"/>
        <w:gridCol w:w="1834"/>
        <w:gridCol w:w="1691"/>
        <w:gridCol w:w="2533"/>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7EAB2705" w:rsidR="00A44583" w:rsidRPr="007E6464" w:rsidRDefault="007E6464" w:rsidP="003A343F">
            <w:pPr>
              <w:rPr>
                <w:color w:val="0070C0"/>
              </w:rPr>
            </w:pPr>
            <w:r w:rsidRPr="007E6464">
              <w:rPr>
                <w:color w:val="0070C0"/>
              </w:rPr>
              <w:t>Argument Basics Test</w:t>
            </w:r>
          </w:p>
        </w:tc>
        <w:tc>
          <w:tcPr>
            <w:tcW w:w="1842" w:type="dxa"/>
          </w:tcPr>
          <w:p w14:paraId="39EE9386" w14:textId="39A9DED8" w:rsidR="004908CF" w:rsidRPr="007E6464" w:rsidRDefault="007E6464" w:rsidP="006740EA">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December 7th</w:t>
            </w:r>
          </w:p>
        </w:tc>
        <w:tc>
          <w:tcPr>
            <w:tcW w:w="1701" w:type="dxa"/>
          </w:tcPr>
          <w:p w14:paraId="109E5D9D" w14:textId="2E201B51" w:rsidR="004908CF" w:rsidRPr="007E6464" w:rsidRDefault="007E6464" w:rsidP="006740EA">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25%</w:t>
            </w:r>
          </w:p>
        </w:tc>
        <w:tc>
          <w:tcPr>
            <w:tcW w:w="2551" w:type="dxa"/>
          </w:tcPr>
          <w:p w14:paraId="267A1306" w14:textId="6BE3CC10" w:rsidR="004908CF" w:rsidRPr="007E6464" w:rsidRDefault="007E6464" w:rsidP="006740EA">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In-person test during lecture</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5B8D059E" w:rsidR="00A44583" w:rsidRPr="007E6464" w:rsidRDefault="007E6464" w:rsidP="003A343F">
            <w:pPr>
              <w:rPr>
                <w:color w:val="0070C0"/>
              </w:rPr>
            </w:pPr>
            <w:r w:rsidRPr="007E6464">
              <w:rPr>
                <w:color w:val="0070C0"/>
              </w:rPr>
              <w:t>Essay</w:t>
            </w:r>
          </w:p>
        </w:tc>
        <w:tc>
          <w:tcPr>
            <w:tcW w:w="1842" w:type="dxa"/>
          </w:tcPr>
          <w:p w14:paraId="1CFB7F22" w14:textId="597C89F8" w:rsidR="004908CF" w:rsidRPr="007E6464" w:rsidRDefault="007E6464" w:rsidP="006740EA">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Friday, Feb. 12th</w:t>
            </w:r>
          </w:p>
        </w:tc>
        <w:tc>
          <w:tcPr>
            <w:tcW w:w="1701" w:type="dxa"/>
          </w:tcPr>
          <w:p w14:paraId="7749071A" w14:textId="560FB90B" w:rsidR="004908CF" w:rsidRPr="007E6464" w:rsidRDefault="007E6464" w:rsidP="006740EA">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25%</w:t>
            </w:r>
          </w:p>
        </w:tc>
        <w:tc>
          <w:tcPr>
            <w:tcW w:w="2551" w:type="dxa"/>
          </w:tcPr>
          <w:p w14:paraId="47A262C9" w14:textId="115466BD" w:rsidR="004908CF" w:rsidRPr="007E6464" w:rsidRDefault="007E6464" w:rsidP="006740EA">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 xml:space="preserve">Submitted to Turnitin via </w:t>
            </w:r>
            <w:proofErr w:type="spellStart"/>
            <w:r w:rsidRPr="007E6464">
              <w:rPr>
                <w:color w:val="0070C0"/>
              </w:rPr>
              <w:t>eClass</w:t>
            </w:r>
            <w:proofErr w:type="spellEnd"/>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25D375A6" w:rsidR="004908CF" w:rsidRPr="007E6464" w:rsidRDefault="007E6464" w:rsidP="006740EA">
            <w:pPr>
              <w:rPr>
                <w:color w:val="0070C0"/>
              </w:rPr>
            </w:pPr>
            <w:r w:rsidRPr="007E6464">
              <w:rPr>
                <w:color w:val="0070C0"/>
              </w:rPr>
              <w:t>Final Exam</w:t>
            </w:r>
          </w:p>
        </w:tc>
        <w:tc>
          <w:tcPr>
            <w:tcW w:w="1842" w:type="dxa"/>
          </w:tcPr>
          <w:p w14:paraId="63072954" w14:textId="2AD186BF" w:rsidR="004908CF" w:rsidRPr="007E6464" w:rsidRDefault="007E6464" w:rsidP="006740EA">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TBA April Exam Period</w:t>
            </w:r>
          </w:p>
        </w:tc>
        <w:tc>
          <w:tcPr>
            <w:tcW w:w="1701" w:type="dxa"/>
          </w:tcPr>
          <w:p w14:paraId="24C96CF6" w14:textId="2CF0588E" w:rsidR="004908CF" w:rsidRPr="007E6464" w:rsidRDefault="007E6464" w:rsidP="006740EA">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35%</w:t>
            </w:r>
          </w:p>
        </w:tc>
        <w:tc>
          <w:tcPr>
            <w:tcW w:w="2551" w:type="dxa"/>
          </w:tcPr>
          <w:p w14:paraId="5E65CCFE" w14:textId="04BA010E" w:rsidR="004908CF" w:rsidRPr="007E6464" w:rsidRDefault="007E6464" w:rsidP="006740EA">
            <w:pPr>
              <w:cnfStyle w:val="000000100000" w:firstRow="0" w:lastRow="0" w:firstColumn="0" w:lastColumn="0" w:oddVBand="0" w:evenVBand="0" w:oddHBand="1" w:evenHBand="0" w:firstRowFirstColumn="0" w:firstRowLastColumn="0" w:lastRowFirstColumn="0" w:lastRowLastColumn="0"/>
              <w:rPr>
                <w:color w:val="0070C0"/>
              </w:rPr>
            </w:pPr>
            <w:r w:rsidRPr="007E6464">
              <w:rPr>
                <w:color w:val="0070C0"/>
              </w:rPr>
              <w:t>In-person exam</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34E35C94" w:rsidR="004908CF" w:rsidRPr="007E6464" w:rsidRDefault="007E6464" w:rsidP="006740EA">
            <w:pPr>
              <w:rPr>
                <w:color w:val="0070C0"/>
              </w:rPr>
            </w:pPr>
            <w:r w:rsidRPr="007E6464">
              <w:rPr>
                <w:color w:val="0070C0"/>
              </w:rPr>
              <w:t>Tutorial Attendance &amp; Participation</w:t>
            </w:r>
          </w:p>
        </w:tc>
        <w:tc>
          <w:tcPr>
            <w:tcW w:w="1842" w:type="dxa"/>
          </w:tcPr>
          <w:p w14:paraId="32D39C3A" w14:textId="241789C0" w:rsidR="004908CF" w:rsidRPr="007E6464" w:rsidRDefault="007E6464" w:rsidP="006740EA">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weekly</w:t>
            </w:r>
          </w:p>
        </w:tc>
        <w:tc>
          <w:tcPr>
            <w:tcW w:w="1701" w:type="dxa"/>
          </w:tcPr>
          <w:p w14:paraId="7B1D38C6" w14:textId="50DB898A" w:rsidR="004908CF" w:rsidRPr="007E6464" w:rsidRDefault="007E6464" w:rsidP="006740EA">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15%</w:t>
            </w:r>
          </w:p>
        </w:tc>
        <w:tc>
          <w:tcPr>
            <w:tcW w:w="2551" w:type="dxa"/>
          </w:tcPr>
          <w:p w14:paraId="2B180914" w14:textId="74923C42" w:rsidR="004908CF" w:rsidRPr="007E6464" w:rsidRDefault="007E6464" w:rsidP="006740EA">
            <w:pPr>
              <w:cnfStyle w:val="000000000000" w:firstRow="0" w:lastRow="0" w:firstColumn="0" w:lastColumn="0" w:oddVBand="0" w:evenVBand="0" w:oddHBand="0" w:evenHBand="0" w:firstRowFirstColumn="0" w:firstRowLastColumn="0" w:lastRowFirstColumn="0" w:lastRowLastColumn="0"/>
              <w:rPr>
                <w:color w:val="0070C0"/>
              </w:rPr>
            </w:pPr>
            <w:r w:rsidRPr="007E6464">
              <w:rPr>
                <w:color w:val="0070C0"/>
              </w:rPr>
              <w:t>In-person</w:t>
            </w:r>
          </w:p>
        </w:tc>
      </w:tr>
      <w:tr w:rsidR="004908CF" w14:paraId="4E5CE51E" w14:textId="77777777" w:rsidTr="292672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Pr="007E6464" w:rsidRDefault="004908CF" w:rsidP="006740EA">
            <w:pPr>
              <w:rPr>
                <w:color w:val="0070C0"/>
              </w:rPr>
            </w:pPr>
          </w:p>
        </w:tc>
        <w:tc>
          <w:tcPr>
            <w:tcW w:w="1842" w:type="dxa"/>
            <w:tcBorders>
              <w:top w:val="double" w:sz="4" w:space="0" w:color="E31837"/>
              <w:bottom w:val="single" w:sz="4" w:space="0" w:color="686361" w:themeColor="accent2"/>
            </w:tcBorders>
          </w:tcPr>
          <w:p w14:paraId="5ABD6347" w14:textId="77777777" w:rsidR="004908CF" w:rsidRPr="007E6464" w:rsidRDefault="004908CF" w:rsidP="006740EA">
            <w:pPr>
              <w:cnfStyle w:val="000000100000" w:firstRow="0" w:lastRow="0" w:firstColumn="0" w:lastColumn="0" w:oddVBand="0" w:evenVBand="0" w:oddHBand="1" w:evenHBand="0" w:firstRowFirstColumn="0" w:firstRowLastColumn="0" w:lastRowFirstColumn="0" w:lastRowLastColumn="0"/>
              <w:rPr>
                <w:color w:val="0070C0"/>
              </w:rPr>
            </w:pPr>
          </w:p>
        </w:tc>
        <w:tc>
          <w:tcPr>
            <w:tcW w:w="1701" w:type="dxa"/>
            <w:tcBorders>
              <w:top w:val="double" w:sz="4" w:space="0" w:color="E31837"/>
              <w:bottom w:val="single" w:sz="4" w:space="0" w:color="686361" w:themeColor="accent2"/>
            </w:tcBorders>
          </w:tcPr>
          <w:p w14:paraId="2E9676A8" w14:textId="4D94248A" w:rsidR="004908CF" w:rsidRPr="007E6464" w:rsidRDefault="00097863" w:rsidP="006740EA">
            <w:pPr>
              <w:cnfStyle w:val="000000100000" w:firstRow="0" w:lastRow="0" w:firstColumn="0" w:lastColumn="0" w:oddVBand="0" w:evenVBand="0" w:oddHBand="1" w:evenHBand="0" w:firstRowFirstColumn="0" w:firstRowLastColumn="0" w:lastRowFirstColumn="0" w:lastRowLastColumn="0"/>
              <w:rPr>
                <w:rStyle w:val="Strong"/>
                <w:color w:val="0070C0"/>
              </w:rPr>
            </w:pPr>
            <w:r w:rsidRPr="007E6464">
              <w:rPr>
                <w:rStyle w:val="Strong"/>
                <w:color w:val="0070C0"/>
              </w:rPr>
              <w:t>100%</w:t>
            </w:r>
          </w:p>
        </w:tc>
        <w:tc>
          <w:tcPr>
            <w:tcW w:w="2551" w:type="dxa"/>
            <w:tcBorders>
              <w:top w:val="double" w:sz="4" w:space="0" w:color="E31837"/>
              <w:bottom w:val="single" w:sz="4" w:space="0" w:color="686361" w:themeColor="accent2"/>
            </w:tcBorders>
          </w:tcPr>
          <w:p w14:paraId="5D52D908" w14:textId="77777777" w:rsidR="004908CF" w:rsidRPr="007E6464" w:rsidRDefault="004908CF" w:rsidP="006740EA">
            <w:pPr>
              <w:cnfStyle w:val="000000100000" w:firstRow="0" w:lastRow="0" w:firstColumn="0" w:lastColumn="0" w:oddVBand="0" w:evenVBand="0" w:oddHBand="1" w:evenHBand="0" w:firstRowFirstColumn="0" w:firstRowLastColumn="0" w:lastRowFirstColumn="0" w:lastRowLastColumn="0"/>
              <w:rPr>
                <w:color w:val="0070C0"/>
              </w:rPr>
            </w:pPr>
          </w:p>
        </w:tc>
      </w:tr>
    </w:tbl>
    <w:p w14:paraId="584505C8" w14:textId="394DC2D1" w:rsidR="006740EA" w:rsidRDefault="004D1190" w:rsidP="004D1190">
      <w:pPr>
        <w:pStyle w:val="Heading3"/>
      </w:pPr>
      <w:r>
        <w:t>Assessment Descriptions</w:t>
      </w:r>
    </w:p>
    <w:p w14:paraId="12813CE1" w14:textId="77777777" w:rsidR="007E6464" w:rsidRPr="007E6464" w:rsidRDefault="007E6464" w:rsidP="007E64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70C0"/>
        </w:rPr>
      </w:pPr>
      <w:r w:rsidRPr="007E6464">
        <w:rPr>
          <w:rFonts w:ascii="Georgia" w:hAnsi="Georgia" w:cs="Georgia"/>
          <w:b/>
          <w:color w:val="0070C0"/>
          <w:u w:val="single"/>
        </w:rPr>
        <w:t>Argument Basics Test (25%):</w:t>
      </w:r>
    </w:p>
    <w:p w14:paraId="03092DB4" w14:textId="77777777" w:rsidR="007E6464" w:rsidRPr="007E6464" w:rsidRDefault="007E6464" w:rsidP="007E6464">
      <w:pPr>
        <w:widowControl w:val="0"/>
        <w:numPr>
          <w:ilvl w:val="0"/>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color w:val="0070C0"/>
        </w:rPr>
      </w:pPr>
      <w:r w:rsidRPr="007E6464">
        <w:rPr>
          <w:rFonts w:ascii="Georgia" w:hAnsi="Georgia" w:cs="Georgia"/>
          <w:color w:val="0070C0"/>
        </w:rPr>
        <w:t xml:space="preserve">This test will be a combination of multiple choice, short-answer, and problems to solve.    </w:t>
      </w:r>
    </w:p>
    <w:p w14:paraId="122AFB14" w14:textId="77777777" w:rsidR="007E6464" w:rsidRPr="007E6464" w:rsidRDefault="007E6464" w:rsidP="007E6464">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Georgia" w:hAnsi="Georgia" w:cs="Georgia"/>
          <w:color w:val="0070C0"/>
        </w:rPr>
      </w:pPr>
    </w:p>
    <w:p w14:paraId="15EEF9F3" w14:textId="77777777" w:rsidR="007E6464" w:rsidRPr="007E6464" w:rsidRDefault="007E6464" w:rsidP="007E6464">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Georgia" w:hAnsi="Georgia" w:cs="Georgia"/>
          <w:b/>
          <w:bCs/>
          <w:color w:val="0070C0"/>
          <w:u w:val="single"/>
        </w:rPr>
      </w:pPr>
    </w:p>
    <w:p w14:paraId="0BF794EE" w14:textId="77777777" w:rsidR="007E6464" w:rsidRPr="007E6464" w:rsidRDefault="007E6464" w:rsidP="007E6464">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Georgia" w:hAnsi="Georgia" w:cs="Georgia"/>
          <w:b/>
          <w:bCs/>
          <w:color w:val="0070C0"/>
          <w:u w:val="single"/>
        </w:rPr>
      </w:pPr>
    </w:p>
    <w:p w14:paraId="34192409" w14:textId="77777777" w:rsidR="007E6464" w:rsidRPr="007E6464" w:rsidRDefault="007E6464" w:rsidP="007E6464">
      <w:pPr>
        <w:tabs>
          <w:tab w:val="left" w:pos="-720"/>
        </w:tabs>
        <w:rPr>
          <w:rFonts w:ascii="Georgia" w:hAnsi="Georgia" w:cs="Georgia"/>
          <w:b/>
          <w:bCs/>
          <w:iCs/>
          <w:color w:val="0070C0"/>
          <w:spacing w:val="-3"/>
          <w:sz w:val="23"/>
          <w:szCs w:val="23"/>
          <w:u w:val="single"/>
          <w:lang w:val="en-GB"/>
        </w:rPr>
      </w:pPr>
      <w:r w:rsidRPr="007E6464">
        <w:rPr>
          <w:rFonts w:ascii="Georgia" w:hAnsi="Georgia" w:cs="Georgia"/>
          <w:b/>
          <w:bCs/>
          <w:iCs/>
          <w:color w:val="0070C0"/>
          <w:spacing w:val="-3"/>
          <w:sz w:val="23"/>
          <w:szCs w:val="23"/>
          <w:u w:val="single"/>
          <w:lang w:val="en-GB"/>
        </w:rPr>
        <w:lastRenderedPageBreak/>
        <w:t>Final Exam (35%):</w:t>
      </w:r>
    </w:p>
    <w:p w14:paraId="4388423D" w14:textId="77777777" w:rsidR="007E6464" w:rsidRPr="007E6464" w:rsidRDefault="007E6464" w:rsidP="007E6464">
      <w:pPr>
        <w:widowControl w:val="0"/>
        <w:numPr>
          <w:ilvl w:val="0"/>
          <w:numId w:val="36"/>
        </w:numPr>
        <w:tabs>
          <w:tab w:val="left" w:pos="-720"/>
        </w:tabs>
        <w:suppressAutoHyphens/>
        <w:spacing w:after="0" w:line="240" w:lineRule="auto"/>
        <w:rPr>
          <w:rFonts w:ascii="Georgia" w:hAnsi="Georgia" w:cs="Georgia"/>
          <w:b/>
          <w:bCs/>
          <w:iCs/>
          <w:color w:val="0070C0"/>
          <w:spacing w:val="-3"/>
          <w:sz w:val="23"/>
          <w:szCs w:val="23"/>
          <w:u w:val="single"/>
          <w:lang w:val="en-GB"/>
        </w:rPr>
      </w:pPr>
      <w:r w:rsidRPr="007E6464">
        <w:rPr>
          <w:rFonts w:ascii="Georgia" w:hAnsi="Georgia" w:cs="Georgia"/>
          <w:color w:val="0070C0"/>
        </w:rPr>
        <w:t>This test will be a combination of problems to solve, short-answer, and long answer essay questions.</w:t>
      </w:r>
    </w:p>
    <w:p w14:paraId="5D61F740" w14:textId="77777777" w:rsidR="007E6464" w:rsidRPr="007E6464" w:rsidRDefault="007E6464" w:rsidP="007E6464">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s="Georgia"/>
          <w:b/>
          <w:color w:val="0070C0"/>
          <w:u w:val="single"/>
          <w:lang w:val="en-GB"/>
        </w:rPr>
        <w:sectPr w:rsidR="007E6464" w:rsidRPr="007E6464" w:rsidSect="007E6464">
          <w:footerReference w:type="default" r:id="rId20"/>
          <w:type w:val="continuous"/>
          <w:pgSz w:w="12240" w:h="15840"/>
          <w:pgMar w:top="1134" w:right="1440" w:bottom="1134" w:left="1500" w:header="720" w:footer="720" w:gutter="0"/>
          <w:cols w:space="720"/>
          <w:docGrid w:linePitch="360"/>
        </w:sectPr>
      </w:pPr>
    </w:p>
    <w:p w14:paraId="1B4542EC" w14:textId="77777777" w:rsidR="007E6464" w:rsidRDefault="007E6464" w:rsidP="007E6464">
      <w:pPr>
        <w:tabs>
          <w:tab w:val="left" w:pos="-720"/>
        </w:tabs>
        <w:rPr>
          <w:rFonts w:ascii="Georgia" w:hAnsi="Georgia" w:cs="Georgia"/>
          <w:b/>
          <w:bCs/>
          <w:iCs/>
          <w:color w:val="0070C0"/>
          <w:spacing w:val="-3"/>
          <w:sz w:val="23"/>
          <w:szCs w:val="23"/>
          <w:u w:val="single"/>
          <w:lang w:val="en-GB"/>
        </w:rPr>
      </w:pPr>
    </w:p>
    <w:p w14:paraId="12572AF8" w14:textId="1FD075D6" w:rsidR="007E6464" w:rsidRPr="007E6464" w:rsidRDefault="007E6464" w:rsidP="007E6464">
      <w:pPr>
        <w:tabs>
          <w:tab w:val="left" w:pos="-720"/>
        </w:tabs>
        <w:rPr>
          <w:color w:val="0070C0"/>
          <w:sz w:val="23"/>
          <w:szCs w:val="23"/>
        </w:rPr>
      </w:pPr>
      <w:r w:rsidRPr="007E6464">
        <w:rPr>
          <w:rFonts w:ascii="Georgia" w:hAnsi="Georgia" w:cs="Georgia"/>
          <w:b/>
          <w:bCs/>
          <w:iCs/>
          <w:color w:val="0070C0"/>
          <w:spacing w:val="-3"/>
          <w:sz w:val="23"/>
          <w:szCs w:val="23"/>
          <w:u w:val="single"/>
          <w:lang w:val="en-GB"/>
        </w:rPr>
        <w:t xml:space="preserve">Essay (25%): </w:t>
      </w:r>
    </w:p>
    <w:p w14:paraId="351821F8" w14:textId="77777777" w:rsidR="007E6464" w:rsidRPr="007E6464" w:rsidRDefault="007E6464" w:rsidP="007E6464">
      <w:pPr>
        <w:numPr>
          <w:ilvl w:val="0"/>
          <w:numId w:val="33"/>
        </w:numPr>
        <w:spacing w:after="0"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 xml:space="preserve">Instructions will be uploaded to </w:t>
      </w:r>
      <w:proofErr w:type="spellStart"/>
      <w:r w:rsidRPr="007E6464">
        <w:rPr>
          <w:rFonts w:ascii="Georgia" w:eastAsia="Times New Roman" w:hAnsi="Georgia" w:cs="Segoe UI"/>
          <w:color w:val="0070C0"/>
          <w:sz w:val="23"/>
          <w:szCs w:val="23"/>
          <w:lang w:val="en-GB" w:eastAsia="en-CA"/>
        </w:rPr>
        <w:t>eClass</w:t>
      </w:r>
      <w:proofErr w:type="spellEnd"/>
      <w:r w:rsidRPr="007E6464">
        <w:rPr>
          <w:rFonts w:ascii="Georgia" w:eastAsia="Times New Roman" w:hAnsi="Georgia" w:cs="Segoe UI"/>
          <w:color w:val="0070C0"/>
          <w:sz w:val="23"/>
          <w:szCs w:val="23"/>
          <w:lang w:val="en-GB" w:eastAsia="en-CA"/>
        </w:rPr>
        <w:t xml:space="preserve"> approximately 2 weeks before it is due. </w:t>
      </w:r>
    </w:p>
    <w:p w14:paraId="79DBF192"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All written assignments must be in 12-point Times New Roman font and double spaced.</w:t>
      </w:r>
    </w:p>
    <w:p w14:paraId="05CF5D03"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 xml:space="preserve">The essay must be uploaded to Turnitin via </w:t>
      </w:r>
      <w:proofErr w:type="spellStart"/>
      <w:r w:rsidRPr="007E6464">
        <w:rPr>
          <w:rFonts w:ascii="Georgia" w:eastAsia="Times New Roman" w:hAnsi="Georgia" w:cs="Segoe UI"/>
          <w:color w:val="0070C0"/>
          <w:sz w:val="23"/>
          <w:szCs w:val="23"/>
          <w:lang w:val="en-GB" w:eastAsia="en-CA"/>
        </w:rPr>
        <w:t>eClass</w:t>
      </w:r>
      <w:proofErr w:type="spellEnd"/>
      <w:r w:rsidRPr="007E6464">
        <w:rPr>
          <w:rFonts w:ascii="Georgia" w:eastAsia="Times New Roman" w:hAnsi="Georgia" w:cs="Segoe UI"/>
          <w:color w:val="0070C0"/>
          <w:sz w:val="23"/>
          <w:szCs w:val="23"/>
          <w:lang w:val="en-GB" w:eastAsia="en-CA"/>
        </w:rPr>
        <w:t xml:space="preserve"> before the due date and time.  </w:t>
      </w:r>
    </w:p>
    <w:p w14:paraId="7F2FF003"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Ensure that your name is on your assignment, the course number, your tutorial leader, my name, and that the pages are numbered. </w:t>
      </w:r>
    </w:p>
    <w:p w14:paraId="6D179E92"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Do not include a separate title page; use a header instead. </w:t>
      </w:r>
    </w:p>
    <w:p w14:paraId="3E2B2E11"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Written work </w:t>
      </w:r>
      <w:r w:rsidRPr="007E6464">
        <w:rPr>
          <w:rFonts w:ascii="Georgia" w:eastAsia="Times New Roman" w:hAnsi="Georgia" w:cs="Segoe UI"/>
          <w:b/>
          <w:bCs/>
          <w:color w:val="0070C0"/>
          <w:sz w:val="23"/>
          <w:szCs w:val="23"/>
          <w:lang w:val="en-GB" w:eastAsia="en-CA"/>
        </w:rPr>
        <w:t>will not</w:t>
      </w:r>
      <w:r w:rsidRPr="007E6464">
        <w:rPr>
          <w:rFonts w:ascii="Georgia" w:eastAsia="Times New Roman" w:hAnsi="Georgia" w:cs="Segoe UI"/>
          <w:color w:val="0070C0"/>
          <w:sz w:val="23"/>
          <w:szCs w:val="23"/>
          <w:lang w:val="en-GB" w:eastAsia="en-CA"/>
        </w:rPr>
        <w:t> be accepted by email attachment.</w:t>
      </w:r>
    </w:p>
    <w:p w14:paraId="199312BA"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val="en-GB" w:eastAsia="en-CA"/>
        </w:rPr>
        <w:t>An assignment will be considered late one minute past the Turnitin deadline.</w:t>
      </w:r>
    </w:p>
    <w:p w14:paraId="3A422729"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color w:val="0070C0"/>
          <w:sz w:val="23"/>
          <w:szCs w:val="23"/>
          <w:lang w:eastAsia="en-CA"/>
        </w:rPr>
      </w:pPr>
      <w:r w:rsidRPr="007E6464">
        <w:rPr>
          <w:rFonts w:ascii="Georgia" w:eastAsia="Times New Roman" w:hAnsi="Georgia" w:cs="Segoe UI"/>
          <w:color w:val="0070C0"/>
          <w:sz w:val="23"/>
          <w:szCs w:val="23"/>
          <w:lang w:eastAsia="en-CA"/>
        </w:rPr>
        <w:t xml:space="preserve">The </w:t>
      </w:r>
      <w:r w:rsidRPr="007E6464">
        <w:rPr>
          <w:rFonts w:ascii="Georgia" w:eastAsia="Times New Roman" w:hAnsi="Georgia" w:cs="Segoe UI"/>
          <w:color w:val="0070C0"/>
          <w:sz w:val="23"/>
          <w:szCs w:val="23"/>
          <w:lang w:val="en-GB" w:eastAsia="en-CA"/>
        </w:rPr>
        <w:t xml:space="preserve">essay will </w:t>
      </w:r>
      <w:r w:rsidRPr="007E6464">
        <w:rPr>
          <w:rFonts w:ascii="Georgia" w:eastAsia="Times New Roman" w:hAnsi="Georgia" w:cs="Segoe UI"/>
          <w:color w:val="0070C0"/>
          <w:sz w:val="23"/>
          <w:szCs w:val="23"/>
          <w:lang w:eastAsia="en-CA"/>
        </w:rPr>
        <w:t>include a preferred deadline and an extended deadline.  </w:t>
      </w:r>
      <w:r w:rsidRPr="007E6464">
        <w:rPr>
          <w:rFonts w:ascii="Georgia" w:eastAsia="Times New Roman" w:hAnsi="Georgia" w:cs="Segoe UI"/>
          <w:b/>
          <w:bCs/>
          <w:color w:val="0070C0"/>
          <w:sz w:val="23"/>
          <w:szCs w:val="23"/>
          <w:lang w:eastAsia="en-CA"/>
        </w:rPr>
        <w:t>You should plan to submit your assignment by the preferred deadline and use the extended deadline only if a situation arises that would require you to ask for an extension.</w:t>
      </w:r>
      <w:r w:rsidRPr="007E6464">
        <w:rPr>
          <w:rFonts w:ascii="Georgia" w:eastAsia="Times New Roman" w:hAnsi="Georgia" w:cs="Segoe UI"/>
          <w:color w:val="0070C0"/>
          <w:sz w:val="23"/>
          <w:szCs w:val="23"/>
          <w:lang w:eastAsia="en-CA"/>
        </w:rPr>
        <w:t xml:space="preserve">  The extended deadline is included in the extensions needed by students who have accommodations and are registered with York’s Counselling and Disability office.  There is no penalty for any assignment submitted by the extended deadline.  After the extended deadline, the Essay will be accepted for two (2) weeks and graded parr/fail ('0' or '50'%) with no comments.  </w:t>
      </w:r>
    </w:p>
    <w:p w14:paraId="16E53593" w14:textId="77777777" w:rsidR="007E6464" w:rsidRPr="007E6464" w:rsidRDefault="007E6464" w:rsidP="007E6464">
      <w:pPr>
        <w:numPr>
          <w:ilvl w:val="0"/>
          <w:numId w:val="33"/>
        </w:numPr>
        <w:spacing w:before="100" w:beforeAutospacing="1" w:after="100" w:afterAutospacing="1" w:line="240" w:lineRule="auto"/>
        <w:rPr>
          <w:rFonts w:ascii="Georgia" w:eastAsia="Times New Roman" w:hAnsi="Georgia" w:cs="Segoe UI"/>
          <w:b/>
          <w:bCs/>
          <w:color w:val="0070C0"/>
          <w:sz w:val="23"/>
          <w:szCs w:val="23"/>
          <w:lang w:eastAsia="en-CA"/>
        </w:rPr>
      </w:pPr>
      <w:r w:rsidRPr="007E6464">
        <w:rPr>
          <w:rFonts w:ascii="Georgia" w:eastAsia="Times New Roman" w:hAnsi="Georgia" w:cs="Segoe UI"/>
          <w:b/>
          <w:bCs/>
          <w:color w:val="0070C0"/>
          <w:sz w:val="23"/>
          <w:szCs w:val="23"/>
          <w:lang w:eastAsia="en-CA"/>
        </w:rPr>
        <w:t>You are strongly encouraged to avoid uploading assignments within the last hour of a deadline. If, for whatever reason, your document does not upload, it will be considered late.</w:t>
      </w:r>
    </w:p>
    <w:p w14:paraId="72450E88" w14:textId="77777777" w:rsidR="007E6464" w:rsidRPr="007E6464" w:rsidRDefault="007E6464" w:rsidP="007E6464">
      <w:pPr>
        <w:widowControl w:val="0"/>
        <w:numPr>
          <w:ilvl w:val="0"/>
          <w:numId w:val="33"/>
        </w:numPr>
        <w:tabs>
          <w:tab w:val="left" w:pos="-720"/>
        </w:tabs>
        <w:suppressAutoHyphens/>
        <w:spacing w:after="0" w:line="240" w:lineRule="atLeast"/>
        <w:rPr>
          <w:rFonts w:ascii="Georgia" w:hAnsi="Georgia"/>
          <w:color w:val="0070C0"/>
          <w:sz w:val="23"/>
          <w:szCs w:val="23"/>
        </w:rPr>
      </w:pPr>
      <w:r w:rsidRPr="007E6464">
        <w:rPr>
          <w:rFonts w:ascii="Georgia" w:hAnsi="Georgia" w:cs="Georgia"/>
          <w:b/>
          <w:bCs/>
          <w:iCs/>
          <w:color w:val="0070C0"/>
          <w:spacing w:val="-3"/>
          <w:sz w:val="23"/>
          <w:szCs w:val="23"/>
          <w:lang w:val="en-GB"/>
        </w:rPr>
        <w:t>No outstanding assignments will be accepted after Monday, April 5</w:t>
      </w:r>
      <w:r w:rsidRPr="007E6464">
        <w:rPr>
          <w:rFonts w:ascii="Georgia" w:hAnsi="Georgia" w:cs="Georgia"/>
          <w:b/>
          <w:bCs/>
          <w:iCs/>
          <w:color w:val="0070C0"/>
          <w:spacing w:val="-3"/>
          <w:sz w:val="23"/>
          <w:szCs w:val="23"/>
          <w:vertAlign w:val="superscript"/>
          <w:lang w:val="en-GB"/>
        </w:rPr>
        <w:t>th</w:t>
      </w:r>
      <w:r w:rsidRPr="007E6464">
        <w:rPr>
          <w:rFonts w:ascii="Georgia" w:hAnsi="Georgia" w:cs="Georgia"/>
          <w:b/>
          <w:bCs/>
          <w:iCs/>
          <w:color w:val="0070C0"/>
          <w:spacing w:val="-3"/>
          <w:sz w:val="23"/>
          <w:szCs w:val="23"/>
          <w:lang w:val="en-GB"/>
        </w:rPr>
        <w:t xml:space="preserve">     </w:t>
      </w:r>
    </w:p>
    <w:p w14:paraId="5E4B7835" w14:textId="77777777" w:rsidR="007E6464" w:rsidRPr="007E6464" w:rsidRDefault="007E6464" w:rsidP="007E6464">
      <w:pPr>
        <w:tabs>
          <w:tab w:val="left" w:pos="-720"/>
        </w:tabs>
        <w:spacing w:line="240" w:lineRule="atLeast"/>
        <w:rPr>
          <w:rFonts w:ascii="Georgia" w:hAnsi="Georgia"/>
          <w:color w:val="0070C0"/>
          <w:sz w:val="23"/>
          <w:szCs w:val="23"/>
        </w:rPr>
      </w:pPr>
    </w:p>
    <w:p w14:paraId="51FDD15A" w14:textId="4EC2BCC3" w:rsidR="007E6464" w:rsidRPr="007E6464" w:rsidRDefault="007E6464" w:rsidP="007E6464">
      <w:pPr>
        <w:tabs>
          <w:tab w:val="left" w:pos="-720"/>
        </w:tabs>
        <w:spacing w:line="240" w:lineRule="atLeast"/>
        <w:rPr>
          <w:rFonts w:ascii="Georgia" w:hAnsi="Georgia" w:cs="Georgia"/>
          <w:b/>
          <w:bCs/>
          <w:iCs/>
          <w:color w:val="0070C0"/>
          <w:spacing w:val="-3"/>
          <w:u w:val="single"/>
          <w:lang w:val="en-GB"/>
        </w:rPr>
      </w:pPr>
      <w:r w:rsidRPr="007E6464">
        <w:rPr>
          <w:rFonts w:ascii="Georgia" w:hAnsi="Georgia" w:cs="Georgia"/>
          <w:b/>
          <w:bCs/>
          <w:iCs/>
          <w:color w:val="0070C0"/>
          <w:spacing w:val="-3"/>
          <w:u w:val="single"/>
          <w:lang w:val="en-GB"/>
        </w:rPr>
        <w:t>Tutorial Attendance and Participation (15%):</w:t>
      </w:r>
    </w:p>
    <w:p w14:paraId="11555D2A" w14:textId="77777777" w:rsidR="007E6464" w:rsidRPr="007E6464" w:rsidRDefault="007E6464" w:rsidP="007E6464">
      <w:pPr>
        <w:pStyle w:val="BodyTextIndent"/>
        <w:numPr>
          <w:ilvl w:val="0"/>
          <w:numId w:val="35"/>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color w:val="0070C0"/>
        </w:rPr>
      </w:pPr>
      <w:r w:rsidRPr="007E6464">
        <w:rPr>
          <w:rFonts w:ascii="Georgia" w:hAnsi="Georgia" w:cs="Georgia"/>
          <w:b/>
          <w:bCs/>
          <w:color w:val="0070C0"/>
          <w:spacing w:val="-3"/>
        </w:rPr>
        <w:t>5% of this mark will be tutorial participation</w:t>
      </w:r>
      <w:r w:rsidRPr="007E6464">
        <w:rPr>
          <w:rFonts w:ascii="Georgia" w:hAnsi="Georgia" w:cs="Georgia"/>
          <w:color w:val="0070C0"/>
          <w:spacing w:val="-3"/>
        </w:rPr>
        <w:t xml:space="preserve"> – this includes</w:t>
      </w:r>
      <w:r w:rsidRPr="007E6464">
        <w:rPr>
          <w:rFonts w:ascii="Georgia" w:hAnsi="Georgia" w:cs="Georgia"/>
          <w:color w:val="0070C0"/>
          <w:spacing w:val="-3"/>
          <w:lang w:val="en-GB"/>
        </w:rPr>
        <w:t xml:space="preserve"> thoughtful contributions to class discussions which avoid self-indulgent and overbearing comments; taking notes during tutorial; and general attentiveness.  Smartphone usage during class, laptop usage for purposes other than note-taking or referring to </w:t>
      </w:r>
      <w:proofErr w:type="spellStart"/>
      <w:r w:rsidRPr="007E6464">
        <w:rPr>
          <w:rFonts w:ascii="Georgia" w:hAnsi="Georgia" w:cs="Georgia"/>
          <w:color w:val="0070C0"/>
          <w:spacing w:val="-3"/>
          <w:lang w:val="en-GB"/>
        </w:rPr>
        <w:t>eClass</w:t>
      </w:r>
      <w:proofErr w:type="spellEnd"/>
      <w:r w:rsidRPr="007E6464">
        <w:rPr>
          <w:rFonts w:ascii="Georgia" w:hAnsi="Georgia" w:cs="Georgia"/>
          <w:color w:val="0070C0"/>
          <w:spacing w:val="-3"/>
          <w:lang w:val="en-GB"/>
        </w:rPr>
        <w:t xml:space="preserve">, and preparing for other classes during tutorial will indicate that you are not attentive and will negatively </w:t>
      </w:r>
      <w:proofErr w:type="spellStart"/>
      <w:proofErr w:type="gramStart"/>
      <w:r w:rsidRPr="007E6464">
        <w:rPr>
          <w:rFonts w:ascii="Georgia" w:hAnsi="Georgia" w:cs="Georgia"/>
          <w:color w:val="0070C0"/>
          <w:spacing w:val="-3"/>
          <w:lang w:val="en-GB"/>
        </w:rPr>
        <w:t>effect</w:t>
      </w:r>
      <w:proofErr w:type="spellEnd"/>
      <w:proofErr w:type="gramEnd"/>
      <w:r w:rsidRPr="007E6464">
        <w:rPr>
          <w:rFonts w:ascii="Georgia" w:hAnsi="Georgia" w:cs="Georgia"/>
          <w:color w:val="0070C0"/>
          <w:spacing w:val="-3"/>
          <w:lang w:val="en-GB"/>
        </w:rPr>
        <w:t xml:space="preserve"> your participation mark. </w:t>
      </w:r>
    </w:p>
    <w:p w14:paraId="12E3C437" w14:textId="77777777" w:rsidR="007E6464" w:rsidRPr="007E6464" w:rsidRDefault="007E6464" w:rsidP="007E6464">
      <w:pPr>
        <w:pStyle w:val="BodyTextIndent"/>
        <w:numPr>
          <w:ilvl w:val="0"/>
          <w:numId w:val="35"/>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color w:val="0070C0"/>
        </w:rPr>
      </w:pPr>
      <w:r w:rsidRPr="007E6464">
        <w:rPr>
          <w:rFonts w:ascii="Georgia" w:hAnsi="Georgia" w:cs="Georgia"/>
          <w:b/>
          <w:bCs/>
          <w:color w:val="0070C0"/>
          <w:spacing w:val="-3"/>
          <w:lang w:val="en-GB"/>
        </w:rPr>
        <w:t>10% of this mark will be attendance in tutorial</w:t>
      </w:r>
      <w:r w:rsidRPr="007E6464">
        <w:rPr>
          <w:rFonts w:ascii="Georgia" w:hAnsi="Georgia" w:cs="Georgia"/>
          <w:color w:val="0070C0"/>
          <w:spacing w:val="-3"/>
          <w:lang w:val="en-GB"/>
        </w:rPr>
        <w:t xml:space="preserve"> (which means staying for the entire class and arriving on time).  Attendance will be taken by your tutorial leader.  </w:t>
      </w:r>
    </w:p>
    <w:p w14:paraId="46EB2F0C" w14:textId="77777777" w:rsidR="007E6464" w:rsidRPr="00CA4C31" w:rsidRDefault="007E6464" w:rsidP="007E6464">
      <w:pPr>
        <w:pStyle w:val="BodyTextIndent"/>
        <w:numPr>
          <w:ilvl w:val="0"/>
          <w:numId w:val="35"/>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pPr>
      <w:r w:rsidRPr="007E6464">
        <w:rPr>
          <w:rFonts w:ascii="Georgia" w:hAnsi="Georgia" w:cs="Georgia"/>
          <w:color w:val="0070C0"/>
          <w:spacing w:val="-3"/>
          <w:lang w:val="en-GB"/>
        </w:rPr>
        <w:t>There will be 23 weeks of tutorials -- There will be no tutorials on Wednesday, September 9</w:t>
      </w:r>
      <w:r w:rsidRPr="007E6464">
        <w:rPr>
          <w:rFonts w:ascii="Georgia" w:hAnsi="Georgia" w:cs="Georgia"/>
          <w:color w:val="0070C0"/>
          <w:spacing w:val="-3"/>
          <w:vertAlign w:val="superscript"/>
          <w:lang w:val="en-GB"/>
        </w:rPr>
        <w:t>th</w:t>
      </w:r>
      <w:r w:rsidRPr="007E6464">
        <w:rPr>
          <w:rFonts w:ascii="Georgia" w:hAnsi="Georgia" w:cs="Georgia"/>
          <w:color w:val="0070C0"/>
          <w:spacing w:val="-3"/>
          <w:lang w:val="en-GB"/>
        </w:rPr>
        <w:t xml:space="preserve"> or Monday, December 7th</w:t>
      </w:r>
    </w:p>
    <w:p w14:paraId="794029A4" w14:textId="7D235DD1" w:rsidR="004D1190" w:rsidRDefault="004D1190" w:rsidP="004D1190">
      <w:pPr>
        <w:pStyle w:val="Heading3"/>
      </w:pPr>
      <w:r>
        <w:t>Late Work Policy</w:t>
      </w:r>
    </w:p>
    <w:p w14:paraId="483A3227" w14:textId="77777777" w:rsidR="006E26F0" w:rsidRPr="006E26F0" w:rsidRDefault="006E26F0" w:rsidP="006E26F0">
      <w:pPr>
        <w:numPr>
          <w:ilvl w:val="0"/>
          <w:numId w:val="37"/>
        </w:numPr>
        <w:spacing w:before="100" w:beforeAutospacing="1" w:after="100" w:afterAutospacing="1" w:line="240" w:lineRule="auto"/>
        <w:rPr>
          <w:rFonts w:ascii="Georgia" w:eastAsia="Times New Roman" w:hAnsi="Georgia" w:cs="Segoe UI"/>
          <w:color w:val="0070C0"/>
          <w:sz w:val="23"/>
          <w:szCs w:val="23"/>
          <w:lang w:eastAsia="en-CA"/>
        </w:rPr>
      </w:pPr>
      <w:r w:rsidRPr="006E26F0">
        <w:rPr>
          <w:rFonts w:ascii="Georgia" w:eastAsia="Times New Roman" w:hAnsi="Georgia" w:cs="Segoe UI"/>
          <w:color w:val="0070C0"/>
          <w:sz w:val="23"/>
          <w:szCs w:val="23"/>
          <w:lang w:eastAsia="en-CA"/>
        </w:rPr>
        <w:t>Successful academic performance includes students not only completing assignments but completing them on time.</w:t>
      </w:r>
    </w:p>
    <w:p w14:paraId="7BA2D26A" w14:textId="77777777" w:rsidR="006E26F0" w:rsidRPr="006E26F0" w:rsidRDefault="006E26F0" w:rsidP="006E26F0">
      <w:pPr>
        <w:numPr>
          <w:ilvl w:val="0"/>
          <w:numId w:val="37"/>
        </w:numPr>
        <w:spacing w:before="100" w:beforeAutospacing="1" w:after="100" w:afterAutospacing="1" w:line="240" w:lineRule="auto"/>
        <w:rPr>
          <w:rFonts w:ascii="Georgia" w:eastAsia="Times New Roman" w:hAnsi="Georgia" w:cs="Segoe UI"/>
          <w:color w:val="0070C0"/>
          <w:sz w:val="23"/>
          <w:szCs w:val="23"/>
          <w:lang w:eastAsia="en-CA"/>
        </w:rPr>
      </w:pPr>
      <w:r w:rsidRPr="006E26F0">
        <w:rPr>
          <w:rFonts w:ascii="Georgia" w:eastAsia="Times New Roman" w:hAnsi="Georgia" w:cs="Segoe UI"/>
          <w:b/>
          <w:bCs/>
          <w:color w:val="0070C0"/>
          <w:sz w:val="23"/>
          <w:szCs w:val="23"/>
          <w:lang w:eastAsia="en-CA"/>
        </w:rPr>
        <w:t>You are strongly encouraged to avoid uploading assignments within the last hour of a deadline - if, for whatever reason, your document does not upload, it will be considered late.</w:t>
      </w:r>
    </w:p>
    <w:p w14:paraId="306F1AF4" w14:textId="77777777" w:rsidR="006E26F0" w:rsidRPr="006E26F0" w:rsidRDefault="006E26F0" w:rsidP="006E26F0">
      <w:pPr>
        <w:numPr>
          <w:ilvl w:val="0"/>
          <w:numId w:val="37"/>
        </w:numPr>
        <w:tabs>
          <w:tab w:val="left" w:pos="720"/>
        </w:tabs>
        <w:spacing w:before="100" w:beforeAutospacing="1" w:after="100" w:afterAutospacing="1" w:line="240" w:lineRule="auto"/>
        <w:rPr>
          <w:rFonts w:ascii="Georgia" w:hAnsi="Georgia" w:cs="Georgia"/>
          <w:b/>
          <w:color w:val="0070C0"/>
          <w:u w:val="single"/>
        </w:rPr>
      </w:pPr>
      <w:proofErr w:type="gramStart"/>
      <w:r w:rsidRPr="006E26F0">
        <w:rPr>
          <w:rFonts w:ascii="Georgia" w:hAnsi="Georgia" w:cs="Segoe UI"/>
          <w:color w:val="0070C0"/>
          <w:sz w:val="23"/>
          <w:szCs w:val="23"/>
          <w:shd w:val="clear" w:color="auto" w:fill="FFFFFF"/>
        </w:rPr>
        <w:lastRenderedPageBreak/>
        <w:t>The both</w:t>
      </w:r>
      <w:proofErr w:type="gramEnd"/>
      <w:r w:rsidRPr="006E26F0">
        <w:rPr>
          <w:rFonts w:ascii="Georgia" w:hAnsi="Georgia" w:cs="Segoe UI"/>
          <w:color w:val="0070C0"/>
          <w:sz w:val="23"/>
          <w:szCs w:val="23"/>
          <w:shd w:val="clear" w:color="auto" w:fill="FFFFFF"/>
        </w:rPr>
        <w:t xml:space="preserve"> essays include an Assignment Deadline and an Extended Deadline.  </w:t>
      </w:r>
      <w:r w:rsidRPr="006E26F0">
        <w:rPr>
          <w:rStyle w:val="Strong"/>
          <w:rFonts w:ascii="Georgia" w:hAnsi="Georgia" w:cs="Segoe UI"/>
          <w:color w:val="0070C0"/>
          <w:sz w:val="23"/>
          <w:szCs w:val="23"/>
          <w:shd w:val="clear" w:color="auto" w:fill="FFFFFF"/>
        </w:rPr>
        <w:t>You should plan to submit your assignment by the Assignment Deadline and use the Extended Deadline only if a situation arises that would require you to ask for an extension.</w:t>
      </w:r>
      <w:r w:rsidRPr="006E26F0">
        <w:rPr>
          <w:rFonts w:ascii="Georgia" w:hAnsi="Georgia" w:cs="Segoe UI"/>
          <w:color w:val="0070C0"/>
          <w:sz w:val="23"/>
          <w:szCs w:val="23"/>
          <w:shd w:val="clear" w:color="auto" w:fill="FFFFFF"/>
        </w:rPr>
        <w:t>  The extended deadline is included in the extensions needed by students who have accommodations and are registered with York’s Counselling and Disability office.  There is no penalty for any assignment submitted by the extended deadline.  After the extended deadline, the Definition Essay will be accepted for two (2) weeks and graded parr/fail ('0' or '50'%) with no comments.  There is no pass/fail option for the Rogerian Argument Essay. </w:t>
      </w:r>
      <w:r w:rsidRPr="006E26F0">
        <w:rPr>
          <w:rFonts w:ascii="Georgia" w:eastAsia="Times New Roman" w:hAnsi="Georgia" w:cs="Segoe UI"/>
          <w:b/>
          <w:bCs/>
          <w:color w:val="0070C0"/>
          <w:sz w:val="23"/>
          <w:szCs w:val="23"/>
          <w:lang w:eastAsia="en-CA"/>
        </w:rPr>
        <w:t> </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1"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2">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3"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4">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5"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lastRenderedPageBreak/>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6"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2176C610" w:rsidR="00506652" w:rsidRDefault="006E26F0" w:rsidP="00506652">
            <w:pPr>
              <w:cnfStyle w:val="100000000000" w:firstRow="1" w:lastRow="0" w:firstColumn="0" w:lastColumn="0" w:oddVBand="0" w:evenVBand="0" w:oddHBand="0" w:evenHBand="0" w:firstRowFirstColumn="0" w:firstRowLastColumn="0" w:lastRowFirstColumn="0" w:lastRowLastColumn="0"/>
            </w:pPr>
            <w:r>
              <w:t>Lecture Date</w:t>
            </w:r>
          </w:p>
        </w:tc>
        <w:tc>
          <w:tcPr>
            <w:tcW w:w="2338" w:type="dxa"/>
            <w:tcBorders>
              <w:top w:val="single" w:sz="4" w:space="0" w:color="686361" w:themeColor="accent2"/>
            </w:tcBorders>
            <w:shd w:val="clear" w:color="auto" w:fill="E31837"/>
          </w:tcPr>
          <w:p w14:paraId="244998D2" w14:textId="25CE1D9A" w:rsidR="00506652" w:rsidRDefault="006E26F0" w:rsidP="00506652">
            <w:pPr>
              <w:cnfStyle w:val="100000000000" w:firstRow="1" w:lastRow="0" w:firstColumn="0" w:lastColumn="0" w:oddVBand="0" w:evenVBand="0" w:oddHBand="0" w:evenHBand="0" w:firstRowFirstColumn="0" w:firstRowLastColumn="0" w:lastRowFirstColumn="0" w:lastRowLastColumn="0"/>
            </w:pPr>
            <w:r>
              <w:t>Notes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4697A558" w14:textId="73BC946D" w:rsidR="00507886" w:rsidRPr="006E26F0" w:rsidRDefault="00507886" w:rsidP="00506652">
            <w:pPr>
              <w:rPr>
                <w:bCs w:val="0"/>
              </w:rPr>
            </w:pPr>
            <w:r>
              <w:t>Week 1</w:t>
            </w:r>
          </w:p>
        </w:tc>
        <w:tc>
          <w:tcPr>
            <w:tcW w:w="3827" w:type="dxa"/>
          </w:tcPr>
          <w:p w14:paraId="42AF0692" w14:textId="77FE73D5" w:rsidR="00506652" w:rsidRDefault="006E26F0" w:rsidP="00506652">
            <w:pPr>
              <w:cnfStyle w:val="000000100000" w:firstRow="0" w:lastRow="0" w:firstColumn="0" w:lastColumn="0" w:oddVBand="0" w:evenVBand="0" w:oddHBand="1" w:evenHBand="0" w:firstRowFirstColumn="0" w:firstRowLastColumn="0" w:lastRowFirstColumn="0" w:lastRowLastColumn="0"/>
            </w:pPr>
            <w:r>
              <w:t>Course Introduction</w:t>
            </w:r>
          </w:p>
        </w:tc>
        <w:tc>
          <w:tcPr>
            <w:tcW w:w="1772" w:type="dxa"/>
          </w:tcPr>
          <w:p w14:paraId="4F9BF491" w14:textId="2FC0C341" w:rsidR="00506652" w:rsidRDefault="006E26F0" w:rsidP="00506652">
            <w:pPr>
              <w:cnfStyle w:val="000000100000" w:firstRow="0" w:lastRow="0" w:firstColumn="0" w:lastColumn="0" w:oddVBand="0" w:evenVBand="0" w:oddHBand="1" w:evenHBand="0" w:firstRowFirstColumn="0" w:firstRowLastColumn="0" w:lastRowFirstColumn="0" w:lastRowLastColumn="0"/>
            </w:pPr>
            <w:r>
              <w:t>Sept. 14th</w:t>
            </w:r>
          </w:p>
        </w:tc>
        <w:tc>
          <w:tcPr>
            <w:tcW w:w="2338"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21C6FA1" w14:textId="14FF4CFE" w:rsidR="00507886" w:rsidRPr="006E26F0" w:rsidRDefault="00507886" w:rsidP="00506652">
            <w:pPr>
              <w:rPr>
                <w:bCs w:val="0"/>
              </w:rPr>
            </w:pPr>
            <w:r>
              <w:t>Week 2</w:t>
            </w:r>
          </w:p>
        </w:tc>
        <w:tc>
          <w:tcPr>
            <w:tcW w:w="3827" w:type="dxa"/>
          </w:tcPr>
          <w:p w14:paraId="07F332F5" w14:textId="2806B042" w:rsidR="00506652" w:rsidRDefault="006E26F0" w:rsidP="00506652">
            <w:pPr>
              <w:cnfStyle w:val="000000000000" w:firstRow="0" w:lastRow="0" w:firstColumn="0" w:lastColumn="0" w:oddVBand="0" w:evenVBand="0" w:oddHBand="0" w:evenHBand="0" w:firstRowFirstColumn="0" w:firstRowLastColumn="0" w:lastRowFirstColumn="0" w:lastRowLastColumn="0"/>
            </w:pPr>
            <w:r>
              <w:t>Obstacles to Critical Thinking</w:t>
            </w:r>
          </w:p>
        </w:tc>
        <w:tc>
          <w:tcPr>
            <w:tcW w:w="1772" w:type="dxa"/>
          </w:tcPr>
          <w:p w14:paraId="17F68EB7" w14:textId="6D0B0FEE" w:rsidR="00506652" w:rsidRDefault="006E26F0" w:rsidP="00506652">
            <w:pPr>
              <w:cnfStyle w:val="000000000000" w:firstRow="0" w:lastRow="0" w:firstColumn="0" w:lastColumn="0" w:oddVBand="0" w:evenVBand="0" w:oddHBand="0" w:evenHBand="0" w:firstRowFirstColumn="0" w:firstRowLastColumn="0" w:lastRowFirstColumn="0" w:lastRowLastColumn="0"/>
            </w:pPr>
            <w:r>
              <w:t>Sept. 21st</w:t>
            </w:r>
          </w:p>
        </w:tc>
        <w:tc>
          <w:tcPr>
            <w:tcW w:w="2338" w:type="dxa"/>
          </w:tcPr>
          <w:p w14:paraId="68CDAE50"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96B1A64" w14:textId="324BCCB7" w:rsidR="00507886" w:rsidRPr="006E26F0" w:rsidRDefault="00507886" w:rsidP="00506652">
            <w:pPr>
              <w:rPr>
                <w:bCs w:val="0"/>
              </w:rPr>
            </w:pPr>
            <w:r>
              <w:t>Week 3</w:t>
            </w:r>
          </w:p>
        </w:tc>
        <w:tc>
          <w:tcPr>
            <w:tcW w:w="3827" w:type="dxa"/>
          </w:tcPr>
          <w:p w14:paraId="3CE03CB4" w14:textId="4BEE79EC" w:rsidR="00506652" w:rsidRDefault="006E26F0" w:rsidP="00506652">
            <w:pPr>
              <w:cnfStyle w:val="000000100000" w:firstRow="0" w:lastRow="0" w:firstColumn="0" w:lastColumn="0" w:oddVBand="0" w:evenVBand="0" w:oddHBand="1" w:evenHBand="0" w:firstRowFirstColumn="0" w:firstRowLastColumn="0" w:lastRowFirstColumn="0" w:lastRowLastColumn="0"/>
            </w:pPr>
            <w:r>
              <w:t>Introducing Argument</w:t>
            </w:r>
          </w:p>
        </w:tc>
        <w:tc>
          <w:tcPr>
            <w:tcW w:w="1772" w:type="dxa"/>
          </w:tcPr>
          <w:p w14:paraId="01859F15" w14:textId="773E853E" w:rsidR="00506652" w:rsidRDefault="006E26F0" w:rsidP="00506652">
            <w:pPr>
              <w:cnfStyle w:val="000000100000" w:firstRow="0" w:lastRow="0" w:firstColumn="0" w:lastColumn="0" w:oddVBand="0" w:evenVBand="0" w:oddHBand="1" w:evenHBand="0" w:firstRowFirstColumn="0" w:firstRowLastColumn="0" w:lastRowFirstColumn="0" w:lastRowLastColumn="0"/>
            </w:pPr>
            <w:r>
              <w:t>Sept. 28th</w:t>
            </w:r>
          </w:p>
        </w:tc>
        <w:tc>
          <w:tcPr>
            <w:tcW w:w="2338" w:type="dxa"/>
          </w:tcPr>
          <w:p w14:paraId="7E34AC5C"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D37DAD0" w14:textId="17F34FD9" w:rsidR="00507886" w:rsidRPr="006E26F0" w:rsidRDefault="00507886" w:rsidP="00506652">
            <w:pPr>
              <w:rPr>
                <w:bCs w:val="0"/>
              </w:rPr>
            </w:pPr>
            <w:r>
              <w:t>Week 4</w:t>
            </w:r>
          </w:p>
        </w:tc>
        <w:tc>
          <w:tcPr>
            <w:tcW w:w="3827" w:type="dxa"/>
          </w:tcPr>
          <w:p w14:paraId="22D22858" w14:textId="3BF12D09" w:rsidR="00506652" w:rsidRDefault="006E26F0" w:rsidP="00506652">
            <w:pPr>
              <w:cnfStyle w:val="000000000000" w:firstRow="0" w:lastRow="0" w:firstColumn="0" w:lastColumn="0" w:oddVBand="0" w:evenVBand="0" w:oddHBand="0" w:evenHBand="0" w:firstRowFirstColumn="0" w:firstRowLastColumn="0" w:lastRowFirstColumn="0" w:lastRowLastColumn="0"/>
            </w:pPr>
            <w:r>
              <w:t>Simple and Extended Arguments</w:t>
            </w:r>
          </w:p>
        </w:tc>
        <w:tc>
          <w:tcPr>
            <w:tcW w:w="1772" w:type="dxa"/>
          </w:tcPr>
          <w:p w14:paraId="73627615" w14:textId="7241B679" w:rsidR="00506652" w:rsidRDefault="006E26F0" w:rsidP="00506652">
            <w:pPr>
              <w:cnfStyle w:val="000000000000" w:firstRow="0" w:lastRow="0" w:firstColumn="0" w:lastColumn="0" w:oddVBand="0" w:evenVBand="0" w:oddHBand="0" w:evenHBand="0" w:firstRowFirstColumn="0" w:firstRowLastColumn="0" w:lastRowFirstColumn="0" w:lastRowLastColumn="0"/>
            </w:pPr>
            <w:r>
              <w:t>Oct. 5th</w:t>
            </w:r>
          </w:p>
        </w:tc>
        <w:tc>
          <w:tcPr>
            <w:tcW w:w="2338" w:type="dxa"/>
          </w:tcPr>
          <w:p w14:paraId="2358F3B9"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6E26F0" w14:paraId="5A169B44"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48408209" w14:textId="6FD1B3AA" w:rsidR="006E26F0" w:rsidRDefault="006E26F0" w:rsidP="00506652">
            <w:r>
              <w:t>--</w:t>
            </w:r>
          </w:p>
        </w:tc>
        <w:tc>
          <w:tcPr>
            <w:tcW w:w="3827" w:type="dxa"/>
          </w:tcPr>
          <w:p w14:paraId="6DC97AD2" w14:textId="7AE044C2" w:rsidR="006E26F0" w:rsidRDefault="006E26F0" w:rsidP="00506652">
            <w:pPr>
              <w:cnfStyle w:val="000000100000" w:firstRow="0" w:lastRow="0" w:firstColumn="0" w:lastColumn="0" w:oddVBand="0" w:evenVBand="0" w:oddHBand="1" w:evenHBand="0" w:firstRowFirstColumn="0" w:firstRowLastColumn="0" w:lastRowFirstColumn="0" w:lastRowLastColumn="0"/>
            </w:pPr>
            <w:r>
              <w:t>Fall Reading Week</w:t>
            </w:r>
          </w:p>
        </w:tc>
        <w:tc>
          <w:tcPr>
            <w:tcW w:w="1772" w:type="dxa"/>
          </w:tcPr>
          <w:p w14:paraId="6579B0A4" w14:textId="167DD454" w:rsidR="006E26F0" w:rsidRDefault="006E26F0" w:rsidP="00506652">
            <w:pPr>
              <w:cnfStyle w:val="000000100000" w:firstRow="0" w:lastRow="0" w:firstColumn="0" w:lastColumn="0" w:oddVBand="0" w:evenVBand="0" w:oddHBand="1" w:evenHBand="0" w:firstRowFirstColumn="0" w:firstRowLastColumn="0" w:lastRowFirstColumn="0" w:lastRowLastColumn="0"/>
            </w:pPr>
            <w:r>
              <w:t>Oct. 12</w:t>
            </w:r>
            <w:r w:rsidRPr="006E26F0">
              <w:rPr>
                <w:vertAlign w:val="superscript"/>
              </w:rPr>
              <w:t>th</w:t>
            </w:r>
            <w:r>
              <w:t>- 16</w:t>
            </w:r>
            <w:r w:rsidRPr="006E26F0">
              <w:rPr>
                <w:vertAlign w:val="superscript"/>
              </w:rPr>
              <w:t>th</w:t>
            </w:r>
            <w:r>
              <w:t xml:space="preserve"> </w:t>
            </w:r>
          </w:p>
        </w:tc>
        <w:tc>
          <w:tcPr>
            <w:tcW w:w="2338" w:type="dxa"/>
          </w:tcPr>
          <w:p w14:paraId="087A6237"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506652" w14:paraId="4DDD16D6"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654E19F" w14:textId="10A24DD7" w:rsidR="00507886" w:rsidRPr="006E26F0" w:rsidRDefault="00507886" w:rsidP="00506652">
            <w:pPr>
              <w:rPr>
                <w:bCs w:val="0"/>
              </w:rPr>
            </w:pPr>
            <w:r>
              <w:t>Week 5</w:t>
            </w:r>
          </w:p>
        </w:tc>
        <w:tc>
          <w:tcPr>
            <w:tcW w:w="3827" w:type="dxa"/>
          </w:tcPr>
          <w:p w14:paraId="71605B2A" w14:textId="6584FFD3" w:rsidR="00506652" w:rsidRDefault="006E26F0" w:rsidP="00506652">
            <w:pPr>
              <w:cnfStyle w:val="000000000000" w:firstRow="0" w:lastRow="0" w:firstColumn="0" w:lastColumn="0" w:oddVBand="0" w:evenVBand="0" w:oddHBand="0" w:evenHBand="0" w:firstRowFirstColumn="0" w:firstRowLastColumn="0" w:lastRowFirstColumn="0" w:lastRowLastColumn="0"/>
            </w:pPr>
            <w:r>
              <w:t>Deductive &amp; Inductive Arguments</w:t>
            </w:r>
          </w:p>
        </w:tc>
        <w:tc>
          <w:tcPr>
            <w:tcW w:w="1772" w:type="dxa"/>
          </w:tcPr>
          <w:p w14:paraId="18964243" w14:textId="1C4E90F4" w:rsidR="00506652" w:rsidRDefault="006E26F0" w:rsidP="00506652">
            <w:pPr>
              <w:cnfStyle w:val="000000000000" w:firstRow="0" w:lastRow="0" w:firstColumn="0" w:lastColumn="0" w:oddVBand="0" w:evenVBand="0" w:oddHBand="0" w:evenHBand="0" w:firstRowFirstColumn="0" w:firstRowLastColumn="0" w:lastRowFirstColumn="0" w:lastRowLastColumn="0"/>
            </w:pPr>
            <w:r>
              <w:t>Oct. 19th</w:t>
            </w:r>
          </w:p>
        </w:tc>
        <w:tc>
          <w:tcPr>
            <w:tcW w:w="2338" w:type="dxa"/>
          </w:tcPr>
          <w:p w14:paraId="5778BC4F"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306BB4C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5C1FE6A" w14:textId="7CAEE200" w:rsidR="00507886" w:rsidRPr="00507886" w:rsidRDefault="00507886" w:rsidP="00506652">
            <w:pPr>
              <w:rPr>
                <w:bCs w:val="0"/>
              </w:rPr>
            </w:pPr>
            <w:r>
              <w:t>Week 6</w:t>
            </w:r>
          </w:p>
        </w:tc>
        <w:tc>
          <w:tcPr>
            <w:tcW w:w="3827" w:type="dxa"/>
          </w:tcPr>
          <w:p w14:paraId="6E49E6D8" w14:textId="710BF037" w:rsidR="00506652" w:rsidRDefault="006E26F0" w:rsidP="00506652">
            <w:pPr>
              <w:cnfStyle w:val="000000100000" w:firstRow="0" w:lastRow="0" w:firstColumn="0" w:lastColumn="0" w:oddVBand="0" w:evenVBand="0" w:oddHBand="1" w:evenHBand="0" w:firstRowFirstColumn="0" w:firstRowLastColumn="0" w:lastRowFirstColumn="0" w:lastRowLastColumn="0"/>
            </w:pPr>
            <w:r>
              <w:t>Generalizations</w:t>
            </w:r>
          </w:p>
        </w:tc>
        <w:tc>
          <w:tcPr>
            <w:tcW w:w="1772" w:type="dxa"/>
          </w:tcPr>
          <w:p w14:paraId="2429F178" w14:textId="51DA0B6C" w:rsidR="00506652" w:rsidRDefault="006E26F0" w:rsidP="00506652">
            <w:pPr>
              <w:cnfStyle w:val="000000100000" w:firstRow="0" w:lastRow="0" w:firstColumn="0" w:lastColumn="0" w:oddVBand="0" w:evenVBand="0" w:oddHBand="1" w:evenHBand="0" w:firstRowFirstColumn="0" w:firstRowLastColumn="0" w:lastRowFirstColumn="0" w:lastRowLastColumn="0"/>
            </w:pPr>
            <w:r>
              <w:t>Oct. 26th</w:t>
            </w:r>
          </w:p>
        </w:tc>
        <w:tc>
          <w:tcPr>
            <w:tcW w:w="2338" w:type="dxa"/>
          </w:tcPr>
          <w:p w14:paraId="78214BF4"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6269A6BF"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2F03B1D4" w14:textId="7E3EBFE4" w:rsidR="00507886" w:rsidRPr="006E26F0" w:rsidRDefault="00507886" w:rsidP="00506652">
            <w:pPr>
              <w:rPr>
                <w:bCs w:val="0"/>
              </w:rPr>
            </w:pPr>
            <w:r>
              <w:t>Week 7</w:t>
            </w:r>
          </w:p>
        </w:tc>
        <w:tc>
          <w:tcPr>
            <w:tcW w:w="3827" w:type="dxa"/>
          </w:tcPr>
          <w:p w14:paraId="3BC9E2F0" w14:textId="56DE9A52" w:rsidR="00506652" w:rsidRDefault="006E26F0" w:rsidP="00506652">
            <w:pPr>
              <w:cnfStyle w:val="000000000000" w:firstRow="0" w:lastRow="0" w:firstColumn="0" w:lastColumn="0" w:oddVBand="0" w:evenVBand="0" w:oddHBand="0" w:evenHBand="0" w:firstRowFirstColumn="0" w:firstRowLastColumn="0" w:lastRowFirstColumn="0" w:lastRowLastColumn="0"/>
            </w:pPr>
            <w:r>
              <w:t xml:space="preserve">Causal Reasoning </w:t>
            </w:r>
          </w:p>
        </w:tc>
        <w:tc>
          <w:tcPr>
            <w:tcW w:w="1772" w:type="dxa"/>
          </w:tcPr>
          <w:p w14:paraId="4B13F19F" w14:textId="7A7856F5" w:rsidR="00506652" w:rsidRDefault="006E26F0" w:rsidP="00506652">
            <w:pPr>
              <w:cnfStyle w:val="000000000000" w:firstRow="0" w:lastRow="0" w:firstColumn="0" w:lastColumn="0" w:oddVBand="0" w:evenVBand="0" w:oddHBand="0" w:evenHBand="0" w:firstRowFirstColumn="0" w:firstRowLastColumn="0" w:lastRowFirstColumn="0" w:lastRowLastColumn="0"/>
            </w:pPr>
            <w:r>
              <w:t>Nov. 2nd</w:t>
            </w:r>
          </w:p>
        </w:tc>
        <w:tc>
          <w:tcPr>
            <w:tcW w:w="2338" w:type="dxa"/>
          </w:tcPr>
          <w:p w14:paraId="572931D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7886" w14:paraId="73A226A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932943A" w14:textId="6E697F9F" w:rsidR="00507886" w:rsidRPr="006E26F0" w:rsidRDefault="00507886" w:rsidP="00506652">
            <w:pPr>
              <w:rPr>
                <w:bCs w:val="0"/>
              </w:rPr>
            </w:pPr>
            <w:r>
              <w:t>Week 8</w:t>
            </w:r>
          </w:p>
        </w:tc>
        <w:tc>
          <w:tcPr>
            <w:tcW w:w="3827" w:type="dxa"/>
          </w:tcPr>
          <w:p w14:paraId="746D3A73" w14:textId="2B02D3B5" w:rsidR="00507886" w:rsidRDefault="006E26F0" w:rsidP="00506652">
            <w:pPr>
              <w:cnfStyle w:val="000000100000" w:firstRow="0" w:lastRow="0" w:firstColumn="0" w:lastColumn="0" w:oddVBand="0" w:evenVBand="0" w:oddHBand="1" w:evenHBand="0" w:firstRowFirstColumn="0" w:firstRowLastColumn="0" w:lastRowFirstColumn="0" w:lastRowLastColumn="0"/>
            </w:pPr>
            <w:r>
              <w:t>Fallacies</w:t>
            </w:r>
          </w:p>
        </w:tc>
        <w:tc>
          <w:tcPr>
            <w:tcW w:w="1772" w:type="dxa"/>
          </w:tcPr>
          <w:p w14:paraId="1D6855A0" w14:textId="160F79D5" w:rsidR="00507886" w:rsidRDefault="006E26F0" w:rsidP="00506652">
            <w:pPr>
              <w:cnfStyle w:val="000000100000" w:firstRow="0" w:lastRow="0" w:firstColumn="0" w:lastColumn="0" w:oddVBand="0" w:evenVBand="0" w:oddHBand="1" w:evenHBand="0" w:firstRowFirstColumn="0" w:firstRowLastColumn="0" w:lastRowFirstColumn="0" w:lastRowLastColumn="0"/>
            </w:pPr>
            <w:r>
              <w:t>Nov. 9th</w:t>
            </w:r>
          </w:p>
        </w:tc>
        <w:tc>
          <w:tcPr>
            <w:tcW w:w="2338" w:type="dxa"/>
          </w:tcPr>
          <w:p w14:paraId="46A99AB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72EF8A16"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5AF08C6" w14:textId="3EC20A00" w:rsidR="00507886" w:rsidRPr="006E26F0" w:rsidRDefault="00507886" w:rsidP="00506652">
            <w:pPr>
              <w:rPr>
                <w:bCs w:val="0"/>
              </w:rPr>
            </w:pPr>
            <w:r>
              <w:t>Week 9</w:t>
            </w:r>
          </w:p>
        </w:tc>
        <w:tc>
          <w:tcPr>
            <w:tcW w:w="3827" w:type="dxa"/>
          </w:tcPr>
          <w:p w14:paraId="16F0744A" w14:textId="5CE48475" w:rsidR="00507886" w:rsidRDefault="006E26F0" w:rsidP="00506652">
            <w:pPr>
              <w:cnfStyle w:val="000000000000" w:firstRow="0" w:lastRow="0" w:firstColumn="0" w:lastColumn="0" w:oddVBand="0" w:evenVBand="0" w:oddHBand="0" w:evenHBand="0" w:firstRowFirstColumn="0" w:firstRowLastColumn="0" w:lastRowFirstColumn="0" w:lastRowLastColumn="0"/>
            </w:pPr>
            <w:r>
              <w:t>Language &amp; Reasoning</w:t>
            </w:r>
          </w:p>
        </w:tc>
        <w:tc>
          <w:tcPr>
            <w:tcW w:w="1772" w:type="dxa"/>
          </w:tcPr>
          <w:p w14:paraId="21AA04FD" w14:textId="71B7F2F6" w:rsidR="00507886" w:rsidRDefault="006E26F0" w:rsidP="00506652">
            <w:pPr>
              <w:cnfStyle w:val="000000000000" w:firstRow="0" w:lastRow="0" w:firstColumn="0" w:lastColumn="0" w:oddVBand="0" w:evenVBand="0" w:oddHBand="0" w:evenHBand="0" w:firstRowFirstColumn="0" w:firstRowLastColumn="0" w:lastRowFirstColumn="0" w:lastRowLastColumn="0"/>
            </w:pPr>
            <w:r>
              <w:t>Nov. 16th</w:t>
            </w:r>
          </w:p>
        </w:tc>
        <w:tc>
          <w:tcPr>
            <w:tcW w:w="2338" w:type="dxa"/>
          </w:tcPr>
          <w:p w14:paraId="128E2A0A"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1BD7104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3F566EA" w14:textId="0484877D" w:rsidR="00507886" w:rsidRPr="006E26F0" w:rsidRDefault="00507886" w:rsidP="00506652">
            <w:pPr>
              <w:rPr>
                <w:bCs w:val="0"/>
              </w:rPr>
            </w:pPr>
            <w:r>
              <w:t>Week 10</w:t>
            </w:r>
          </w:p>
        </w:tc>
        <w:tc>
          <w:tcPr>
            <w:tcW w:w="3827" w:type="dxa"/>
          </w:tcPr>
          <w:p w14:paraId="287A12EC" w14:textId="357D3985" w:rsidR="00507886" w:rsidRDefault="006E26F0" w:rsidP="00506652">
            <w:pPr>
              <w:cnfStyle w:val="000000100000" w:firstRow="0" w:lastRow="0" w:firstColumn="0" w:lastColumn="0" w:oddVBand="0" w:evenVBand="0" w:oddHBand="1" w:evenHBand="0" w:firstRowFirstColumn="0" w:firstRowLastColumn="0" w:lastRowFirstColumn="0" w:lastRowLastColumn="0"/>
            </w:pPr>
            <w:r>
              <w:t>Definitions</w:t>
            </w:r>
          </w:p>
        </w:tc>
        <w:tc>
          <w:tcPr>
            <w:tcW w:w="1772" w:type="dxa"/>
          </w:tcPr>
          <w:p w14:paraId="6E34C192" w14:textId="2C626C39" w:rsidR="00507886" w:rsidRDefault="006E26F0" w:rsidP="00506652">
            <w:pPr>
              <w:cnfStyle w:val="000000100000" w:firstRow="0" w:lastRow="0" w:firstColumn="0" w:lastColumn="0" w:oddVBand="0" w:evenVBand="0" w:oddHBand="1" w:evenHBand="0" w:firstRowFirstColumn="0" w:firstRowLastColumn="0" w:lastRowFirstColumn="0" w:lastRowLastColumn="0"/>
            </w:pPr>
            <w:r>
              <w:t>Nov. 23rd</w:t>
            </w:r>
          </w:p>
        </w:tc>
        <w:tc>
          <w:tcPr>
            <w:tcW w:w="2338" w:type="dxa"/>
          </w:tcPr>
          <w:p w14:paraId="78F2F612"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5409BA9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7174678" w14:textId="3AD7FFF5" w:rsidR="00507886" w:rsidRPr="006E26F0" w:rsidRDefault="00507886" w:rsidP="00506652">
            <w:pPr>
              <w:rPr>
                <w:bCs w:val="0"/>
              </w:rPr>
            </w:pPr>
            <w:r>
              <w:t>Week 11</w:t>
            </w:r>
          </w:p>
        </w:tc>
        <w:tc>
          <w:tcPr>
            <w:tcW w:w="3827" w:type="dxa"/>
          </w:tcPr>
          <w:p w14:paraId="02F754BF" w14:textId="5493C075" w:rsidR="00507886" w:rsidRDefault="006E26F0" w:rsidP="00506652">
            <w:pPr>
              <w:cnfStyle w:val="000000000000" w:firstRow="0" w:lastRow="0" w:firstColumn="0" w:lastColumn="0" w:oddVBand="0" w:evenVBand="0" w:oddHBand="0" w:evenHBand="0" w:firstRowFirstColumn="0" w:firstRowLastColumn="0" w:lastRowFirstColumn="0" w:lastRowLastColumn="0"/>
            </w:pPr>
            <w:r>
              <w:t>Argument Basics Test Review</w:t>
            </w:r>
          </w:p>
        </w:tc>
        <w:tc>
          <w:tcPr>
            <w:tcW w:w="1772" w:type="dxa"/>
          </w:tcPr>
          <w:p w14:paraId="657ACD1F" w14:textId="4530D9B5" w:rsidR="00507886" w:rsidRDefault="006E26F0" w:rsidP="00506652">
            <w:pPr>
              <w:cnfStyle w:val="000000000000" w:firstRow="0" w:lastRow="0" w:firstColumn="0" w:lastColumn="0" w:oddVBand="0" w:evenVBand="0" w:oddHBand="0" w:evenHBand="0" w:firstRowFirstColumn="0" w:firstRowLastColumn="0" w:lastRowFirstColumn="0" w:lastRowLastColumn="0"/>
            </w:pPr>
            <w:r>
              <w:t>Nov 30th</w:t>
            </w:r>
          </w:p>
        </w:tc>
        <w:tc>
          <w:tcPr>
            <w:tcW w:w="2338" w:type="dxa"/>
          </w:tcPr>
          <w:p w14:paraId="331BFEC6"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59F82E1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F2723C5" w14:textId="450C6442" w:rsidR="00507886" w:rsidRPr="006E26F0" w:rsidRDefault="00507886" w:rsidP="00506652">
            <w:pPr>
              <w:rPr>
                <w:bCs w:val="0"/>
              </w:rPr>
            </w:pPr>
            <w:r>
              <w:t>Week 12</w:t>
            </w:r>
          </w:p>
        </w:tc>
        <w:tc>
          <w:tcPr>
            <w:tcW w:w="3827" w:type="dxa"/>
          </w:tcPr>
          <w:p w14:paraId="5B942324" w14:textId="415EAC64" w:rsidR="00507886" w:rsidRDefault="006E26F0" w:rsidP="00506652">
            <w:pPr>
              <w:cnfStyle w:val="000000100000" w:firstRow="0" w:lastRow="0" w:firstColumn="0" w:lastColumn="0" w:oddVBand="0" w:evenVBand="0" w:oddHBand="1" w:evenHBand="0" w:firstRowFirstColumn="0" w:firstRowLastColumn="0" w:lastRowFirstColumn="0" w:lastRowLastColumn="0"/>
            </w:pPr>
            <w:r>
              <w:t>Argument Basics Test</w:t>
            </w:r>
          </w:p>
        </w:tc>
        <w:tc>
          <w:tcPr>
            <w:tcW w:w="1772" w:type="dxa"/>
          </w:tcPr>
          <w:p w14:paraId="5D150F77" w14:textId="17E1A051" w:rsidR="00507886" w:rsidRDefault="006E26F0" w:rsidP="00506652">
            <w:pPr>
              <w:cnfStyle w:val="000000100000" w:firstRow="0" w:lastRow="0" w:firstColumn="0" w:lastColumn="0" w:oddVBand="0" w:evenVBand="0" w:oddHBand="1" w:evenHBand="0" w:firstRowFirstColumn="0" w:firstRowLastColumn="0" w:lastRowFirstColumn="0" w:lastRowLastColumn="0"/>
            </w:pPr>
            <w:r>
              <w:t>Dec. 7th</w:t>
            </w:r>
          </w:p>
        </w:tc>
        <w:tc>
          <w:tcPr>
            <w:tcW w:w="2338" w:type="dxa"/>
          </w:tcPr>
          <w:p w14:paraId="0BFF3DF2" w14:textId="3D2974D0" w:rsidR="00507886" w:rsidRDefault="006E26F0" w:rsidP="00506652">
            <w:pPr>
              <w:cnfStyle w:val="000000100000" w:firstRow="0" w:lastRow="0" w:firstColumn="0" w:lastColumn="0" w:oddVBand="0" w:evenVBand="0" w:oddHBand="1" w:evenHBand="0" w:firstRowFirstColumn="0" w:firstRowLastColumn="0" w:lastRowFirstColumn="0" w:lastRowLastColumn="0"/>
            </w:pPr>
            <w:r>
              <w:t>In-person test during lecture</w:t>
            </w:r>
          </w:p>
        </w:tc>
      </w:tr>
      <w:tr w:rsidR="006E26F0" w14:paraId="4A30FD5F"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21D1D3B6" w14:textId="694E312A" w:rsidR="006E26F0" w:rsidRDefault="006E26F0" w:rsidP="00506652">
            <w:r>
              <w:t>Week 13</w:t>
            </w:r>
          </w:p>
        </w:tc>
        <w:tc>
          <w:tcPr>
            <w:tcW w:w="3827" w:type="dxa"/>
          </w:tcPr>
          <w:p w14:paraId="09B3A611" w14:textId="7B6949EA" w:rsidR="006E26F0" w:rsidRDefault="006E26F0" w:rsidP="00506652">
            <w:pPr>
              <w:cnfStyle w:val="000000000000" w:firstRow="0" w:lastRow="0" w:firstColumn="0" w:lastColumn="0" w:oddVBand="0" w:evenVBand="0" w:oddHBand="0" w:evenHBand="0" w:firstRowFirstColumn="0" w:firstRowLastColumn="0" w:lastRowFirstColumn="0" w:lastRowLastColumn="0"/>
            </w:pPr>
            <w:r>
              <w:t>Thinking Critically About Ethics: Introduction, Subjectivism, Relativism</w:t>
            </w:r>
          </w:p>
        </w:tc>
        <w:tc>
          <w:tcPr>
            <w:tcW w:w="1772" w:type="dxa"/>
          </w:tcPr>
          <w:p w14:paraId="4BF68F73" w14:textId="5B7C8F41" w:rsidR="006E26F0" w:rsidRDefault="006E26F0" w:rsidP="00506652">
            <w:pPr>
              <w:cnfStyle w:val="000000000000" w:firstRow="0" w:lastRow="0" w:firstColumn="0" w:lastColumn="0" w:oddVBand="0" w:evenVBand="0" w:oddHBand="0" w:evenHBand="0" w:firstRowFirstColumn="0" w:firstRowLastColumn="0" w:lastRowFirstColumn="0" w:lastRowLastColumn="0"/>
            </w:pPr>
            <w:r>
              <w:t>Jan. 4th</w:t>
            </w:r>
          </w:p>
        </w:tc>
        <w:tc>
          <w:tcPr>
            <w:tcW w:w="2338" w:type="dxa"/>
          </w:tcPr>
          <w:p w14:paraId="4CEA0E3C" w14:textId="77777777" w:rsidR="006E26F0" w:rsidRDefault="006E26F0" w:rsidP="00506652">
            <w:pPr>
              <w:cnfStyle w:val="000000000000" w:firstRow="0" w:lastRow="0" w:firstColumn="0" w:lastColumn="0" w:oddVBand="0" w:evenVBand="0" w:oddHBand="0" w:evenHBand="0" w:firstRowFirstColumn="0" w:firstRowLastColumn="0" w:lastRowFirstColumn="0" w:lastRowLastColumn="0"/>
            </w:pPr>
          </w:p>
        </w:tc>
      </w:tr>
      <w:tr w:rsidR="006E26F0" w14:paraId="1AAFA0D9"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46D88B42" w14:textId="3377F946" w:rsidR="006E26F0" w:rsidRDefault="006E26F0" w:rsidP="00506652">
            <w:r>
              <w:t>Week 14</w:t>
            </w:r>
          </w:p>
        </w:tc>
        <w:tc>
          <w:tcPr>
            <w:tcW w:w="3827" w:type="dxa"/>
          </w:tcPr>
          <w:p w14:paraId="7C634D99" w14:textId="1F23E12D" w:rsidR="006E26F0" w:rsidRDefault="006E26F0" w:rsidP="00506652">
            <w:pPr>
              <w:cnfStyle w:val="000000100000" w:firstRow="0" w:lastRow="0" w:firstColumn="0" w:lastColumn="0" w:oddVBand="0" w:evenVBand="0" w:oddHBand="1" w:evenHBand="0" w:firstRowFirstColumn="0" w:firstRowLastColumn="0" w:lastRowFirstColumn="0" w:lastRowLastColumn="0"/>
            </w:pPr>
            <w:r>
              <w:t>Thinking Critically about Ethics: Egoism</w:t>
            </w:r>
          </w:p>
        </w:tc>
        <w:tc>
          <w:tcPr>
            <w:tcW w:w="1772" w:type="dxa"/>
          </w:tcPr>
          <w:p w14:paraId="08A4D2A2" w14:textId="3F324B81" w:rsidR="006E26F0" w:rsidRDefault="006E26F0" w:rsidP="00506652">
            <w:pPr>
              <w:cnfStyle w:val="000000100000" w:firstRow="0" w:lastRow="0" w:firstColumn="0" w:lastColumn="0" w:oddVBand="0" w:evenVBand="0" w:oddHBand="1" w:evenHBand="0" w:firstRowFirstColumn="0" w:firstRowLastColumn="0" w:lastRowFirstColumn="0" w:lastRowLastColumn="0"/>
            </w:pPr>
            <w:r>
              <w:t>Jan. 11th</w:t>
            </w:r>
          </w:p>
        </w:tc>
        <w:tc>
          <w:tcPr>
            <w:tcW w:w="2338" w:type="dxa"/>
          </w:tcPr>
          <w:p w14:paraId="363141A1"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755B8911"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EDFEEE4" w14:textId="1A5C8A3E" w:rsidR="006E26F0" w:rsidRDefault="006E26F0" w:rsidP="00506652">
            <w:r>
              <w:t>Week 15</w:t>
            </w:r>
          </w:p>
        </w:tc>
        <w:tc>
          <w:tcPr>
            <w:tcW w:w="3827" w:type="dxa"/>
          </w:tcPr>
          <w:p w14:paraId="0FDC6311" w14:textId="258AD9BA" w:rsidR="006E26F0" w:rsidRDefault="002868B7" w:rsidP="00506652">
            <w:pPr>
              <w:cnfStyle w:val="000000000000" w:firstRow="0" w:lastRow="0" w:firstColumn="0" w:lastColumn="0" w:oddVBand="0" w:evenVBand="0" w:oddHBand="0" w:evenHBand="0" w:firstRowFirstColumn="0" w:firstRowLastColumn="0" w:lastRowFirstColumn="0" w:lastRowLastColumn="0"/>
            </w:pPr>
            <w:r>
              <w:t>Thinking Critically about Ethics: Bentham’s Utilitarianism</w:t>
            </w:r>
          </w:p>
        </w:tc>
        <w:tc>
          <w:tcPr>
            <w:tcW w:w="1772" w:type="dxa"/>
          </w:tcPr>
          <w:p w14:paraId="14D14C89" w14:textId="649E12B4" w:rsidR="006E26F0" w:rsidRDefault="002868B7" w:rsidP="00506652">
            <w:pPr>
              <w:cnfStyle w:val="000000000000" w:firstRow="0" w:lastRow="0" w:firstColumn="0" w:lastColumn="0" w:oddVBand="0" w:evenVBand="0" w:oddHBand="0" w:evenHBand="0" w:firstRowFirstColumn="0" w:firstRowLastColumn="0" w:lastRowFirstColumn="0" w:lastRowLastColumn="0"/>
            </w:pPr>
            <w:r>
              <w:t>Jan. 18th</w:t>
            </w:r>
          </w:p>
        </w:tc>
        <w:tc>
          <w:tcPr>
            <w:tcW w:w="2338" w:type="dxa"/>
          </w:tcPr>
          <w:p w14:paraId="3C71D094" w14:textId="77777777" w:rsidR="006E26F0" w:rsidRDefault="006E26F0" w:rsidP="00506652">
            <w:pPr>
              <w:cnfStyle w:val="000000000000" w:firstRow="0" w:lastRow="0" w:firstColumn="0" w:lastColumn="0" w:oddVBand="0" w:evenVBand="0" w:oddHBand="0" w:evenHBand="0" w:firstRowFirstColumn="0" w:firstRowLastColumn="0" w:lastRowFirstColumn="0" w:lastRowLastColumn="0"/>
            </w:pPr>
          </w:p>
        </w:tc>
      </w:tr>
      <w:tr w:rsidR="006E26F0" w14:paraId="6C336F34"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4F586FA7" w14:textId="2AC6B9A0" w:rsidR="006E26F0" w:rsidRDefault="002868B7" w:rsidP="00506652">
            <w:r>
              <w:lastRenderedPageBreak/>
              <w:t>Week 16</w:t>
            </w:r>
          </w:p>
        </w:tc>
        <w:tc>
          <w:tcPr>
            <w:tcW w:w="3827" w:type="dxa"/>
          </w:tcPr>
          <w:p w14:paraId="0EC0286C" w14:textId="3BA39266" w:rsidR="006E26F0" w:rsidRDefault="002868B7" w:rsidP="00506652">
            <w:pPr>
              <w:cnfStyle w:val="000000100000" w:firstRow="0" w:lastRow="0" w:firstColumn="0" w:lastColumn="0" w:oddVBand="0" w:evenVBand="0" w:oddHBand="1" w:evenHBand="0" w:firstRowFirstColumn="0" w:firstRowLastColumn="0" w:lastRowFirstColumn="0" w:lastRowLastColumn="0"/>
            </w:pPr>
            <w:r>
              <w:t xml:space="preserve">Thinking Critically about Ethics: </w:t>
            </w:r>
            <w:r>
              <w:t>Mill</w:t>
            </w:r>
            <w:r>
              <w:t>’s Utilitarianism</w:t>
            </w:r>
          </w:p>
        </w:tc>
        <w:tc>
          <w:tcPr>
            <w:tcW w:w="1772" w:type="dxa"/>
          </w:tcPr>
          <w:p w14:paraId="7CDB6709" w14:textId="6FB4AF16" w:rsidR="006E26F0" w:rsidRDefault="002868B7" w:rsidP="00506652">
            <w:pPr>
              <w:cnfStyle w:val="000000100000" w:firstRow="0" w:lastRow="0" w:firstColumn="0" w:lastColumn="0" w:oddVBand="0" w:evenVBand="0" w:oddHBand="1" w:evenHBand="0" w:firstRowFirstColumn="0" w:firstRowLastColumn="0" w:lastRowFirstColumn="0" w:lastRowLastColumn="0"/>
            </w:pPr>
            <w:r>
              <w:t>Jan. 25th</w:t>
            </w:r>
          </w:p>
        </w:tc>
        <w:tc>
          <w:tcPr>
            <w:tcW w:w="2338" w:type="dxa"/>
          </w:tcPr>
          <w:p w14:paraId="080CC021"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3811351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9444216" w14:textId="5FF3F780" w:rsidR="006E26F0" w:rsidRDefault="002868B7" w:rsidP="00506652">
            <w:r>
              <w:t>Week 17</w:t>
            </w:r>
          </w:p>
        </w:tc>
        <w:tc>
          <w:tcPr>
            <w:tcW w:w="3827" w:type="dxa"/>
          </w:tcPr>
          <w:p w14:paraId="0AA814D2" w14:textId="5F4B5817" w:rsidR="006E26F0" w:rsidRDefault="002868B7" w:rsidP="00506652">
            <w:pPr>
              <w:cnfStyle w:val="000000000000" w:firstRow="0" w:lastRow="0" w:firstColumn="0" w:lastColumn="0" w:oddVBand="0" w:evenVBand="0" w:oddHBand="0" w:evenHBand="0" w:firstRowFirstColumn="0" w:firstRowLastColumn="0" w:lastRowFirstColumn="0" w:lastRowLastColumn="0"/>
            </w:pPr>
            <w:r>
              <w:t xml:space="preserve">Thinking Critically about Ethics: </w:t>
            </w:r>
            <w:r>
              <w:t>Kant’s Deontology</w:t>
            </w:r>
          </w:p>
        </w:tc>
        <w:tc>
          <w:tcPr>
            <w:tcW w:w="1772" w:type="dxa"/>
          </w:tcPr>
          <w:p w14:paraId="6D33730F" w14:textId="62406048" w:rsidR="006E26F0" w:rsidRDefault="002868B7" w:rsidP="00506652">
            <w:pPr>
              <w:cnfStyle w:val="000000000000" w:firstRow="0" w:lastRow="0" w:firstColumn="0" w:lastColumn="0" w:oddVBand="0" w:evenVBand="0" w:oddHBand="0" w:evenHBand="0" w:firstRowFirstColumn="0" w:firstRowLastColumn="0" w:lastRowFirstColumn="0" w:lastRowLastColumn="0"/>
            </w:pPr>
            <w:r>
              <w:t>Feb. 1st</w:t>
            </w:r>
          </w:p>
        </w:tc>
        <w:tc>
          <w:tcPr>
            <w:tcW w:w="2338" w:type="dxa"/>
          </w:tcPr>
          <w:p w14:paraId="69D1FE2F" w14:textId="77777777" w:rsidR="006E26F0" w:rsidRDefault="006E26F0" w:rsidP="00506652">
            <w:pPr>
              <w:cnfStyle w:val="000000000000" w:firstRow="0" w:lastRow="0" w:firstColumn="0" w:lastColumn="0" w:oddVBand="0" w:evenVBand="0" w:oddHBand="0" w:evenHBand="0" w:firstRowFirstColumn="0" w:firstRowLastColumn="0" w:lastRowFirstColumn="0" w:lastRowLastColumn="0"/>
            </w:pPr>
          </w:p>
        </w:tc>
      </w:tr>
      <w:tr w:rsidR="006E26F0" w14:paraId="517B84E4"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C2412FC" w14:textId="4A4E5210" w:rsidR="006E26F0" w:rsidRDefault="002868B7" w:rsidP="00506652">
            <w:r>
              <w:t>Week 18</w:t>
            </w:r>
          </w:p>
        </w:tc>
        <w:tc>
          <w:tcPr>
            <w:tcW w:w="3827" w:type="dxa"/>
          </w:tcPr>
          <w:p w14:paraId="3EF94DF9" w14:textId="7F125E0F" w:rsidR="006E26F0" w:rsidRDefault="002868B7" w:rsidP="00506652">
            <w:pPr>
              <w:cnfStyle w:val="000000100000" w:firstRow="0" w:lastRow="0" w:firstColumn="0" w:lastColumn="0" w:oddVBand="0" w:evenVBand="0" w:oddHBand="1" w:evenHBand="0" w:firstRowFirstColumn="0" w:firstRowLastColumn="0" w:lastRowFirstColumn="0" w:lastRowLastColumn="0"/>
            </w:pPr>
            <w:r>
              <w:t>Constructing an Ethical Argument</w:t>
            </w:r>
          </w:p>
        </w:tc>
        <w:tc>
          <w:tcPr>
            <w:tcW w:w="1772" w:type="dxa"/>
          </w:tcPr>
          <w:p w14:paraId="7D31302E" w14:textId="4F73F2A2" w:rsidR="006E26F0" w:rsidRDefault="002868B7" w:rsidP="00506652">
            <w:pPr>
              <w:cnfStyle w:val="000000100000" w:firstRow="0" w:lastRow="0" w:firstColumn="0" w:lastColumn="0" w:oddVBand="0" w:evenVBand="0" w:oddHBand="1" w:evenHBand="0" w:firstRowFirstColumn="0" w:firstRowLastColumn="0" w:lastRowFirstColumn="0" w:lastRowLastColumn="0"/>
            </w:pPr>
            <w:r>
              <w:t>Feb. 8th</w:t>
            </w:r>
          </w:p>
        </w:tc>
        <w:tc>
          <w:tcPr>
            <w:tcW w:w="2338" w:type="dxa"/>
          </w:tcPr>
          <w:p w14:paraId="63125609"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310A6D01"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13B3B" w14:textId="1D707911" w:rsidR="006E26F0" w:rsidRDefault="002868B7" w:rsidP="00506652">
            <w:r>
              <w:t>Friday, February 12th</w:t>
            </w:r>
          </w:p>
        </w:tc>
        <w:tc>
          <w:tcPr>
            <w:tcW w:w="3827" w:type="dxa"/>
          </w:tcPr>
          <w:p w14:paraId="6DB9FCE7" w14:textId="2588B88C" w:rsidR="006E26F0" w:rsidRDefault="002868B7" w:rsidP="00506652">
            <w:pPr>
              <w:cnfStyle w:val="000000000000" w:firstRow="0" w:lastRow="0" w:firstColumn="0" w:lastColumn="0" w:oddVBand="0" w:evenVBand="0" w:oddHBand="0" w:evenHBand="0" w:firstRowFirstColumn="0" w:firstRowLastColumn="0" w:lastRowFirstColumn="0" w:lastRowLastColumn="0"/>
            </w:pPr>
            <w:r>
              <w:t>Ethical Argument Essay due</w:t>
            </w:r>
          </w:p>
        </w:tc>
        <w:tc>
          <w:tcPr>
            <w:tcW w:w="1772" w:type="dxa"/>
          </w:tcPr>
          <w:p w14:paraId="13282C25" w14:textId="469F2A32" w:rsidR="006E26F0" w:rsidRDefault="002868B7" w:rsidP="00506652">
            <w:pPr>
              <w:cnfStyle w:val="000000000000" w:firstRow="0" w:lastRow="0" w:firstColumn="0" w:lastColumn="0" w:oddVBand="0" w:evenVBand="0" w:oddHBand="0" w:evenHBand="0" w:firstRowFirstColumn="0" w:firstRowLastColumn="0" w:lastRowFirstColumn="0" w:lastRowLastColumn="0"/>
            </w:pPr>
            <w:r>
              <w:t>Friday, Feb. 12th</w:t>
            </w:r>
          </w:p>
        </w:tc>
        <w:tc>
          <w:tcPr>
            <w:tcW w:w="2338" w:type="dxa"/>
          </w:tcPr>
          <w:p w14:paraId="07325598" w14:textId="7B25C321" w:rsidR="006E26F0" w:rsidRDefault="002868B7" w:rsidP="00506652">
            <w:pPr>
              <w:cnfStyle w:val="000000000000" w:firstRow="0" w:lastRow="0" w:firstColumn="0" w:lastColumn="0" w:oddVBand="0" w:evenVBand="0" w:oddHBand="0" w:evenHBand="0" w:firstRowFirstColumn="0" w:firstRowLastColumn="0" w:lastRowFirstColumn="0" w:lastRowLastColumn="0"/>
            </w:pPr>
            <w:r>
              <w:t xml:space="preserve">Submitted to Turnitin via </w:t>
            </w:r>
            <w:proofErr w:type="spellStart"/>
            <w:r>
              <w:t>eClass</w:t>
            </w:r>
            <w:proofErr w:type="spellEnd"/>
          </w:p>
        </w:tc>
      </w:tr>
      <w:tr w:rsidR="006E26F0" w14:paraId="7A1D2C47"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88BF02F" w14:textId="2916AF11" w:rsidR="006E26F0" w:rsidRDefault="002868B7" w:rsidP="00506652">
            <w:r>
              <w:t>--</w:t>
            </w:r>
          </w:p>
        </w:tc>
        <w:tc>
          <w:tcPr>
            <w:tcW w:w="3827" w:type="dxa"/>
          </w:tcPr>
          <w:p w14:paraId="6B8A004E" w14:textId="6223665E" w:rsidR="006E26F0" w:rsidRDefault="002868B7" w:rsidP="00506652">
            <w:pPr>
              <w:cnfStyle w:val="000000100000" w:firstRow="0" w:lastRow="0" w:firstColumn="0" w:lastColumn="0" w:oddVBand="0" w:evenVBand="0" w:oddHBand="1" w:evenHBand="0" w:firstRowFirstColumn="0" w:firstRowLastColumn="0" w:lastRowFirstColumn="0" w:lastRowLastColumn="0"/>
            </w:pPr>
            <w:r>
              <w:t>Winter Reading Week</w:t>
            </w:r>
          </w:p>
        </w:tc>
        <w:tc>
          <w:tcPr>
            <w:tcW w:w="1772" w:type="dxa"/>
          </w:tcPr>
          <w:p w14:paraId="283AAA3F" w14:textId="784AE619" w:rsidR="006E26F0" w:rsidRDefault="002868B7" w:rsidP="00506652">
            <w:pPr>
              <w:cnfStyle w:val="000000100000" w:firstRow="0" w:lastRow="0" w:firstColumn="0" w:lastColumn="0" w:oddVBand="0" w:evenVBand="0" w:oddHBand="1" w:evenHBand="0" w:firstRowFirstColumn="0" w:firstRowLastColumn="0" w:lastRowFirstColumn="0" w:lastRowLastColumn="0"/>
            </w:pPr>
            <w:r>
              <w:t>Feb. 13-19th</w:t>
            </w:r>
          </w:p>
        </w:tc>
        <w:tc>
          <w:tcPr>
            <w:tcW w:w="2338" w:type="dxa"/>
          </w:tcPr>
          <w:p w14:paraId="6DA1FABE"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6645183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CB94049" w14:textId="5986E1B9" w:rsidR="006E26F0" w:rsidRDefault="002868B7" w:rsidP="00506652">
            <w:r>
              <w:t>Week 19</w:t>
            </w:r>
          </w:p>
        </w:tc>
        <w:tc>
          <w:tcPr>
            <w:tcW w:w="3827" w:type="dxa"/>
          </w:tcPr>
          <w:p w14:paraId="39E3DE4D" w14:textId="7E2E751D" w:rsidR="006E26F0" w:rsidRDefault="002868B7" w:rsidP="00506652">
            <w:pPr>
              <w:cnfStyle w:val="000000000000" w:firstRow="0" w:lastRow="0" w:firstColumn="0" w:lastColumn="0" w:oddVBand="0" w:evenVBand="0" w:oddHBand="0" w:evenHBand="0" w:firstRowFirstColumn="0" w:firstRowLastColumn="0" w:lastRowFirstColumn="0" w:lastRowLastColumn="0"/>
            </w:pPr>
            <w:r>
              <w:t>Thinking Critically about Art and Aesthetics -- Introduction</w:t>
            </w:r>
          </w:p>
        </w:tc>
        <w:tc>
          <w:tcPr>
            <w:tcW w:w="1772" w:type="dxa"/>
          </w:tcPr>
          <w:p w14:paraId="75D40922" w14:textId="565D40AE" w:rsidR="006E26F0" w:rsidRDefault="002868B7" w:rsidP="00506652">
            <w:pPr>
              <w:cnfStyle w:val="000000000000" w:firstRow="0" w:lastRow="0" w:firstColumn="0" w:lastColumn="0" w:oddVBand="0" w:evenVBand="0" w:oddHBand="0" w:evenHBand="0" w:firstRowFirstColumn="0" w:firstRowLastColumn="0" w:lastRowFirstColumn="0" w:lastRowLastColumn="0"/>
            </w:pPr>
            <w:r>
              <w:t>Feb. 22nd</w:t>
            </w:r>
          </w:p>
        </w:tc>
        <w:tc>
          <w:tcPr>
            <w:tcW w:w="2338" w:type="dxa"/>
          </w:tcPr>
          <w:p w14:paraId="626F6366" w14:textId="77777777" w:rsidR="006E26F0" w:rsidRDefault="006E26F0" w:rsidP="00506652">
            <w:pPr>
              <w:cnfStyle w:val="000000000000" w:firstRow="0" w:lastRow="0" w:firstColumn="0" w:lastColumn="0" w:oddVBand="0" w:evenVBand="0" w:oddHBand="0" w:evenHBand="0" w:firstRowFirstColumn="0" w:firstRowLastColumn="0" w:lastRowFirstColumn="0" w:lastRowLastColumn="0"/>
            </w:pPr>
          </w:p>
        </w:tc>
      </w:tr>
      <w:tr w:rsidR="006E26F0" w14:paraId="0ED12E1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3B19CF" w14:textId="02D3718B" w:rsidR="006E26F0" w:rsidRDefault="002868B7" w:rsidP="00506652">
            <w:r>
              <w:t>Week 20</w:t>
            </w:r>
          </w:p>
        </w:tc>
        <w:tc>
          <w:tcPr>
            <w:tcW w:w="3827" w:type="dxa"/>
          </w:tcPr>
          <w:p w14:paraId="0659EFFF" w14:textId="399829E8" w:rsidR="006E26F0" w:rsidRDefault="002868B7" w:rsidP="00506652">
            <w:pPr>
              <w:cnfStyle w:val="000000100000" w:firstRow="0" w:lastRow="0" w:firstColumn="0" w:lastColumn="0" w:oddVBand="0" w:evenVBand="0" w:oddHBand="1" w:evenHBand="0" w:firstRowFirstColumn="0" w:firstRowLastColumn="0" w:lastRowFirstColumn="0" w:lastRowLastColumn="0"/>
            </w:pPr>
            <w:r>
              <w:t xml:space="preserve">Thinking Critically about Art and Aesthetics </w:t>
            </w:r>
            <w:r>
              <w:t>– Hume on Taste</w:t>
            </w:r>
          </w:p>
        </w:tc>
        <w:tc>
          <w:tcPr>
            <w:tcW w:w="1772" w:type="dxa"/>
          </w:tcPr>
          <w:p w14:paraId="4358C7C1" w14:textId="2EDE8C5E" w:rsidR="006E26F0" w:rsidRDefault="002868B7" w:rsidP="00506652">
            <w:pPr>
              <w:cnfStyle w:val="000000100000" w:firstRow="0" w:lastRow="0" w:firstColumn="0" w:lastColumn="0" w:oddVBand="0" w:evenVBand="0" w:oddHBand="1" w:evenHBand="0" w:firstRowFirstColumn="0" w:firstRowLastColumn="0" w:lastRowFirstColumn="0" w:lastRowLastColumn="0"/>
            </w:pPr>
            <w:r>
              <w:t>March 1st</w:t>
            </w:r>
          </w:p>
        </w:tc>
        <w:tc>
          <w:tcPr>
            <w:tcW w:w="2338" w:type="dxa"/>
          </w:tcPr>
          <w:p w14:paraId="3FF400D8"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5E8901F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8C58EF1" w14:textId="1F2AC219" w:rsidR="006E26F0" w:rsidRDefault="002868B7" w:rsidP="00506652">
            <w:r>
              <w:t>Week 21</w:t>
            </w:r>
          </w:p>
        </w:tc>
        <w:tc>
          <w:tcPr>
            <w:tcW w:w="3827" w:type="dxa"/>
          </w:tcPr>
          <w:p w14:paraId="6E0982E6" w14:textId="2A4DC69D" w:rsidR="006E26F0" w:rsidRDefault="002868B7" w:rsidP="00506652">
            <w:pPr>
              <w:cnfStyle w:val="000000000000" w:firstRow="0" w:lastRow="0" w:firstColumn="0" w:lastColumn="0" w:oddVBand="0" w:evenVBand="0" w:oddHBand="0" w:evenHBand="0" w:firstRowFirstColumn="0" w:firstRowLastColumn="0" w:lastRowFirstColumn="0" w:lastRowLastColumn="0"/>
            </w:pPr>
            <w:r>
              <w:t xml:space="preserve">Thinking Critically about Art and Aesthetics </w:t>
            </w:r>
            <w:r>
              <w:t>– Kant on disinterested pleasure</w:t>
            </w:r>
          </w:p>
        </w:tc>
        <w:tc>
          <w:tcPr>
            <w:tcW w:w="1772" w:type="dxa"/>
          </w:tcPr>
          <w:p w14:paraId="7DEF991A" w14:textId="2D4A6335" w:rsidR="006E26F0" w:rsidRDefault="002868B7" w:rsidP="00506652">
            <w:pPr>
              <w:cnfStyle w:val="000000000000" w:firstRow="0" w:lastRow="0" w:firstColumn="0" w:lastColumn="0" w:oddVBand="0" w:evenVBand="0" w:oddHBand="0" w:evenHBand="0" w:firstRowFirstColumn="0" w:firstRowLastColumn="0" w:lastRowFirstColumn="0" w:lastRowLastColumn="0"/>
            </w:pPr>
            <w:r>
              <w:t>March 8th</w:t>
            </w:r>
          </w:p>
        </w:tc>
        <w:tc>
          <w:tcPr>
            <w:tcW w:w="2338" w:type="dxa"/>
          </w:tcPr>
          <w:p w14:paraId="6BD17BD8" w14:textId="77777777" w:rsidR="006E26F0" w:rsidRDefault="006E26F0" w:rsidP="00506652">
            <w:pPr>
              <w:cnfStyle w:val="000000000000" w:firstRow="0" w:lastRow="0" w:firstColumn="0" w:lastColumn="0" w:oddVBand="0" w:evenVBand="0" w:oddHBand="0" w:evenHBand="0" w:firstRowFirstColumn="0" w:firstRowLastColumn="0" w:lastRowFirstColumn="0" w:lastRowLastColumn="0"/>
            </w:pPr>
          </w:p>
        </w:tc>
      </w:tr>
      <w:tr w:rsidR="006E26F0" w14:paraId="0D7C9B8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77FFF34" w14:textId="35BD7004" w:rsidR="006E26F0" w:rsidRDefault="002868B7" w:rsidP="00506652">
            <w:r>
              <w:t>Week 22</w:t>
            </w:r>
          </w:p>
        </w:tc>
        <w:tc>
          <w:tcPr>
            <w:tcW w:w="3827" w:type="dxa"/>
          </w:tcPr>
          <w:p w14:paraId="346E5FDC" w14:textId="72F137D0" w:rsidR="006E26F0" w:rsidRDefault="002868B7" w:rsidP="00506652">
            <w:pPr>
              <w:cnfStyle w:val="000000100000" w:firstRow="0" w:lastRow="0" w:firstColumn="0" w:lastColumn="0" w:oddVBand="0" w:evenVBand="0" w:oddHBand="1" w:evenHBand="0" w:firstRowFirstColumn="0" w:firstRowLastColumn="0" w:lastRowFirstColumn="0" w:lastRowLastColumn="0"/>
            </w:pPr>
            <w:r>
              <w:t>Aesthetic Criteria &amp; Judgments of Quality Part 1</w:t>
            </w:r>
          </w:p>
        </w:tc>
        <w:tc>
          <w:tcPr>
            <w:tcW w:w="1772" w:type="dxa"/>
          </w:tcPr>
          <w:p w14:paraId="096038F7" w14:textId="2C90ED84" w:rsidR="006E26F0" w:rsidRDefault="002868B7" w:rsidP="00506652">
            <w:pPr>
              <w:cnfStyle w:val="000000100000" w:firstRow="0" w:lastRow="0" w:firstColumn="0" w:lastColumn="0" w:oddVBand="0" w:evenVBand="0" w:oddHBand="1" w:evenHBand="0" w:firstRowFirstColumn="0" w:firstRowLastColumn="0" w:lastRowFirstColumn="0" w:lastRowLastColumn="0"/>
            </w:pPr>
            <w:r>
              <w:t>March 15th</w:t>
            </w:r>
          </w:p>
        </w:tc>
        <w:tc>
          <w:tcPr>
            <w:tcW w:w="2338" w:type="dxa"/>
          </w:tcPr>
          <w:p w14:paraId="4B761E7E"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61D5A09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2FEF9B40" w14:textId="4B03B272" w:rsidR="006E26F0" w:rsidRDefault="002868B7" w:rsidP="00506652">
            <w:r>
              <w:t>Week 23</w:t>
            </w:r>
          </w:p>
        </w:tc>
        <w:tc>
          <w:tcPr>
            <w:tcW w:w="3827" w:type="dxa"/>
          </w:tcPr>
          <w:p w14:paraId="1623BED1" w14:textId="2ACA6937" w:rsidR="006E26F0" w:rsidRDefault="002868B7" w:rsidP="00506652">
            <w:pPr>
              <w:cnfStyle w:val="000000000000" w:firstRow="0" w:lastRow="0" w:firstColumn="0" w:lastColumn="0" w:oddVBand="0" w:evenVBand="0" w:oddHBand="0" w:evenHBand="0" w:firstRowFirstColumn="0" w:firstRowLastColumn="0" w:lastRowFirstColumn="0" w:lastRowLastColumn="0"/>
            </w:pPr>
            <w:r>
              <w:t xml:space="preserve">Aesthetic Criteria &amp; Judgments of Quality Part </w:t>
            </w:r>
            <w:r>
              <w:t>2</w:t>
            </w:r>
          </w:p>
        </w:tc>
        <w:tc>
          <w:tcPr>
            <w:tcW w:w="1772" w:type="dxa"/>
          </w:tcPr>
          <w:p w14:paraId="745C2639" w14:textId="348A6CC0" w:rsidR="006E26F0" w:rsidRDefault="002868B7" w:rsidP="00506652">
            <w:pPr>
              <w:cnfStyle w:val="000000000000" w:firstRow="0" w:lastRow="0" w:firstColumn="0" w:lastColumn="0" w:oddVBand="0" w:evenVBand="0" w:oddHBand="0" w:evenHBand="0" w:firstRowFirstColumn="0" w:firstRowLastColumn="0" w:lastRowFirstColumn="0" w:lastRowLastColumn="0"/>
            </w:pPr>
            <w:r>
              <w:t>March 22nd</w:t>
            </w:r>
          </w:p>
        </w:tc>
        <w:tc>
          <w:tcPr>
            <w:tcW w:w="2338" w:type="dxa"/>
          </w:tcPr>
          <w:p w14:paraId="0E3351CB" w14:textId="77777777" w:rsidR="006E26F0" w:rsidRDefault="006E26F0" w:rsidP="00506652">
            <w:pPr>
              <w:cnfStyle w:val="000000000000" w:firstRow="0" w:lastRow="0" w:firstColumn="0" w:lastColumn="0" w:oddVBand="0" w:evenVBand="0" w:oddHBand="0" w:evenHBand="0" w:firstRowFirstColumn="0" w:firstRowLastColumn="0" w:lastRowFirstColumn="0" w:lastRowLastColumn="0"/>
            </w:pPr>
          </w:p>
        </w:tc>
      </w:tr>
      <w:tr w:rsidR="006E26F0" w14:paraId="2F40F01E"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76DB853" w14:textId="151DBA78" w:rsidR="006E26F0" w:rsidRDefault="002868B7" w:rsidP="00506652">
            <w:r>
              <w:t>Week 24</w:t>
            </w:r>
          </w:p>
        </w:tc>
        <w:tc>
          <w:tcPr>
            <w:tcW w:w="3827" w:type="dxa"/>
          </w:tcPr>
          <w:p w14:paraId="474533F9" w14:textId="39738184" w:rsidR="006E26F0" w:rsidRDefault="002868B7" w:rsidP="00506652">
            <w:pPr>
              <w:cnfStyle w:val="000000100000" w:firstRow="0" w:lastRow="0" w:firstColumn="0" w:lastColumn="0" w:oddVBand="0" w:evenVBand="0" w:oddHBand="1" w:evenHBand="0" w:firstRowFirstColumn="0" w:firstRowLastColumn="0" w:lastRowFirstColumn="0" w:lastRowLastColumn="0"/>
            </w:pPr>
            <w:r>
              <w:t>Final Exam Review</w:t>
            </w:r>
          </w:p>
        </w:tc>
        <w:tc>
          <w:tcPr>
            <w:tcW w:w="1772" w:type="dxa"/>
          </w:tcPr>
          <w:p w14:paraId="44E7BFFB" w14:textId="427249D1" w:rsidR="006E26F0" w:rsidRDefault="002868B7" w:rsidP="00506652">
            <w:pPr>
              <w:cnfStyle w:val="000000100000" w:firstRow="0" w:lastRow="0" w:firstColumn="0" w:lastColumn="0" w:oddVBand="0" w:evenVBand="0" w:oddHBand="1" w:evenHBand="0" w:firstRowFirstColumn="0" w:firstRowLastColumn="0" w:lastRowFirstColumn="0" w:lastRowLastColumn="0"/>
            </w:pPr>
            <w:r>
              <w:t>March 29th</w:t>
            </w:r>
          </w:p>
        </w:tc>
        <w:tc>
          <w:tcPr>
            <w:tcW w:w="2338" w:type="dxa"/>
          </w:tcPr>
          <w:p w14:paraId="09BCE8F0" w14:textId="77777777" w:rsidR="006E26F0" w:rsidRDefault="006E26F0" w:rsidP="00506652">
            <w:pPr>
              <w:cnfStyle w:val="000000100000" w:firstRow="0" w:lastRow="0" w:firstColumn="0" w:lastColumn="0" w:oddVBand="0" w:evenVBand="0" w:oddHBand="1" w:evenHBand="0" w:firstRowFirstColumn="0" w:firstRowLastColumn="0" w:lastRowFirstColumn="0" w:lastRowLastColumn="0"/>
            </w:pPr>
          </w:p>
        </w:tc>
      </w:tr>
      <w:tr w:rsidR="006E26F0" w14:paraId="54869985"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AA89191" w14:textId="04EA7D03" w:rsidR="006E26F0" w:rsidRDefault="002868B7" w:rsidP="00506652">
            <w:r>
              <w:t>TBA during April Exam period</w:t>
            </w:r>
          </w:p>
        </w:tc>
        <w:tc>
          <w:tcPr>
            <w:tcW w:w="3827" w:type="dxa"/>
          </w:tcPr>
          <w:p w14:paraId="3FE55599" w14:textId="701C3240" w:rsidR="006E26F0" w:rsidRDefault="002868B7" w:rsidP="00506652">
            <w:pPr>
              <w:cnfStyle w:val="000000000000" w:firstRow="0" w:lastRow="0" w:firstColumn="0" w:lastColumn="0" w:oddVBand="0" w:evenVBand="0" w:oddHBand="0" w:evenHBand="0" w:firstRowFirstColumn="0" w:firstRowLastColumn="0" w:lastRowFirstColumn="0" w:lastRowLastColumn="0"/>
            </w:pPr>
            <w:r>
              <w:t>Final Exam</w:t>
            </w:r>
          </w:p>
        </w:tc>
        <w:tc>
          <w:tcPr>
            <w:tcW w:w="1772" w:type="dxa"/>
          </w:tcPr>
          <w:p w14:paraId="5C1193F7" w14:textId="31C135EA" w:rsidR="006E26F0" w:rsidRDefault="002868B7" w:rsidP="00506652">
            <w:pPr>
              <w:cnfStyle w:val="000000000000" w:firstRow="0" w:lastRow="0" w:firstColumn="0" w:lastColumn="0" w:oddVBand="0" w:evenVBand="0" w:oddHBand="0" w:evenHBand="0" w:firstRowFirstColumn="0" w:firstRowLastColumn="0" w:lastRowFirstColumn="0" w:lastRowLastColumn="0"/>
            </w:pPr>
            <w:r>
              <w:t>TBA</w:t>
            </w:r>
          </w:p>
        </w:tc>
        <w:tc>
          <w:tcPr>
            <w:tcW w:w="2338" w:type="dxa"/>
          </w:tcPr>
          <w:p w14:paraId="29664C37" w14:textId="51C6AF32" w:rsidR="006E26F0" w:rsidRDefault="002868B7" w:rsidP="00506652">
            <w:pPr>
              <w:cnfStyle w:val="000000000000" w:firstRow="0" w:lastRow="0" w:firstColumn="0" w:lastColumn="0" w:oddVBand="0" w:evenVBand="0" w:oddHBand="0" w:evenHBand="0" w:firstRowFirstColumn="0" w:firstRowLastColumn="0" w:lastRowFirstColumn="0" w:lastRowLastColumn="0"/>
            </w:pPr>
            <w:r>
              <w:t>In-person final exam</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7"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8" w:history="1">
        <w:r w:rsidRPr="00CD214D">
          <w:rPr>
            <w:rStyle w:val="Hyperlink"/>
          </w:rPr>
          <w:t>Academic Accommodation for Students with Disabilities</w:t>
        </w:r>
      </w:hyperlink>
    </w:p>
    <w:p w14:paraId="4C52CD7B" w14:textId="2FC4DBB7" w:rsidR="006F784B" w:rsidRDefault="006F784B" w:rsidP="006F784B">
      <w:pPr>
        <w:pStyle w:val="Heading3"/>
      </w:pPr>
      <w:r>
        <w:lastRenderedPageBreak/>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9"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0"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rsidRPr="002868B7">
        <w:rPr>
          <w:b/>
          <w:bCs/>
        </w:rPr>
        <w:t>Students are not permitted to use generative artificial intelligence (AI) in this course.</w:t>
      </w:r>
      <w:r>
        <w:t xml:space="preserv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1"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2"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3"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4"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lastRenderedPageBreak/>
        <w:t xml:space="preserve">Students can submit their self-declaration(s) for academic consideration </w:t>
      </w:r>
      <w:hyperlink r:id="rId35"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6"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7"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8"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9" w:history="1">
        <w:r w:rsidRPr="00C030E6">
          <w:rPr>
            <w:rStyle w:val="Hyperlink"/>
            <w:i/>
            <w:iCs/>
          </w:rPr>
          <w:t>Code of Student Rights and Responsibilities</w:t>
        </w:r>
      </w:hyperlink>
      <w:r>
        <w:t xml:space="preserve">, the </w:t>
      </w:r>
      <w:hyperlink r:id="rId40"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1"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2" w:history="1">
        <w:r w:rsidRPr="00B23FCC">
          <w:rPr>
            <w:rStyle w:val="Hyperlink"/>
            <w:i/>
            <w:iCs/>
          </w:rPr>
          <w:t>Conduct of Examinations</w:t>
        </w:r>
      </w:hyperlink>
      <w:r>
        <w:t xml:space="preserve"> </w:t>
      </w:r>
      <w:r w:rsidR="00641F09">
        <w:t>and</w:t>
      </w:r>
      <w:r>
        <w:t xml:space="preserve"> the Registrar’s Office </w:t>
      </w:r>
      <w:hyperlink r:id="rId43" w:history="1">
        <w:r w:rsidRPr="007906F6">
          <w:rPr>
            <w:rStyle w:val="Hyperlink"/>
          </w:rPr>
          <w:t>Examination Tip Sheet</w:t>
        </w:r>
      </w:hyperlink>
      <w:r>
        <w:t>.</w:t>
      </w:r>
    </w:p>
    <w:p w14:paraId="1CBB6436" w14:textId="77777777" w:rsidR="00A232D0" w:rsidRDefault="00A232D0" w:rsidP="00A232D0">
      <w:pPr>
        <w:pStyle w:val="Heading3"/>
      </w:pPr>
      <w:r>
        <w:lastRenderedPageBreak/>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4"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5"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6"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7">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8" w:history="1">
        <w:r w:rsidRPr="004722EC">
          <w:rPr>
            <w:rStyle w:val="Hyperlink"/>
          </w:rPr>
          <w:t>Peer-Assisted Study Sessions (PASS) Program</w:t>
        </w:r>
      </w:hyperlink>
      <w:r>
        <w:t xml:space="preserve"> </w:t>
      </w:r>
      <w:r w:rsidR="008D3047">
        <w:t xml:space="preserve">and </w:t>
      </w:r>
      <w:hyperlink r:id="rId49">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0"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1"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2"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3"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4" w:history="1">
        <w:r w:rsidRPr="00B86D7A">
          <w:rPr>
            <w:rStyle w:val="Hyperlink"/>
          </w:rPr>
          <w:t>Office of Student Community Relations (OSCR)</w:t>
        </w:r>
      </w:hyperlink>
      <w:r>
        <w:t xml:space="preserve"> administer</w:t>
      </w:r>
      <w:r w:rsidR="00A35EA3">
        <w:t>s</w:t>
      </w:r>
      <w:r>
        <w:t xml:space="preserve"> the </w:t>
      </w:r>
      <w:hyperlink r:id="rId55"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6"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7"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7A394" w14:textId="77777777" w:rsidR="001A4B51" w:rsidRDefault="001A4B51" w:rsidP="00D55C28">
      <w:pPr>
        <w:spacing w:after="0" w:line="240" w:lineRule="auto"/>
      </w:pPr>
      <w:r>
        <w:separator/>
      </w:r>
    </w:p>
  </w:endnote>
  <w:endnote w:type="continuationSeparator" w:id="0">
    <w:p w14:paraId="56F3DEA7" w14:textId="77777777" w:rsidR="001A4B51" w:rsidRDefault="001A4B51"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Ref">
    <w:altName w:val="Cambria"/>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BA9F" w14:textId="77777777" w:rsidR="007E6464" w:rsidRDefault="007E6464">
    <w:pPr>
      <w:pStyle w:val="Footer"/>
      <w:jc w:val="right"/>
    </w:pPr>
    <w:r>
      <w:fldChar w:fldCharType="begin"/>
    </w:r>
    <w:r>
      <w:instrText xml:space="preserve"> PAGE   \* MERGEFORMAT </w:instrText>
    </w:r>
    <w:r>
      <w:fldChar w:fldCharType="separate"/>
    </w:r>
    <w:r>
      <w:rPr>
        <w:noProof/>
      </w:rPr>
      <w:t>2</w:t>
    </w:r>
    <w:r>
      <w:rPr>
        <w:noProof/>
      </w:rPr>
      <w:fldChar w:fldCharType="end"/>
    </w:r>
  </w:p>
  <w:p w14:paraId="7D9C48BD" w14:textId="77777777" w:rsidR="007E6464" w:rsidRDefault="007E6464" w:rsidP="0026121B">
    <w:pPr>
      <w:pStyle w:val="Footer"/>
    </w:pPr>
    <w:r>
      <w:rPr>
        <w:b/>
        <w:bCs/>
        <w:color w:val="663300"/>
      </w:rPr>
      <w:t>AP/MODR 1760A 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805D" w14:textId="77777777" w:rsidR="001A4B51" w:rsidRDefault="001A4B51" w:rsidP="00D55C28">
      <w:pPr>
        <w:spacing w:after="0" w:line="240" w:lineRule="auto"/>
      </w:pPr>
      <w:r>
        <w:separator/>
      </w:r>
    </w:p>
  </w:footnote>
  <w:footnote w:type="continuationSeparator" w:id="0">
    <w:p w14:paraId="62562A67" w14:textId="77777777" w:rsidR="001A4B51" w:rsidRDefault="001A4B51"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OpenSymbol"/>
        <w:sz w:val="22"/>
        <w:szCs w:val="22"/>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color w:val="000000"/>
        <w:spacing w:val="-3"/>
        <w:sz w:val="22"/>
        <w:szCs w:val="22"/>
        <w:vertAlign w:val="superscript"/>
        <w:lang w:val="en-G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000000"/>
        <w:spacing w:val="-3"/>
        <w:sz w:val="22"/>
        <w:szCs w:val="22"/>
        <w:vertAlign w:val="superscript"/>
        <w:lang w:val="en-G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000000"/>
        <w:spacing w:val="-3"/>
        <w:sz w:val="22"/>
        <w:szCs w:val="22"/>
        <w:vertAlign w:val="superscript"/>
        <w:lang w:val="en-G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4" w15:restartNumberingAfterBreak="0">
    <w:nsid w:val="008F0DF9"/>
    <w:multiLevelType w:val="multilevel"/>
    <w:tmpl w:val="91E69D0A"/>
    <w:numStyleLink w:val="YorkBulletedList"/>
  </w:abstractNum>
  <w:abstractNum w:abstractNumId="5" w15:restartNumberingAfterBreak="0">
    <w:nsid w:val="024C4027"/>
    <w:multiLevelType w:val="multilevel"/>
    <w:tmpl w:val="4112B9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64945A1"/>
    <w:multiLevelType w:val="multilevel"/>
    <w:tmpl w:val="825A5414"/>
    <w:numStyleLink w:val="YorkSolidWhiteList"/>
  </w:abstractNum>
  <w:abstractNum w:abstractNumId="7" w15:restartNumberingAfterBreak="0">
    <w:nsid w:val="0DAA5C31"/>
    <w:multiLevelType w:val="multilevel"/>
    <w:tmpl w:val="3806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3129EE"/>
    <w:multiLevelType w:val="hybridMultilevel"/>
    <w:tmpl w:val="22B27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2"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D2634C"/>
    <w:multiLevelType w:val="multilevel"/>
    <w:tmpl w:val="91E69D0A"/>
    <w:numStyleLink w:val="YorkBulletedList"/>
  </w:abstractNum>
  <w:abstractNum w:abstractNumId="14"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3D1661"/>
    <w:multiLevelType w:val="multilevel"/>
    <w:tmpl w:val="825A5414"/>
    <w:numStyleLink w:val="YorkSolidWhiteList"/>
  </w:abstractNum>
  <w:abstractNum w:abstractNumId="16"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7"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80674DF"/>
    <w:multiLevelType w:val="hybridMultilevel"/>
    <w:tmpl w:val="D86C46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406A1B"/>
    <w:multiLevelType w:val="multilevel"/>
    <w:tmpl w:val="91E69D0A"/>
    <w:numStyleLink w:val="YorkBulletedList"/>
  </w:abstractNum>
  <w:abstractNum w:abstractNumId="31"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2"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6" w15:restartNumberingAfterBreak="0">
    <w:nsid w:val="6A8A003B"/>
    <w:multiLevelType w:val="multilevel"/>
    <w:tmpl w:val="91E69D0A"/>
    <w:numStyleLink w:val="YorkBulletedList"/>
  </w:abstractNum>
  <w:abstractNum w:abstractNumId="37" w15:restartNumberingAfterBreak="0">
    <w:nsid w:val="6F776F9F"/>
    <w:multiLevelType w:val="multilevel"/>
    <w:tmpl w:val="91E69D0A"/>
    <w:numStyleLink w:val="YorkBulletedList"/>
  </w:abstractNum>
  <w:abstractNum w:abstractNumId="38"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6"/>
  </w:num>
  <w:num w:numId="2" w16cid:durableId="1069766435">
    <w:abstractNumId w:val="31"/>
  </w:num>
  <w:num w:numId="3" w16cid:durableId="1406878010">
    <w:abstractNumId w:val="16"/>
  </w:num>
  <w:num w:numId="4" w16cid:durableId="908227077">
    <w:abstractNumId w:val="38"/>
  </w:num>
  <w:num w:numId="5" w16cid:durableId="1885556594">
    <w:abstractNumId w:val="25"/>
  </w:num>
  <w:num w:numId="6" w16cid:durableId="621691613">
    <w:abstractNumId w:val="26"/>
  </w:num>
  <w:num w:numId="7" w16cid:durableId="718827119">
    <w:abstractNumId w:val="12"/>
  </w:num>
  <w:num w:numId="8" w16cid:durableId="34698461">
    <w:abstractNumId w:val="33"/>
  </w:num>
  <w:num w:numId="9" w16cid:durableId="2100177053">
    <w:abstractNumId w:val="10"/>
  </w:num>
  <w:num w:numId="10" w16cid:durableId="1114404142">
    <w:abstractNumId w:val="28"/>
  </w:num>
  <w:num w:numId="11" w16cid:durableId="1322929371">
    <w:abstractNumId w:val="22"/>
  </w:num>
  <w:num w:numId="12" w16cid:durableId="815294153">
    <w:abstractNumId w:val="30"/>
  </w:num>
  <w:num w:numId="13" w16cid:durableId="1958293672">
    <w:abstractNumId w:val="36"/>
  </w:num>
  <w:num w:numId="14" w16cid:durableId="344744353">
    <w:abstractNumId w:val="37"/>
  </w:num>
  <w:num w:numId="15" w16cid:durableId="1797720196">
    <w:abstractNumId w:val="13"/>
  </w:num>
  <w:num w:numId="16" w16cid:durableId="1081488506">
    <w:abstractNumId w:val="17"/>
  </w:num>
  <w:num w:numId="17" w16cid:durableId="682823320">
    <w:abstractNumId w:val="11"/>
  </w:num>
  <w:num w:numId="18" w16cid:durableId="553929669">
    <w:abstractNumId w:val="4"/>
  </w:num>
  <w:num w:numId="19" w16cid:durableId="78529481">
    <w:abstractNumId w:val="29"/>
  </w:num>
  <w:num w:numId="20" w16cid:durableId="1357463383">
    <w:abstractNumId w:val="18"/>
  </w:num>
  <w:num w:numId="21" w16cid:durableId="95638430">
    <w:abstractNumId w:val="35"/>
  </w:num>
  <w:num w:numId="22" w16cid:durableId="1680350118">
    <w:abstractNumId w:val="15"/>
  </w:num>
  <w:num w:numId="23" w16cid:durableId="32729139">
    <w:abstractNumId w:val="21"/>
  </w:num>
  <w:num w:numId="24" w16cid:durableId="344207224">
    <w:abstractNumId w:val="24"/>
  </w:num>
  <w:num w:numId="25" w16cid:durableId="349452227">
    <w:abstractNumId w:val="32"/>
  </w:num>
  <w:num w:numId="26" w16cid:durableId="922497687">
    <w:abstractNumId w:val="9"/>
  </w:num>
  <w:num w:numId="27" w16cid:durableId="1906181939">
    <w:abstractNumId w:val="34"/>
  </w:num>
  <w:num w:numId="28" w16cid:durableId="643242871">
    <w:abstractNumId w:val="27"/>
  </w:num>
  <w:num w:numId="29" w16cid:durableId="1403720512">
    <w:abstractNumId w:val="20"/>
  </w:num>
  <w:num w:numId="30" w16cid:durableId="669678339">
    <w:abstractNumId w:val="8"/>
  </w:num>
  <w:num w:numId="31" w16cid:durableId="1982344455">
    <w:abstractNumId w:val="0"/>
  </w:num>
  <w:num w:numId="32" w16cid:durableId="885028757">
    <w:abstractNumId w:val="3"/>
  </w:num>
  <w:num w:numId="33" w16cid:durableId="799540090">
    <w:abstractNumId w:val="1"/>
  </w:num>
  <w:num w:numId="34" w16cid:durableId="229848199">
    <w:abstractNumId w:val="2"/>
  </w:num>
  <w:num w:numId="35" w16cid:durableId="468478738">
    <w:abstractNumId w:val="5"/>
  </w:num>
  <w:num w:numId="36" w16cid:durableId="818574855">
    <w:abstractNumId w:val="19"/>
  </w:num>
  <w:num w:numId="37" w16cid:durableId="373359212">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4B51"/>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68B7"/>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779D9"/>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6F0"/>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6464"/>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D5204"/>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BodyText2">
    <w:name w:val="Body Text 2"/>
    <w:basedOn w:val="Normal"/>
    <w:link w:val="BodyText2Char"/>
    <w:rsid w:val="00AD520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270"/>
    </w:pPr>
    <w:rPr>
      <w:rFonts w:ascii="Times New Roman" w:eastAsia="SimSun" w:hAnsi="Times New Roman" w:cs="Mangal"/>
      <w:kern w:val="1"/>
      <w:sz w:val="20"/>
      <w:szCs w:val="24"/>
      <w:lang w:eastAsia="zh-CN" w:bidi="hi-IN"/>
    </w:rPr>
  </w:style>
  <w:style w:type="character" w:customStyle="1" w:styleId="BodyText2Char">
    <w:name w:val="Body Text 2 Char"/>
    <w:basedOn w:val="DefaultParagraphFont"/>
    <w:link w:val="BodyText2"/>
    <w:rsid w:val="00AD5204"/>
    <w:rPr>
      <w:rFonts w:ascii="Times New Roman" w:eastAsia="SimSun" w:hAnsi="Times New Roman" w:cs="Mangal"/>
      <w:kern w:val="1"/>
      <w:sz w:val="20"/>
      <w:szCs w:val="24"/>
      <w:lang w:eastAsia="zh-CN" w:bidi="hi-IN"/>
    </w:rPr>
  </w:style>
  <w:style w:type="paragraph" w:styleId="BodyText">
    <w:name w:val="Body Text"/>
    <w:basedOn w:val="Normal"/>
    <w:link w:val="BodyTextChar"/>
    <w:uiPriority w:val="99"/>
    <w:semiHidden/>
    <w:unhideWhenUsed/>
    <w:rsid w:val="007E6464"/>
    <w:pPr>
      <w:spacing w:after="120"/>
    </w:pPr>
  </w:style>
  <w:style w:type="character" w:customStyle="1" w:styleId="BodyTextChar">
    <w:name w:val="Body Text Char"/>
    <w:basedOn w:val="DefaultParagraphFont"/>
    <w:link w:val="BodyText"/>
    <w:uiPriority w:val="99"/>
    <w:semiHidden/>
    <w:rsid w:val="007E6464"/>
  </w:style>
  <w:style w:type="paragraph" w:styleId="BodyTextIndent">
    <w:name w:val="Body Text Indent"/>
    <w:basedOn w:val="Normal"/>
    <w:link w:val="BodyTextIndentChar"/>
    <w:uiPriority w:val="99"/>
    <w:semiHidden/>
    <w:unhideWhenUsed/>
    <w:rsid w:val="007E6464"/>
    <w:pPr>
      <w:spacing w:after="120"/>
      <w:ind w:left="283"/>
    </w:pPr>
  </w:style>
  <w:style w:type="character" w:customStyle="1" w:styleId="BodyTextIndentChar">
    <w:name w:val="Body Text Indent Char"/>
    <w:basedOn w:val="DefaultParagraphFont"/>
    <w:link w:val="BodyTextIndent"/>
    <w:uiPriority w:val="99"/>
    <w:semiHidden/>
    <w:rsid w:val="007E6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registrar.yorku.ca/enrol/dates" TargetMode="External"/><Relationship Id="rId39" Type="http://schemas.openxmlformats.org/officeDocument/2006/relationships/hyperlink" Target="https://www.yorku.ca/secretariat/policies/policies/code-of-student-rights-and-responsibilities-presidential-regulation/" TargetMode="External"/><Relationship Id="rId21" Type="http://schemas.openxmlformats.org/officeDocument/2006/relationships/hyperlink" Target="https://learningcommons.yorku.ca/i-need-to-cite-and-reference/" TargetMode="External"/><Relationship Id="rId34" Type="http://schemas.openxmlformats.org/officeDocument/2006/relationships/hyperlink" Target="https://altexams.students.yorku.ca/" TargetMode="External"/><Relationship Id="rId42" Type="http://schemas.openxmlformats.org/officeDocument/2006/relationships/hyperlink" Target="https://www.yorku.ca/secretariat/policies/policies/conduct-of-examinations-policy-guidelines/" TargetMode="External"/><Relationship Id="rId47" Type="http://schemas.openxmlformats.org/officeDocument/2006/relationships/hyperlink" Target="https://students.yorku.ca/counselling" TargetMode="External"/><Relationship Id="rId50" Type="http://schemas.openxmlformats.org/officeDocument/2006/relationships/hyperlink" Target="https://www.yorku.ca/laps/writing-centre/" TargetMode="External"/><Relationship Id="rId55" Type="http://schemas.openxmlformats.org/officeDocument/2006/relationships/hyperlink" Target="https://students.yorku.ca/oscr/the-co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laps/support/" TargetMode="External"/><Relationship Id="rId11" Type="http://schemas.openxmlformats.org/officeDocument/2006/relationships/footer" Target="footer1.xml"/><Relationship Id="rId24" Type="http://schemas.openxmlformats.org/officeDocument/2006/relationships/hyperlink" Target="https://spark.library.yorku.ca/creating-bibliographies-citing-sources-part-of-academic-culture/" TargetMode="External"/><Relationship Id="rId32" Type="http://schemas.openxmlformats.org/officeDocument/2006/relationships/hyperlink" Target="https://www.yorku.ca/unit/vpacad/academic-integrity/ai-technology-academic-integrity/" TargetMode="External"/><Relationship Id="rId37" Type="http://schemas.openxmlformats.org/officeDocument/2006/relationships/hyperlink" Target="https://www.yorku.ca/secretariat/policies/policies/academic-accommodation-for-students-religious-observances-policy-guidelines-and-procedures/" TargetMode="External"/><Relationship Id="rId40" Type="http://schemas.openxmlformats.org/officeDocument/2006/relationships/hyperlink" Target="https://www.yorku.ca/secretariat/policies/policies/academic-conduct-policy-and-procedures/" TargetMode="External"/><Relationship Id="rId45" Type="http://schemas.openxmlformats.org/officeDocument/2006/relationships/hyperlink" Target="https://www.yorku.ca/laps/support/academic-advising/" TargetMode="External"/><Relationship Id="rId53" Type="http://schemas.openxmlformats.org/officeDocument/2006/relationships/hyperlink" Target="https://www.yorku.ca/laps/roadmap-to-student-succes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library.yorku.ca/web/ask-services/" TargetMode="External"/><Relationship Id="rId27" Type="http://schemas.openxmlformats.org/officeDocument/2006/relationships/hyperlink" Target="https://students.yorku.ca/oscr/the-code"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lthelp.yorku.ca/accessing-eclass/absence-reporting-students" TargetMode="External"/><Relationship Id="rId43" Type="http://schemas.openxmlformats.org/officeDocument/2006/relationships/hyperlink" Target="https://registrar.yorku.ca/exams/tipsheet" TargetMode="External"/><Relationship Id="rId48" Type="http://schemas.openxmlformats.org/officeDocument/2006/relationships/hyperlink" Target="https://www.yorku.ca/laps/support/pass-program/" TargetMode="External"/><Relationship Id="rId56" Type="http://schemas.openxmlformats.org/officeDocument/2006/relationships/hyperlink" Target="https://www.yorku.ca/safety/gosafe/" TargetMode="External"/><Relationship Id="rId8" Type="http://schemas.openxmlformats.org/officeDocument/2006/relationships/webSettings" Target="webSettings.xml"/><Relationship Id="rId51" Type="http://schemas.openxmlformats.org/officeDocument/2006/relationships/hyperlink" Target="https://aboriginal.info.yorku.ca/"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calendars.students.yorku.ca/" TargetMode="External"/><Relationship Id="rId33" Type="http://schemas.openxmlformats.org/officeDocument/2006/relationships/hyperlink" Target="https://students.yorku.ca/accessibility" TargetMode="External"/><Relationship Id="rId38" Type="http://schemas.openxmlformats.org/officeDocument/2006/relationships/hyperlink" Target="https://secure.students.yorku.ca/pdf/religious-accommodation-agreement-final-examinations.pdf" TargetMode="External"/><Relationship Id="rId46" Type="http://schemas.openxmlformats.org/officeDocument/2006/relationships/hyperlink" Target="https://students.yorku.ca/accessibility" TargetMode="External"/><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yperlink" Target="https://www.yorku.ca/yucard/" TargetMode="External"/><Relationship Id="rId54" Type="http://schemas.openxmlformats.org/officeDocument/2006/relationships/hyperlink" Target="https://students.yorku.ca/osc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www.yorku.ca/laps/writing-centre/" TargetMode="External"/><Relationship Id="rId28" Type="http://schemas.openxmlformats.org/officeDocument/2006/relationships/hyperlink" Target="https://www.yorku.ca/secretariat/policies/policies/academic-accommodation-for-students-with-disabilities-guidelines-procedures-and-definitions/" TargetMode="External"/><Relationship Id="rId36" Type="http://schemas.openxmlformats.org/officeDocument/2006/relationships/hyperlink" Target="https://www.yorku.ca/secretariat/policies/policies/academic-consideration-for-missed-course-work-policy-on/" TargetMode="External"/><Relationship Id="rId49" Type="http://schemas.openxmlformats.org/officeDocument/2006/relationships/hyperlink" Target="https://www.yorku.ca/laps/snack/" TargetMode="External"/><Relationship Id="rId57" Type="http://schemas.openxmlformats.org/officeDocument/2006/relationships/hyperlink" Target="https://www.yorku.ca/laps/support/" TargetMode="External"/><Relationship Id="rId10" Type="http://schemas.openxmlformats.org/officeDocument/2006/relationships/endnotes" Target="endnotes.xm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hyperlink" Target="https://www.turnitin.com" TargetMode="External"/><Relationship Id="rId52" Type="http://schemas.openxmlformats.org/officeDocument/2006/relationships/hyperlink" Target="https://www.yorku.ca/laps/eslol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3.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30</TotalTime>
  <Pages>11</Pages>
  <Words>3663</Words>
  <Characters>20884</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24499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Hilary Davis</cp:lastModifiedBy>
  <cp:revision>5</cp:revision>
  <cp:lastPrinted>2021-10-07T06:59:00Z</cp:lastPrinted>
  <dcterms:created xsi:type="dcterms:W3CDTF">2026-05-12T17:26:00Z</dcterms:created>
  <dcterms:modified xsi:type="dcterms:W3CDTF">2026-09-25T21:58:00Z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