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477D5" w14:textId="77777777" w:rsidR="008600A9" w:rsidRDefault="008600A9"/>
    <w:p w14:paraId="23FC73A2" w14:textId="7217C86C" w:rsidR="00E623C6" w:rsidRPr="00A353DA" w:rsidRDefault="00E623C6" w:rsidP="00E623C6">
      <w:pPr>
        <w:jc w:val="center"/>
        <w:rPr>
          <w:color w:val="262626"/>
        </w:rPr>
      </w:pPr>
      <w:r w:rsidRPr="00A353DA">
        <w:rPr>
          <w:b/>
          <w:color w:val="262626"/>
        </w:rPr>
        <w:t>MODR 1730</w:t>
      </w:r>
      <w:r w:rsidR="00D45727">
        <w:rPr>
          <w:b/>
          <w:color w:val="262626"/>
        </w:rPr>
        <w:t>B</w:t>
      </w:r>
      <w:r w:rsidRPr="00A353DA">
        <w:rPr>
          <w:b/>
          <w:color w:val="262626"/>
        </w:rPr>
        <w:t>: REASONING ABOUT SOCIAL ISSUES</w:t>
      </w:r>
    </w:p>
    <w:p w14:paraId="26ECC12E" w14:textId="77777777" w:rsidR="00E623C6" w:rsidRPr="00A353DA" w:rsidRDefault="00E623C6" w:rsidP="00E623C6">
      <w:pPr>
        <w:jc w:val="center"/>
        <w:rPr>
          <w:color w:val="262626"/>
          <w:lang w:val="en-GB"/>
        </w:rPr>
      </w:pPr>
    </w:p>
    <w:p w14:paraId="3F8172C7" w14:textId="77777777" w:rsidR="0024374F" w:rsidRPr="007471DF" w:rsidRDefault="0024374F" w:rsidP="00BD6403">
      <w:pPr>
        <w:ind w:left="-284" w:right="-284"/>
      </w:pPr>
      <w:r w:rsidRPr="007471DF">
        <w:rPr>
          <w:b/>
          <w:u w:val="single"/>
        </w:rPr>
        <w:t>Course Director:</w:t>
      </w:r>
      <w:r w:rsidRPr="007471DF">
        <w:t xml:space="preserve"> J. Keeping </w:t>
      </w:r>
      <w:r w:rsidRPr="007471DF">
        <w:tab/>
      </w:r>
      <w:r w:rsidRPr="007471DF">
        <w:tab/>
      </w:r>
      <w:r w:rsidRPr="007471DF">
        <w:tab/>
      </w:r>
      <w:r w:rsidRPr="007471DF">
        <w:tab/>
      </w:r>
      <w:r w:rsidRPr="007471DF">
        <w:tab/>
      </w:r>
      <w:r w:rsidRPr="007471DF">
        <w:tab/>
      </w:r>
      <w:r w:rsidRPr="007471DF">
        <w:rPr>
          <w:b/>
          <w:u w:val="single"/>
        </w:rPr>
        <w:t>Email</w:t>
      </w:r>
      <w:r w:rsidRPr="007471DF">
        <w:rPr>
          <w:b/>
        </w:rPr>
        <w:t>:</w:t>
      </w:r>
      <w:r w:rsidRPr="007471DF">
        <w:t xml:space="preserve"> </w:t>
      </w:r>
      <w:hyperlink r:id="rId8" w:history="1">
        <w:r w:rsidRPr="007471DF">
          <w:rPr>
            <w:rStyle w:val="Hyperlink"/>
            <w:rFonts w:eastAsiaTheme="majorEastAsia"/>
          </w:rPr>
          <w:t>keeping@yorku.ca</w:t>
        </w:r>
      </w:hyperlink>
      <w:r w:rsidRPr="007471DF">
        <w:tab/>
      </w:r>
    </w:p>
    <w:p w14:paraId="641D0E56" w14:textId="77777777" w:rsidR="0024374F" w:rsidRPr="007471DF" w:rsidRDefault="0024374F" w:rsidP="00BD6403">
      <w:pPr>
        <w:ind w:left="-284" w:right="-284"/>
      </w:pPr>
    </w:p>
    <w:p w14:paraId="49BBF579" w14:textId="6AAE6655" w:rsidR="0024374F" w:rsidRPr="007471DF" w:rsidRDefault="0024374F" w:rsidP="00BD6403">
      <w:pPr>
        <w:ind w:left="-284" w:right="-284"/>
      </w:pPr>
      <w:r w:rsidRPr="007471DF">
        <w:rPr>
          <w:b/>
          <w:bCs/>
          <w:u w:val="single"/>
        </w:rPr>
        <w:t>Office Hours:</w:t>
      </w:r>
      <w:r w:rsidRPr="007471DF">
        <w:t xml:space="preserve"> </w:t>
      </w:r>
      <w:r w:rsidR="007471DF" w:rsidRPr="007471DF">
        <w:t xml:space="preserve">(via Zoom: </w:t>
      </w:r>
      <w:r w:rsidR="007471DF" w:rsidRPr="007471DF">
        <w:rPr>
          <w:lang w:val="en-GB"/>
        </w:rPr>
        <w:t xml:space="preserve">click </w:t>
      </w:r>
      <w:hyperlink r:id="rId9" w:history="1">
        <w:r w:rsidR="007471DF" w:rsidRPr="007471DF">
          <w:rPr>
            <w:rStyle w:val="Hyperlink"/>
          </w:rPr>
          <w:t>here</w:t>
        </w:r>
      </w:hyperlink>
      <w:r w:rsidR="007471DF" w:rsidRPr="007471DF">
        <w:t xml:space="preserve">) T </w:t>
      </w:r>
      <w:r w:rsidR="005C7522">
        <w:t>3:30-4:30pm</w:t>
      </w:r>
      <w:r w:rsidR="007471DF" w:rsidRPr="007471DF">
        <w:t xml:space="preserve"> (and by appointment)</w:t>
      </w:r>
    </w:p>
    <w:p w14:paraId="151C3F81" w14:textId="7CABB9FB" w:rsidR="007471DF" w:rsidRDefault="007471DF" w:rsidP="007471DF">
      <w:pPr>
        <w:ind w:right="-284"/>
        <w:rPr>
          <w:sz w:val="22"/>
          <w:szCs w:val="22"/>
        </w:rPr>
      </w:pPr>
    </w:p>
    <w:p w14:paraId="4AC502F1" w14:textId="77777777" w:rsidR="0024374F" w:rsidRDefault="0024374F" w:rsidP="00BD6403">
      <w:pPr>
        <w:ind w:left="-284" w:right="-284"/>
        <w:rPr>
          <w:sz w:val="22"/>
          <w:szCs w:val="22"/>
        </w:rPr>
      </w:pPr>
    </w:p>
    <w:p w14:paraId="2F36B3A1" w14:textId="10B79E38" w:rsidR="00010889" w:rsidRPr="00D04177" w:rsidRDefault="00010889" w:rsidP="00010889">
      <w:pPr>
        <w:ind w:left="-284" w:right="-284"/>
        <w:rPr>
          <w:b/>
          <w:lang w:val="fr-CA"/>
        </w:rPr>
      </w:pPr>
      <w:r w:rsidRPr="00D04177">
        <w:rPr>
          <w:b/>
          <w:lang w:val="fr-CA"/>
        </w:rPr>
        <w:t>TUTORIAL</w:t>
      </w:r>
      <w:r w:rsidR="001C44D0" w:rsidRPr="00D04177">
        <w:rPr>
          <w:b/>
          <w:lang w:val="fr-CA"/>
        </w:rPr>
        <w:t xml:space="preserve"> LEADERS</w:t>
      </w:r>
      <w:r w:rsidRPr="00D04177">
        <w:rPr>
          <w:b/>
          <w:lang w:val="fr-CA"/>
        </w:rPr>
        <w:t xml:space="preserve">: </w:t>
      </w:r>
    </w:p>
    <w:p w14:paraId="6096011A" w14:textId="77777777" w:rsidR="00010889" w:rsidRPr="00D04177" w:rsidRDefault="00010889" w:rsidP="00010889">
      <w:pPr>
        <w:ind w:left="-284" w:right="-284"/>
        <w:rPr>
          <w:b/>
          <w:sz w:val="22"/>
          <w:szCs w:val="22"/>
          <w:lang w:val="fr-CA"/>
        </w:rPr>
      </w:pPr>
      <w:r w:rsidRPr="00D04177">
        <w:rPr>
          <w:b/>
          <w:sz w:val="22"/>
          <w:szCs w:val="22"/>
          <w:lang w:val="fr-CA"/>
        </w:rPr>
        <w:tab/>
      </w:r>
    </w:p>
    <w:p w14:paraId="75B52593" w14:textId="2F1FE8FC" w:rsidR="00010889" w:rsidRPr="005C7522" w:rsidRDefault="00010889" w:rsidP="001C44D0">
      <w:pPr>
        <w:ind w:left="-284" w:right="-284" w:firstLine="1004"/>
        <w:rPr>
          <w:bCs/>
          <w:lang w:val="fr-CA"/>
        </w:rPr>
      </w:pPr>
      <w:r w:rsidRPr="005C7522">
        <w:rPr>
          <w:bCs/>
          <w:lang w:val="fr-CA"/>
        </w:rPr>
        <w:t>Tut. 1</w:t>
      </w:r>
      <w:r w:rsidRPr="005C7522">
        <w:rPr>
          <w:bCs/>
          <w:lang w:val="fr-CA"/>
        </w:rPr>
        <w:tab/>
      </w:r>
      <w:r w:rsidRPr="005C7522">
        <w:rPr>
          <w:bCs/>
          <w:lang w:val="fr-CA"/>
        </w:rPr>
        <w:tab/>
      </w:r>
      <w:r w:rsidR="001C44D0" w:rsidRPr="005C7522">
        <w:rPr>
          <w:bCs/>
          <w:lang w:val="fr-CA"/>
        </w:rPr>
        <w:tab/>
      </w:r>
      <w:r w:rsidR="00E56964" w:rsidRPr="005C7522">
        <w:rPr>
          <w:bCs/>
          <w:lang w:val="fr-CA"/>
        </w:rPr>
        <w:t>Yasmine Ilaghi</w:t>
      </w:r>
      <w:r w:rsidR="00E56964" w:rsidRPr="005C7522">
        <w:rPr>
          <w:bCs/>
          <w:lang w:val="fr-CA"/>
        </w:rPr>
        <w:tab/>
      </w:r>
      <w:r w:rsidR="00E56964" w:rsidRPr="005C7522">
        <w:rPr>
          <w:bCs/>
          <w:lang w:val="fr-CA"/>
        </w:rPr>
        <w:tab/>
        <w:t>yasamanilaghi@gmail.com</w:t>
      </w:r>
    </w:p>
    <w:p w14:paraId="416F5E28" w14:textId="643C9DCC" w:rsidR="00010889" w:rsidRPr="005C7522" w:rsidRDefault="00010889" w:rsidP="001C44D0">
      <w:pPr>
        <w:ind w:left="-284" w:right="-284" w:firstLine="1004"/>
        <w:rPr>
          <w:bCs/>
          <w:lang w:val="en-CA"/>
        </w:rPr>
      </w:pPr>
      <w:r w:rsidRPr="005C7522">
        <w:rPr>
          <w:bCs/>
          <w:lang w:val="en-CA"/>
        </w:rPr>
        <w:t>Tut. 2</w:t>
      </w:r>
      <w:r w:rsidRPr="005C7522">
        <w:rPr>
          <w:bCs/>
          <w:lang w:val="en-CA"/>
        </w:rPr>
        <w:tab/>
      </w:r>
      <w:r w:rsidRPr="005C7522">
        <w:rPr>
          <w:bCs/>
          <w:lang w:val="en-CA"/>
        </w:rPr>
        <w:tab/>
      </w:r>
      <w:r w:rsidR="001C44D0" w:rsidRPr="005C7522">
        <w:rPr>
          <w:bCs/>
          <w:lang w:val="en-CA"/>
        </w:rPr>
        <w:tab/>
      </w:r>
      <w:r w:rsidR="00E56964" w:rsidRPr="005C7522">
        <w:rPr>
          <w:bCs/>
          <w:lang w:val="en-CA"/>
        </w:rPr>
        <w:t xml:space="preserve">Yasmine </w:t>
      </w:r>
      <w:proofErr w:type="spellStart"/>
      <w:r w:rsidR="00E56964" w:rsidRPr="005C7522">
        <w:rPr>
          <w:bCs/>
          <w:lang w:val="en-CA"/>
        </w:rPr>
        <w:t>Ilaghi</w:t>
      </w:r>
      <w:proofErr w:type="spellEnd"/>
      <w:r w:rsidRPr="005C7522">
        <w:rPr>
          <w:bCs/>
          <w:lang w:val="en-CA"/>
        </w:rPr>
        <w:tab/>
      </w:r>
      <w:r w:rsidRPr="005C7522">
        <w:rPr>
          <w:bCs/>
          <w:lang w:val="en-CA"/>
        </w:rPr>
        <w:tab/>
      </w:r>
      <w:r w:rsidR="00E56964" w:rsidRPr="005C7522">
        <w:rPr>
          <w:bCs/>
          <w:lang w:val="en-CA"/>
        </w:rPr>
        <w:t>yasamanilaghi@gmail.com</w:t>
      </w:r>
    </w:p>
    <w:p w14:paraId="687BF1C8" w14:textId="69EBA3FA" w:rsidR="00010889" w:rsidRPr="005C7522" w:rsidRDefault="00010889" w:rsidP="001C44D0">
      <w:pPr>
        <w:ind w:left="-284" w:right="-284" w:firstLine="1004"/>
        <w:rPr>
          <w:bCs/>
          <w:lang w:val="en-CA"/>
        </w:rPr>
      </w:pPr>
      <w:r w:rsidRPr="005C7522">
        <w:rPr>
          <w:bCs/>
          <w:lang w:val="en-CA"/>
        </w:rPr>
        <w:t>Tut. 3</w:t>
      </w:r>
      <w:r w:rsidRPr="005C7522">
        <w:rPr>
          <w:bCs/>
          <w:lang w:val="en-CA"/>
        </w:rPr>
        <w:tab/>
      </w:r>
      <w:r w:rsidRPr="005C7522">
        <w:rPr>
          <w:bCs/>
          <w:lang w:val="en-CA"/>
        </w:rPr>
        <w:tab/>
      </w:r>
      <w:r w:rsidR="001C44D0" w:rsidRPr="005C7522">
        <w:rPr>
          <w:bCs/>
          <w:lang w:val="en-CA"/>
        </w:rPr>
        <w:tab/>
      </w:r>
      <w:r w:rsidR="00E56964" w:rsidRPr="005C7522">
        <w:rPr>
          <w:bCs/>
          <w:lang w:val="en-CA"/>
        </w:rPr>
        <w:t xml:space="preserve">Alma </w:t>
      </w:r>
      <w:proofErr w:type="spellStart"/>
      <w:r w:rsidR="00E56964" w:rsidRPr="005C7522">
        <w:rPr>
          <w:bCs/>
          <w:lang w:val="en-CA"/>
        </w:rPr>
        <w:t>Ekuban</w:t>
      </w:r>
      <w:proofErr w:type="spellEnd"/>
      <w:r w:rsidRPr="005C7522">
        <w:rPr>
          <w:bCs/>
          <w:lang w:val="en-CA"/>
        </w:rPr>
        <w:tab/>
      </w:r>
      <w:r w:rsidRPr="005C7522">
        <w:rPr>
          <w:bCs/>
          <w:lang w:val="en-CA"/>
        </w:rPr>
        <w:tab/>
      </w:r>
      <w:r w:rsidR="00E56964" w:rsidRPr="005C7522">
        <w:rPr>
          <w:bCs/>
          <w:lang w:val="en-CA"/>
        </w:rPr>
        <w:tab/>
        <w:t>aekuban@yorku.ca</w:t>
      </w:r>
    </w:p>
    <w:p w14:paraId="75F769E8" w14:textId="7218A8F9" w:rsidR="00010889" w:rsidRPr="005C7522" w:rsidRDefault="00010889" w:rsidP="001C44D0">
      <w:pPr>
        <w:ind w:left="-284" w:right="-284" w:firstLine="1004"/>
        <w:rPr>
          <w:bCs/>
          <w:lang w:val="en-CA"/>
        </w:rPr>
      </w:pPr>
      <w:r w:rsidRPr="005C7522">
        <w:rPr>
          <w:bCs/>
          <w:lang w:val="en-CA"/>
        </w:rPr>
        <w:t>Tut. 4</w:t>
      </w:r>
      <w:r w:rsidRPr="005C7522">
        <w:rPr>
          <w:bCs/>
          <w:lang w:val="en-CA"/>
        </w:rPr>
        <w:tab/>
      </w:r>
      <w:r w:rsidR="00EC702D" w:rsidRPr="005C7522">
        <w:rPr>
          <w:bCs/>
          <w:lang w:val="en-CA"/>
        </w:rPr>
        <w:tab/>
      </w:r>
      <w:r w:rsidR="001C44D0" w:rsidRPr="005C7522">
        <w:rPr>
          <w:bCs/>
          <w:lang w:val="en-CA"/>
        </w:rPr>
        <w:tab/>
      </w:r>
      <w:r w:rsidR="0099565C" w:rsidRPr="005C7522">
        <w:rPr>
          <w:bCs/>
          <w:lang w:val="en-CA"/>
        </w:rPr>
        <w:t xml:space="preserve">Alma </w:t>
      </w:r>
      <w:proofErr w:type="spellStart"/>
      <w:r w:rsidR="0099565C" w:rsidRPr="005C7522">
        <w:rPr>
          <w:bCs/>
          <w:lang w:val="en-CA"/>
        </w:rPr>
        <w:t>Ekuban</w:t>
      </w:r>
      <w:proofErr w:type="spellEnd"/>
      <w:r w:rsidR="0099565C" w:rsidRPr="005C7522">
        <w:rPr>
          <w:bCs/>
          <w:lang w:val="en-CA"/>
        </w:rPr>
        <w:tab/>
      </w:r>
      <w:r w:rsidR="0099565C" w:rsidRPr="005C7522">
        <w:rPr>
          <w:bCs/>
          <w:lang w:val="en-CA"/>
        </w:rPr>
        <w:tab/>
      </w:r>
      <w:r w:rsidR="0099565C" w:rsidRPr="005C7522">
        <w:rPr>
          <w:bCs/>
          <w:lang w:val="en-CA"/>
        </w:rPr>
        <w:tab/>
        <w:t>aekuban@yorku.ca</w:t>
      </w:r>
    </w:p>
    <w:p w14:paraId="2FA6EAD5" w14:textId="740009C7" w:rsidR="00010889" w:rsidRPr="005C7522" w:rsidRDefault="00010889" w:rsidP="001C44D0">
      <w:pPr>
        <w:ind w:left="-284" w:right="-284" w:firstLine="1004"/>
        <w:rPr>
          <w:bCs/>
          <w:lang w:val="fr-CA"/>
        </w:rPr>
      </w:pPr>
      <w:r w:rsidRPr="005C7522">
        <w:rPr>
          <w:bCs/>
          <w:lang w:val="fr-CA"/>
        </w:rPr>
        <w:t>Tut. 5</w:t>
      </w:r>
      <w:r w:rsidRPr="005C7522">
        <w:rPr>
          <w:bCs/>
          <w:lang w:val="fr-CA"/>
        </w:rPr>
        <w:tab/>
      </w:r>
      <w:r w:rsidRPr="005C7522">
        <w:rPr>
          <w:bCs/>
          <w:lang w:val="fr-CA"/>
        </w:rPr>
        <w:tab/>
      </w:r>
      <w:r w:rsidR="001C44D0" w:rsidRPr="005C7522">
        <w:rPr>
          <w:bCs/>
          <w:lang w:val="fr-CA"/>
        </w:rPr>
        <w:tab/>
      </w:r>
      <w:r w:rsidR="0099565C" w:rsidRPr="005C7522">
        <w:rPr>
          <w:bCs/>
          <w:lang w:val="fr-CA"/>
        </w:rPr>
        <w:t>Lucy Wowk</w:t>
      </w:r>
      <w:r w:rsidR="0099565C" w:rsidRPr="005C7522">
        <w:rPr>
          <w:bCs/>
          <w:lang w:val="fr-CA"/>
        </w:rPr>
        <w:tab/>
      </w:r>
      <w:r w:rsidR="0099565C" w:rsidRPr="005C7522">
        <w:rPr>
          <w:bCs/>
          <w:lang w:val="fr-CA"/>
        </w:rPr>
        <w:tab/>
      </w:r>
      <w:r w:rsidR="0099565C" w:rsidRPr="005C7522">
        <w:rPr>
          <w:bCs/>
          <w:lang w:val="fr-CA"/>
        </w:rPr>
        <w:tab/>
        <w:t>lucywowk@yorku.ca</w:t>
      </w:r>
    </w:p>
    <w:p w14:paraId="318BC978" w14:textId="64E3CE4C" w:rsidR="00010889" w:rsidRPr="0099565C" w:rsidRDefault="00010889" w:rsidP="001C44D0">
      <w:pPr>
        <w:ind w:left="-284" w:right="-284" w:firstLine="1004"/>
        <w:rPr>
          <w:bCs/>
          <w:lang w:val="fr-CA"/>
        </w:rPr>
      </w:pPr>
      <w:r w:rsidRPr="005C7522">
        <w:rPr>
          <w:bCs/>
          <w:lang w:val="fr-CA"/>
        </w:rPr>
        <w:t>Tut. 6</w:t>
      </w:r>
      <w:r w:rsidRPr="005C7522">
        <w:rPr>
          <w:bCs/>
          <w:lang w:val="fr-CA"/>
        </w:rPr>
        <w:tab/>
      </w:r>
      <w:r w:rsidR="00EC702D" w:rsidRPr="005C7522">
        <w:rPr>
          <w:bCs/>
          <w:lang w:val="fr-CA"/>
        </w:rPr>
        <w:tab/>
      </w:r>
      <w:r w:rsidR="001C44D0" w:rsidRPr="005C7522">
        <w:rPr>
          <w:bCs/>
          <w:lang w:val="fr-CA"/>
        </w:rPr>
        <w:tab/>
      </w:r>
      <w:r w:rsidR="0099565C" w:rsidRPr="005C7522">
        <w:rPr>
          <w:bCs/>
          <w:lang w:val="fr-CA"/>
        </w:rPr>
        <w:t>Lucy Wowk</w:t>
      </w:r>
      <w:r w:rsidR="0099565C" w:rsidRPr="005C7522">
        <w:rPr>
          <w:bCs/>
          <w:lang w:val="fr-CA"/>
        </w:rPr>
        <w:tab/>
      </w:r>
      <w:r w:rsidR="0099565C" w:rsidRPr="005C7522">
        <w:rPr>
          <w:bCs/>
          <w:lang w:val="fr-CA"/>
        </w:rPr>
        <w:tab/>
      </w:r>
      <w:r w:rsidR="0099565C" w:rsidRPr="005C7522">
        <w:rPr>
          <w:bCs/>
          <w:lang w:val="fr-CA"/>
        </w:rPr>
        <w:tab/>
        <w:t>lucywowk@yorku.ca</w:t>
      </w:r>
    </w:p>
    <w:p w14:paraId="0DAE3EC5" w14:textId="77777777" w:rsidR="00010889" w:rsidRPr="0099565C" w:rsidRDefault="00010889" w:rsidP="00BD6403">
      <w:pPr>
        <w:tabs>
          <w:tab w:val="num" w:pos="360"/>
        </w:tabs>
        <w:ind w:left="-284" w:right="-284"/>
        <w:rPr>
          <w:b/>
          <w:color w:val="262626"/>
          <w:sz w:val="20"/>
          <w:szCs w:val="20"/>
          <w:lang w:val="fr-CA"/>
        </w:rPr>
      </w:pPr>
    </w:p>
    <w:p w14:paraId="39A20C03" w14:textId="495BC97F" w:rsidR="00255F39" w:rsidRDefault="00255F39" w:rsidP="00BD6403">
      <w:pPr>
        <w:ind w:left="-284" w:right="-284"/>
        <w:rPr>
          <w:b/>
          <w:color w:val="262626"/>
        </w:rPr>
      </w:pPr>
      <w:r>
        <w:rPr>
          <w:b/>
          <w:color w:val="262626"/>
        </w:rPr>
        <w:t>COURSE DESCRIPTION:</w:t>
      </w:r>
    </w:p>
    <w:p w14:paraId="0BF73B08" w14:textId="77777777" w:rsidR="00255F39" w:rsidRPr="00255F39" w:rsidRDefault="00255F39" w:rsidP="00BD6403">
      <w:pPr>
        <w:ind w:left="-284" w:right="-284"/>
        <w:rPr>
          <w:b/>
          <w:color w:val="262626"/>
        </w:rPr>
      </w:pPr>
    </w:p>
    <w:p w14:paraId="3BFA8597" w14:textId="72336B23" w:rsidR="00255F39" w:rsidRDefault="00255F39" w:rsidP="00BD6403">
      <w:pPr>
        <w:ind w:left="-284" w:right="-284"/>
        <w:rPr>
          <w:bCs/>
          <w:color w:val="262626"/>
        </w:rPr>
      </w:pPr>
      <w:r w:rsidRPr="00255F39">
        <w:rPr>
          <w:bCs/>
          <w:color w:val="262626"/>
        </w:rPr>
        <w:t>This is a skills-based course focusing on critical thinking, research-based writing, and qualitative and quantitative analysis. The particular focus will be on different positions taken within the social sciences on issues such as abortion, euthanasia, pornography, immigration etc. Typical examples are to be analyzed. Course credit exclusions: AP/MODR 1760 6.00, AP/MODR 1770 6.00.</w:t>
      </w:r>
    </w:p>
    <w:p w14:paraId="6535A846" w14:textId="77777777" w:rsidR="00AE68A0" w:rsidRDefault="00AE68A0" w:rsidP="00BD6403">
      <w:pPr>
        <w:ind w:left="-284" w:right="-284"/>
        <w:rPr>
          <w:bCs/>
          <w:color w:val="262626"/>
        </w:rPr>
      </w:pPr>
    </w:p>
    <w:p w14:paraId="452E138C" w14:textId="77777777" w:rsidR="00443270" w:rsidRDefault="00AE68A0" w:rsidP="00BD6403">
      <w:pPr>
        <w:ind w:left="-284" w:right="-284"/>
        <w:rPr>
          <w:bCs/>
          <w:color w:val="262626"/>
        </w:rPr>
      </w:pPr>
      <w:r>
        <w:rPr>
          <w:bCs/>
          <w:color w:val="262626"/>
        </w:rPr>
        <w:t xml:space="preserve">This course is fully </w:t>
      </w:r>
      <w:proofErr w:type="gramStart"/>
      <w:r>
        <w:rPr>
          <w:bCs/>
          <w:color w:val="262626"/>
        </w:rPr>
        <w:t>online, and</w:t>
      </w:r>
      <w:proofErr w:type="gramEnd"/>
      <w:r>
        <w:rPr>
          <w:bCs/>
          <w:color w:val="262626"/>
        </w:rPr>
        <w:t xml:space="preserve"> accessed through </w:t>
      </w:r>
      <w:hyperlink r:id="rId10" w:history="1">
        <w:proofErr w:type="spellStart"/>
        <w:r w:rsidR="005416A9" w:rsidRPr="005416A9">
          <w:rPr>
            <w:rStyle w:val="Hyperlink"/>
            <w:bCs/>
          </w:rPr>
          <w:t>eClass</w:t>
        </w:r>
        <w:proofErr w:type="spellEnd"/>
      </w:hyperlink>
      <w:r w:rsidR="005416A9">
        <w:rPr>
          <w:bCs/>
          <w:color w:val="262626"/>
        </w:rPr>
        <w:t xml:space="preserve">. </w:t>
      </w:r>
      <w:r w:rsidR="00443270">
        <w:rPr>
          <w:bCs/>
          <w:color w:val="262626"/>
        </w:rPr>
        <w:t xml:space="preserve">Both lectures and tutorials will be </w:t>
      </w:r>
      <w:r w:rsidR="00443270">
        <w:rPr>
          <w:b/>
          <w:color w:val="262626"/>
        </w:rPr>
        <w:t>asynchronous</w:t>
      </w:r>
      <w:r w:rsidR="00443270">
        <w:rPr>
          <w:bCs/>
          <w:color w:val="262626"/>
        </w:rPr>
        <w:t xml:space="preserve"> (prerecorded</w:t>
      </w:r>
      <w:proofErr w:type="gramStart"/>
      <w:r w:rsidR="00443270">
        <w:rPr>
          <w:bCs/>
          <w:color w:val="262626"/>
        </w:rPr>
        <w:t>), and</w:t>
      </w:r>
      <w:proofErr w:type="gramEnd"/>
      <w:r w:rsidR="00443270">
        <w:rPr>
          <w:bCs/>
          <w:color w:val="262626"/>
        </w:rPr>
        <w:t xml:space="preserve"> accessed through links posted to the course </w:t>
      </w:r>
      <w:proofErr w:type="spellStart"/>
      <w:r w:rsidR="00443270">
        <w:rPr>
          <w:bCs/>
          <w:color w:val="262626"/>
        </w:rPr>
        <w:t>eClass</w:t>
      </w:r>
      <w:proofErr w:type="spellEnd"/>
      <w:r w:rsidR="00443270">
        <w:rPr>
          <w:bCs/>
          <w:color w:val="262626"/>
        </w:rPr>
        <w:t xml:space="preserve"> page. Weekly readings and assignments will also be accessed through </w:t>
      </w:r>
      <w:proofErr w:type="spellStart"/>
      <w:r w:rsidR="00443270">
        <w:rPr>
          <w:bCs/>
          <w:color w:val="262626"/>
        </w:rPr>
        <w:t>eClass</w:t>
      </w:r>
      <w:proofErr w:type="spellEnd"/>
      <w:r w:rsidR="00443270">
        <w:rPr>
          <w:bCs/>
          <w:color w:val="262626"/>
        </w:rPr>
        <w:t xml:space="preserve">. YOU DO NOT NEED TO BUY A </w:t>
      </w:r>
      <w:proofErr w:type="gramStart"/>
      <w:r w:rsidR="00443270">
        <w:rPr>
          <w:bCs/>
          <w:color w:val="262626"/>
        </w:rPr>
        <w:t>TEXTBOOK,</w:t>
      </w:r>
      <w:proofErr w:type="gramEnd"/>
      <w:r w:rsidR="00443270">
        <w:rPr>
          <w:bCs/>
          <w:color w:val="262626"/>
        </w:rPr>
        <w:t xml:space="preserve"> ALL READINGS WILL BE IN THE FORM OF LINKS OR PDFS FOUND UNDER THE CORRESPONDING WEEK ON THE ECLASS PAGE.</w:t>
      </w:r>
    </w:p>
    <w:p w14:paraId="7B46546A" w14:textId="77777777" w:rsidR="00443270" w:rsidRDefault="00443270" w:rsidP="00BD6403">
      <w:pPr>
        <w:ind w:left="-284" w:right="-284"/>
        <w:rPr>
          <w:bCs/>
          <w:color w:val="262626"/>
        </w:rPr>
      </w:pPr>
    </w:p>
    <w:p w14:paraId="58CC6766" w14:textId="57E6F23B" w:rsidR="00AE68A0" w:rsidRPr="00443270" w:rsidRDefault="007D30BB" w:rsidP="00BD6403">
      <w:pPr>
        <w:ind w:left="-284" w:right="-284"/>
        <w:rPr>
          <w:bCs/>
          <w:color w:val="262626"/>
        </w:rPr>
      </w:pPr>
      <w:r>
        <w:rPr>
          <w:bCs/>
          <w:color w:val="262626"/>
        </w:rPr>
        <w:t>Your</w:t>
      </w:r>
      <w:r w:rsidR="00443270">
        <w:rPr>
          <w:bCs/>
          <w:color w:val="262626"/>
        </w:rPr>
        <w:t xml:space="preserve"> primary </w:t>
      </w:r>
      <w:r>
        <w:rPr>
          <w:bCs/>
          <w:color w:val="262626"/>
        </w:rPr>
        <w:t>means</w:t>
      </w:r>
      <w:r w:rsidR="00443270">
        <w:rPr>
          <w:bCs/>
          <w:color w:val="262626"/>
        </w:rPr>
        <w:t xml:space="preserve"> of contact with your instructors is</w:t>
      </w:r>
      <w:r>
        <w:rPr>
          <w:bCs/>
          <w:color w:val="262626"/>
        </w:rPr>
        <w:t xml:space="preserve"> through the online </w:t>
      </w:r>
      <w:r w:rsidRPr="007D30BB">
        <w:rPr>
          <w:b/>
          <w:color w:val="262626"/>
        </w:rPr>
        <w:t>forum</w:t>
      </w:r>
      <w:r>
        <w:rPr>
          <w:bCs/>
          <w:color w:val="262626"/>
        </w:rPr>
        <w:t xml:space="preserve"> on our </w:t>
      </w:r>
      <w:proofErr w:type="spellStart"/>
      <w:r>
        <w:rPr>
          <w:bCs/>
          <w:color w:val="262626"/>
        </w:rPr>
        <w:t>eClass</w:t>
      </w:r>
      <w:proofErr w:type="spellEnd"/>
      <w:r>
        <w:rPr>
          <w:bCs/>
          <w:color w:val="262626"/>
        </w:rPr>
        <w:t xml:space="preserve"> page. There is one forum for each tutorial group. This will function as a space to ask questions, interact with other students in your tutorial, and do assigned activities that contribute to the </w:t>
      </w:r>
      <w:r w:rsidRPr="007D30BB">
        <w:rPr>
          <w:b/>
          <w:color w:val="262626"/>
        </w:rPr>
        <w:t>participation</w:t>
      </w:r>
      <w:r>
        <w:rPr>
          <w:bCs/>
          <w:color w:val="262626"/>
        </w:rPr>
        <w:t xml:space="preserve"> portion of your grade. Your tutorial leader will monitor and moderate the forum. If you need to contact the </w:t>
      </w:r>
      <w:r w:rsidRPr="007D30BB">
        <w:rPr>
          <w:b/>
          <w:color w:val="262626"/>
        </w:rPr>
        <w:t>course director</w:t>
      </w:r>
      <w:r>
        <w:rPr>
          <w:bCs/>
          <w:color w:val="262626"/>
        </w:rPr>
        <w:t xml:space="preserve">, please do so </w:t>
      </w:r>
      <w:proofErr w:type="gramStart"/>
      <w:r>
        <w:rPr>
          <w:bCs/>
          <w:color w:val="262626"/>
        </w:rPr>
        <w:t>through</w:t>
      </w:r>
      <w:proofErr w:type="gramEnd"/>
      <w:r w:rsidR="00443270">
        <w:rPr>
          <w:bCs/>
          <w:color w:val="262626"/>
        </w:rPr>
        <w:t xml:space="preserve"> </w:t>
      </w:r>
      <w:r w:rsidR="0004764A">
        <w:rPr>
          <w:b/>
          <w:color w:val="262626"/>
        </w:rPr>
        <w:t>email.</w:t>
      </w:r>
      <w:r w:rsidR="0004764A">
        <w:rPr>
          <w:bCs/>
          <w:color w:val="262626"/>
        </w:rPr>
        <w:t xml:space="preserve"> Do </w:t>
      </w:r>
      <w:r w:rsidR="0004764A" w:rsidRPr="007D30BB">
        <w:rPr>
          <w:b/>
          <w:color w:val="262626"/>
        </w:rPr>
        <w:t>not</w:t>
      </w:r>
      <w:r w:rsidR="0004764A">
        <w:rPr>
          <w:bCs/>
          <w:color w:val="262626"/>
        </w:rPr>
        <w:t xml:space="preserve"> use </w:t>
      </w:r>
      <w:proofErr w:type="spellStart"/>
      <w:r w:rsidR="0004764A">
        <w:rPr>
          <w:bCs/>
          <w:color w:val="262626"/>
        </w:rPr>
        <w:t>eClass’s</w:t>
      </w:r>
      <w:proofErr w:type="spellEnd"/>
      <w:r w:rsidR="0004764A">
        <w:rPr>
          <w:bCs/>
          <w:color w:val="262626"/>
        </w:rPr>
        <w:t xml:space="preserve"> internal instant messaging function</w:t>
      </w:r>
      <w:r>
        <w:rPr>
          <w:bCs/>
          <w:color w:val="262626"/>
        </w:rPr>
        <w:t>.</w:t>
      </w:r>
    </w:p>
    <w:p w14:paraId="17AD28D8" w14:textId="77777777" w:rsidR="00255F39" w:rsidRDefault="00255F39" w:rsidP="00BD6403">
      <w:pPr>
        <w:ind w:left="-284" w:right="-284"/>
        <w:rPr>
          <w:b/>
          <w:color w:val="262626"/>
          <w:sz w:val="20"/>
          <w:szCs w:val="20"/>
          <w:u w:val="single"/>
        </w:rPr>
      </w:pPr>
    </w:p>
    <w:p w14:paraId="462BEEDD" w14:textId="77777777" w:rsidR="00982428" w:rsidRDefault="00982428" w:rsidP="00BD6403">
      <w:pPr>
        <w:ind w:left="-284" w:right="-284"/>
        <w:rPr>
          <w:b/>
          <w:color w:val="262626"/>
          <w:sz w:val="20"/>
          <w:szCs w:val="20"/>
          <w:u w:val="single"/>
        </w:rPr>
      </w:pPr>
    </w:p>
    <w:p w14:paraId="15D72EE2" w14:textId="77777777" w:rsidR="00255F39" w:rsidRPr="00EA0FF8" w:rsidRDefault="00255F39" w:rsidP="00255F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right="576"/>
        <w:jc w:val="center"/>
        <w:rPr>
          <w:b/>
          <w:bCs/>
          <w:u w:val="single"/>
        </w:rPr>
      </w:pPr>
      <w:r w:rsidRPr="00EA0FF8">
        <w:rPr>
          <w:b/>
          <w:bCs/>
          <w:u w:val="single"/>
        </w:rPr>
        <w:t>York University’s Land Acknowledgement</w:t>
      </w:r>
    </w:p>
    <w:p w14:paraId="7B2E4DCB" w14:textId="77777777" w:rsidR="00255F39" w:rsidRPr="00EA0FF8" w:rsidRDefault="00255F39" w:rsidP="00255F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right="576"/>
        <w:rPr>
          <w:b/>
          <w:bCs/>
          <w:u w:val="single"/>
        </w:rPr>
      </w:pPr>
    </w:p>
    <w:p w14:paraId="3A6B5FB4" w14:textId="77777777" w:rsidR="00255F39" w:rsidRPr="00E169BB" w:rsidRDefault="00255F39" w:rsidP="00255F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6" w:right="576"/>
        <w:rPr>
          <w:i/>
          <w:iCs/>
          <w:sz w:val="22"/>
          <w:szCs w:val="22"/>
        </w:rPr>
      </w:pPr>
      <w:r w:rsidRPr="00EA0FF8">
        <w:rPr>
          <w:rStyle w:val="Emphasis"/>
          <w:rFonts w:eastAsiaTheme="majorEastAsia"/>
          <w:i w:val="0"/>
          <w:iCs w:val="0"/>
          <w:color w:val="373A3C"/>
          <w:sz w:val="22"/>
          <w:szCs w:val="22"/>
          <w:shd w:val="clear" w:color="auto" w:fill="FFFFFF"/>
        </w:rPr>
        <w:t xml:space="preserve">York University acknowledges its presence on the traditional territory of many Indigenous Nations. The area known as </w:t>
      </w:r>
      <w:proofErr w:type="spellStart"/>
      <w:r w:rsidRPr="00EA0FF8">
        <w:rPr>
          <w:rStyle w:val="Emphasis"/>
          <w:rFonts w:eastAsiaTheme="majorEastAsia"/>
          <w:i w:val="0"/>
          <w:iCs w:val="0"/>
          <w:color w:val="373A3C"/>
          <w:sz w:val="22"/>
          <w:szCs w:val="22"/>
          <w:shd w:val="clear" w:color="auto" w:fill="FFFFFF"/>
        </w:rPr>
        <w:t>Tkaronto</w:t>
      </w:r>
      <w:proofErr w:type="spellEnd"/>
      <w:r w:rsidRPr="00EA0FF8">
        <w:rPr>
          <w:rStyle w:val="Emphasis"/>
          <w:rFonts w:eastAsiaTheme="majorEastAsia"/>
          <w:i w:val="0"/>
          <w:iCs w:val="0"/>
          <w:color w:val="373A3C"/>
          <w:sz w:val="22"/>
          <w:szCs w:val="22"/>
          <w:shd w:val="clear" w:color="auto" w:fill="FFFFFF"/>
        </w:rPr>
        <w:t xml:space="preserve"> has been care taken by the Anishinabek Nation, the Haudenosaunee Confederacy, and the Huron-Wendat. It is now home to many First Nation, Inuit and Métis communities. We acknowledge the current treaty holders, the </w:t>
      </w:r>
      <w:proofErr w:type="spellStart"/>
      <w:r w:rsidRPr="00EA0FF8">
        <w:rPr>
          <w:rStyle w:val="Emphasis"/>
          <w:rFonts w:eastAsiaTheme="majorEastAsia"/>
          <w:i w:val="0"/>
          <w:iCs w:val="0"/>
          <w:color w:val="373A3C"/>
          <w:sz w:val="22"/>
          <w:szCs w:val="22"/>
          <w:shd w:val="clear" w:color="auto" w:fill="FFFFFF"/>
        </w:rPr>
        <w:t>Mississaugas</w:t>
      </w:r>
      <w:proofErr w:type="spellEnd"/>
      <w:r w:rsidRPr="00EA0FF8">
        <w:rPr>
          <w:rStyle w:val="Emphasis"/>
          <w:rFonts w:eastAsiaTheme="majorEastAsia"/>
          <w:i w:val="0"/>
          <w:iCs w:val="0"/>
          <w:color w:val="373A3C"/>
          <w:sz w:val="22"/>
          <w:szCs w:val="22"/>
          <w:shd w:val="clear" w:color="auto" w:fill="FFFFFF"/>
        </w:rPr>
        <w:t xml:space="preserve"> of the Credit First Nation. This territory is subject of the Dish With One Spoon Wampum Belt Covenant, an agreement to peaceably share and care for the Great Lakes region.</w:t>
      </w:r>
    </w:p>
    <w:p w14:paraId="7F529CA1" w14:textId="7C6A5E36" w:rsidR="00255F39" w:rsidRDefault="00255F39">
      <w:pPr>
        <w:rPr>
          <w:b/>
          <w:color w:val="262626"/>
          <w:sz w:val="20"/>
          <w:szCs w:val="20"/>
          <w:u w:val="single"/>
        </w:rPr>
      </w:pPr>
      <w:r>
        <w:rPr>
          <w:b/>
          <w:color w:val="262626"/>
          <w:sz w:val="20"/>
          <w:szCs w:val="20"/>
          <w:u w:val="single"/>
        </w:rPr>
        <w:br w:type="page"/>
      </w:r>
    </w:p>
    <w:p w14:paraId="6ED019F4" w14:textId="6610E894" w:rsidR="00E623C6" w:rsidRPr="00AE68A0" w:rsidRDefault="00E623C6" w:rsidP="00E623C6">
      <w:pPr>
        <w:rPr>
          <w:b/>
          <w:color w:val="262626"/>
          <w:sz w:val="28"/>
          <w:szCs w:val="28"/>
        </w:rPr>
      </w:pPr>
      <w:r w:rsidRPr="00AE68A0">
        <w:rPr>
          <w:b/>
          <w:color w:val="262626"/>
          <w:sz w:val="28"/>
          <w:szCs w:val="28"/>
        </w:rPr>
        <w:lastRenderedPageBreak/>
        <w:t xml:space="preserve">SCHEDULE </w:t>
      </w:r>
      <w:r w:rsidR="00255F39" w:rsidRPr="00AE68A0">
        <w:rPr>
          <w:b/>
          <w:color w:val="262626"/>
          <w:sz w:val="28"/>
          <w:szCs w:val="28"/>
        </w:rPr>
        <w:t>OF LECTURES AND TOPICS</w:t>
      </w:r>
      <w:r w:rsidR="00AE68A0">
        <w:rPr>
          <w:b/>
          <w:color w:val="262626"/>
          <w:sz w:val="28"/>
          <w:szCs w:val="28"/>
        </w:rPr>
        <w:t>:</w:t>
      </w:r>
    </w:p>
    <w:p w14:paraId="4080A924" w14:textId="77777777" w:rsidR="00E623C6" w:rsidRPr="00982428" w:rsidRDefault="00E623C6" w:rsidP="00E623C6">
      <w:pPr>
        <w:jc w:val="center"/>
        <w:rPr>
          <w:b/>
          <w:color w:val="262626"/>
          <w:sz w:val="22"/>
          <w:szCs w:val="22"/>
        </w:rPr>
      </w:pPr>
    </w:p>
    <w:p w14:paraId="22E59B87" w14:textId="6C7D6F18" w:rsidR="00E623C6" w:rsidRPr="00982428" w:rsidRDefault="00E623C6" w:rsidP="00E623C6">
      <w:pPr>
        <w:rPr>
          <w:b/>
          <w:color w:val="262626"/>
          <w:sz w:val="22"/>
          <w:szCs w:val="22"/>
        </w:rPr>
      </w:pPr>
      <w:bookmarkStart w:id="0" w:name="_Hlk145883073"/>
      <w:r w:rsidRPr="00982428">
        <w:rPr>
          <w:b/>
          <w:color w:val="262626"/>
          <w:sz w:val="22"/>
          <w:szCs w:val="22"/>
        </w:rPr>
        <w:t xml:space="preserve">1. </w:t>
      </w:r>
      <w:r w:rsidR="00B822EE" w:rsidRPr="00982428">
        <w:rPr>
          <w:b/>
          <w:color w:val="262626"/>
          <w:sz w:val="22"/>
          <w:szCs w:val="22"/>
        </w:rPr>
        <w:t xml:space="preserve">Week of Sept. </w:t>
      </w:r>
      <w:r w:rsidR="00093FFE">
        <w:rPr>
          <w:b/>
          <w:color w:val="262626"/>
          <w:sz w:val="22"/>
          <w:szCs w:val="22"/>
        </w:rPr>
        <w:t>7</w:t>
      </w:r>
      <w:r w:rsidRPr="00982428">
        <w:rPr>
          <w:b/>
          <w:color w:val="262626"/>
          <w:sz w:val="22"/>
          <w:szCs w:val="22"/>
        </w:rPr>
        <w:t>: Introduction: Going Sane in a Crazy World</w:t>
      </w:r>
    </w:p>
    <w:p w14:paraId="5D8C4E87" w14:textId="77777777" w:rsidR="00E623C6" w:rsidRPr="00982428" w:rsidRDefault="00E623C6" w:rsidP="00E623C6">
      <w:pPr>
        <w:jc w:val="center"/>
        <w:rPr>
          <w:color w:val="262626"/>
          <w:sz w:val="22"/>
          <w:szCs w:val="22"/>
        </w:rPr>
      </w:pPr>
    </w:p>
    <w:p w14:paraId="6AAD6BA1" w14:textId="0C0D1600" w:rsidR="00E623C6" w:rsidRPr="00982428" w:rsidRDefault="00E623C6" w:rsidP="00E623C6">
      <w:pPr>
        <w:rPr>
          <w:b/>
          <w:color w:val="262626"/>
          <w:sz w:val="22"/>
          <w:szCs w:val="22"/>
        </w:rPr>
      </w:pPr>
      <w:r w:rsidRPr="00982428">
        <w:rPr>
          <w:b/>
          <w:color w:val="262626"/>
          <w:sz w:val="22"/>
          <w:szCs w:val="22"/>
        </w:rPr>
        <w:t xml:space="preserve">2. </w:t>
      </w:r>
      <w:r w:rsidR="00B822EE" w:rsidRPr="00982428">
        <w:rPr>
          <w:b/>
          <w:color w:val="262626"/>
          <w:sz w:val="22"/>
          <w:szCs w:val="22"/>
        </w:rPr>
        <w:t xml:space="preserve">Week of Sept. </w:t>
      </w:r>
      <w:r w:rsidR="00093FFE">
        <w:rPr>
          <w:b/>
          <w:color w:val="262626"/>
          <w:sz w:val="22"/>
          <w:szCs w:val="22"/>
        </w:rPr>
        <w:t>14</w:t>
      </w:r>
      <w:r w:rsidRPr="00982428">
        <w:rPr>
          <w:b/>
          <w:color w:val="262626"/>
          <w:sz w:val="22"/>
          <w:szCs w:val="22"/>
        </w:rPr>
        <w:t>: Introduction to Critical Reading</w:t>
      </w:r>
    </w:p>
    <w:p w14:paraId="1A06F07C" w14:textId="725C29BB" w:rsidR="00E623C6" w:rsidRPr="002167B2" w:rsidRDefault="00E623C6" w:rsidP="00E623C6">
      <w:pPr>
        <w:rPr>
          <w:color w:val="262626"/>
          <w:sz w:val="22"/>
          <w:szCs w:val="22"/>
        </w:rPr>
      </w:pPr>
      <w:r w:rsidRPr="00982428">
        <w:rPr>
          <w:color w:val="262626"/>
          <w:sz w:val="22"/>
          <w:szCs w:val="22"/>
          <w:u w:val="single"/>
        </w:rPr>
        <w:t>Reading:</w:t>
      </w:r>
      <w:r w:rsidR="0040516E" w:rsidRPr="00982428">
        <w:rPr>
          <w:color w:val="262626"/>
          <w:sz w:val="22"/>
          <w:szCs w:val="22"/>
        </w:rPr>
        <w:t xml:space="preserve"> </w:t>
      </w:r>
      <w:r w:rsidR="002167B2">
        <w:rPr>
          <w:color w:val="262626"/>
          <w:sz w:val="22"/>
          <w:szCs w:val="22"/>
        </w:rPr>
        <w:t xml:space="preserve">“Reading Arguments” on </w:t>
      </w:r>
      <w:proofErr w:type="spellStart"/>
      <w:r w:rsidR="002167B2">
        <w:rPr>
          <w:color w:val="262626"/>
          <w:sz w:val="22"/>
          <w:szCs w:val="22"/>
        </w:rPr>
        <w:t>eClass</w:t>
      </w:r>
      <w:proofErr w:type="spellEnd"/>
      <w:r w:rsidR="002167B2">
        <w:rPr>
          <w:color w:val="262626"/>
          <w:sz w:val="22"/>
          <w:szCs w:val="22"/>
        </w:rPr>
        <w:t>.</w:t>
      </w:r>
    </w:p>
    <w:p w14:paraId="1744753B" w14:textId="77777777" w:rsidR="00E623C6" w:rsidRPr="00982428" w:rsidRDefault="00E623C6" w:rsidP="00E623C6">
      <w:pPr>
        <w:ind w:left="720"/>
        <w:rPr>
          <w:color w:val="262626"/>
          <w:sz w:val="22"/>
          <w:szCs w:val="22"/>
        </w:rPr>
      </w:pPr>
    </w:p>
    <w:p w14:paraId="3852040B" w14:textId="31DF20BC" w:rsidR="00E623C6" w:rsidRPr="00982428" w:rsidRDefault="00E623C6" w:rsidP="00E623C6">
      <w:pPr>
        <w:rPr>
          <w:b/>
          <w:color w:val="262626"/>
          <w:sz w:val="22"/>
          <w:szCs w:val="22"/>
        </w:rPr>
      </w:pPr>
      <w:r w:rsidRPr="00982428">
        <w:rPr>
          <w:b/>
          <w:color w:val="262626"/>
          <w:sz w:val="22"/>
          <w:szCs w:val="22"/>
        </w:rPr>
        <w:t xml:space="preserve">3. </w:t>
      </w:r>
      <w:r w:rsidR="00B822EE" w:rsidRPr="00982428">
        <w:rPr>
          <w:b/>
          <w:color w:val="262626"/>
          <w:sz w:val="22"/>
          <w:szCs w:val="22"/>
        </w:rPr>
        <w:t xml:space="preserve">Week of </w:t>
      </w:r>
      <w:r w:rsidRPr="00982428">
        <w:rPr>
          <w:b/>
          <w:color w:val="262626"/>
          <w:sz w:val="22"/>
          <w:szCs w:val="22"/>
        </w:rPr>
        <w:t xml:space="preserve">Sept. </w:t>
      </w:r>
      <w:r w:rsidR="00093FFE">
        <w:rPr>
          <w:b/>
          <w:color w:val="262626"/>
          <w:sz w:val="22"/>
          <w:szCs w:val="22"/>
        </w:rPr>
        <w:t>21</w:t>
      </w:r>
      <w:r w:rsidRPr="00982428">
        <w:rPr>
          <w:b/>
          <w:color w:val="262626"/>
          <w:sz w:val="22"/>
          <w:szCs w:val="22"/>
        </w:rPr>
        <w:t xml:space="preserve">: Understanding Texts as Arguments </w:t>
      </w:r>
    </w:p>
    <w:p w14:paraId="6947CC23" w14:textId="77777777" w:rsidR="001977BA" w:rsidRPr="00982428" w:rsidRDefault="001977BA" w:rsidP="001977BA">
      <w:pPr>
        <w:rPr>
          <w:i/>
          <w:iCs/>
          <w:color w:val="262626"/>
          <w:sz w:val="22"/>
          <w:szCs w:val="22"/>
        </w:rPr>
      </w:pPr>
      <w:r w:rsidRPr="00982428">
        <w:rPr>
          <w:color w:val="262626"/>
          <w:sz w:val="22"/>
          <w:szCs w:val="22"/>
          <w:u w:val="single"/>
        </w:rPr>
        <w:t>Reading:</w:t>
      </w:r>
      <w:r w:rsidRPr="00982428">
        <w:rPr>
          <w:color w:val="262626"/>
          <w:sz w:val="22"/>
          <w:szCs w:val="22"/>
        </w:rPr>
        <w:t xml:space="preserve"> “What Are the Reasons?” on </w:t>
      </w:r>
      <w:proofErr w:type="spellStart"/>
      <w:r w:rsidRPr="00982428">
        <w:rPr>
          <w:color w:val="262626"/>
          <w:sz w:val="22"/>
          <w:szCs w:val="22"/>
        </w:rPr>
        <w:t>eClass</w:t>
      </w:r>
      <w:proofErr w:type="spellEnd"/>
      <w:r w:rsidRPr="00982428">
        <w:rPr>
          <w:color w:val="262626"/>
          <w:sz w:val="22"/>
          <w:szCs w:val="22"/>
        </w:rPr>
        <w:t>.</w:t>
      </w:r>
    </w:p>
    <w:p w14:paraId="56007D4B" w14:textId="2D4FEEFD" w:rsidR="00E623C6" w:rsidRPr="00982428" w:rsidRDefault="00E623C6" w:rsidP="00E623C6">
      <w:pPr>
        <w:rPr>
          <w:color w:val="262626"/>
          <w:sz w:val="22"/>
          <w:szCs w:val="22"/>
        </w:rPr>
      </w:pPr>
      <w:r w:rsidRPr="00982428">
        <w:rPr>
          <w:color w:val="262626"/>
          <w:sz w:val="22"/>
          <w:szCs w:val="22"/>
          <w:u w:val="single"/>
        </w:rPr>
        <w:t>Assignment:</w:t>
      </w:r>
      <w:r w:rsidRPr="00982428">
        <w:rPr>
          <w:color w:val="262626"/>
          <w:sz w:val="22"/>
          <w:szCs w:val="22"/>
        </w:rPr>
        <w:t xml:space="preserve"> Critical Reading Assignment #1.</w:t>
      </w:r>
    </w:p>
    <w:p w14:paraId="6BD399DC" w14:textId="77777777" w:rsidR="00E623C6" w:rsidRPr="00982428" w:rsidRDefault="00E623C6" w:rsidP="00E623C6">
      <w:pPr>
        <w:rPr>
          <w:color w:val="FF0000"/>
          <w:sz w:val="22"/>
          <w:szCs w:val="22"/>
        </w:rPr>
      </w:pPr>
    </w:p>
    <w:p w14:paraId="6AA6F8C5" w14:textId="51B62982" w:rsidR="006D6F3C" w:rsidRPr="00982428" w:rsidRDefault="006D6F3C" w:rsidP="006D6F3C">
      <w:pPr>
        <w:rPr>
          <w:b/>
          <w:color w:val="262626"/>
          <w:sz w:val="22"/>
          <w:szCs w:val="22"/>
        </w:rPr>
      </w:pPr>
      <w:r>
        <w:rPr>
          <w:b/>
          <w:color w:val="262626"/>
          <w:sz w:val="22"/>
          <w:szCs w:val="22"/>
        </w:rPr>
        <w:t>4.</w:t>
      </w:r>
      <w:r w:rsidRPr="00982428">
        <w:rPr>
          <w:b/>
          <w:color w:val="262626"/>
          <w:sz w:val="22"/>
          <w:szCs w:val="22"/>
        </w:rPr>
        <w:t xml:space="preserve"> Week of </w:t>
      </w:r>
      <w:r w:rsidR="000C50B5" w:rsidRPr="00982428">
        <w:rPr>
          <w:b/>
          <w:color w:val="262626"/>
          <w:sz w:val="22"/>
          <w:szCs w:val="22"/>
        </w:rPr>
        <w:t xml:space="preserve">Sept. </w:t>
      </w:r>
      <w:r w:rsidR="000C50B5">
        <w:rPr>
          <w:b/>
          <w:color w:val="262626"/>
          <w:sz w:val="22"/>
          <w:szCs w:val="22"/>
        </w:rPr>
        <w:t>2</w:t>
      </w:r>
      <w:r w:rsidR="00093FFE">
        <w:rPr>
          <w:b/>
          <w:color w:val="262626"/>
          <w:sz w:val="22"/>
          <w:szCs w:val="22"/>
        </w:rPr>
        <w:t>8</w:t>
      </w:r>
      <w:r w:rsidRPr="00982428">
        <w:rPr>
          <w:b/>
          <w:color w:val="262626"/>
          <w:sz w:val="22"/>
          <w:szCs w:val="22"/>
        </w:rPr>
        <w:t>: The Argument That Wasn’t There: Visual Arguments &amp; Slogans</w:t>
      </w:r>
    </w:p>
    <w:p w14:paraId="22A29335" w14:textId="77777777" w:rsidR="006D6F3C" w:rsidRPr="00982428" w:rsidRDefault="006D6F3C" w:rsidP="006D6F3C">
      <w:pPr>
        <w:rPr>
          <w:b/>
          <w:bCs/>
          <w:color w:val="262626"/>
          <w:sz w:val="22"/>
          <w:szCs w:val="22"/>
        </w:rPr>
      </w:pPr>
      <w:r w:rsidRPr="00982428">
        <w:rPr>
          <w:color w:val="262626"/>
          <w:sz w:val="22"/>
          <w:szCs w:val="22"/>
          <w:u w:val="single"/>
        </w:rPr>
        <w:t>Reading:</w:t>
      </w:r>
      <w:r w:rsidRPr="00982428">
        <w:rPr>
          <w:color w:val="262626"/>
          <w:sz w:val="22"/>
          <w:szCs w:val="22"/>
        </w:rPr>
        <w:t xml:space="preserve"> “Analyzing Visual and Multimedia Arguments” on </w:t>
      </w:r>
      <w:proofErr w:type="spellStart"/>
      <w:r w:rsidRPr="00982428">
        <w:rPr>
          <w:color w:val="262626"/>
          <w:sz w:val="22"/>
          <w:szCs w:val="22"/>
        </w:rPr>
        <w:t>eClass</w:t>
      </w:r>
      <w:proofErr w:type="spellEnd"/>
      <w:r w:rsidRPr="00982428">
        <w:rPr>
          <w:color w:val="262626"/>
          <w:sz w:val="22"/>
          <w:szCs w:val="22"/>
        </w:rPr>
        <w:t>.</w:t>
      </w:r>
    </w:p>
    <w:p w14:paraId="51F6297A" w14:textId="49C08189" w:rsidR="006D6F3C" w:rsidRPr="00982428" w:rsidRDefault="006D6F3C" w:rsidP="006D6F3C">
      <w:pPr>
        <w:rPr>
          <w:b/>
          <w:bCs/>
          <w:color w:val="262626"/>
          <w:sz w:val="22"/>
          <w:szCs w:val="22"/>
        </w:rPr>
      </w:pPr>
      <w:r w:rsidRPr="00982428">
        <w:rPr>
          <w:color w:val="262626"/>
          <w:sz w:val="22"/>
          <w:szCs w:val="22"/>
          <w:u w:val="single"/>
        </w:rPr>
        <w:t>Assignment:</w:t>
      </w:r>
      <w:r w:rsidRPr="00982428">
        <w:rPr>
          <w:color w:val="262626"/>
          <w:sz w:val="22"/>
          <w:szCs w:val="22"/>
        </w:rPr>
        <w:t xml:space="preserve"> </w:t>
      </w:r>
      <w:r w:rsidR="00942CA0" w:rsidRPr="00982428">
        <w:rPr>
          <w:color w:val="262626"/>
          <w:sz w:val="22"/>
          <w:szCs w:val="22"/>
        </w:rPr>
        <w:t>Critical Reading Assignment</w:t>
      </w:r>
      <w:r w:rsidRPr="00942CA0">
        <w:rPr>
          <w:color w:val="262626"/>
          <w:sz w:val="22"/>
          <w:szCs w:val="22"/>
        </w:rPr>
        <w:t xml:space="preserve"> #2</w:t>
      </w:r>
      <w:r w:rsidRPr="00982428">
        <w:rPr>
          <w:color w:val="262626"/>
          <w:sz w:val="22"/>
          <w:szCs w:val="22"/>
        </w:rPr>
        <w:t xml:space="preserve"> </w:t>
      </w:r>
    </w:p>
    <w:p w14:paraId="4164084B" w14:textId="77777777" w:rsidR="006D6F3C" w:rsidRDefault="006D6F3C" w:rsidP="00E623C6">
      <w:pPr>
        <w:rPr>
          <w:b/>
          <w:color w:val="262626"/>
          <w:sz w:val="22"/>
          <w:szCs w:val="22"/>
        </w:rPr>
      </w:pPr>
    </w:p>
    <w:p w14:paraId="2FC2712D" w14:textId="4A0CB2CD" w:rsidR="00E623C6" w:rsidRPr="00982428" w:rsidRDefault="006D6F3C" w:rsidP="00E623C6">
      <w:pPr>
        <w:rPr>
          <w:b/>
          <w:color w:val="262626"/>
          <w:sz w:val="22"/>
          <w:szCs w:val="22"/>
        </w:rPr>
      </w:pPr>
      <w:r>
        <w:rPr>
          <w:b/>
          <w:color w:val="262626"/>
          <w:sz w:val="22"/>
          <w:szCs w:val="22"/>
        </w:rPr>
        <w:t>5</w:t>
      </w:r>
      <w:r w:rsidR="00E623C6" w:rsidRPr="00982428">
        <w:rPr>
          <w:b/>
          <w:color w:val="262626"/>
          <w:sz w:val="22"/>
          <w:szCs w:val="22"/>
        </w:rPr>
        <w:t xml:space="preserve">. </w:t>
      </w:r>
      <w:r w:rsidR="00B822EE" w:rsidRPr="00982428">
        <w:rPr>
          <w:b/>
          <w:color w:val="262626"/>
          <w:sz w:val="22"/>
          <w:szCs w:val="22"/>
        </w:rPr>
        <w:t>Week of</w:t>
      </w:r>
      <w:r w:rsidR="000C50B5" w:rsidRPr="000C50B5">
        <w:rPr>
          <w:b/>
          <w:color w:val="262626"/>
          <w:sz w:val="22"/>
          <w:szCs w:val="22"/>
        </w:rPr>
        <w:t xml:space="preserve"> </w:t>
      </w:r>
      <w:r w:rsidR="00093FFE">
        <w:rPr>
          <w:b/>
          <w:color w:val="262626"/>
          <w:sz w:val="22"/>
          <w:szCs w:val="22"/>
        </w:rPr>
        <w:t>Oct. 5</w:t>
      </w:r>
      <w:r w:rsidR="00E623C6" w:rsidRPr="00982428">
        <w:rPr>
          <w:b/>
          <w:color w:val="262626"/>
          <w:sz w:val="22"/>
          <w:szCs w:val="22"/>
        </w:rPr>
        <w:t xml:space="preserve">: </w:t>
      </w:r>
      <w:r w:rsidR="00C13AE1" w:rsidRPr="00982428">
        <w:rPr>
          <w:b/>
          <w:color w:val="262626"/>
          <w:sz w:val="22"/>
          <w:szCs w:val="22"/>
        </w:rPr>
        <w:t>Forms of Inference: Why Do We Believe What We Believe?</w:t>
      </w:r>
    </w:p>
    <w:p w14:paraId="517CA6AF" w14:textId="3FC32B4A" w:rsidR="00E623C6" w:rsidRPr="00F84011" w:rsidRDefault="00E623C6" w:rsidP="00E623C6">
      <w:pPr>
        <w:rPr>
          <w:b/>
          <w:bCs/>
          <w:color w:val="262626"/>
          <w:sz w:val="22"/>
          <w:szCs w:val="22"/>
        </w:rPr>
      </w:pPr>
      <w:r w:rsidRPr="00982428">
        <w:rPr>
          <w:color w:val="262626"/>
          <w:sz w:val="22"/>
          <w:szCs w:val="22"/>
          <w:u w:val="single"/>
        </w:rPr>
        <w:t>Reading:</w:t>
      </w:r>
      <w:r w:rsidR="00922B95">
        <w:rPr>
          <w:b/>
          <w:bCs/>
          <w:color w:val="262626"/>
          <w:sz w:val="22"/>
          <w:szCs w:val="22"/>
        </w:rPr>
        <w:t xml:space="preserve"> </w:t>
      </w:r>
      <w:r w:rsidR="00922B95" w:rsidRPr="00922B95">
        <w:rPr>
          <w:color w:val="262626"/>
          <w:sz w:val="22"/>
          <w:szCs w:val="22"/>
        </w:rPr>
        <w:t>“</w:t>
      </w:r>
      <w:r w:rsidR="00B846DE">
        <w:rPr>
          <w:color w:val="262626"/>
          <w:sz w:val="22"/>
          <w:szCs w:val="22"/>
        </w:rPr>
        <w:t>Deductive</w:t>
      </w:r>
      <w:r w:rsidR="00922B95" w:rsidRPr="00922B95">
        <w:rPr>
          <w:color w:val="262626"/>
          <w:sz w:val="22"/>
          <w:szCs w:val="22"/>
        </w:rPr>
        <w:t xml:space="preserve"> Arguments” on </w:t>
      </w:r>
      <w:proofErr w:type="spellStart"/>
      <w:r w:rsidR="00922B95" w:rsidRPr="00922B95">
        <w:rPr>
          <w:color w:val="262626"/>
          <w:sz w:val="22"/>
          <w:szCs w:val="22"/>
        </w:rPr>
        <w:t>eClass</w:t>
      </w:r>
      <w:proofErr w:type="spellEnd"/>
      <w:r w:rsidR="00922B95" w:rsidRPr="00922B95">
        <w:rPr>
          <w:color w:val="262626"/>
          <w:sz w:val="22"/>
          <w:szCs w:val="22"/>
        </w:rPr>
        <w:t>.</w:t>
      </w:r>
    </w:p>
    <w:p w14:paraId="77303997" w14:textId="161E88C9" w:rsidR="00E623C6" w:rsidRPr="00982428" w:rsidRDefault="00E623C6" w:rsidP="00B822EE">
      <w:pPr>
        <w:rPr>
          <w:color w:val="262626"/>
          <w:sz w:val="22"/>
          <w:szCs w:val="22"/>
        </w:rPr>
      </w:pPr>
      <w:r w:rsidRPr="00982428">
        <w:rPr>
          <w:color w:val="262626"/>
          <w:sz w:val="22"/>
          <w:szCs w:val="22"/>
          <w:u w:val="single"/>
        </w:rPr>
        <w:t>Assignment:</w:t>
      </w:r>
      <w:r w:rsidRPr="00982428">
        <w:rPr>
          <w:color w:val="262626"/>
          <w:sz w:val="22"/>
          <w:szCs w:val="22"/>
        </w:rPr>
        <w:t xml:space="preserve"> Critical Reading Assignment #</w:t>
      </w:r>
      <w:r w:rsidR="00942CA0">
        <w:rPr>
          <w:color w:val="262626"/>
          <w:sz w:val="22"/>
          <w:szCs w:val="22"/>
        </w:rPr>
        <w:t>3</w:t>
      </w:r>
      <w:r w:rsidRPr="00982428">
        <w:rPr>
          <w:color w:val="262626"/>
          <w:sz w:val="22"/>
          <w:szCs w:val="22"/>
        </w:rPr>
        <w:t>.</w:t>
      </w:r>
    </w:p>
    <w:p w14:paraId="101E4E45" w14:textId="77777777" w:rsidR="00E623C6" w:rsidRPr="00982428" w:rsidRDefault="00E623C6" w:rsidP="00E623C6">
      <w:pPr>
        <w:widowControl w:val="0"/>
        <w:spacing w:line="240" w:lineRule="atLeast"/>
        <w:rPr>
          <w:b/>
          <w:sz w:val="22"/>
          <w:szCs w:val="22"/>
        </w:rPr>
      </w:pPr>
    </w:p>
    <w:p w14:paraId="4D11CB27" w14:textId="77777777" w:rsidR="00093FFE" w:rsidRDefault="00093FFE" w:rsidP="00093FFE">
      <w:pPr>
        <w:rPr>
          <w:b/>
          <w:sz w:val="22"/>
          <w:szCs w:val="22"/>
        </w:rPr>
      </w:pPr>
      <w:r w:rsidRPr="00982428">
        <w:rPr>
          <w:b/>
          <w:sz w:val="22"/>
          <w:szCs w:val="22"/>
        </w:rPr>
        <w:t>FALL READING WEEK – NO CLASS</w:t>
      </w:r>
    </w:p>
    <w:p w14:paraId="3EAB768D" w14:textId="77777777" w:rsidR="00093FFE" w:rsidRPr="00982428" w:rsidRDefault="00093FFE" w:rsidP="00093FFE">
      <w:pPr>
        <w:rPr>
          <w:b/>
          <w:sz w:val="22"/>
          <w:szCs w:val="22"/>
        </w:rPr>
      </w:pPr>
    </w:p>
    <w:p w14:paraId="75AD5CA5" w14:textId="157B3DF6" w:rsidR="00E623C6" w:rsidRPr="00982428" w:rsidRDefault="006D6F3C" w:rsidP="00E623C6">
      <w:pPr>
        <w:rPr>
          <w:b/>
          <w:color w:val="262626"/>
          <w:sz w:val="22"/>
          <w:szCs w:val="22"/>
        </w:rPr>
      </w:pPr>
      <w:r>
        <w:rPr>
          <w:b/>
          <w:color w:val="262626"/>
          <w:sz w:val="22"/>
          <w:szCs w:val="22"/>
        </w:rPr>
        <w:t>6</w:t>
      </w:r>
      <w:r w:rsidR="00E623C6" w:rsidRPr="00982428">
        <w:rPr>
          <w:b/>
          <w:color w:val="262626"/>
          <w:sz w:val="22"/>
          <w:szCs w:val="22"/>
        </w:rPr>
        <w:t xml:space="preserve">. </w:t>
      </w:r>
      <w:r w:rsidR="00B822EE" w:rsidRPr="00982428">
        <w:rPr>
          <w:b/>
          <w:color w:val="262626"/>
          <w:sz w:val="22"/>
          <w:szCs w:val="22"/>
        </w:rPr>
        <w:t>Week of</w:t>
      </w:r>
      <w:r w:rsidR="000C50B5" w:rsidRPr="000C50B5">
        <w:rPr>
          <w:b/>
          <w:color w:val="262626"/>
          <w:sz w:val="22"/>
          <w:szCs w:val="22"/>
        </w:rPr>
        <w:t xml:space="preserve"> </w:t>
      </w:r>
      <w:r w:rsidR="000C50B5" w:rsidRPr="00982428">
        <w:rPr>
          <w:b/>
          <w:color w:val="262626"/>
          <w:sz w:val="22"/>
          <w:szCs w:val="22"/>
        </w:rPr>
        <w:t xml:space="preserve">Oct. </w:t>
      </w:r>
      <w:r w:rsidR="00093FFE">
        <w:rPr>
          <w:b/>
          <w:color w:val="262626"/>
          <w:sz w:val="22"/>
          <w:szCs w:val="22"/>
        </w:rPr>
        <w:t>19</w:t>
      </w:r>
      <w:r w:rsidR="00E623C6" w:rsidRPr="00982428">
        <w:rPr>
          <w:b/>
          <w:color w:val="262626"/>
          <w:sz w:val="22"/>
          <w:szCs w:val="22"/>
        </w:rPr>
        <w:t xml:space="preserve">: </w:t>
      </w:r>
      <w:r w:rsidR="00C13AE1" w:rsidRPr="00982428">
        <w:rPr>
          <w:b/>
          <w:color w:val="262626"/>
          <w:sz w:val="22"/>
          <w:szCs w:val="22"/>
        </w:rPr>
        <w:t xml:space="preserve">“That Depends on What You Mean By…”: </w:t>
      </w:r>
      <w:r>
        <w:rPr>
          <w:b/>
          <w:color w:val="262626"/>
          <w:sz w:val="22"/>
          <w:szCs w:val="22"/>
        </w:rPr>
        <w:t>Conceptual Reasoning</w:t>
      </w:r>
      <w:r w:rsidR="00600A17">
        <w:rPr>
          <w:b/>
          <w:color w:val="262626"/>
          <w:sz w:val="22"/>
          <w:szCs w:val="22"/>
        </w:rPr>
        <w:t xml:space="preserve"> </w:t>
      </w:r>
    </w:p>
    <w:p w14:paraId="5B805ABE" w14:textId="51BEED78" w:rsidR="00D41537" w:rsidRPr="00982428" w:rsidRDefault="00942CA0" w:rsidP="00D41537">
      <w:pPr>
        <w:rPr>
          <w:b/>
          <w:bCs/>
          <w:i/>
          <w:iCs/>
          <w:color w:val="262626"/>
          <w:sz w:val="22"/>
          <w:szCs w:val="22"/>
        </w:rPr>
      </w:pPr>
      <w:r w:rsidRPr="00942CA0">
        <w:rPr>
          <w:color w:val="262626"/>
          <w:sz w:val="22"/>
          <w:szCs w:val="22"/>
          <w:u w:val="single"/>
        </w:rPr>
        <w:t>Reading:</w:t>
      </w:r>
      <w:r>
        <w:rPr>
          <w:color w:val="262626"/>
          <w:sz w:val="22"/>
          <w:szCs w:val="22"/>
        </w:rPr>
        <w:t xml:space="preserve"> </w:t>
      </w:r>
      <w:r w:rsidR="00D41537" w:rsidRPr="00982428">
        <w:rPr>
          <w:color w:val="262626"/>
          <w:sz w:val="22"/>
          <w:szCs w:val="22"/>
        </w:rPr>
        <w:t xml:space="preserve">“Definition and Resemblance Arguments” </w:t>
      </w:r>
      <w:r w:rsidR="003870FB" w:rsidRPr="00982428">
        <w:rPr>
          <w:color w:val="262626"/>
          <w:sz w:val="22"/>
          <w:szCs w:val="22"/>
        </w:rPr>
        <w:t xml:space="preserve">on </w:t>
      </w:r>
      <w:proofErr w:type="spellStart"/>
      <w:r w:rsidR="003870FB" w:rsidRPr="00982428">
        <w:rPr>
          <w:color w:val="262626"/>
          <w:sz w:val="22"/>
          <w:szCs w:val="22"/>
        </w:rPr>
        <w:t>eClass</w:t>
      </w:r>
      <w:proofErr w:type="spellEnd"/>
      <w:r w:rsidR="003870FB" w:rsidRPr="00982428">
        <w:rPr>
          <w:color w:val="262626"/>
          <w:sz w:val="22"/>
          <w:szCs w:val="22"/>
        </w:rPr>
        <w:t>.</w:t>
      </w:r>
    </w:p>
    <w:p w14:paraId="01132B84" w14:textId="64091EED" w:rsidR="00E623C6" w:rsidRDefault="00E623C6" w:rsidP="00E623C6">
      <w:pPr>
        <w:rPr>
          <w:color w:val="262626"/>
          <w:sz w:val="22"/>
          <w:szCs w:val="22"/>
        </w:rPr>
      </w:pPr>
      <w:r w:rsidRPr="00982428">
        <w:rPr>
          <w:color w:val="262626"/>
          <w:sz w:val="22"/>
          <w:szCs w:val="22"/>
          <w:u w:val="single"/>
        </w:rPr>
        <w:t>Assignment:</w:t>
      </w:r>
      <w:r w:rsidRPr="00982428">
        <w:rPr>
          <w:color w:val="262626"/>
          <w:sz w:val="22"/>
          <w:szCs w:val="22"/>
        </w:rPr>
        <w:t xml:space="preserve"> </w:t>
      </w:r>
      <w:r w:rsidR="00922B95" w:rsidRPr="00982428">
        <w:rPr>
          <w:color w:val="262626"/>
          <w:sz w:val="22"/>
          <w:szCs w:val="22"/>
        </w:rPr>
        <w:t>Recognizing Argument Patterns Exercise (</w:t>
      </w:r>
      <w:proofErr w:type="spellStart"/>
      <w:r w:rsidR="00922B95" w:rsidRPr="00982428">
        <w:rPr>
          <w:color w:val="262626"/>
          <w:sz w:val="22"/>
          <w:szCs w:val="22"/>
        </w:rPr>
        <w:t>eClass</w:t>
      </w:r>
      <w:proofErr w:type="spellEnd"/>
      <w:r w:rsidR="00922B95" w:rsidRPr="00982428">
        <w:rPr>
          <w:color w:val="262626"/>
          <w:sz w:val="22"/>
          <w:szCs w:val="22"/>
        </w:rPr>
        <w:t>)</w:t>
      </w:r>
    </w:p>
    <w:p w14:paraId="413EB7D5" w14:textId="77777777" w:rsidR="00A63E29" w:rsidRPr="00982428" w:rsidRDefault="00A63E29" w:rsidP="00E623C6">
      <w:pPr>
        <w:rPr>
          <w:color w:val="262626"/>
          <w:sz w:val="22"/>
          <w:szCs w:val="22"/>
        </w:rPr>
      </w:pPr>
    </w:p>
    <w:p w14:paraId="577921C5" w14:textId="57B75D5A" w:rsidR="00E623C6" w:rsidRPr="00982428" w:rsidRDefault="006D6F3C" w:rsidP="00E623C6">
      <w:pPr>
        <w:rPr>
          <w:b/>
          <w:color w:val="262626"/>
          <w:sz w:val="22"/>
          <w:szCs w:val="22"/>
        </w:rPr>
      </w:pPr>
      <w:r>
        <w:rPr>
          <w:b/>
          <w:color w:val="262626"/>
          <w:sz w:val="22"/>
          <w:szCs w:val="22"/>
        </w:rPr>
        <w:t>7</w:t>
      </w:r>
      <w:r w:rsidR="00E623C6" w:rsidRPr="00982428">
        <w:rPr>
          <w:b/>
          <w:color w:val="262626"/>
          <w:sz w:val="22"/>
          <w:szCs w:val="22"/>
        </w:rPr>
        <w:t xml:space="preserve">. </w:t>
      </w:r>
      <w:r w:rsidR="00B822EE" w:rsidRPr="00982428">
        <w:rPr>
          <w:b/>
          <w:color w:val="262626"/>
          <w:sz w:val="22"/>
          <w:szCs w:val="22"/>
        </w:rPr>
        <w:t>Week of</w:t>
      </w:r>
      <w:r w:rsidR="000C50B5" w:rsidRPr="000C50B5">
        <w:rPr>
          <w:b/>
          <w:color w:val="262626"/>
          <w:sz w:val="22"/>
          <w:szCs w:val="22"/>
        </w:rPr>
        <w:t xml:space="preserve"> </w:t>
      </w:r>
      <w:r w:rsidR="000C50B5">
        <w:rPr>
          <w:b/>
          <w:color w:val="262626"/>
          <w:sz w:val="22"/>
          <w:szCs w:val="22"/>
        </w:rPr>
        <w:t>Oct. 2</w:t>
      </w:r>
      <w:r w:rsidR="00093FFE">
        <w:rPr>
          <w:b/>
          <w:color w:val="262626"/>
          <w:sz w:val="22"/>
          <w:szCs w:val="22"/>
        </w:rPr>
        <w:t>6</w:t>
      </w:r>
      <w:r w:rsidR="00E623C6" w:rsidRPr="00982428">
        <w:rPr>
          <w:b/>
          <w:color w:val="262626"/>
          <w:sz w:val="22"/>
          <w:szCs w:val="22"/>
        </w:rPr>
        <w:t xml:space="preserve">: </w:t>
      </w:r>
      <w:r w:rsidR="00C13AE1" w:rsidRPr="00982428">
        <w:rPr>
          <w:b/>
          <w:color w:val="262626"/>
          <w:sz w:val="22"/>
          <w:szCs w:val="22"/>
        </w:rPr>
        <w:t>How to Lie With Statistics: Inductive</w:t>
      </w:r>
      <w:r w:rsidR="00390A18">
        <w:rPr>
          <w:b/>
          <w:color w:val="262626"/>
          <w:sz w:val="22"/>
          <w:szCs w:val="22"/>
        </w:rPr>
        <w:t xml:space="preserve"> Reasoning</w:t>
      </w:r>
      <w:r w:rsidR="00C13AE1" w:rsidRPr="00982428">
        <w:rPr>
          <w:b/>
          <w:color w:val="262626"/>
          <w:sz w:val="22"/>
          <w:szCs w:val="22"/>
        </w:rPr>
        <w:t xml:space="preserve"> and Empirical Arguments</w:t>
      </w:r>
    </w:p>
    <w:p w14:paraId="5D1172F5" w14:textId="45E602E6" w:rsidR="00E623C6" w:rsidRPr="00982428" w:rsidRDefault="00E623C6" w:rsidP="00E623C6">
      <w:pPr>
        <w:rPr>
          <w:color w:val="262626"/>
          <w:sz w:val="22"/>
          <w:szCs w:val="22"/>
        </w:rPr>
      </w:pPr>
      <w:r w:rsidRPr="00982428">
        <w:rPr>
          <w:color w:val="262626"/>
          <w:sz w:val="22"/>
          <w:szCs w:val="22"/>
          <w:u w:val="single"/>
        </w:rPr>
        <w:t>Reading:</w:t>
      </w:r>
      <w:r w:rsidR="00D41537" w:rsidRPr="00982428">
        <w:rPr>
          <w:color w:val="262626"/>
          <w:sz w:val="22"/>
          <w:szCs w:val="22"/>
        </w:rPr>
        <w:t xml:space="preserve"> “</w:t>
      </w:r>
      <w:r w:rsidR="00F323F6">
        <w:rPr>
          <w:color w:val="262626"/>
          <w:sz w:val="22"/>
          <w:szCs w:val="22"/>
        </w:rPr>
        <w:t>Are the Statistics Deceptive?</w:t>
      </w:r>
      <w:r w:rsidR="00D41537" w:rsidRPr="00982428">
        <w:rPr>
          <w:color w:val="262626"/>
          <w:sz w:val="22"/>
          <w:szCs w:val="22"/>
        </w:rPr>
        <w:t xml:space="preserve">” on </w:t>
      </w:r>
      <w:proofErr w:type="spellStart"/>
      <w:r w:rsidR="00D41537" w:rsidRPr="00982428">
        <w:rPr>
          <w:color w:val="262626"/>
          <w:sz w:val="22"/>
          <w:szCs w:val="22"/>
        </w:rPr>
        <w:t>eClass</w:t>
      </w:r>
      <w:proofErr w:type="spellEnd"/>
      <w:r w:rsidR="00D41537" w:rsidRPr="00982428">
        <w:rPr>
          <w:color w:val="262626"/>
          <w:sz w:val="22"/>
          <w:szCs w:val="22"/>
        </w:rPr>
        <w:t>.</w:t>
      </w:r>
    </w:p>
    <w:p w14:paraId="017417FF" w14:textId="306AF131" w:rsidR="00E623C6" w:rsidRPr="00982428" w:rsidRDefault="00E623C6" w:rsidP="00E623C6">
      <w:pPr>
        <w:rPr>
          <w:color w:val="262626"/>
          <w:sz w:val="22"/>
          <w:szCs w:val="22"/>
        </w:rPr>
      </w:pPr>
      <w:r w:rsidRPr="00C64A1F">
        <w:rPr>
          <w:color w:val="262626"/>
          <w:sz w:val="22"/>
          <w:szCs w:val="22"/>
          <w:u w:val="single"/>
        </w:rPr>
        <w:t>Assignment:</w:t>
      </w:r>
      <w:r w:rsidRPr="00C64A1F">
        <w:rPr>
          <w:color w:val="262626"/>
          <w:sz w:val="22"/>
          <w:szCs w:val="22"/>
        </w:rPr>
        <w:t xml:space="preserve"> </w:t>
      </w:r>
      <w:r w:rsidR="00C64A1F">
        <w:rPr>
          <w:color w:val="262626"/>
          <w:sz w:val="22"/>
          <w:szCs w:val="22"/>
        </w:rPr>
        <w:t>Conceptual Reasoning</w:t>
      </w:r>
      <w:r w:rsidR="00336376" w:rsidRPr="00982428">
        <w:rPr>
          <w:color w:val="262626"/>
          <w:sz w:val="22"/>
          <w:szCs w:val="22"/>
        </w:rPr>
        <w:t xml:space="preserve"> </w:t>
      </w:r>
      <w:r w:rsidR="00C64A1F">
        <w:rPr>
          <w:color w:val="262626"/>
          <w:sz w:val="22"/>
          <w:szCs w:val="22"/>
        </w:rPr>
        <w:t>Assignment</w:t>
      </w:r>
    </w:p>
    <w:p w14:paraId="69B88163" w14:textId="77777777" w:rsidR="00BF60BA" w:rsidRDefault="00BF60BA" w:rsidP="00BF60BA">
      <w:pPr>
        <w:rPr>
          <w:b/>
          <w:sz w:val="22"/>
          <w:szCs w:val="22"/>
        </w:rPr>
      </w:pPr>
    </w:p>
    <w:p w14:paraId="7D51F271" w14:textId="5823CE79" w:rsidR="00E623C6" w:rsidRPr="00982428" w:rsidRDefault="00E623C6" w:rsidP="00E623C6">
      <w:pPr>
        <w:rPr>
          <w:b/>
          <w:bCs/>
          <w:color w:val="262626"/>
          <w:sz w:val="22"/>
          <w:szCs w:val="22"/>
        </w:rPr>
      </w:pPr>
      <w:r w:rsidRPr="00982428">
        <w:rPr>
          <w:b/>
          <w:color w:val="262626"/>
          <w:sz w:val="22"/>
          <w:szCs w:val="22"/>
        </w:rPr>
        <w:t xml:space="preserve">8. </w:t>
      </w:r>
      <w:r w:rsidR="00261CA8" w:rsidRPr="00982428">
        <w:rPr>
          <w:b/>
          <w:color w:val="262626"/>
          <w:sz w:val="22"/>
          <w:szCs w:val="22"/>
        </w:rPr>
        <w:t>Week of</w:t>
      </w:r>
      <w:r w:rsidR="000C50B5">
        <w:rPr>
          <w:b/>
          <w:color w:val="262626"/>
          <w:sz w:val="22"/>
          <w:szCs w:val="22"/>
        </w:rPr>
        <w:t xml:space="preserve"> </w:t>
      </w:r>
      <w:r w:rsidR="00093FFE">
        <w:rPr>
          <w:b/>
          <w:color w:val="262626"/>
          <w:sz w:val="22"/>
          <w:szCs w:val="22"/>
        </w:rPr>
        <w:t>Nov. 2</w:t>
      </w:r>
      <w:r w:rsidRPr="00982428">
        <w:rPr>
          <w:b/>
          <w:color w:val="262626"/>
          <w:sz w:val="22"/>
          <w:szCs w:val="22"/>
        </w:rPr>
        <w:t xml:space="preserve">: </w:t>
      </w:r>
      <w:r w:rsidR="00390A18">
        <w:rPr>
          <w:b/>
          <w:color w:val="262626"/>
          <w:sz w:val="22"/>
          <w:szCs w:val="22"/>
        </w:rPr>
        <w:t xml:space="preserve">Reasoning About Reasons For Reasons: </w:t>
      </w:r>
      <w:r w:rsidR="00840768" w:rsidRPr="00982428">
        <w:rPr>
          <w:b/>
          <w:color w:val="262626"/>
          <w:sz w:val="22"/>
          <w:szCs w:val="22"/>
        </w:rPr>
        <w:t>Complex</w:t>
      </w:r>
      <w:r w:rsidR="00A90A98" w:rsidRPr="00982428">
        <w:rPr>
          <w:b/>
          <w:color w:val="262626"/>
          <w:sz w:val="22"/>
          <w:szCs w:val="22"/>
        </w:rPr>
        <w:t xml:space="preserve"> Arguments</w:t>
      </w:r>
    </w:p>
    <w:p w14:paraId="4BCEE3AB" w14:textId="53FB951C" w:rsidR="00E623C6" w:rsidRPr="00982428" w:rsidRDefault="00E623C6" w:rsidP="00E623C6">
      <w:pPr>
        <w:rPr>
          <w:b/>
          <w:bCs/>
          <w:color w:val="262626"/>
          <w:sz w:val="22"/>
          <w:szCs w:val="22"/>
        </w:rPr>
      </w:pPr>
      <w:r w:rsidRPr="00982428">
        <w:rPr>
          <w:color w:val="262626"/>
          <w:sz w:val="22"/>
          <w:szCs w:val="22"/>
          <w:u w:val="single"/>
        </w:rPr>
        <w:t>Reading:</w:t>
      </w:r>
      <w:r w:rsidR="00E5625F">
        <w:rPr>
          <w:color w:val="262626"/>
          <w:sz w:val="22"/>
          <w:szCs w:val="22"/>
        </w:rPr>
        <w:t xml:space="preserve"> </w:t>
      </w:r>
      <w:r w:rsidR="00C262C6">
        <w:rPr>
          <w:color w:val="262626"/>
          <w:sz w:val="22"/>
          <w:szCs w:val="22"/>
        </w:rPr>
        <w:t>“Evaluating</w:t>
      </w:r>
      <w:r w:rsidR="00E5625F">
        <w:rPr>
          <w:i/>
          <w:iCs/>
          <w:color w:val="262626"/>
          <w:sz w:val="22"/>
          <w:szCs w:val="22"/>
        </w:rPr>
        <w:t xml:space="preserve"> </w:t>
      </w:r>
      <w:r w:rsidR="00E5625F" w:rsidRPr="00C262C6">
        <w:rPr>
          <w:color w:val="262626"/>
          <w:sz w:val="22"/>
          <w:szCs w:val="22"/>
        </w:rPr>
        <w:t>Arguments</w:t>
      </w:r>
      <w:r w:rsidR="008139AD">
        <w:rPr>
          <w:color w:val="262626"/>
          <w:sz w:val="22"/>
          <w:szCs w:val="22"/>
        </w:rPr>
        <w:t xml:space="preserve">” on </w:t>
      </w:r>
      <w:proofErr w:type="spellStart"/>
      <w:r w:rsidR="008139AD">
        <w:rPr>
          <w:color w:val="262626"/>
          <w:sz w:val="22"/>
          <w:szCs w:val="22"/>
        </w:rPr>
        <w:t>eClass</w:t>
      </w:r>
      <w:proofErr w:type="spellEnd"/>
      <w:r w:rsidR="008139AD">
        <w:rPr>
          <w:color w:val="262626"/>
          <w:sz w:val="22"/>
          <w:szCs w:val="22"/>
        </w:rPr>
        <w:t>.</w:t>
      </w:r>
    </w:p>
    <w:p w14:paraId="4E625C74" w14:textId="77777777" w:rsidR="00E623C6" w:rsidRPr="00982428" w:rsidRDefault="00E623C6" w:rsidP="00E623C6">
      <w:pPr>
        <w:rPr>
          <w:b/>
          <w:color w:val="262626"/>
          <w:sz w:val="22"/>
          <w:szCs w:val="22"/>
          <w:u w:val="single"/>
        </w:rPr>
      </w:pPr>
    </w:p>
    <w:p w14:paraId="2E81A1D6" w14:textId="68425E58" w:rsidR="00E623C6" w:rsidRPr="00982428" w:rsidRDefault="00E623C6" w:rsidP="00E623C6">
      <w:pPr>
        <w:rPr>
          <w:b/>
          <w:sz w:val="22"/>
          <w:szCs w:val="22"/>
        </w:rPr>
      </w:pPr>
      <w:r w:rsidRPr="00982428">
        <w:rPr>
          <w:b/>
          <w:color w:val="262626"/>
          <w:sz w:val="22"/>
          <w:szCs w:val="22"/>
        </w:rPr>
        <w:t xml:space="preserve">9. </w:t>
      </w:r>
      <w:r w:rsidR="00261CA8" w:rsidRPr="00982428">
        <w:rPr>
          <w:b/>
          <w:color w:val="262626"/>
          <w:sz w:val="22"/>
          <w:szCs w:val="22"/>
        </w:rPr>
        <w:t xml:space="preserve">Week of </w:t>
      </w:r>
      <w:r w:rsidRPr="00982428">
        <w:rPr>
          <w:b/>
          <w:color w:val="262626"/>
          <w:sz w:val="22"/>
          <w:szCs w:val="22"/>
        </w:rPr>
        <w:t xml:space="preserve">Nov. </w:t>
      </w:r>
      <w:r w:rsidR="00093FFE">
        <w:rPr>
          <w:b/>
          <w:color w:val="262626"/>
          <w:sz w:val="22"/>
          <w:szCs w:val="22"/>
        </w:rPr>
        <w:t>9</w:t>
      </w:r>
      <w:r w:rsidRPr="00982428">
        <w:rPr>
          <w:b/>
          <w:color w:val="262626"/>
          <w:sz w:val="22"/>
          <w:szCs w:val="22"/>
        </w:rPr>
        <w:t xml:space="preserve">: </w:t>
      </w:r>
      <w:r w:rsidR="00C13AE1" w:rsidRPr="00982428">
        <w:rPr>
          <w:b/>
          <w:sz w:val="22"/>
          <w:szCs w:val="22"/>
        </w:rPr>
        <w:t>Reasoning vs Persuading: Rhetoric and the Fallacies</w:t>
      </w:r>
    </w:p>
    <w:p w14:paraId="3E2A6476" w14:textId="3D93528D" w:rsidR="00E623C6" w:rsidRPr="00613AE4" w:rsidRDefault="00E623C6" w:rsidP="00E623C6">
      <w:pPr>
        <w:rPr>
          <w:b/>
          <w:bCs/>
          <w:color w:val="262626"/>
          <w:sz w:val="22"/>
          <w:szCs w:val="22"/>
        </w:rPr>
      </w:pPr>
      <w:r w:rsidRPr="00982428">
        <w:rPr>
          <w:color w:val="262626"/>
          <w:sz w:val="22"/>
          <w:szCs w:val="22"/>
          <w:u w:val="single"/>
        </w:rPr>
        <w:t>Reading:</w:t>
      </w:r>
      <w:r w:rsidR="00FC6215">
        <w:rPr>
          <w:color w:val="262626"/>
          <w:sz w:val="22"/>
          <w:szCs w:val="22"/>
        </w:rPr>
        <w:t xml:space="preserve"> “Informal Fallacies”</w:t>
      </w:r>
    </w:p>
    <w:p w14:paraId="7B5CD4E9" w14:textId="44337112" w:rsidR="00E623C6" w:rsidRPr="00982428" w:rsidRDefault="00E623C6" w:rsidP="00E623C6">
      <w:pPr>
        <w:rPr>
          <w:b/>
          <w:bCs/>
          <w:color w:val="262626"/>
          <w:sz w:val="22"/>
          <w:szCs w:val="22"/>
        </w:rPr>
      </w:pPr>
      <w:r w:rsidRPr="00982428">
        <w:rPr>
          <w:color w:val="262626"/>
          <w:sz w:val="22"/>
          <w:szCs w:val="22"/>
          <w:u w:val="single"/>
        </w:rPr>
        <w:t>Assignment:</w:t>
      </w:r>
      <w:r w:rsidRPr="00982428">
        <w:rPr>
          <w:color w:val="262626"/>
          <w:sz w:val="22"/>
          <w:szCs w:val="22"/>
        </w:rPr>
        <w:t xml:space="preserve"> </w:t>
      </w:r>
      <w:r w:rsidR="000E6B3B" w:rsidRPr="00982428">
        <w:rPr>
          <w:color w:val="262626"/>
          <w:sz w:val="22"/>
          <w:szCs w:val="22"/>
        </w:rPr>
        <w:t xml:space="preserve">Argument Reconstruction </w:t>
      </w:r>
      <w:r w:rsidR="00CC116F">
        <w:rPr>
          <w:color w:val="262626"/>
          <w:sz w:val="22"/>
          <w:szCs w:val="22"/>
        </w:rPr>
        <w:t>Assignment</w:t>
      </w:r>
      <w:r w:rsidR="00554C97">
        <w:rPr>
          <w:color w:val="262626"/>
          <w:sz w:val="22"/>
          <w:szCs w:val="22"/>
        </w:rPr>
        <w:t xml:space="preserve"> </w:t>
      </w:r>
      <w:r w:rsidR="00204AE5">
        <w:rPr>
          <w:color w:val="262626"/>
          <w:sz w:val="22"/>
          <w:szCs w:val="22"/>
        </w:rPr>
        <w:t>(5%)</w:t>
      </w:r>
    </w:p>
    <w:p w14:paraId="3360EAE0" w14:textId="77777777" w:rsidR="00E623C6" w:rsidRPr="00982428" w:rsidRDefault="00E623C6" w:rsidP="00E623C6">
      <w:pPr>
        <w:rPr>
          <w:b/>
          <w:color w:val="262626"/>
          <w:sz w:val="22"/>
          <w:szCs w:val="22"/>
        </w:rPr>
      </w:pPr>
    </w:p>
    <w:p w14:paraId="281F7383" w14:textId="4F02E3AA" w:rsidR="00E623C6" w:rsidRPr="00982428" w:rsidRDefault="00E623C6" w:rsidP="00E623C6">
      <w:pPr>
        <w:rPr>
          <w:b/>
          <w:color w:val="262626"/>
          <w:sz w:val="22"/>
          <w:szCs w:val="22"/>
        </w:rPr>
      </w:pPr>
      <w:r w:rsidRPr="00982428">
        <w:rPr>
          <w:b/>
          <w:color w:val="262626"/>
          <w:sz w:val="22"/>
          <w:szCs w:val="22"/>
        </w:rPr>
        <w:t xml:space="preserve">10. </w:t>
      </w:r>
      <w:r w:rsidR="00261CA8" w:rsidRPr="00982428">
        <w:rPr>
          <w:b/>
          <w:color w:val="262626"/>
          <w:sz w:val="22"/>
          <w:szCs w:val="22"/>
        </w:rPr>
        <w:t xml:space="preserve">Week of </w:t>
      </w:r>
      <w:r w:rsidRPr="00982428">
        <w:rPr>
          <w:b/>
          <w:color w:val="262626"/>
          <w:sz w:val="22"/>
          <w:szCs w:val="22"/>
        </w:rPr>
        <w:t xml:space="preserve">Nov. </w:t>
      </w:r>
      <w:r w:rsidR="00261CA8" w:rsidRPr="00982428">
        <w:rPr>
          <w:b/>
          <w:color w:val="262626"/>
          <w:sz w:val="22"/>
          <w:szCs w:val="22"/>
        </w:rPr>
        <w:t>1</w:t>
      </w:r>
      <w:r w:rsidR="00093FFE">
        <w:rPr>
          <w:b/>
          <w:color w:val="262626"/>
          <w:sz w:val="22"/>
          <w:szCs w:val="22"/>
        </w:rPr>
        <w:t>6</w:t>
      </w:r>
      <w:r w:rsidRPr="00982428">
        <w:rPr>
          <w:b/>
          <w:color w:val="262626"/>
          <w:sz w:val="22"/>
          <w:szCs w:val="22"/>
        </w:rPr>
        <w:t xml:space="preserve">: </w:t>
      </w:r>
      <w:r w:rsidR="00F21C31">
        <w:rPr>
          <w:b/>
          <w:sz w:val="22"/>
          <w:szCs w:val="22"/>
        </w:rPr>
        <w:t>Formal Fallacies and Fallacies of Diversion</w:t>
      </w:r>
    </w:p>
    <w:p w14:paraId="599F1DCA" w14:textId="2F56D1EE" w:rsidR="00E623C6" w:rsidRPr="00982428" w:rsidRDefault="00E623C6" w:rsidP="00E623C6">
      <w:pPr>
        <w:rPr>
          <w:color w:val="262626"/>
          <w:sz w:val="22"/>
          <w:szCs w:val="22"/>
        </w:rPr>
      </w:pPr>
      <w:r w:rsidRPr="00982428">
        <w:rPr>
          <w:color w:val="262626"/>
          <w:sz w:val="22"/>
          <w:szCs w:val="22"/>
          <w:u w:val="single"/>
        </w:rPr>
        <w:t>Reading:</w:t>
      </w:r>
      <w:r w:rsidR="005C2184" w:rsidRPr="00982428">
        <w:rPr>
          <w:color w:val="262626"/>
          <w:sz w:val="22"/>
          <w:szCs w:val="22"/>
        </w:rPr>
        <w:t xml:space="preserve"> “</w:t>
      </w:r>
      <w:r w:rsidR="00660328">
        <w:rPr>
          <w:color w:val="262626"/>
          <w:sz w:val="22"/>
          <w:szCs w:val="22"/>
        </w:rPr>
        <w:t>Fallacies of Distraction and Resemblance”</w:t>
      </w:r>
    </w:p>
    <w:p w14:paraId="4846A6DF" w14:textId="665A018C" w:rsidR="00E623C6" w:rsidRPr="00982428" w:rsidRDefault="00E623C6" w:rsidP="00E623C6">
      <w:pPr>
        <w:rPr>
          <w:color w:val="262626"/>
          <w:sz w:val="22"/>
          <w:szCs w:val="22"/>
        </w:rPr>
      </w:pPr>
      <w:r w:rsidRPr="00982428">
        <w:rPr>
          <w:color w:val="262626"/>
          <w:sz w:val="22"/>
          <w:szCs w:val="22"/>
          <w:u w:val="single"/>
        </w:rPr>
        <w:t>Assignment:</w:t>
      </w:r>
      <w:r w:rsidRPr="00982428">
        <w:rPr>
          <w:color w:val="262626"/>
          <w:sz w:val="22"/>
          <w:szCs w:val="22"/>
        </w:rPr>
        <w:t xml:space="preserve"> </w:t>
      </w:r>
      <w:r w:rsidR="000E6B3B" w:rsidRPr="00982428">
        <w:rPr>
          <w:color w:val="262626"/>
          <w:sz w:val="22"/>
          <w:szCs w:val="22"/>
        </w:rPr>
        <w:t>Fallacy Exercises #1</w:t>
      </w:r>
    </w:p>
    <w:p w14:paraId="1E144499" w14:textId="77777777" w:rsidR="00E623C6" w:rsidRPr="00982428" w:rsidRDefault="00E623C6" w:rsidP="00E623C6">
      <w:pPr>
        <w:rPr>
          <w:b/>
          <w:color w:val="262626"/>
          <w:sz w:val="22"/>
          <w:szCs w:val="22"/>
        </w:rPr>
      </w:pPr>
    </w:p>
    <w:p w14:paraId="0A986911" w14:textId="5164C726" w:rsidR="00E623C6" w:rsidRPr="00982428" w:rsidRDefault="00E623C6" w:rsidP="00E623C6">
      <w:pPr>
        <w:rPr>
          <w:b/>
          <w:color w:val="262626"/>
          <w:sz w:val="22"/>
          <w:szCs w:val="22"/>
        </w:rPr>
      </w:pPr>
      <w:r w:rsidRPr="00982428">
        <w:rPr>
          <w:b/>
          <w:color w:val="262626"/>
          <w:sz w:val="22"/>
          <w:szCs w:val="22"/>
        </w:rPr>
        <w:t xml:space="preserve">11. </w:t>
      </w:r>
      <w:r w:rsidR="00261CA8" w:rsidRPr="00982428">
        <w:rPr>
          <w:b/>
          <w:color w:val="262626"/>
          <w:sz w:val="22"/>
          <w:szCs w:val="22"/>
        </w:rPr>
        <w:t xml:space="preserve">Week of </w:t>
      </w:r>
      <w:r w:rsidRPr="00982428">
        <w:rPr>
          <w:b/>
          <w:color w:val="262626"/>
          <w:sz w:val="22"/>
          <w:szCs w:val="22"/>
        </w:rPr>
        <w:t xml:space="preserve">Nov. </w:t>
      </w:r>
      <w:r w:rsidR="00093FFE">
        <w:rPr>
          <w:b/>
          <w:color w:val="262626"/>
          <w:sz w:val="22"/>
          <w:szCs w:val="22"/>
        </w:rPr>
        <w:t>23</w:t>
      </w:r>
      <w:r w:rsidRPr="00982428">
        <w:rPr>
          <w:b/>
          <w:color w:val="262626"/>
          <w:sz w:val="22"/>
          <w:szCs w:val="22"/>
        </w:rPr>
        <w:t xml:space="preserve">: </w:t>
      </w:r>
      <w:r w:rsidR="00C13AE1" w:rsidRPr="00982428">
        <w:rPr>
          <w:b/>
          <w:sz w:val="22"/>
          <w:szCs w:val="22"/>
        </w:rPr>
        <w:t>Arguments and Arguers</w:t>
      </w:r>
    </w:p>
    <w:p w14:paraId="14036F98" w14:textId="4482C118" w:rsidR="00E623C6" w:rsidRPr="00982428" w:rsidRDefault="00E623C6" w:rsidP="00E623C6">
      <w:pPr>
        <w:rPr>
          <w:b/>
          <w:i/>
          <w:iCs/>
          <w:color w:val="262626"/>
          <w:sz w:val="22"/>
          <w:szCs w:val="22"/>
        </w:rPr>
      </w:pPr>
      <w:r w:rsidRPr="00982428">
        <w:rPr>
          <w:bCs/>
          <w:color w:val="262626"/>
          <w:sz w:val="22"/>
          <w:szCs w:val="22"/>
          <w:u w:val="single"/>
        </w:rPr>
        <w:t>Reading:</w:t>
      </w:r>
      <w:r w:rsidRPr="00982428">
        <w:rPr>
          <w:b/>
          <w:color w:val="262626"/>
          <w:sz w:val="22"/>
          <w:szCs w:val="22"/>
        </w:rPr>
        <w:t xml:space="preserve"> </w:t>
      </w:r>
      <w:r w:rsidRPr="00982428">
        <w:rPr>
          <w:bCs/>
          <w:color w:val="262626"/>
          <w:sz w:val="22"/>
          <w:szCs w:val="22"/>
        </w:rPr>
        <w:t>“</w:t>
      </w:r>
      <w:r w:rsidR="005C2184" w:rsidRPr="00982428">
        <w:rPr>
          <w:bCs/>
          <w:color w:val="262626"/>
          <w:sz w:val="22"/>
          <w:szCs w:val="22"/>
        </w:rPr>
        <w:t>Emotions &amp; Resemblance Combined: Appeal to Authority &amp; Attacking the Person”</w:t>
      </w:r>
    </w:p>
    <w:p w14:paraId="62DCD975" w14:textId="17E9A440" w:rsidR="00E623C6" w:rsidRPr="00982428" w:rsidRDefault="00E623C6" w:rsidP="00E623C6">
      <w:pPr>
        <w:rPr>
          <w:i/>
          <w:iCs/>
          <w:color w:val="262626"/>
          <w:sz w:val="22"/>
          <w:szCs w:val="22"/>
        </w:rPr>
      </w:pPr>
      <w:r w:rsidRPr="00982428">
        <w:rPr>
          <w:color w:val="262626"/>
          <w:sz w:val="22"/>
          <w:szCs w:val="22"/>
          <w:u w:val="single"/>
        </w:rPr>
        <w:t>Assignment:</w:t>
      </w:r>
      <w:r w:rsidRPr="00982428">
        <w:rPr>
          <w:color w:val="262626"/>
          <w:sz w:val="22"/>
          <w:szCs w:val="22"/>
        </w:rPr>
        <w:t xml:space="preserve"> Fallacy Exercises </w:t>
      </w:r>
      <w:r w:rsidR="000E6B3B" w:rsidRPr="00982428">
        <w:rPr>
          <w:color w:val="262626"/>
          <w:sz w:val="22"/>
          <w:szCs w:val="22"/>
        </w:rPr>
        <w:t>#2</w:t>
      </w:r>
    </w:p>
    <w:p w14:paraId="4D8F4308" w14:textId="77777777" w:rsidR="00E623C6" w:rsidRPr="00982428" w:rsidRDefault="00E623C6" w:rsidP="00E623C6">
      <w:pPr>
        <w:rPr>
          <w:i/>
          <w:iCs/>
          <w:color w:val="262626"/>
          <w:sz w:val="22"/>
          <w:szCs w:val="22"/>
        </w:rPr>
      </w:pPr>
    </w:p>
    <w:p w14:paraId="7A4D14A1" w14:textId="0975EBA6" w:rsidR="00613AE4" w:rsidRDefault="00E623C6" w:rsidP="00E623C6">
      <w:pPr>
        <w:rPr>
          <w:b/>
          <w:color w:val="262626"/>
          <w:sz w:val="22"/>
          <w:szCs w:val="22"/>
        </w:rPr>
      </w:pPr>
      <w:r w:rsidRPr="00982428">
        <w:rPr>
          <w:b/>
          <w:color w:val="262626"/>
          <w:sz w:val="22"/>
          <w:szCs w:val="22"/>
        </w:rPr>
        <w:t xml:space="preserve">12. </w:t>
      </w:r>
      <w:r w:rsidR="00261CA8" w:rsidRPr="00982428">
        <w:rPr>
          <w:b/>
          <w:color w:val="262626"/>
          <w:sz w:val="22"/>
          <w:szCs w:val="22"/>
        </w:rPr>
        <w:t xml:space="preserve">Week of </w:t>
      </w:r>
      <w:r w:rsidR="00BF60BA">
        <w:rPr>
          <w:b/>
          <w:color w:val="262626"/>
          <w:sz w:val="22"/>
          <w:szCs w:val="22"/>
        </w:rPr>
        <w:t xml:space="preserve">Nov. </w:t>
      </w:r>
      <w:r w:rsidR="00093FFE">
        <w:rPr>
          <w:b/>
          <w:color w:val="262626"/>
          <w:sz w:val="22"/>
          <w:szCs w:val="22"/>
        </w:rPr>
        <w:t>30</w:t>
      </w:r>
      <w:r w:rsidRPr="00982428">
        <w:rPr>
          <w:b/>
          <w:color w:val="262626"/>
          <w:sz w:val="22"/>
          <w:szCs w:val="22"/>
        </w:rPr>
        <w:t xml:space="preserve">: </w:t>
      </w:r>
      <w:r w:rsidR="00613AE4">
        <w:rPr>
          <w:b/>
          <w:color w:val="262626"/>
          <w:sz w:val="22"/>
          <w:szCs w:val="22"/>
        </w:rPr>
        <w:t xml:space="preserve">Review and </w:t>
      </w:r>
      <w:r w:rsidR="00E126F0">
        <w:rPr>
          <w:b/>
          <w:color w:val="262626"/>
          <w:sz w:val="22"/>
          <w:szCs w:val="22"/>
        </w:rPr>
        <w:t>Test Preparation</w:t>
      </w:r>
    </w:p>
    <w:p w14:paraId="0C0B6878" w14:textId="6367D6FB" w:rsidR="00E623C6" w:rsidRPr="00204AE5" w:rsidRDefault="00840768" w:rsidP="00E623C6">
      <w:pPr>
        <w:rPr>
          <w:bCs/>
          <w:color w:val="FF0000"/>
          <w:sz w:val="22"/>
          <w:szCs w:val="22"/>
        </w:rPr>
      </w:pPr>
      <w:r w:rsidRPr="00FC6215">
        <w:rPr>
          <w:b/>
          <w:color w:val="262626"/>
          <w:sz w:val="22"/>
          <w:szCs w:val="22"/>
        </w:rPr>
        <w:t>FALLACY TEST</w:t>
      </w:r>
    </w:p>
    <w:p w14:paraId="2CB37FEA" w14:textId="77777777" w:rsidR="00E623C6" w:rsidRDefault="00E623C6" w:rsidP="00E623C6">
      <w:pPr>
        <w:rPr>
          <w:color w:val="262626"/>
          <w:sz w:val="22"/>
          <w:szCs w:val="22"/>
        </w:rPr>
      </w:pPr>
      <w:r w:rsidRPr="00982428">
        <w:rPr>
          <w:color w:val="262626"/>
          <w:sz w:val="22"/>
          <w:szCs w:val="22"/>
          <w:u w:val="single"/>
        </w:rPr>
        <w:t>Reading:</w:t>
      </w:r>
      <w:r w:rsidRPr="00982428">
        <w:rPr>
          <w:color w:val="262626"/>
          <w:sz w:val="22"/>
          <w:szCs w:val="22"/>
        </w:rPr>
        <w:t xml:space="preserve"> Study for TEST</w:t>
      </w:r>
    </w:p>
    <w:p w14:paraId="4BF4DC79" w14:textId="1CCB69BD" w:rsidR="00C64A1F" w:rsidRPr="00982428" w:rsidRDefault="00C64A1F" w:rsidP="00C64A1F">
      <w:pPr>
        <w:rPr>
          <w:i/>
          <w:iCs/>
          <w:color w:val="262626"/>
          <w:sz w:val="22"/>
          <w:szCs w:val="22"/>
        </w:rPr>
      </w:pPr>
      <w:r w:rsidRPr="00982428">
        <w:rPr>
          <w:color w:val="262626"/>
          <w:sz w:val="22"/>
          <w:szCs w:val="22"/>
          <w:u w:val="single"/>
        </w:rPr>
        <w:t>Assignment:</w:t>
      </w:r>
      <w:r w:rsidRPr="00982428">
        <w:rPr>
          <w:color w:val="262626"/>
          <w:sz w:val="22"/>
          <w:szCs w:val="22"/>
        </w:rPr>
        <w:t xml:space="preserve"> Fallacy Exercises #</w:t>
      </w:r>
      <w:r>
        <w:rPr>
          <w:color w:val="262626"/>
          <w:sz w:val="22"/>
          <w:szCs w:val="22"/>
        </w:rPr>
        <w:t>3</w:t>
      </w:r>
    </w:p>
    <w:p w14:paraId="42F1A933" w14:textId="77777777" w:rsidR="00C64A1F" w:rsidRPr="00982428" w:rsidRDefault="00C64A1F" w:rsidP="00E623C6">
      <w:pPr>
        <w:rPr>
          <w:color w:val="262626"/>
          <w:sz w:val="22"/>
          <w:szCs w:val="22"/>
        </w:rPr>
      </w:pPr>
    </w:p>
    <w:p w14:paraId="7288231A" w14:textId="77777777" w:rsidR="00E623C6" w:rsidRPr="00982428" w:rsidRDefault="00E623C6" w:rsidP="00E623C6">
      <w:pPr>
        <w:rPr>
          <w:b/>
          <w:color w:val="262626"/>
          <w:sz w:val="22"/>
          <w:szCs w:val="22"/>
        </w:rPr>
      </w:pPr>
      <w:r w:rsidRPr="00982428">
        <w:rPr>
          <w:b/>
          <w:color w:val="262626"/>
          <w:sz w:val="22"/>
          <w:szCs w:val="22"/>
        </w:rPr>
        <w:t>WINTER BREAK</w:t>
      </w:r>
    </w:p>
    <w:p w14:paraId="6BB796F3" w14:textId="77777777" w:rsidR="00E623C6" w:rsidRPr="00982428" w:rsidRDefault="00E623C6" w:rsidP="00E623C6">
      <w:pPr>
        <w:rPr>
          <w:b/>
          <w:color w:val="262626"/>
          <w:sz w:val="22"/>
          <w:szCs w:val="22"/>
        </w:rPr>
      </w:pPr>
    </w:p>
    <w:p w14:paraId="7D26E7E0" w14:textId="5CE2D263" w:rsidR="00E623C6" w:rsidRPr="00982428" w:rsidRDefault="00E623C6" w:rsidP="00E623C6">
      <w:pPr>
        <w:rPr>
          <w:b/>
          <w:color w:val="262626"/>
          <w:sz w:val="22"/>
          <w:szCs w:val="22"/>
        </w:rPr>
      </w:pPr>
      <w:r w:rsidRPr="00982428">
        <w:rPr>
          <w:b/>
          <w:sz w:val="22"/>
          <w:szCs w:val="22"/>
        </w:rPr>
        <w:t xml:space="preserve">13. </w:t>
      </w:r>
      <w:r w:rsidR="00802767">
        <w:rPr>
          <w:b/>
          <w:sz w:val="22"/>
          <w:szCs w:val="22"/>
        </w:rPr>
        <w:t xml:space="preserve">Week of </w:t>
      </w:r>
      <w:r w:rsidRPr="00982428">
        <w:rPr>
          <w:b/>
          <w:sz w:val="22"/>
          <w:szCs w:val="22"/>
        </w:rPr>
        <w:t xml:space="preserve">Jan. </w:t>
      </w:r>
      <w:r w:rsidR="00093FFE">
        <w:rPr>
          <w:b/>
          <w:sz w:val="22"/>
          <w:szCs w:val="22"/>
        </w:rPr>
        <w:t>4</w:t>
      </w:r>
      <w:r w:rsidRPr="00982428">
        <w:rPr>
          <w:b/>
          <w:sz w:val="22"/>
          <w:szCs w:val="22"/>
        </w:rPr>
        <w:t xml:space="preserve">: </w:t>
      </w:r>
      <w:r w:rsidR="00E126F0">
        <w:rPr>
          <w:b/>
          <w:sz w:val="22"/>
          <w:szCs w:val="22"/>
        </w:rPr>
        <w:t>Proposal Arguments</w:t>
      </w:r>
    </w:p>
    <w:p w14:paraId="589A8977" w14:textId="45E01A9E" w:rsidR="00E623C6" w:rsidRPr="00C22683" w:rsidRDefault="00E623C6" w:rsidP="00E623C6">
      <w:pPr>
        <w:rPr>
          <w:b/>
          <w:bCs/>
          <w:iCs/>
          <w:color w:val="262626"/>
          <w:sz w:val="22"/>
          <w:szCs w:val="22"/>
        </w:rPr>
      </w:pPr>
      <w:r w:rsidRPr="00B846DE">
        <w:rPr>
          <w:color w:val="262626"/>
          <w:sz w:val="22"/>
          <w:szCs w:val="22"/>
          <w:u w:val="single"/>
        </w:rPr>
        <w:t>Reading:</w:t>
      </w:r>
      <w:r w:rsidR="00C22683" w:rsidRPr="00C22683">
        <w:rPr>
          <w:color w:val="262626"/>
          <w:sz w:val="22"/>
          <w:szCs w:val="22"/>
        </w:rPr>
        <w:t xml:space="preserve"> </w:t>
      </w:r>
      <w:r w:rsidR="00B846DE">
        <w:rPr>
          <w:color w:val="262626"/>
          <w:sz w:val="22"/>
          <w:szCs w:val="22"/>
        </w:rPr>
        <w:t>“Convergent Arguments”</w:t>
      </w:r>
    </w:p>
    <w:p w14:paraId="62D7A624" w14:textId="77777777" w:rsidR="00E623C6" w:rsidRPr="00C22683" w:rsidRDefault="00E623C6" w:rsidP="00E623C6">
      <w:pPr>
        <w:rPr>
          <w:b/>
          <w:bCs/>
          <w:color w:val="262626"/>
          <w:sz w:val="22"/>
          <w:szCs w:val="22"/>
        </w:rPr>
      </w:pPr>
    </w:p>
    <w:p w14:paraId="060D9743" w14:textId="237FEC8D" w:rsidR="00E623C6" w:rsidRPr="00982428" w:rsidRDefault="00E623C6" w:rsidP="00E623C6">
      <w:pPr>
        <w:widowControl w:val="0"/>
        <w:spacing w:line="240" w:lineRule="atLeast"/>
        <w:rPr>
          <w:b/>
          <w:sz w:val="22"/>
          <w:szCs w:val="22"/>
        </w:rPr>
      </w:pPr>
      <w:r w:rsidRPr="00982428">
        <w:rPr>
          <w:b/>
          <w:sz w:val="22"/>
          <w:szCs w:val="22"/>
        </w:rPr>
        <w:t xml:space="preserve">14. </w:t>
      </w:r>
      <w:r w:rsidR="00802767">
        <w:rPr>
          <w:b/>
          <w:sz w:val="22"/>
          <w:szCs w:val="22"/>
        </w:rPr>
        <w:t>Week of</w:t>
      </w:r>
      <w:r w:rsidR="00802767" w:rsidRPr="00982428">
        <w:rPr>
          <w:b/>
          <w:sz w:val="22"/>
          <w:szCs w:val="22"/>
        </w:rPr>
        <w:t xml:space="preserve"> </w:t>
      </w:r>
      <w:r w:rsidRPr="00982428">
        <w:rPr>
          <w:b/>
          <w:sz w:val="22"/>
          <w:szCs w:val="22"/>
        </w:rPr>
        <w:t>Jan. 1</w:t>
      </w:r>
      <w:r w:rsidR="00093FFE">
        <w:rPr>
          <w:b/>
          <w:sz w:val="22"/>
          <w:szCs w:val="22"/>
        </w:rPr>
        <w:t>1</w:t>
      </w:r>
      <w:r w:rsidRPr="00982428">
        <w:rPr>
          <w:b/>
          <w:sz w:val="22"/>
          <w:szCs w:val="22"/>
        </w:rPr>
        <w:t xml:space="preserve">: </w:t>
      </w:r>
      <w:r w:rsidR="00E126F0">
        <w:rPr>
          <w:b/>
          <w:sz w:val="22"/>
          <w:szCs w:val="22"/>
        </w:rPr>
        <w:t>How to Reason About Social Issues</w:t>
      </w:r>
    </w:p>
    <w:p w14:paraId="49C2B7F6" w14:textId="2C01B283" w:rsidR="00BB356B" w:rsidRDefault="00BB356B" w:rsidP="00BB356B">
      <w:pPr>
        <w:rPr>
          <w:iCs/>
          <w:sz w:val="22"/>
          <w:szCs w:val="22"/>
        </w:rPr>
      </w:pPr>
      <w:r w:rsidRPr="00C22683">
        <w:rPr>
          <w:color w:val="262626"/>
          <w:sz w:val="22"/>
          <w:szCs w:val="22"/>
          <w:u w:val="single"/>
        </w:rPr>
        <w:t>Reading:</w:t>
      </w:r>
      <w:r w:rsidR="00C22683">
        <w:rPr>
          <w:color w:val="262626"/>
          <w:sz w:val="22"/>
          <w:szCs w:val="22"/>
          <w:u w:val="single"/>
        </w:rPr>
        <w:t xml:space="preserve"> </w:t>
      </w:r>
      <w:r w:rsidR="00C22683" w:rsidRPr="00C22683">
        <w:rPr>
          <w:color w:val="262626"/>
          <w:sz w:val="22"/>
          <w:szCs w:val="22"/>
        </w:rPr>
        <w:t>“Principles of Social Justice”</w:t>
      </w:r>
    </w:p>
    <w:p w14:paraId="1E5393F4" w14:textId="77777777" w:rsidR="00A355A4" w:rsidRPr="00982428" w:rsidRDefault="00A355A4" w:rsidP="00BB356B">
      <w:pPr>
        <w:rPr>
          <w:b/>
          <w:bCs/>
          <w:iCs/>
          <w:color w:val="262626"/>
          <w:sz w:val="22"/>
          <w:szCs w:val="22"/>
        </w:rPr>
      </w:pPr>
    </w:p>
    <w:p w14:paraId="7B5CD02B" w14:textId="620E83C1" w:rsidR="00E623C6" w:rsidRPr="00982428" w:rsidRDefault="00E623C6" w:rsidP="00E623C6">
      <w:pPr>
        <w:widowControl w:val="0"/>
        <w:spacing w:line="240" w:lineRule="atLeast"/>
        <w:rPr>
          <w:b/>
          <w:sz w:val="22"/>
          <w:szCs w:val="22"/>
        </w:rPr>
      </w:pPr>
      <w:r w:rsidRPr="00982428">
        <w:rPr>
          <w:b/>
          <w:sz w:val="22"/>
          <w:szCs w:val="22"/>
        </w:rPr>
        <w:t xml:space="preserve">15. </w:t>
      </w:r>
      <w:r w:rsidR="00802767">
        <w:rPr>
          <w:b/>
          <w:sz w:val="22"/>
          <w:szCs w:val="22"/>
        </w:rPr>
        <w:t>Week of</w:t>
      </w:r>
      <w:r w:rsidR="00802767" w:rsidRPr="00982428">
        <w:rPr>
          <w:b/>
          <w:sz w:val="22"/>
          <w:szCs w:val="22"/>
        </w:rPr>
        <w:t xml:space="preserve"> </w:t>
      </w:r>
      <w:r w:rsidRPr="00982428">
        <w:rPr>
          <w:b/>
          <w:sz w:val="22"/>
          <w:szCs w:val="22"/>
        </w:rPr>
        <w:t xml:space="preserve">Jan. </w:t>
      </w:r>
      <w:r w:rsidR="007A1FD3">
        <w:rPr>
          <w:b/>
          <w:sz w:val="22"/>
          <w:szCs w:val="22"/>
        </w:rPr>
        <w:t>1</w:t>
      </w:r>
      <w:r w:rsidR="00093FFE">
        <w:rPr>
          <w:b/>
          <w:sz w:val="22"/>
          <w:szCs w:val="22"/>
        </w:rPr>
        <w:t>8</w:t>
      </w:r>
      <w:r w:rsidRPr="00982428">
        <w:rPr>
          <w:b/>
          <w:sz w:val="22"/>
          <w:szCs w:val="22"/>
        </w:rPr>
        <w:t xml:space="preserve">: </w:t>
      </w:r>
      <w:r w:rsidR="005433F6" w:rsidRPr="00982428">
        <w:rPr>
          <w:b/>
          <w:sz w:val="22"/>
          <w:szCs w:val="22"/>
        </w:rPr>
        <w:t xml:space="preserve">How to Write </w:t>
      </w:r>
      <w:r w:rsidR="005433F6">
        <w:rPr>
          <w:b/>
          <w:sz w:val="22"/>
          <w:szCs w:val="22"/>
        </w:rPr>
        <w:t>Good</w:t>
      </w:r>
    </w:p>
    <w:p w14:paraId="32AB007A" w14:textId="30A7F5E5" w:rsidR="00E623C6" w:rsidRPr="00982428" w:rsidRDefault="00E623C6" w:rsidP="00E623C6">
      <w:pPr>
        <w:widowControl w:val="0"/>
        <w:spacing w:line="240" w:lineRule="atLeast"/>
        <w:rPr>
          <w:sz w:val="22"/>
          <w:szCs w:val="22"/>
        </w:rPr>
      </w:pPr>
      <w:r w:rsidRPr="00D5353B">
        <w:rPr>
          <w:sz w:val="22"/>
          <w:szCs w:val="22"/>
          <w:u w:val="single"/>
        </w:rPr>
        <w:t>Reading:</w:t>
      </w:r>
      <w:r w:rsidR="00C22683" w:rsidRPr="00D5353B">
        <w:rPr>
          <w:sz w:val="22"/>
          <w:szCs w:val="22"/>
        </w:rPr>
        <w:t xml:space="preserve"> </w:t>
      </w:r>
      <w:r w:rsidR="00D5353B">
        <w:rPr>
          <w:sz w:val="22"/>
          <w:szCs w:val="22"/>
        </w:rPr>
        <w:t>“Finding Sources”</w:t>
      </w:r>
    </w:p>
    <w:p w14:paraId="6BD95806" w14:textId="77777777" w:rsidR="00CC116F" w:rsidRPr="00982428" w:rsidRDefault="00CC116F" w:rsidP="00CC116F">
      <w:pPr>
        <w:rPr>
          <w:color w:val="262626"/>
          <w:sz w:val="22"/>
          <w:szCs w:val="22"/>
        </w:rPr>
      </w:pPr>
      <w:r w:rsidRPr="00982428">
        <w:rPr>
          <w:color w:val="262626"/>
          <w:sz w:val="22"/>
          <w:szCs w:val="22"/>
          <w:u w:val="single"/>
        </w:rPr>
        <w:t>Assignment:</w:t>
      </w:r>
      <w:r w:rsidRPr="00982428">
        <w:rPr>
          <w:color w:val="262626"/>
          <w:sz w:val="22"/>
          <w:szCs w:val="22"/>
        </w:rPr>
        <w:t xml:space="preserve"> </w:t>
      </w:r>
      <w:r>
        <w:rPr>
          <w:color w:val="262626"/>
          <w:sz w:val="22"/>
          <w:szCs w:val="22"/>
        </w:rPr>
        <w:t>Convergent Argument Analysis (5%)</w:t>
      </w:r>
    </w:p>
    <w:p w14:paraId="18EE3062" w14:textId="77777777" w:rsidR="00E623C6" w:rsidRPr="00982428" w:rsidRDefault="00E623C6" w:rsidP="00E623C6">
      <w:pPr>
        <w:widowControl w:val="0"/>
        <w:spacing w:line="240" w:lineRule="atLeast"/>
        <w:rPr>
          <w:sz w:val="22"/>
          <w:szCs w:val="22"/>
        </w:rPr>
      </w:pPr>
      <w:r w:rsidRPr="00982428">
        <w:rPr>
          <w:sz w:val="22"/>
          <w:szCs w:val="22"/>
        </w:rPr>
        <w:tab/>
      </w:r>
    </w:p>
    <w:p w14:paraId="04C2E2F7" w14:textId="22FED188" w:rsidR="00E623C6" w:rsidRPr="00982428" w:rsidRDefault="00E623C6" w:rsidP="00E623C6">
      <w:pPr>
        <w:widowControl w:val="0"/>
        <w:spacing w:line="240" w:lineRule="atLeast"/>
        <w:rPr>
          <w:b/>
          <w:sz w:val="22"/>
          <w:szCs w:val="22"/>
        </w:rPr>
      </w:pPr>
      <w:r w:rsidRPr="00982428">
        <w:rPr>
          <w:b/>
          <w:sz w:val="22"/>
          <w:szCs w:val="22"/>
        </w:rPr>
        <w:t xml:space="preserve">16. </w:t>
      </w:r>
      <w:r w:rsidR="00802767">
        <w:rPr>
          <w:b/>
          <w:sz w:val="22"/>
          <w:szCs w:val="22"/>
        </w:rPr>
        <w:t>Week of</w:t>
      </w:r>
      <w:r w:rsidR="00802767" w:rsidRPr="00982428">
        <w:rPr>
          <w:b/>
          <w:sz w:val="22"/>
          <w:szCs w:val="22"/>
        </w:rPr>
        <w:t xml:space="preserve"> </w:t>
      </w:r>
      <w:r w:rsidRPr="00982428">
        <w:rPr>
          <w:b/>
          <w:sz w:val="22"/>
          <w:szCs w:val="22"/>
        </w:rPr>
        <w:t xml:space="preserve">Jan. </w:t>
      </w:r>
      <w:r w:rsidR="00FD343A">
        <w:rPr>
          <w:b/>
          <w:sz w:val="22"/>
          <w:szCs w:val="22"/>
        </w:rPr>
        <w:t>2</w:t>
      </w:r>
      <w:r w:rsidR="00093FFE">
        <w:rPr>
          <w:b/>
          <w:sz w:val="22"/>
          <w:szCs w:val="22"/>
        </w:rPr>
        <w:t>5</w:t>
      </w:r>
      <w:r w:rsidRPr="00982428">
        <w:rPr>
          <w:b/>
          <w:sz w:val="22"/>
          <w:szCs w:val="22"/>
        </w:rPr>
        <w:t xml:space="preserve">: </w:t>
      </w:r>
      <w:r w:rsidR="005433F6">
        <w:rPr>
          <w:b/>
          <w:sz w:val="22"/>
          <w:szCs w:val="22"/>
        </w:rPr>
        <w:t>Introduction to Moral Reasoning</w:t>
      </w:r>
    </w:p>
    <w:p w14:paraId="3CF547E6" w14:textId="6D582E28" w:rsidR="00F45B8D" w:rsidRPr="00982428" w:rsidRDefault="00F45B8D" w:rsidP="00F45B8D">
      <w:pPr>
        <w:rPr>
          <w:b/>
          <w:bCs/>
          <w:iCs/>
          <w:color w:val="262626"/>
          <w:sz w:val="22"/>
          <w:szCs w:val="22"/>
        </w:rPr>
      </w:pPr>
      <w:r w:rsidRPr="00D5353B">
        <w:rPr>
          <w:color w:val="262626"/>
          <w:sz w:val="22"/>
          <w:szCs w:val="22"/>
          <w:u w:val="single"/>
        </w:rPr>
        <w:t>Reading:</w:t>
      </w:r>
      <w:r w:rsidRPr="00982428">
        <w:rPr>
          <w:color w:val="262626"/>
          <w:sz w:val="22"/>
          <w:szCs w:val="22"/>
        </w:rPr>
        <w:t xml:space="preserve"> </w:t>
      </w:r>
      <w:r w:rsidR="00D5353B">
        <w:rPr>
          <w:color w:val="262626"/>
          <w:sz w:val="22"/>
          <w:szCs w:val="22"/>
        </w:rPr>
        <w:t>“Citing and Documenting Sources”</w:t>
      </w:r>
    </w:p>
    <w:p w14:paraId="479165FA" w14:textId="77777777" w:rsidR="00E623C6" w:rsidRPr="00982428" w:rsidRDefault="00E623C6" w:rsidP="00E623C6">
      <w:pPr>
        <w:widowControl w:val="0"/>
        <w:spacing w:line="240" w:lineRule="atLeast"/>
        <w:rPr>
          <w:sz w:val="22"/>
          <w:szCs w:val="22"/>
        </w:rPr>
      </w:pPr>
    </w:p>
    <w:p w14:paraId="2E622439" w14:textId="6B69EBAA" w:rsidR="005F0DEE" w:rsidRPr="00D4182E" w:rsidRDefault="00E623C6" w:rsidP="00E623C6">
      <w:pPr>
        <w:rPr>
          <w:b/>
          <w:color w:val="EE0000"/>
          <w:sz w:val="22"/>
          <w:szCs w:val="22"/>
        </w:rPr>
      </w:pPr>
      <w:r w:rsidRPr="00982428">
        <w:rPr>
          <w:b/>
          <w:sz w:val="22"/>
          <w:szCs w:val="22"/>
        </w:rPr>
        <w:t xml:space="preserve">17. </w:t>
      </w:r>
      <w:r w:rsidR="00802767">
        <w:rPr>
          <w:b/>
          <w:sz w:val="22"/>
          <w:szCs w:val="22"/>
        </w:rPr>
        <w:t>Week of</w:t>
      </w:r>
      <w:r w:rsidR="00802767" w:rsidRPr="00982428">
        <w:rPr>
          <w:b/>
          <w:sz w:val="22"/>
          <w:szCs w:val="22"/>
        </w:rPr>
        <w:t xml:space="preserve"> </w:t>
      </w:r>
      <w:r w:rsidRPr="00982428">
        <w:rPr>
          <w:b/>
          <w:sz w:val="22"/>
          <w:szCs w:val="22"/>
        </w:rPr>
        <w:t xml:space="preserve">Feb. </w:t>
      </w:r>
      <w:r w:rsidR="00093FFE">
        <w:rPr>
          <w:b/>
          <w:sz w:val="22"/>
          <w:szCs w:val="22"/>
        </w:rPr>
        <w:t>1</w:t>
      </w:r>
      <w:r w:rsidRPr="00982428">
        <w:rPr>
          <w:b/>
          <w:sz w:val="22"/>
          <w:szCs w:val="22"/>
        </w:rPr>
        <w:t xml:space="preserve">: </w:t>
      </w:r>
      <w:r w:rsidR="00BD3F77">
        <w:rPr>
          <w:b/>
          <w:sz w:val="22"/>
          <w:szCs w:val="22"/>
        </w:rPr>
        <w:t>Moral Theories</w:t>
      </w:r>
    </w:p>
    <w:p w14:paraId="43B44639" w14:textId="2863A504" w:rsidR="00BB356B" w:rsidRPr="00982428" w:rsidRDefault="00BB356B" w:rsidP="00BB356B">
      <w:pPr>
        <w:rPr>
          <w:b/>
          <w:bCs/>
          <w:iCs/>
          <w:color w:val="262626"/>
          <w:sz w:val="22"/>
          <w:szCs w:val="22"/>
        </w:rPr>
      </w:pPr>
      <w:r w:rsidRPr="00982428">
        <w:rPr>
          <w:color w:val="262626"/>
          <w:sz w:val="22"/>
          <w:szCs w:val="22"/>
          <w:u w:val="single"/>
        </w:rPr>
        <w:t>Reading:</w:t>
      </w:r>
      <w:r w:rsidR="00794F61">
        <w:rPr>
          <w:color w:val="262626"/>
          <w:sz w:val="22"/>
          <w:szCs w:val="22"/>
        </w:rPr>
        <w:t xml:space="preserve"> “Principles of Individual Morality”</w:t>
      </w:r>
    </w:p>
    <w:p w14:paraId="4409DDBF" w14:textId="77777777" w:rsidR="00E623C6" w:rsidRPr="00982428" w:rsidRDefault="00E623C6" w:rsidP="00E623C6">
      <w:pPr>
        <w:widowControl w:val="0"/>
        <w:spacing w:line="240" w:lineRule="atLeast"/>
        <w:rPr>
          <w:color w:val="FF0000"/>
          <w:sz w:val="22"/>
          <w:szCs w:val="22"/>
        </w:rPr>
      </w:pPr>
    </w:p>
    <w:p w14:paraId="69ACED05" w14:textId="08D90900" w:rsidR="005F0DEE" w:rsidRPr="00D4182E" w:rsidRDefault="00E623C6" w:rsidP="005F0DEE">
      <w:pPr>
        <w:rPr>
          <w:b/>
          <w:color w:val="EE0000"/>
          <w:sz w:val="22"/>
          <w:szCs w:val="22"/>
        </w:rPr>
      </w:pPr>
      <w:r w:rsidRPr="00982428">
        <w:rPr>
          <w:b/>
          <w:sz w:val="22"/>
          <w:szCs w:val="22"/>
        </w:rPr>
        <w:t xml:space="preserve">18. </w:t>
      </w:r>
      <w:r w:rsidR="00802767">
        <w:rPr>
          <w:b/>
          <w:sz w:val="22"/>
          <w:szCs w:val="22"/>
        </w:rPr>
        <w:t>Week of</w:t>
      </w:r>
      <w:r w:rsidR="00802767" w:rsidRPr="00982428">
        <w:rPr>
          <w:b/>
          <w:sz w:val="22"/>
          <w:szCs w:val="22"/>
        </w:rPr>
        <w:t xml:space="preserve"> </w:t>
      </w:r>
      <w:r w:rsidRPr="00982428">
        <w:rPr>
          <w:b/>
          <w:sz w:val="22"/>
          <w:szCs w:val="22"/>
        </w:rPr>
        <w:t xml:space="preserve">Feb. </w:t>
      </w:r>
      <w:r w:rsidR="00093FFE">
        <w:rPr>
          <w:b/>
          <w:sz w:val="22"/>
          <w:szCs w:val="22"/>
        </w:rPr>
        <w:t>8</w:t>
      </w:r>
      <w:r w:rsidR="005F0DEE" w:rsidRPr="00982428">
        <w:rPr>
          <w:b/>
          <w:sz w:val="22"/>
          <w:szCs w:val="22"/>
        </w:rPr>
        <w:t xml:space="preserve">: </w:t>
      </w:r>
      <w:r w:rsidR="00BD3F77">
        <w:rPr>
          <w:b/>
          <w:sz w:val="22"/>
          <w:szCs w:val="22"/>
        </w:rPr>
        <w:t>Liberalism and the State</w:t>
      </w:r>
    </w:p>
    <w:p w14:paraId="136EB7E9" w14:textId="0505DD46" w:rsidR="00AD3F8F" w:rsidRPr="00982428" w:rsidRDefault="00AD3F8F" w:rsidP="00AD3F8F">
      <w:pPr>
        <w:rPr>
          <w:b/>
          <w:bCs/>
          <w:iCs/>
          <w:color w:val="262626"/>
          <w:sz w:val="22"/>
          <w:szCs w:val="22"/>
        </w:rPr>
      </w:pPr>
      <w:r w:rsidRPr="00055B50">
        <w:rPr>
          <w:color w:val="262626"/>
          <w:sz w:val="22"/>
          <w:szCs w:val="22"/>
          <w:u w:val="single"/>
        </w:rPr>
        <w:t>Reading:</w:t>
      </w:r>
      <w:r w:rsidRPr="00982428">
        <w:rPr>
          <w:color w:val="262626"/>
          <w:sz w:val="22"/>
          <w:szCs w:val="22"/>
        </w:rPr>
        <w:t xml:space="preserve"> </w:t>
      </w:r>
      <w:r w:rsidR="00055B50">
        <w:rPr>
          <w:color w:val="262626"/>
          <w:sz w:val="22"/>
          <w:szCs w:val="22"/>
        </w:rPr>
        <w:t>“The Social Contract Tradition”</w:t>
      </w:r>
    </w:p>
    <w:p w14:paraId="554D8F57" w14:textId="77777777" w:rsidR="00E623C6" w:rsidRPr="00982428" w:rsidRDefault="00E623C6" w:rsidP="00E623C6">
      <w:pPr>
        <w:widowControl w:val="0"/>
        <w:spacing w:line="240" w:lineRule="atLeast"/>
        <w:rPr>
          <w:b/>
          <w:sz w:val="22"/>
          <w:szCs w:val="22"/>
        </w:rPr>
      </w:pPr>
    </w:p>
    <w:p w14:paraId="1B80E881" w14:textId="41982AD9" w:rsidR="00E623C6" w:rsidRPr="00982428" w:rsidRDefault="00E623C6" w:rsidP="00E623C6">
      <w:pPr>
        <w:widowControl w:val="0"/>
        <w:spacing w:line="240" w:lineRule="atLeast"/>
        <w:rPr>
          <w:b/>
          <w:sz w:val="22"/>
          <w:szCs w:val="22"/>
        </w:rPr>
      </w:pPr>
      <w:r w:rsidRPr="00982428">
        <w:rPr>
          <w:b/>
          <w:sz w:val="22"/>
          <w:szCs w:val="22"/>
        </w:rPr>
        <w:t>WINTER READING WEEK – NO CLASS</w:t>
      </w:r>
    </w:p>
    <w:p w14:paraId="3B6465EB" w14:textId="77777777" w:rsidR="00E623C6" w:rsidRPr="00982428" w:rsidRDefault="00E623C6" w:rsidP="00E623C6">
      <w:pPr>
        <w:widowControl w:val="0"/>
        <w:spacing w:line="240" w:lineRule="atLeast"/>
        <w:rPr>
          <w:sz w:val="22"/>
          <w:szCs w:val="22"/>
        </w:rPr>
      </w:pPr>
    </w:p>
    <w:p w14:paraId="15A6C609" w14:textId="3829FD2C" w:rsidR="00E623C6" w:rsidRPr="00982428" w:rsidRDefault="00E623C6" w:rsidP="00E623C6">
      <w:pPr>
        <w:widowControl w:val="0"/>
        <w:spacing w:line="240" w:lineRule="atLeast"/>
        <w:rPr>
          <w:sz w:val="22"/>
          <w:szCs w:val="22"/>
        </w:rPr>
      </w:pPr>
      <w:r w:rsidRPr="00982428">
        <w:rPr>
          <w:b/>
          <w:sz w:val="22"/>
          <w:szCs w:val="22"/>
        </w:rPr>
        <w:t xml:space="preserve">19. </w:t>
      </w:r>
      <w:r w:rsidR="00802767">
        <w:rPr>
          <w:b/>
          <w:sz w:val="22"/>
          <w:szCs w:val="22"/>
        </w:rPr>
        <w:t>Week of</w:t>
      </w:r>
      <w:r w:rsidR="00802767" w:rsidRPr="00982428">
        <w:rPr>
          <w:b/>
          <w:sz w:val="22"/>
          <w:szCs w:val="22"/>
        </w:rPr>
        <w:t xml:space="preserve"> </w:t>
      </w:r>
      <w:r w:rsidRPr="00982428">
        <w:rPr>
          <w:b/>
          <w:sz w:val="22"/>
          <w:szCs w:val="22"/>
        </w:rPr>
        <w:t>Feb. 2</w:t>
      </w:r>
      <w:r w:rsidR="00093FFE">
        <w:rPr>
          <w:b/>
          <w:sz w:val="22"/>
          <w:szCs w:val="22"/>
        </w:rPr>
        <w:t>2</w:t>
      </w:r>
      <w:r w:rsidRPr="00982428">
        <w:rPr>
          <w:b/>
          <w:sz w:val="22"/>
          <w:szCs w:val="22"/>
        </w:rPr>
        <w:t xml:space="preserve">: </w:t>
      </w:r>
      <w:r w:rsidR="005433F6">
        <w:rPr>
          <w:b/>
          <w:sz w:val="22"/>
          <w:szCs w:val="22"/>
        </w:rPr>
        <w:t>Left and Right</w:t>
      </w:r>
    </w:p>
    <w:p w14:paraId="2E36573E" w14:textId="0BA25C7E" w:rsidR="007E22F4" w:rsidRPr="00982428" w:rsidRDefault="007E22F4" w:rsidP="007E22F4">
      <w:pPr>
        <w:rPr>
          <w:b/>
          <w:bCs/>
          <w:iCs/>
          <w:color w:val="262626"/>
          <w:sz w:val="22"/>
          <w:szCs w:val="22"/>
        </w:rPr>
      </w:pPr>
      <w:r w:rsidRPr="00982428">
        <w:rPr>
          <w:color w:val="262626"/>
          <w:sz w:val="22"/>
          <w:szCs w:val="22"/>
          <w:u w:val="single"/>
        </w:rPr>
        <w:t>Reading:</w:t>
      </w:r>
      <w:r w:rsidR="00C22683">
        <w:rPr>
          <w:color w:val="262626"/>
          <w:sz w:val="22"/>
          <w:szCs w:val="22"/>
        </w:rPr>
        <w:t xml:space="preserve"> </w:t>
      </w:r>
      <w:r w:rsidR="001307B4">
        <w:rPr>
          <w:color w:val="262626"/>
          <w:sz w:val="22"/>
          <w:szCs w:val="22"/>
        </w:rPr>
        <w:t>“The Communist Manifesto”</w:t>
      </w:r>
    </w:p>
    <w:p w14:paraId="5F75FFB2" w14:textId="4D89D53A" w:rsidR="00E623C6" w:rsidRPr="00962798" w:rsidRDefault="00962798" w:rsidP="00E623C6">
      <w:pPr>
        <w:rPr>
          <w:i/>
          <w:iCs/>
          <w:color w:val="262626"/>
          <w:sz w:val="22"/>
          <w:szCs w:val="22"/>
        </w:rPr>
      </w:pPr>
      <w:r w:rsidRPr="00982428">
        <w:rPr>
          <w:color w:val="262626"/>
          <w:sz w:val="22"/>
          <w:szCs w:val="22"/>
          <w:u w:val="single"/>
        </w:rPr>
        <w:t>Assignment:</w:t>
      </w:r>
      <w:r w:rsidRPr="00982428">
        <w:rPr>
          <w:color w:val="262626"/>
          <w:sz w:val="22"/>
          <w:szCs w:val="22"/>
        </w:rPr>
        <w:t xml:space="preserve"> </w:t>
      </w:r>
      <w:r w:rsidR="00E623C6" w:rsidRPr="00982428">
        <w:rPr>
          <w:b/>
          <w:bCs/>
          <w:sz w:val="22"/>
          <w:szCs w:val="22"/>
        </w:rPr>
        <w:t>Critical Essay</w:t>
      </w:r>
      <w:r w:rsidR="005F0DEE" w:rsidRPr="00982428">
        <w:rPr>
          <w:b/>
          <w:bCs/>
          <w:sz w:val="22"/>
          <w:szCs w:val="22"/>
        </w:rPr>
        <w:t xml:space="preserve"> </w:t>
      </w:r>
      <w:r>
        <w:rPr>
          <w:sz w:val="22"/>
          <w:szCs w:val="22"/>
        </w:rPr>
        <w:t>(20%)</w:t>
      </w:r>
    </w:p>
    <w:p w14:paraId="29677E9B" w14:textId="77777777" w:rsidR="00E623C6" w:rsidRPr="00982428" w:rsidRDefault="00E623C6" w:rsidP="00E623C6">
      <w:pPr>
        <w:widowControl w:val="0"/>
        <w:spacing w:line="240" w:lineRule="atLeast"/>
        <w:rPr>
          <w:sz w:val="22"/>
          <w:szCs w:val="22"/>
        </w:rPr>
      </w:pPr>
    </w:p>
    <w:p w14:paraId="68ECEFD7" w14:textId="2DFFD6A1" w:rsidR="005F0DEE" w:rsidRPr="00982428" w:rsidRDefault="00E623C6" w:rsidP="00E623C6">
      <w:pPr>
        <w:widowControl w:val="0"/>
        <w:spacing w:line="240" w:lineRule="atLeast"/>
        <w:rPr>
          <w:b/>
          <w:sz w:val="22"/>
          <w:szCs w:val="22"/>
        </w:rPr>
      </w:pPr>
      <w:r w:rsidRPr="00982428">
        <w:rPr>
          <w:b/>
          <w:sz w:val="22"/>
          <w:szCs w:val="22"/>
        </w:rPr>
        <w:t xml:space="preserve">20. </w:t>
      </w:r>
      <w:r w:rsidR="00802767">
        <w:rPr>
          <w:b/>
          <w:sz w:val="22"/>
          <w:szCs w:val="22"/>
        </w:rPr>
        <w:t>Week of</w:t>
      </w:r>
      <w:r w:rsidR="00802767" w:rsidRPr="00982428">
        <w:rPr>
          <w:b/>
          <w:sz w:val="22"/>
          <w:szCs w:val="22"/>
        </w:rPr>
        <w:t xml:space="preserve"> </w:t>
      </w:r>
      <w:r w:rsidRPr="00982428">
        <w:rPr>
          <w:b/>
          <w:sz w:val="22"/>
          <w:szCs w:val="22"/>
        </w:rPr>
        <w:t xml:space="preserve">Mar. </w:t>
      </w:r>
      <w:r w:rsidR="00093FFE">
        <w:rPr>
          <w:b/>
          <w:sz w:val="22"/>
          <w:szCs w:val="22"/>
        </w:rPr>
        <w:t>1</w:t>
      </w:r>
      <w:r w:rsidRPr="00982428">
        <w:rPr>
          <w:b/>
          <w:sz w:val="22"/>
          <w:szCs w:val="22"/>
        </w:rPr>
        <w:t xml:space="preserve">: </w:t>
      </w:r>
      <w:r w:rsidR="005433F6">
        <w:rPr>
          <w:b/>
          <w:sz w:val="22"/>
          <w:szCs w:val="22"/>
        </w:rPr>
        <w:t>Writes and Wrongs</w:t>
      </w:r>
    </w:p>
    <w:p w14:paraId="55B984A2" w14:textId="178259D9" w:rsidR="00AD3F8F" w:rsidRPr="00982428" w:rsidRDefault="00AD3F8F" w:rsidP="00AD3F8F">
      <w:pPr>
        <w:rPr>
          <w:b/>
          <w:bCs/>
          <w:iCs/>
          <w:color w:val="262626"/>
          <w:sz w:val="22"/>
          <w:szCs w:val="22"/>
        </w:rPr>
      </w:pPr>
      <w:r w:rsidRPr="00D5353B">
        <w:rPr>
          <w:color w:val="262626"/>
          <w:sz w:val="22"/>
          <w:szCs w:val="22"/>
          <w:u w:val="single"/>
        </w:rPr>
        <w:t>Reading:</w:t>
      </w:r>
      <w:r w:rsidR="00D5353B">
        <w:rPr>
          <w:color w:val="262626"/>
          <w:sz w:val="22"/>
          <w:szCs w:val="22"/>
        </w:rPr>
        <w:t xml:space="preserve"> </w:t>
      </w:r>
      <w:r w:rsidR="007F6459">
        <w:rPr>
          <w:color w:val="262626"/>
          <w:sz w:val="22"/>
          <w:szCs w:val="22"/>
        </w:rPr>
        <w:t>“Style and Usage”</w:t>
      </w:r>
    </w:p>
    <w:p w14:paraId="29105714" w14:textId="77777777" w:rsidR="00E623C6" w:rsidRPr="00982428" w:rsidRDefault="00E623C6" w:rsidP="00E623C6">
      <w:pPr>
        <w:widowControl w:val="0"/>
        <w:spacing w:line="240" w:lineRule="atLeast"/>
        <w:rPr>
          <w:b/>
          <w:sz w:val="22"/>
          <w:szCs w:val="22"/>
        </w:rPr>
      </w:pPr>
    </w:p>
    <w:p w14:paraId="72E96D95" w14:textId="1CA9A9E4" w:rsidR="00E623C6" w:rsidRPr="00982428" w:rsidRDefault="00E623C6" w:rsidP="00E623C6">
      <w:pPr>
        <w:widowControl w:val="0"/>
        <w:spacing w:line="240" w:lineRule="atLeast"/>
        <w:rPr>
          <w:b/>
          <w:sz w:val="22"/>
          <w:szCs w:val="22"/>
        </w:rPr>
      </w:pPr>
      <w:r w:rsidRPr="00982428">
        <w:rPr>
          <w:b/>
          <w:sz w:val="22"/>
          <w:szCs w:val="22"/>
        </w:rPr>
        <w:t xml:space="preserve">21. </w:t>
      </w:r>
      <w:r w:rsidR="00802767">
        <w:rPr>
          <w:b/>
          <w:sz w:val="22"/>
          <w:szCs w:val="22"/>
        </w:rPr>
        <w:t>Week of</w:t>
      </w:r>
      <w:r w:rsidR="00802767" w:rsidRPr="00982428">
        <w:rPr>
          <w:b/>
          <w:sz w:val="22"/>
          <w:szCs w:val="22"/>
        </w:rPr>
        <w:t xml:space="preserve"> </w:t>
      </w:r>
      <w:r w:rsidRPr="00982428">
        <w:rPr>
          <w:b/>
          <w:sz w:val="22"/>
          <w:szCs w:val="22"/>
        </w:rPr>
        <w:t xml:space="preserve">Mar. </w:t>
      </w:r>
      <w:r w:rsidR="00093FFE">
        <w:rPr>
          <w:b/>
          <w:sz w:val="22"/>
          <w:szCs w:val="22"/>
        </w:rPr>
        <w:t>8</w:t>
      </w:r>
      <w:r w:rsidRPr="00982428">
        <w:rPr>
          <w:b/>
          <w:sz w:val="22"/>
          <w:szCs w:val="22"/>
        </w:rPr>
        <w:t xml:space="preserve">: </w:t>
      </w:r>
      <w:r w:rsidR="001307B4">
        <w:rPr>
          <w:b/>
          <w:sz w:val="22"/>
          <w:szCs w:val="22"/>
        </w:rPr>
        <w:t xml:space="preserve">Capitalism and </w:t>
      </w:r>
      <w:r w:rsidR="005433F6" w:rsidRPr="00982428">
        <w:rPr>
          <w:b/>
          <w:sz w:val="22"/>
          <w:szCs w:val="22"/>
        </w:rPr>
        <w:t>Colonialism</w:t>
      </w:r>
    </w:p>
    <w:p w14:paraId="00618CB1" w14:textId="5C233B84" w:rsidR="00F45B8D" w:rsidRPr="00982428" w:rsidRDefault="00F45B8D" w:rsidP="00F45B8D">
      <w:pPr>
        <w:rPr>
          <w:b/>
          <w:bCs/>
          <w:iCs/>
          <w:color w:val="262626"/>
          <w:sz w:val="22"/>
          <w:szCs w:val="22"/>
        </w:rPr>
      </w:pPr>
      <w:r w:rsidRPr="00982428">
        <w:rPr>
          <w:color w:val="262626"/>
          <w:sz w:val="22"/>
          <w:szCs w:val="22"/>
          <w:u w:val="single"/>
        </w:rPr>
        <w:t>Reading:</w:t>
      </w:r>
      <w:r w:rsidR="00C4152D">
        <w:rPr>
          <w:color w:val="262626"/>
          <w:sz w:val="22"/>
          <w:szCs w:val="22"/>
        </w:rPr>
        <w:t xml:space="preserve"> “Capitalism and Marxism”</w:t>
      </w:r>
    </w:p>
    <w:p w14:paraId="4EC6365C" w14:textId="77777777" w:rsidR="00E623C6" w:rsidRPr="00982428" w:rsidRDefault="00E623C6" w:rsidP="00E623C6">
      <w:pPr>
        <w:widowControl w:val="0"/>
        <w:spacing w:line="240" w:lineRule="atLeast"/>
        <w:rPr>
          <w:b/>
          <w:sz w:val="22"/>
          <w:szCs w:val="22"/>
        </w:rPr>
      </w:pPr>
    </w:p>
    <w:p w14:paraId="25203CE6" w14:textId="4A4FF608" w:rsidR="00E623C6" w:rsidRPr="00D4182E" w:rsidRDefault="00E623C6" w:rsidP="00E623C6">
      <w:pPr>
        <w:widowControl w:val="0"/>
        <w:spacing w:line="240" w:lineRule="atLeast"/>
        <w:rPr>
          <w:b/>
          <w:color w:val="EE0000"/>
          <w:sz w:val="22"/>
          <w:szCs w:val="22"/>
        </w:rPr>
      </w:pPr>
      <w:r w:rsidRPr="00982428">
        <w:rPr>
          <w:b/>
          <w:sz w:val="22"/>
          <w:szCs w:val="22"/>
        </w:rPr>
        <w:t xml:space="preserve">22. </w:t>
      </w:r>
      <w:r w:rsidR="00802767">
        <w:rPr>
          <w:b/>
          <w:sz w:val="22"/>
          <w:szCs w:val="22"/>
        </w:rPr>
        <w:t>Week of</w:t>
      </w:r>
      <w:r w:rsidR="00802767" w:rsidRPr="00982428">
        <w:rPr>
          <w:b/>
          <w:sz w:val="22"/>
          <w:szCs w:val="22"/>
        </w:rPr>
        <w:t xml:space="preserve"> </w:t>
      </w:r>
      <w:r w:rsidRPr="00982428">
        <w:rPr>
          <w:b/>
          <w:sz w:val="22"/>
          <w:szCs w:val="22"/>
        </w:rPr>
        <w:t>Mar. 1</w:t>
      </w:r>
      <w:r w:rsidR="00093FFE">
        <w:rPr>
          <w:b/>
          <w:sz w:val="22"/>
          <w:szCs w:val="22"/>
        </w:rPr>
        <w:t>5</w:t>
      </w:r>
      <w:r w:rsidRPr="00982428">
        <w:rPr>
          <w:b/>
          <w:sz w:val="22"/>
          <w:szCs w:val="22"/>
        </w:rPr>
        <w:t xml:space="preserve">: </w:t>
      </w:r>
      <w:r w:rsidR="005433F6" w:rsidRPr="00982428">
        <w:rPr>
          <w:b/>
          <w:sz w:val="22"/>
          <w:szCs w:val="22"/>
        </w:rPr>
        <w:t>Who is a Person?</w:t>
      </w:r>
    </w:p>
    <w:p w14:paraId="4F73F675" w14:textId="59D31791" w:rsidR="00F45B8D" w:rsidRDefault="00F45B8D" w:rsidP="00F45B8D">
      <w:pPr>
        <w:rPr>
          <w:color w:val="262626"/>
          <w:sz w:val="22"/>
          <w:szCs w:val="22"/>
        </w:rPr>
      </w:pPr>
      <w:r w:rsidRPr="007F6459">
        <w:rPr>
          <w:color w:val="262626"/>
          <w:sz w:val="22"/>
          <w:szCs w:val="22"/>
          <w:u w:val="single"/>
        </w:rPr>
        <w:t>Reading:</w:t>
      </w:r>
      <w:r w:rsidR="005433F6" w:rsidRPr="007F6459">
        <w:rPr>
          <w:color w:val="262626"/>
          <w:sz w:val="22"/>
          <w:szCs w:val="22"/>
        </w:rPr>
        <w:t xml:space="preserve"> “Abortion”</w:t>
      </w:r>
      <w:r w:rsidR="005433F6">
        <w:rPr>
          <w:color w:val="262626"/>
          <w:sz w:val="22"/>
          <w:szCs w:val="22"/>
        </w:rPr>
        <w:t xml:space="preserve"> </w:t>
      </w:r>
    </w:p>
    <w:p w14:paraId="4DA7C205" w14:textId="64472714" w:rsidR="00D10980" w:rsidRPr="00D10980" w:rsidRDefault="00D10980" w:rsidP="00F45B8D">
      <w:pPr>
        <w:rPr>
          <w:b/>
          <w:bCs/>
          <w:iCs/>
          <w:color w:val="262626"/>
          <w:sz w:val="22"/>
          <w:szCs w:val="22"/>
          <w:u w:val="single"/>
        </w:rPr>
      </w:pPr>
      <w:r>
        <w:rPr>
          <w:color w:val="262626"/>
          <w:sz w:val="22"/>
          <w:szCs w:val="22"/>
          <w:u w:val="single"/>
        </w:rPr>
        <w:t>Additional Reading:</w:t>
      </w:r>
      <w:r>
        <w:rPr>
          <w:color w:val="262626"/>
          <w:sz w:val="22"/>
          <w:szCs w:val="22"/>
        </w:rPr>
        <w:t xml:space="preserve"> </w:t>
      </w:r>
      <w:hyperlink r:id="rId11" w:history="1">
        <w:r w:rsidRPr="00D10980">
          <w:rPr>
            <w:rStyle w:val="Hyperlink"/>
            <w:sz w:val="22"/>
            <w:szCs w:val="22"/>
          </w:rPr>
          <w:t>"The Sexual Politics of Interpersonal Behavior"</w:t>
        </w:r>
      </w:hyperlink>
    </w:p>
    <w:p w14:paraId="34CE6151" w14:textId="77777777" w:rsidR="00E623C6" w:rsidRPr="00982428" w:rsidRDefault="00E623C6" w:rsidP="00E623C6">
      <w:pPr>
        <w:widowControl w:val="0"/>
        <w:spacing w:line="240" w:lineRule="atLeast"/>
        <w:rPr>
          <w:sz w:val="22"/>
          <w:szCs w:val="22"/>
        </w:rPr>
      </w:pPr>
    </w:p>
    <w:p w14:paraId="6C783491" w14:textId="736BB0C9" w:rsidR="00E623C6" w:rsidRPr="00D4182E" w:rsidRDefault="00E623C6" w:rsidP="00E623C6">
      <w:pPr>
        <w:widowControl w:val="0"/>
        <w:spacing w:line="240" w:lineRule="atLeast"/>
        <w:rPr>
          <w:b/>
          <w:color w:val="EE0000"/>
          <w:sz w:val="22"/>
          <w:szCs w:val="22"/>
          <w:lang w:val="en-CA"/>
        </w:rPr>
      </w:pPr>
      <w:r w:rsidRPr="00802767">
        <w:rPr>
          <w:b/>
          <w:sz w:val="22"/>
          <w:szCs w:val="22"/>
          <w:lang w:val="en-CA"/>
        </w:rPr>
        <w:t xml:space="preserve">23. </w:t>
      </w:r>
      <w:r w:rsidR="00802767">
        <w:rPr>
          <w:b/>
          <w:sz w:val="22"/>
          <w:szCs w:val="22"/>
        </w:rPr>
        <w:t>Week of</w:t>
      </w:r>
      <w:r w:rsidR="00802767" w:rsidRPr="00802767">
        <w:rPr>
          <w:b/>
          <w:sz w:val="22"/>
          <w:szCs w:val="22"/>
          <w:lang w:val="en-CA"/>
        </w:rPr>
        <w:t xml:space="preserve"> </w:t>
      </w:r>
      <w:r w:rsidRPr="00802767">
        <w:rPr>
          <w:b/>
          <w:sz w:val="22"/>
          <w:szCs w:val="22"/>
          <w:lang w:val="en-CA"/>
        </w:rPr>
        <w:t>Mar. 2</w:t>
      </w:r>
      <w:r w:rsidR="00093FFE">
        <w:rPr>
          <w:b/>
          <w:sz w:val="22"/>
          <w:szCs w:val="22"/>
          <w:lang w:val="en-CA"/>
        </w:rPr>
        <w:t>2</w:t>
      </w:r>
      <w:r w:rsidRPr="00802767">
        <w:rPr>
          <w:b/>
          <w:sz w:val="22"/>
          <w:szCs w:val="22"/>
          <w:lang w:val="en-CA"/>
        </w:rPr>
        <w:t xml:space="preserve">: </w:t>
      </w:r>
      <w:r w:rsidR="00055B50">
        <w:rPr>
          <w:b/>
          <w:sz w:val="22"/>
          <w:szCs w:val="22"/>
          <w:lang w:val="en-CA"/>
        </w:rPr>
        <w:t>Social Justice and Personal Responsibility</w:t>
      </w:r>
    </w:p>
    <w:p w14:paraId="1D756F43" w14:textId="0EF68D92" w:rsidR="00E623C6" w:rsidRPr="00982428" w:rsidRDefault="00AD3F8F" w:rsidP="00207087">
      <w:pPr>
        <w:rPr>
          <w:iCs/>
          <w:sz w:val="22"/>
          <w:szCs w:val="22"/>
        </w:rPr>
      </w:pPr>
      <w:r w:rsidRPr="00F94197">
        <w:rPr>
          <w:color w:val="262626"/>
          <w:sz w:val="22"/>
          <w:szCs w:val="22"/>
          <w:u w:val="single"/>
        </w:rPr>
        <w:t>Reading:</w:t>
      </w:r>
      <w:r w:rsidR="00055B50">
        <w:rPr>
          <w:color w:val="262626"/>
          <w:sz w:val="22"/>
          <w:szCs w:val="22"/>
        </w:rPr>
        <w:t xml:space="preserve"> “</w:t>
      </w:r>
      <w:r w:rsidR="00320A88">
        <w:rPr>
          <w:color w:val="262626"/>
          <w:sz w:val="22"/>
          <w:szCs w:val="22"/>
        </w:rPr>
        <w:t>Welfare and Social Justice</w:t>
      </w:r>
      <w:r w:rsidR="00055B50">
        <w:rPr>
          <w:color w:val="262626"/>
          <w:sz w:val="22"/>
          <w:szCs w:val="22"/>
        </w:rPr>
        <w:t>”</w:t>
      </w:r>
    </w:p>
    <w:p w14:paraId="02502FCA" w14:textId="77777777" w:rsidR="00207087" w:rsidRPr="00982428" w:rsidRDefault="00207087" w:rsidP="00207087">
      <w:pPr>
        <w:rPr>
          <w:b/>
          <w:bCs/>
          <w:iCs/>
          <w:color w:val="262626"/>
          <w:sz w:val="22"/>
          <w:szCs w:val="22"/>
        </w:rPr>
      </w:pPr>
    </w:p>
    <w:p w14:paraId="3D3A1FF4" w14:textId="4EA90821" w:rsidR="00E623C6" w:rsidRPr="00982428" w:rsidRDefault="00E623C6" w:rsidP="00E623C6">
      <w:pPr>
        <w:widowControl w:val="0"/>
        <w:spacing w:line="240" w:lineRule="atLeast"/>
        <w:rPr>
          <w:b/>
          <w:bCs/>
          <w:color w:val="FF0000"/>
          <w:sz w:val="22"/>
          <w:szCs w:val="22"/>
        </w:rPr>
      </w:pPr>
      <w:r w:rsidRPr="00982428">
        <w:rPr>
          <w:b/>
          <w:sz w:val="22"/>
          <w:szCs w:val="22"/>
        </w:rPr>
        <w:t xml:space="preserve">24. </w:t>
      </w:r>
      <w:r w:rsidR="00802767">
        <w:rPr>
          <w:b/>
          <w:sz w:val="22"/>
          <w:szCs w:val="22"/>
        </w:rPr>
        <w:t>Week of</w:t>
      </w:r>
      <w:r w:rsidR="00802767" w:rsidRPr="00982428">
        <w:rPr>
          <w:b/>
          <w:sz w:val="22"/>
          <w:szCs w:val="22"/>
        </w:rPr>
        <w:t xml:space="preserve"> </w:t>
      </w:r>
      <w:r w:rsidR="00FD343A">
        <w:rPr>
          <w:b/>
          <w:sz w:val="22"/>
          <w:szCs w:val="22"/>
        </w:rPr>
        <w:t xml:space="preserve">Mar. </w:t>
      </w:r>
      <w:r w:rsidR="00093FFE">
        <w:rPr>
          <w:b/>
          <w:sz w:val="22"/>
          <w:szCs w:val="22"/>
        </w:rPr>
        <w:t>29</w:t>
      </w:r>
      <w:r w:rsidRPr="00982428">
        <w:rPr>
          <w:b/>
          <w:sz w:val="22"/>
          <w:szCs w:val="22"/>
        </w:rPr>
        <w:t xml:space="preserve">: </w:t>
      </w:r>
      <w:r w:rsidR="009D7BD6" w:rsidRPr="00982428">
        <w:rPr>
          <w:b/>
          <w:sz w:val="22"/>
          <w:szCs w:val="22"/>
        </w:rPr>
        <w:t>Tying It All Together: Living With Our Differences in a Shared World</w:t>
      </w:r>
    </w:p>
    <w:p w14:paraId="1C60772C" w14:textId="00A65F9C" w:rsidR="00AD3F8F" w:rsidRPr="00982428" w:rsidRDefault="00AD3F8F" w:rsidP="00AD3F8F">
      <w:pPr>
        <w:rPr>
          <w:b/>
          <w:bCs/>
          <w:iCs/>
          <w:color w:val="262626"/>
          <w:sz w:val="22"/>
          <w:szCs w:val="22"/>
        </w:rPr>
      </w:pPr>
      <w:r w:rsidRPr="00212533">
        <w:rPr>
          <w:color w:val="262626"/>
          <w:sz w:val="22"/>
          <w:szCs w:val="22"/>
          <w:u w:val="single"/>
        </w:rPr>
        <w:t>Reading:</w:t>
      </w:r>
      <w:r w:rsidR="00212533">
        <w:rPr>
          <w:color w:val="262626"/>
          <w:sz w:val="22"/>
          <w:szCs w:val="22"/>
        </w:rPr>
        <w:t xml:space="preserve"> “Citizenship”</w:t>
      </w:r>
    </w:p>
    <w:p w14:paraId="27ED20B8" w14:textId="6D1AA9EA" w:rsidR="00E623C6" w:rsidRPr="00962798" w:rsidRDefault="00962798" w:rsidP="00962798">
      <w:pPr>
        <w:rPr>
          <w:i/>
          <w:iCs/>
          <w:color w:val="262626"/>
          <w:sz w:val="22"/>
          <w:szCs w:val="22"/>
        </w:rPr>
      </w:pPr>
      <w:r w:rsidRPr="00982428">
        <w:rPr>
          <w:color w:val="262626"/>
          <w:sz w:val="22"/>
          <w:szCs w:val="22"/>
          <w:u w:val="single"/>
        </w:rPr>
        <w:t>Assignment:</w:t>
      </w:r>
      <w:r w:rsidRPr="00982428">
        <w:rPr>
          <w:color w:val="262626"/>
          <w:sz w:val="22"/>
          <w:szCs w:val="22"/>
        </w:rPr>
        <w:t xml:space="preserve"> </w:t>
      </w:r>
      <w:r w:rsidR="00E623C6" w:rsidRPr="00982428">
        <w:rPr>
          <w:b/>
          <w:bCs/>
          <w:sz w:val="22"/>
          <w:szCs w:val="22"/>
        </w:rPr>
        <w:t>Argumentative Essay</w:t>
      </w:r>
      <w:r w:rsidR="00E573F1">
        <w:rPr>
          <w:sz w:val="22"/>
          <w:szCs w:val="22"/>
        </w:rPr>
        <w:t xml:space="preserve"> (30%)</w:t>
      </w:r>
    </w:p>
    <w:p w14:paraId="4F0CF0CF" w14:textId="77777777" w:rsidR="00E623C6" w:rsidRPr="00982428" w:rsidRDefault="00E623C6" w:rsidP="00E623C6">
      <w:pPr>
        <w:widowControl w:val="0"/>
        <w:spacing w:line="240" w:lineRule="atLeast"/>
        <w:rPr>
          <w:sz w:val="22"/>
          <w:szCs w:val="22"/>
          <w:u w:val="single"/>
        </w:rPr>
      </w:pPr>
    </w:p>
    <w:bookmarkEnd w:id="0"/>
    <w:p w14:paraId="7B19FDE4" w14:textId="77777777" w:rsidR="00E623C6" w:rsidRPr="00982428" w:rsidRDefault="00E623C6" w:rsidP="00E623C6">
      <w:pPr>
        <w:rPr>
          <w:b/>
          <w:sz w:val="22"/>
          <w:szCs w:val="22"/>
        </w:rPr>
      </w:pPr>
    </w:p>
    <w:p w14:paraId="2F2E1BC0" w14:textId="31D94C72" w:rsidR="00E623C6" w:rsidRDefault="00E623C6" w:rsidP="00E623C6">
      <w:pPr>
        <w:rPr>
          <w:sz w:val="22"/>
          <w:szCs w:val="22"/>
        </w:rPr>
      </w:pPr>
      <w:r w:rsidRPr="00982428">
        <w:rPr>
          <w:b/>
          <w:sz w:val="22"/>
          <w:szCs w:val="22"/>
        </w:rPr>
        <w:t>EVALUATION:</w:t>
      </w:r>
      <w:r w:rsidRPr="00982428">
        <w:rPr>
          <w:b/>
          <w:sz w:val="22"/>
          <w:szCs w:val="22"/>
        </w:rPr>
        <w:tab/>
      </w:r>
      <w:r w:rsidR="00A74C9A" w:rsidRPr="00982428">
        <w:rPr>
          <w:sz w:val="22"/>
          <w:szCs w:val="22"/>
        </w:rPr>
        <w:t>Fallacy Test</w:t>
      </w:r>
      <w:r w:rsidR="00204AE5">
        <w:rPr>
          <w:sz w:val="22"/>
          <w:szCs w:val="22"/>
        </w:rPr>
        <w:t xml:space="preserve"> </w:t>
      </w:r>
      <w:r w:rsidR="00EE689A">
        <w:rPr>
          <w:sz w:val="22"/>
          <w:szCs w:val="22"/>
        </w:rPr>
        <w:t>(</w:t>
      </w:r>
      <w:r w:rsidR="003B6737">
        <w:rPr>
          <w:sz w:val="22"/>
          <w:szCs w:val="22"/>
        </w:rPr>
        <w:t xml:space="preserve">Dec. </w:t>
      </w:r>
      <w:r w:rsidR="00852679">
        <w:rPr>
          <w:sz w:val="22"/>
          <w:szCs w:val="22"/>
        </w:rPr>
        <w:t>3-</w:t>
      </w:r>
      <w:r w:rsidR="003B6737">
        <w:rPr>
          <w:sz w:val="22"/>
          <w:szCs w:val="22"/>
        </w:rPr>
        <w:t>4</w:t>
      </w:r>
      <w:r w:rsidR="00EE689A">
        <w:rPr>
          <w:sz w:val="22"/>
          <w:szCs w:val="22"/>
        </w:rPr>
        <w:t>)</w:t>
      </w:r>
      <w:r w:rsidR="00EE689A">
        <w:rPr>
          <w:sz w:val="22"/>
          <w:szCs w:val="22"/>
        </w:rPr>
        <w:tab/>
      </w:r>
      <w:r w:rsidR="00EE689A">
        <w:rPr>
          <w:sz w:val="22"/>
          <w:szCs w:val="22"/>
        </w:rPr>
        <w:tab/>
      </w:r>
      <w:r w:rsidR="00EE689A">
        <w:rPr>
          <w:sz w:val="22"/>
          <w:szCs w:val="22"/>
        </w:rPr>
        <w:tab/>
      </w:r>
      <w:r w:rsidR="008573B7">
        <w:rPr>
          <w:sz w:val="22"/>
          <w:szCs w:val="22"/>
        </w:rPr>
        <w:tab/>
      </w:r>
      <w:r w:rsidR="00204AE5">
        <w:rPr>
          <w:sz w:val="22"/>
          <w:szCs w:val="22"/>
        </w:rPr>
        <w:tab/>
      </w:r>
      <w:r w:rsidR="00E573F1">
        <w:rPr>
          <w:sz w:val="22"/>
          <w:szCs w:val="22"/>
        </w:rPr>
        <w:tab/>
      </w:r>
      <w:r w:rsidRPr="00982428">
        <w:rPr>
          <w:sz w:val="22"/>
          <w:szCs w:val="22"/>
        </w:rPr>
        <w:t>1</w:t>
      </w:r>
      <w:r w:rsidR="00CC116F">
        <w:rPr>
          <w:sz w:val="22"/>
          <w:szCs w:val="22"/>
        </w:rPr>
        <w:t>5</w:t>
      </w:r>
      <w:r w:rsidRPr="00982428">
        <w:rPr>
          <w:sz w:val="22"/>
          <w:szCs w:val="22"/>
        </w:rPr>
        <w:t>%</w:t>
      </w:r>
    </w:p>
    <w:p w14:paraId="310F86F6" w14:textId="630E3DF5" w:rsidR="000369A2" w:rsidRDefault="000369A2" w:rsidP="00E623C6">
      <w:pPr>
        <w:rPr>
          <w:sz w:val="22"/>
          <w:szCs w:val="22"/>
        </w:rPr>
      </w:pPr>
      <w:r>
        <w:rPr>
          <w:sz w:val="22"/>
          <w:szCs w:val="22"/>
        </w:rPr>
        <w:tab/>
      </w:r>
      <w:r>
        <w:rPr>
          <w:sz w:val="22"/>
          <w:szCs w:val="22"/>
        </w:rPr>
        <w:tab/>
      </w:r>
      <w:r>
        <w:rPr>
          <w:sz w:val="22"/>
          <w:szCs w:val="22"/>
        </w:rPr>
        <w:tab/>
      </w:r>
      <w:r w:rsidR="008573B7">
        <w:rPr>
          <w:sz w:val="22"/>
          <w:szCs w:val="22"/>
        </w:rPr>
        <w:t>Argument Reconstruction Assignment</w:t>
      </w:r>
      <w:r w:rsidR="00204AE5">
        <w:rPr>
          <w:sz w:val="22"/>
          <w:szCs w:val="22"/>
        </w:rPr>
        <w:t xml:space="preserve"> (Nov</w:t>
      </w:r>
      <w:r w:rsidR="00CC116F">
        <w:rPr>
          <w:sz w:val="22"/>
          <w:szCs w:val="22"/>
        </w:rPr>
        <w:t xml:space="preserve">. </w:t>
      </w:r>
      <w:r w:rsidR="00B45E96">
        <w:rPr>
          <w:sz w:val="22"/>
          <w:szCs w:val="22"/>
        </w:rPr>
        <w:t>9</w:t>
      </w:r>
      <w:r w:rsidR="00204AE5">
        <w:rPr>
          <w:sz w:val="22"/>
          <w:szCs w:val="22"/>
        </w:rPr>
        <w:t>)</w:t>
      </w:r>
      <w:r w:rsidR="00CC116F">
        <w:rPr>
          <w:sz w:val="22"/>
          <w:szCs w:val="22"/>
        </w:rPr>
        <w:tab/>
      </w:r>
      <w:r w:rsidR="00CC116F">
        <w:rPr>
          <w:sz w:val="22"/>
          <w:szCs w:val="22"/>
        </w:rPr>
        <w:tab/>
      </w:r>
      <w:r w:rsidR="00204AE5">
        <w:rPr>
          <w:sz w:val="22"/>
          <w:szCs w:val="22"/>
        </w:rPr>
        <w:tab/>
      </w:r>
      <w:r w:rsidR="00E573F1">
        <w:rPr>
          <w:sz w:val="22"/>
          <w:szCs w:val="22"/>
        </w:rPr>
        <w:t xml:space="preserve"> </w:t>
      </w:r>
      <w:r w:rsidR="008573B7">
        <w:rPr>
          <w:sz w:val="22"/>
          <w:szCs w:val="22"/>
        </w:rPr>
        <w:t>5%</w:t>
      </w:r>
    </w:p>
    <w:p w14:paraId="2B00A39D" w14:textId="24216101" w:rsidR="008573B7" w:rsidRPr="00982428" w:rsidRDefault="008573B7" w:rsidP="00E623C6">
      <w:pPr>
        <w:rPr>
          <w:sz w:val="22"/>
          <w:szCs w:val="22"/>
        </w:rPr>
      </w:pPr>
      <w:r>
        <w:rPr>
          <w:sz w:val="22"/>
          <w:szCs w:val="22"/>
        </w:rPr>
        <w:tab/>
      </w:r>
      <w:r>
        <w:rPr>
          <w:sz w:val="22"/>
          <w:szCs w:val="22"/>
        </w:rPr>
        <w:tab/>
      </w:r>
      <w:r>
        <w:rPr>
          <w:sz w:val="22"/>
          <w:szCs w:val="22"/>
        </w:rPr>
        <w:tab/>
      </w:r>
      <w:r w:rsidR="005F5CD4">
        <w:rPr>
          <w:sz w:val="22"/>
          <w:szCs w:val="22"/>
        </w:rPr>
        <w:t xml:space="preserve">Convergent </w:t>
      </w:r>
      <w:r>
        <w:rPr>
          <w:sz w:val="22"/>
          <w:szCs w:val="22"/>
        </w:rPr>
        <w:t xml:space="preserve">Argument </w:t>
      </w:r>
      <w:r w:rsidR="005F5CD4">
        <w:rPr>
          <w:sz w:val="22"/>
          <w:szCs w:val="22"/>
        </w:rPr>
        <w:t>Analysis</w:t>
      </w:r>
      <w:r w:rsidR="00204AE5">
        <w:rPr>
          <w:sz w:val="22"/>
          <w:szCs w:val="22"/>
        </w:rPr>
        <w:t xml:space="preserve"> (Jan. </w:t>
      </w:r>
      <w:r w:rsidR="00CC116F">
        <w:rPr>
          <w:sz w:val="22"/>
          <w:szCs w:val="22"/>
        </w:rPr>
        <w:t>1</w:t>
      </w:r>
      <w:r w:rsidR="00B45E96">
        <w:rPr>
          <w:sz w:val="22"/>
          <w:szCs w:val="22"/>
        </w:rPr>
        <w:t>8</w:t>
      </w:r>
      <w:r w:rsidR="00204AE5">
        <w:rPr>
          <w:sz w:val="22"/>
          <w:szCs w:val="22"/>
        </w:rPr>
        <w:t>)</w:t>
      </w:r>
      <w:r>
        <w:rPr>
          <w:sz w:val="22"/>
          <w:szCs w:val="22"/>
        </w:rPr>
        <w:tab/>
      </w:r>
      <w:r w:rsidR="005F5CD4">
        <w:rPr>
          <w:sz w:val="22"/>
          <w:szCs w:val="22"/>
        </w:rPr>
        <w:tab/>
      </w:r>
      <w:r w:rsidR="00CC116F">
        <w:rPr>
          <w:sz w:val="22"/>
          <w:szCs w:val="22"/>
        </w:rPr>
        <w:tab/>
      </w:r>
      <w:r w:rsidR="00E573F1">
        <w:rPr>
          <w:sz w:val="22"/>
          <w:szCs w:val="22"/>
        </w:rPr>
        <w:t xml:space="preserve"> </w:t>
      </w:r>
      <w:r>
        <w:rPr>
          <w:sz w:val="22"/>
          <w:szCs w:val="22"/>
        </w:rPr>
        <w:t>5%</w:t>
      </w:r>
    </w:p>
    <w:p w14:paraId="16EB5B69" w14:textId="3C0AA34F" w:rsidR="00E623C6" w:rsidRPr="00982428" w:rsidRDefault="00E623C6" w:rsidP="00E623C6">
      <w:pPr>
        <w:ind w:left="1440" w:firstLine="720"/>
        <w:rPr>
          <w:sz w:val="22"/>
          <w:szCs w:val="22"/>
        </w:rPr>
      </w:pPr>
      <w:r w:rsidRPr="00982428">
        <w:rPr>
          <w:sz w:val="22"/>
          <w:szCs w:val="22"/>
        </w:rPr>
        <w:t>Critical Essay</w:t>
      </w:r>
      <w:r w:rsidR="00E573F1">
        <w:rPr>
          <w:sz w:val="22"/>
          <w:szCs w:val="22"/>
        </w:rPr>
        <w:t xml:space="preserve"> (Feb. 2</w:t>
      </w:r>
      <w:r w:rsidR="00B45E96">
        <w:rPr>
          <w:sz w:val="22"/>
          <w:szCs w:val="22"/>
        </w:rPr>
        <w:t>2</w:t>
      </w:r>
      <w:r w:rsidR="00E573F1">
        <w:rPr>
          <w:sz w:val="22"/>
          <w:szCs w:val="22"/>
        </w:rPr>
        <w:t>)</w:t>
      </w:r>
      <w:r w:rsidRPr="00982428">
        <w:rPr>
          <w:sz w:val="22"/>
          <w:szCs w:val="22"/>
        </w:rPr>
        <w:tab/>
      </w:r>
      <w:r w:rsidRPr="00982428">
        <w:rPr>
          <w:sz w:val="22"/>
          <w:szCs w:val="22"/>
        </w:rPr>
        <w:tab/>
      </w:r>
      <w:r w:rsidR="00CC116F">
        <w:rPr>
          <w:sz w:val="22"/>
          <w:szCs w:val="22"/>
        </w:rPr>
        <w:tab/>
      </w:r>
      <w:r w:rsidR="00CC116F">
        <w:rPr>
          <w:sz w:val="22"/>
          <w:szCs w:val="22"/>
        </w:rPr>
        <w:tab/>
      </w:r>
      <w:r w:rsidR="00A74C9A" w:rsidRPr="00982428">
        <w:rPr>
          <w:sz w:val="22"/>
          <w:szCs w:val="22"/>
        </w:rPr>
        <w:tab/>
      </w:r>
      <w:r w:rsidR="008573B7">
        <w:rPr>
          <w:sz w:val="22"/>
          <w:szCs w:val="22"/>
        </w:rPr>
        <w:tab/>
      </w:r>
      <w:r w:rsidRPr="00982428">
        <w:rPr>
          <w:sz w:val="22"/>
          <w:szCs w:val="22"/>
        </w:rPr>
        <w:t>20%</w:t>
      </w:r>
    </w:p>
    <w:p w14:paraId="5E1E89A2" w14:textId="4B1B7168" w:rsidR="00E623C6" w:rsidRPr="0024374F" w:rsidRDefault="00E623C6" w:rsidP="00E623C6">
      <w:pPr>
        <w:ind w:left="1440" w:firstLine="720"/>
        <w:rPr>
          <w:sz w:val="22"/>
          <w:szCs w:val="22"/>
          <w:lang w:val="en-CA"/>
        </w:rPr>
      </w:pPr>
      <w:r w:rsidRPr="0024374F">
        <w:rPr>
          <w:sz w:val="22"/>
          <w:szCs w:val="22"/>
          <w:lang w:val="en-CA"/>
        </w:rPr>
        <w:t>Argumentative Essay</w:t>
      </w:r>
      <w:r w:rsidR="00E573F1">
        <w:rPr>
          <w:sz w:val="22"/>
          <w:szCs w:val="22"/>
          <w:lang w:val="en-CA"/>
        </w:rPr>
        <w:t xml:space="preserve"> (Mar. </w:t>
      </w:r>
      <w:r w:rsidR="00B45E96">
        <w:rPr>
          <w:sz w:val="22"/>
          <w:szCs w:val="22"/>
          <w:lang w:val="en-CA"/>
        </w:rPr>
        <w:t>29</w:t>
      </w:r>
      <w:r w:rsidR="00E573F1">
        <w:rPr>
          <w:sz w:val="22"/>
          <w:szCs w:val="22"/>
          <w:lang w:val="en-CA"/>
        </w:rPr>
        <w:t>)</w:t>
      </w:r>
      <w:r w:rsidR="00CC116F">
        <w:rPr>
          <w:sz w:val="22"/>
          <w:szCs w:val="22"/>
          <w:lang w:val="en-CA"/>
        </w:rPr>
        <w:tab/>
      </w:r>
      <w:r w:rsidR="00E573F1">
        <w:rPr>
          <w:sz w:val="22"/>
          <w:szCs w:val="22"/>
          <w:lang w:val="en-CA"/>
        </w:rPr>
        <w:tab/>
      </w:r>
      <w:r w:rsidRPr="0024374F">
        <w:rPr>
          <w:sz w:val="22"/>
          <w:szCs w:val="22"/>
          <w:lang w:val="en-CA"/>
        </w:rPr>
        <w:tab/>
      </w:r>
      <w:r w:rsidR="00A74C9A" w:rsidRPr="0024374F">
        <w:rPr>
          <w:sz w:val="22"/>
          <w:szCs w:val="22"/>
          <w:lang w:val="en-CA"/>
        </w:rPr>
        <w:tab/>
      </w:r>
      <w:r w:rsidR="008573B7" w:rsidRPr="0024374F">
        <w:rPr>
          <w:sz w:val="22"/>
          <w:szCs w:val="22"/>
          <w:lang w:val="en-CA"/>
        </w:rPr>
        <w:tab/>
      </w:r>
      <w:r w:rsidR="000369A2" w:rsidRPr="0024374F">
        <w:rPr>
          <w:sz w:val="22"/>
          <w:szCs w:val="22"/>
          <w:lang w:val="en-CA"/>
        </w:rPr>
        <w:t>30</w:t>
      </w:r>
      <w:r w:rsidRPr="0024374F">
        <w:rPr>
          <w:sz w:val="22"/>
          <w:szCs w:val="22"/>
          <w:lang w:val="en-CA"/>
        </w:rPr>
        <w:t>%</w:t>
      </w:r>
    </w:p>
    <w:p w14:paraId="46AC78A5" w14:textId="3D1CFF86" w:rsidR="009C302C" w:rsidRPr="0024374F" w:rsidRDefault="00CC116F" w:rsidP="009C302C">
      <w:pPr>
        <w:ind w:left="1440" w:firstLine="720"/>
        <w:rPr>
          <w:sz w:val="22"/>
          <w:szCs w:val="22"/>
          <w:lang w:val="en-CA"/>
        </w:rPr>
      </w:pPr>
      <w:r>
        <w:rPr>
          <w:sz w:val="22"/>
          <w:szCs w:val="22"/>
          <w:lang w:val="en-CA"/>
        </w:rPr>
        <w:t>Participation</w:t>
      </w:r>
      <w:r w:rsidR="009C302C">
        <w:rPr>
          <w:sz w:val="22"/>
          <w:szCs w:val="22"/>
          <w:lang w:val="en-CA"/>
        </w:rPr>
        <w:t xml:space="preserve"> (Weekly)</w:t>
      </w:r>
      <w:r w:rsidR="007D30BB">
        <w:rPr>
          <w:sz w:val="22"/>
          <w:szCs w:val="22"/>
          <w:lang w:val="en-CA"/>
        </w:rPr>
        <w:tab/>
      </w:r>
      <w:r w:rsidR="009C302C" w:rsidRPr="0024374F">
        <w:rPr>
          <w:sz w:val="22"/>
          <w:szCs w:val="22"/>
          <w:lang w:val="en-CA"/>
        </w:rPr>
        <w:tab/>
      </w:r>
      <w:r w:rsidR="009C302C" w:rsidRPr="0024374F">
        <w:rPr>
          <w:sz w:val="22"/>
          <w:szCs w:val="22"/>
          <w:lang w:val="en-CA"/>
        </w:rPr>
        <w:tab/>
      </w:r>
      <w:r w:rsidR="009C302C" w:rsidRPr="0024374F">
        <w:rPr>
          <w:sz w:val="22"/>
          <w:szCs w:val="22"/>
          <w:lang w:val="en-CA"/>
        </w:rPr>
        <w:tab/>
      </w:r>
      <w:r w:rsidR="009C302C">
        <w:rPr>
          <w:sz w:val="22"/>
          <w:szCs w:val="22"/>
          <w:lang w:val="en-CA"/>
        </w:rPr>
        <w:tab/>
      </w:r>
      <w:r w:rsidR="009C302C">
        <w:rPr>
          <w:sz w:val="22"/>
          <w:szCs w:val="22"/>
          <w:lang w:val="en-CA"/>
        </w:rPr>
        <w:tab/>
      </w:r>
      <w:r w:rsidR="009C302C" w:rsidRPr="0024374F">
        <w:rPr>
          <w:sz w:val="22"/>
          <w:szCs w:val="22"/>
          <w:lang w:val="en-CA"/>
        </w:rPr>
        <w:t>1</w:t>
      </w:r>
      <w:r>
        <w:rPr>
          <w:sz w:val="22"/>
          <w:szCs w:val="22"/>
          <w:lang w:val="en-CA"/>
        </w:rPr>
        <w:t>0</w:t>
      </w:r>
      <w:r w:rsidR="009C302C" w:rsidRPr="0024374F">
        <w:rPr>
          <w:sz w:val="22"/>
          <w:szCs w:val="22"/>
          <w:lang w:val="en-CA"/>
        </w:rPr>
        <w:t>%</w:t>
      </w:r>
    </w:p>
    <w:p w14:paraId="3590FA83" w14:textId="4F45A486" w:rsidR="00E623C6" w:rsidRPr="0024374F" w:rsidRDefault="00E623C6" w:rsidP="00E623C6">
      <w:pPr>
        <w:ind w:left="1440" w:firstLine="720"/>
        <w:rPr>
          <w:sz w:val="22"/>
          <w:szCs w:val="22"/>
          <w:lang w:val="en-CA"/>
        </w:rPr>
      </w:pPr>
      <w:r w:rsidRPr="0024374F">
        <w:rPr>
          <w:sz w:val="22"/>
          <w:szCs w:val="22"/>
          <w:lang w:val="en-CA"/>
        </w:rPr>
        <w:t>Assignments</w:t>
      </w:r>
      <w:r w:rsidR="00A74C9A" w:rsidRPr="0024374F">
        <w:rPr>
          <w:sz w:val="22"/>
          <w:szCs w:val="22"/>
          <w:lang w:val="en-CA"/>
        </w:rPr>
        <w:t xml:space="preserve"> &amp; Exercises</w:t>
      </w:r>
      <w:r w:rsidR="009C302C">
        <w:rPr>
          <w:sz w:val="22"/>
          <w:szCs w:val="22"/>
          <w:lang w:val="en-CA"/>
        </w:rPr>
        <w:t xml:space="preserve"> (Weekly-</w:t>
      </w:r>
      <w:proofErr w:type="spellStart"/>
      <w:r w:rsidR="009C302C">
        <w:rPr>
          <w:sz w:val="22"/>
          <w:szCs w:val="22"/>
          <w:lang w:val="en-CA"/>
        </w:rPr>
        <w:t>ish</w:t>
      </w:r>
      <w:proofErr w:type="spellEnd"/>
      <w:r w:rsidR="009C302C">
        <w:rPr>
          <w:sz w:val="22"/>
          <w:szCs w:val="22"/>
          <w:lang w:val="en-CA"/>
        </w:rPr>
        <w:t>)</w:t>
      </w:r>
      <w:r w:rsidRPr="0024374F">
        <w:rPr>
          <w:sz w:val="22"/>
          <w:szCs w:val="22"/>
          <w:lang w:val="en-CA"/>
        </w:rPr>
        <w:tab/>
      </w:r>
      <w:r w:rsidR="008573B7" w:rsidRPr="0024374F">
        <w:rPr>
          <w:sz w:val="22"/>
          <w:szCs w:val="22"/>
          <w:lang w:val="en-CA"/>
        </w:rPr>
        <w:tab/>
      </w:r>
      <w:r w:rsidR="00E573F1">
        <w:rPr>
          <w:sz w:val="22"/>
          <w:szCs w:val="22"/>
          <w:lang w:val="en-CA"/>
        </w:rPr>
        <w:tab/>
      </w:r>
      <w:r w:rsidR="00E573F1">
        <w:rPr>
          <w:sz w:val="22"/>
          <w:szCs w:val="22"/>
          <w:lang w:val="en-CA"/>
        </w:rPr>
        <w:tab/>
      </w:r>
      <w:r w:rsidR="008573B7" w:rsidRPr="0024374F">
        <w:rPr>
          <w:sz w:val="22"/>
          <w:szCs w:val="22"/>
          <w:lang w:val="en-CA"/>
        </w:rPr>
        <w:t>15</w:t>
      </w:r>
      <w:r w:rsidRPr="0024374F">
        <w:rPr>
          <w:sz w:val="22"/>
          <w:szCs w:val="22"/>
          <w:lang w:val="en-CA"/>
        </w:rPr>
        <w:t>%</w:t>
      </w:r>
    </w:p>
    <w:p w14:paraId="665E5D73" w14:textId="77777777" w:rsidR="00E623C6" w:rsidRPr="0024374F" w:rsidRDefault="00E623C6" w:rsidP="00E623C6">
      <w:pPr>
        <w:rPr>
          <w:b/>
          <w:sz w:val="22"/>
          <w:szCs w:val="22"/>
          <w:lang w:val="en-CA"/>
        </w:rPr>
      </w:pPr>
    </w:p>
    <w:p w14:paraId="09A29926" w14:textId="1D7BB521" w:rsidR="003768B7" w:rsidRPr="00982428" w:rsidRDefault="007D30BB" w:rsidP="008573B7">
      <w:pPr>
        <w:rPr>
          <w:sz w:val="22"/>
          <w:szCs w:val="22"/>
        </w:rPr>
      </w:pPr>
      <w:r>
        <w:rPr>
          <w:b/>
          <w:bCs/>
          <w:sz w:val="22"/>
          <w:szCs w:val="22"/>
        </w:rPr>
        <w:t>Participation</w:t>
      </w:r>
      <w:r w:rsidR="003768B7" w:rsidRPr="00563FCC">
        <w:rPr>
          <w:sz w:val="22"/>
          <w:szCs w:val="22"/>
        </w:rPr>
        <w:t xml:space="preserve"> will be based </w:t>
      </w:r>
      <w:r>
        <w:rPr>
          <w:sz w:val="22"/>
          <w:szCs w:val="22"/>
        </w:rPr>
        <w:t xml:space="preserve">mainly </w:t>
      </w:r>
      <w:r w:rsidR="003768B7" w:rsidRPr="00563FCC">
        <w:rPr>
          <w:sz w:val="22"/>
          <w:szCs w:val="22"/>
        </w:rPr>
        <w:t xml:space="preserve">on </w:t>
      </w:r>
      <w:r>
        <w:rPr>
          <w:sz w:val="22"/>
          <w:szCs w:val="22"/>
        </w:rPr>
        <w:t xml:space="preserve">your contributions (posts and responses) in the online forum for your tutorial group. </w:t>
      </w:r>
      <w:r w:rsidR="00010889">
        <w:rPr>
          <w:sz w:val="22"/>
          <w:szCs w:val="22"/>
        </w:rPr>
        <w:t>There will be weekly questions and activities posted to the forum, but any participation, such as asking any questions you may have, or responding to questions and posts by other students, will also normally count towards your participation grade. Relevant activities outside the forums may also be counted towards your participation grade, if they are not part of any other graded component of the course, and if they are pre-arranged with your tutorial leader</w:t>
      </w:r>
      <w:r w:rsidR="003768B7" w:rsidRPr="00563FCC">
        <w:rPr>
          <w:sz w:val="22"/>
          <w:szCs w:val="22"/>
        </w:rPr>
        <w:t xml:space="preserve">. </w:t>
      </w:r>
    </w:p>
    <w:p w14:paraId="0A049B35" w14:textId="77777777" w:rsidR="003A2C40" w:rsidRDefault="003A2C40" w:rsidP="003A2C40">
      <w:pPr>
        <w:rPr>
          <w:b/>
          <w:sz w:val="22"/>
          <w:szCs w:val="22"/>
          <w:lang w:val="en-CA"/>
        </w:rPr>
      </w:pPr>
    </w:p>
    <w:p w14:paraId="6BE4FBCF" w14:textId="182BCDD9" w:rsidR="003A2C40" w:rsidRDefault="003A2C40" w:rsidP="003A2C40">
      <w:pPr>
        <w:rPr>
          <w:sz w:val="22"/>
          <w:szCs w:val="22"/>
        </w:rPr>
      </w:pPr>
      <w:r w:rsidRPr="0024374F">
        <w:rPr>
          <w:b/>
          <w:sz w:val="22"/>
          <w:szCs w:val="22"/>
          <w:lang w:val="en-CA"/>
        </w:rPr>
        <w:t>Assignments &amp; Exercises:</w:t>
      </w:r>
      <w:r>
        <w:rPr>
          <w:b/>
          <w:sz w:val="22"/>
          <w:szCs w:val="22"/>
          <w:lang w:val="en-CA"/>
        </w:rPr>
        <w:t xml:space="preserve"> </w:t>
      </w:r>
      <w:r w:rsidRPr="00982428">
        <w:rPr>
          <w:sz w:val="22"/>
          <w:szCs w:val="22"/>
        </w:rPr>
        <w:t>Most weeks homework will be assigned practicing the skills covered in class. The</w:t>
      </w:r>
      <w:r>
        <w:rPr>
          <w:sz w:val="22"/>
          <w:szCs w:val="22"/>
        </w:rPr>
        <w:t>se will be worth 2% each, for a total of 20%.</w:t>
      </w:r>
      <w:r w:rsidRPr="00982428">
        <w:rPr>
          <w:sz w:val="22"/>
          <w:szCs w:val="22"/>
        </w:rPr>
        <w:t xml:space="preserve"> </w:t>
      </w:r>
      <w:r>
        <w:rPr>
          <w:sz w:val="22"/>
          <w:szCs w:val="22"/>
        </w:rPr>
        <w:t>T</w:t>
      </w:r>
      <w:r w:rsidRPr="00982428">
        <w:rPr>
          <w:sz w:val="22"/>
          <w:szCs w:val="22"/>
        </w:rPr>
        <w:t>he grad</w:t>
      </w:r>
      <w:r>
        <w:rPr>
          <w:sz w:val="22"/>
          <w:szCs w:val="22"/>
        </w:rPr>
        <w:t>ed</w:t>
      </w:r>
      <w:r w:rsidRPr="00982428">
        <w:rPr>
          <w:sz w:val="22"/>
          <w:szCs w:val="22"/>
        </w:rPr>
        <w:t xml:space="preserve"> component </w:t>
      </w:r>
      <w:r>
        <w:rPr>
          <w:sz w:val="22"/>
          <w:szCs w:val="22"/>
        </w:rPr>
        <w:t xml:space="preserve">for assignments and exercises, however, is 15%. </w:t>
      </w:r>
      <w:r w:rsidRPr="00982428">
        <w:rPr>
          <w:sz w:val="22"/>
          <w:szCs w:val="22"/>
        </w:rPr>
        <w:t>This means you can get up to 2</w:t>
      </w:r>
      <w:r>
        <w:rPr>
          <w:sz w:val="22"/>
          <w:szCs w:val="22"/>
        </w:rPr>
        <w:t>0</w:t>
      </w:r>
      <w:r w:rsidRPr="00982428">
        <w:rPr>
          <w:sz w:val="22"/>
          <w:szCs w:val="22"/>
        </w:rPr>
        <w:t>/</w:t>
      </w:r>
      <w:r>
        <w:rPr>
          <w:sz w:val="22"/>
          <w:szCs w:val="22"/>
        </w:rPr>
        <w:t>15</w:t>
      </w:r>
      <w:r w:rsidRPr="00982428">
        <w:rPr>
          <w:sz w:val="22"/>
          <w:szCs w:val="22"/>
        </w:rPr>
        <w:t xml:space="preserve"> on this component, raising your overall grade.</w:t>
      </w:r>
      <w:r>
        <w:rPr>
          <w:sz w:val="22"/>
          <w:szCs w:val="22"/>
        </w:rPr>
        <w:t xml:space="preserve"> Alternatively, this allows you to miss two of these small assignments and still get the full 15% for this component.</w:t>
      </w:r>
    </w:p>
    <w:p w14:paraId="1DAD82B4" w14:textId="77777777" w:rsidR="00E623C6" w:rsidRDefault="00E623C6" w:rsidP="00E623C6">
      <w:pPr>
        <w:rPr>
          <w:b/>
          <w:sz w:val="22"/>
          <w:szCs w:val="22"/>
        </w:rPr>
      </w:pPr>
    </w:p>
    <w:p w14:paraId="4A632959" w14:textId="50AD7963" w:rsidR="00B621C3" w:rsidRDefault="003A2C40" w:rsidP="00E623C6">
      <w:pPr>
        <w:rPr>
          <w:sz w:val="22"/>
          <w:szCs w:val="22"/>
        </w:rPr>
      </w:pPr>
      <w:r w:rsidRPr="009C302C">
        <w:rPr>
          <w:b/>
          <w:bCs/>
          <w:sz w:val="22"/>
          <w:szCs w:val="22"/>
        </w:rPr>
        <w:t>Argument Reconstruction Assignment</w:t>
      </w:r>
      <w:r>
        <w:rPr>
          <w:sz w:val="22"/>
          <w:szCs w:val="22"/>
        </w:rPr>
        <w:t xml:space="preserve"> </w:t>
      </w:r>
      <w:r w:rsidR="00F95A4B">
        <w:rPr>
          <w:sz w:val="22"/>
          <w:szCs w:val="22"/>
        </w:rPr>
        <w:t xml:space="preserve">and </w:t>
      </w:r>
      <w:r w:rsidR="00F95A4B" w:rsidRPr="00F95A4B">
        <w:rPr>
          <w:b/>
          <w:bCs/>
          <w:sz w:val="22"/>
          <w:szCs w:val="22"/>
        </w:rPr>
        <w:t>Convergent Argument Analysis</w:t>
      </w:r>
      <w:r w:rsidR="00F95A4B">
        <w:rPr>
          <w:sz w:val="22"/>
          <w:szCs w:val="22"/>
        </w:rPr>
        <w:t xml:space="preserve"> </w:t>
      </w:r>
      <w:r>
        <w:rPr>
          <w:sz w:val="22"/>
          <w:szCs w:val="22"/>
        </w:rPr>
        <w:t xml:space="preserve">are homework assignments that are worth 5% each instead of being folded into the Assignments and Exercises part of your grade. They </w:t>
      </w:r>
      <w:r w:rsidR="009C302C">
        <w:rPr>
          <w:sz w:val="22"/>
          <w:szCs w:val="22"/>
        </w:rPr>
        <w:t xml:space="preserve">have their own graded components because they require a little more work than most of the weekly assignments, and because we want to make sure you do them. </w:t>
      </w:r>
      <w:r w:rsidR="00F95A4B">
        <w:rPr>
          <w:sz w:val="22"/>
          <w:szCs w:val="22"/>
        </w:rPr>
        <w:t>But like the regular weekly(</w:t>
      </w:r>
      <w:proofErr w:type="spellStart"/>
      <w:r w:rsidR="00F95A4B">
        <w:rPr>
          <w:sz w:val="22"/>
          <w:szCs w:val="22"/>
        </w:rPr>
        <w:t>ish</w:t>
      </w:r>
      <w:proofErr w:type="spellEnd"/>
      <w:r w:rsidR="00F95A4B">
        <w:rPr>
          <w:sz w:val="22"/>
          <w:szCs w:val="22"/>
        </w:rPr>
        <w:t xml:space="preserve">) assignments, they </w:t>
      </w:r>
      <w:r w:rsidR="00010889">
        <w:rPr>
          <w:sz w:val="22"/>
          <w:szCs w:val="22"/>
        </w:rPr>
        <w:t>involve</w:t>
      </w:r>
      <w:r w:rsidR="00F95A4B">
        <w:rPr>
          <w:sz w:val="22"/>
          <w:szCs w:val="22"/>
        </w:rPr>
        <w:t xml:space="preserve"> practic</w:t>
      </w:r>
      <w:r w:rsidR="00010889">
        <w:rPr>
          <w:sz w:val="22"/>
          <w:szCs w:val="22"/>
        </w:rPr>
        <w:t>ing</w:t>
      </w:r>
      <w:r w:rsidR="00F95A4B">
        <w:rPr>
          <w:sz w:val="22"/>
          <w:szCs w:val="22"/>
        </w:rPr>
        <w:t xml:space="preserve"> specific skills and techniques demonstrated in </w:t>
      </w:r>
      <w:proofErr w:type="gramStart"/>
      <w:r w:rsidR="00F95A4B">
        <w:rPr>
          <w:sz w:val="22"/>
          <w:szCs w:val="22"/>
        </w:rPr>
        <w:t>lecture</w:t>
      </w:r>
      <w:proofErr w:type="gramEnd"/>
      <w:r w:rsidR="00F95A4B">
        <w:rPr>
          <w:sz w:val="22"/>
          <w:szCs w:val="22"/>
        </w:rPr>
        <w:t xml:space="preserve">. </w:t>
      </w:r>
    </w:p>
    <w:p w14:paraId="09E59586" w14:textId="77777777" w:rsidR="00B621C3" w:rsidRDefault="00B621C3" w:rsidP="00E623C6">
      <w:pPr>
        <w:rPr>
          <w:sz w:val="22"/>
          <w:szCs w:val="22"/>
        </w:rPr>
      </w:pPr>
    </w:p>
    <w:p w14:paraId="42FFB46D" w14:textId="7763255D" w:rsidR="00B621C3" w:rsidRPr="00B621C3" w:rsidRDefault="00B621C3" w:rsidP="00E623C6">
      <w:pPr>
        <w:rPr>
          <w:sz w:val="22"/>
          <w:szCs w:val="22"/>
        </w:rPr>
      </w:pPr>
      <w:r w:rsidRPr="004F4488">
        <w:rPr>
          <w:sz w:val="22"/>
          <w:szCs w:val="22"/>
        </w:rPr>
        <w:t>The</w:t>
      </w:r>
      <w:r w:rsidRPr="004F4488">
        <w:rPr>
          <w:b/>
          <w:bCs/>
          <w:sz w:val="22"/>
          <w:szCs w:val="22"/>
        </w:rPr>
        <w:t xml:space="preserve"> Fallacy Test</w:t>
      </w:r>
      <w:r w:rsidRPr="004F4488">
        <w:rPr>
          <w:sz w:val="22"/>
          <w:szCs w:val="22"/>
        </w:rPr>
        <w:t xml:space="preserve"> will be written </w:t>
      </w:r>
      <w:r w:rsidR="00F95A4B" w:rsidRPr="004F4488">
        <w:rPr>
          <w:sz w:val="22"/>
          <w:szCs w:val="22"/>
        </w:rPr>
        <w:t xml:space="preserve">online through </w:t>
      </w:r>
      <w:proofErr w:type="spellStart"/>
      <w:r w:rsidR="00F95A4B" w:rsidRPr="004F4488">
        <w:rPr>
          <w:sz w:val="22"/>
          <w:szCs w:val="22"/>
        </w:rPr>
        <w:t>eClass</w:t>
      </w:r>
      <w:proofErr w:type="spellEnd"/>
      <w:r w:rsidR="00F95A4B" w:rsidRPr="004F4488">
        <w:rPr>
          <w:sz w:val="22"/>
          <w:szCs w:val="22"/>
        </w:rPr>
        <w:t xml:space="preserve"> on</w:t>
      </w:r>
      <w:r w:rsidR="00852679">
        <w:rPr>
          <w:sz w:val="22"/>
          <w:szCs w:val="22"/>
        </w:rPr>
        <w:t xml:space="preserve"> December 3-4</w:t>
      </w:r>
      <w:r w:rsidR="00F95A4B" w:rsidRPr="004F4488">
        <w:rPr>
          <w:sz w:val="22"/>
          <w:szCs w:val="22"/>
        </w:rPr>
        <w:t xml:space="preserve">. The test window will be open for 24 hours, beginning at 7pm on </w:t>
      </w:r>
      <w:r w:rsidR="00BD71BA">
        <w:rPr>
          <w:sz w:val="22"/>
          <w:szCs w:val="22"/>
        </w:rPr>
        <w:t>December 3</w:t>
      </w:r>
      <w:r w:rsidR="00F95A4B" w:rsidRPr="004F4488">
        <w:rPr>
          <w:sz w:val="22"/>
          <w:szCs w:val="22"/>
        </w:rPr>
        <w:t xml:space="preserve">. You will have </w:t>
      </w:r>
      <w:r w:rsidR="00852679">
        <w:rPr>
          <w:sz w:val="22"/>
          <w:szCs w:val="22"/>
        </w:rPr>
        <w:t>12</w:t>
      </w:r>
      <w:r w:rsidR="00F95A4B" w:rsidRPr="004F4488">
        <w:rPr>
          <w:sz w:val="22"/>
          <w:szCs w:val="22"/>
        </w:rPr>
        <w:t xml:space="preserve">0 minutes to </w:t>
      </w:r>
      <w:r w:rsidR="00FF7D18" w:rsidRPr="004F4488">
        <w:rPr>
          <w:sz w:val="22"/>
          <w:szCs w:val="22"/>
        </w:rPr>
        <w:t>complete</w:t>
      </w:r>
      <w:r w:rsidR="00F95A4B" w:rsidRPr="004F4488">
        <w:rPr>
          <w:sz w:val="22"/>
          <w:szCs w:val="22"/>
        </w:rPr>
        <w:t xml:space="preserve"> the test</w:t>
      </w:r>
      <w:r w:rsidRPr="004F4488">
        <w:rPr>
          <w:sz w:val="22"/>
          <w:szCs w:val="22"/>
        </w:rPr>
        <w:t xml:space="preserve"> </w:t>
      </w:r>
      <w:r w:rsidR="00FF7D18" w:rsidRPr="004F4488">
        <w:rPr>
          <w:sz w:val="22"/>
          <w:szCs w:val="22"/>
        </w:rPr>
        <w:t xml:space="preserve">once you start it. </w:t>
      </w:r>
      <w:r w:rsidR="004F4488">
        <w:rPr>
          <w:sz w:val="22"/>
          <w:szCs w:val="22"/>
        </w:rPr>
        <w:t xml:space="preserve">There will be a practice test the previous </w:t>
      </w:r>
      <w:r w:rsidR="001B2288">
        <w:rPr>
          <w:sz w:val="22"/>
          <w:szCs w:val="22"/>
        </w:rPr>
        <w:t xml:space="preserve">week </w:t>
      </w:r>
      <w:r w:rsidR="004F4488">
        <w:rPr>
          <w:sz w:val="22"/>
          <w:szCs w:val="22"/>
        </w:rPr>
        <w:t xml:space="preserve">so that you can master the interface before writing the actual test. </w:t>
      </w:r>
      <w:r>
        <w:rPr>
          <w:sz w:val="22"/>
          <w:szCs w:val="22"/>
        </w:rPr>
        <w:t xml:space="preserve"> </w:t>
      </w:r>
    </w:p>
    <w:p w14:paraId="661854DD" w14:textId="77777777" w:rsidR="009C302C" w:rsidRPr="00982428" w:rsidRDefault="009C302C" w:rsidP="00E623C6">
      <w:pPr>
        <w:rPr>
          <w:b/>
          <w:sz w:val="22"/>
          <w:szCs w:val="22"/>
        </w:rPr>
      </w:pPr>
    </w:p>
    <w:p w14:paraId="433A42F4" w14:textId="2A16A51B" w:rsidR="00E623C6" w:rsidRDefault="00E623C6" w:rsidP="00B621C3">
      <w:pPr>
        <w:rPr>
          <w:sz w:val="22"/>
          <w:szCs w:val="22"/>
        </w:rPr>
      </w:pPr>
      <w:r w:rsidRPr="00982428">
        <w:rPr>
          <w:b/>
          <w:bCs/>
          <w:sz w:val="22"/>
          <w:szCs w:val="22"/>
        </w:rPr>
        <w:t>Essays:</w:t>
      </w:r>
      <w:r w:rsidR="00B621C3">
        <w:rPr>
          <w:b/>
          <w:bCs/>
          <w:sz w:val="22"/>
          <w:szCs w:val="22"/>
        </w:rPr>
        <w:t xml:space="preserve"> </w:t>
      </w:r>
      <w:r w:rsidRPr="00982428">
        <w:rPr>
          <w:sz w:val="22"/>
          <w:szCs w:val="22"/>
        </w:rPr>
        <w:t xml:space="preserve">This course uses </w:t>
      </w:r>
      <w:r w:rsidRPr="00982428">
        <w:rPr>
          <w:b/>
          <w:bCs/>
          <w:sz w:val="22"/>
          <w:szCs w:val="22"/>
        </w:rPr>
        <w:t>Turnitin,</w:t>
      </w:r>
      <w:r w:rsidRPr="00982428">
        <w:rPr>
          <w:sz w:val="22"/>
          <w:szCs w:val="22"/>
        </w:rPr>
        <w:t xml:space="preserve"> a plagiarism-detecting service. </w:t>
      </w:r>
      <w:r w:rsidR="001B2288">
        <w:rPr>
          <w:sz w:val="22"/>
          <w:szCs w:val="22"/>
        </w:rPr>
        <w:t>Essays</w:t>
      </w:r>
      <w:r w:rsidRPr="00982428">
        <w:rPr>
          <w:sz w:val="22"/>
          <w:szCs w:val="22"/>
        </w:rPr>
        <w:t xml:space="preserve"> are submitted </w:t>
      </w:r>
      <w:r w:rsidRPr="00982428">
        <w:rPr>
          <w:b/>
          <w:bCs/>
          <w:sz w:val="22"/>
          <w:szCs w:val="22"/>
        </w:rPr>
        <w:t>electronically</w:t>
      </w:r>
      <w:r w:rsidRPr="00982428">
        <w:rPr>
          <w:sz w:val="22"/>
          <w:szCs w:val="22"/>
        </w:rPr>
        <w:t xml:space="preserve">, via the </w:t>
      </w:r>
      <w:r w:rsidRPr="00982428">
        <w:rPr>
          <w:b/>
          <w:bCs/>
          <w:sz w:val="22"/>
          <w:szCs w:val="22"/>
        </w:rPr>
        <w:t>link</w:t>
      </w:r>
      <w:r w:rsidRPr="00982428">
        <w:rPr>
          <w:sz w:val="22"/>
          <w:szCs w:val="22"/>
        </w:rPr>
        <w:t xml:space="preserve"> provided in </w:t>
      </w:r>
      <w:proofErr w:type="spellStart"/>
      <w:r w:rsidRPr="00982428">
        <w:rPr>
          <w:sz w:val="22"/>
          <w:szCs w:val="22"/>
        </w:rPr>
        <w:t>eClass</w:t>
      </w:r>
      <w:proofErr w:type="spellEnd"/>
      <w:r w:rsidRPr="00982428">
        <w:rPr>
          <w:sz w:val="22"/>
          <w:szCs w:val="22"/>
        </w:rPr>
        <w:t xml:space="preserve">. Late papers will only be accepted without penalty in the event of a documented emergency or prior </w:t>
      </w:r>
      <w:r w:rsidR="001B2288">
        <w:rPr>
          <w:sz w:val="22"/>
          <w:szCs w:val="22"/>
        </w:rPr>
        <w:t>agreement with you</w:t>
      </w:r>
      <w:r w:rsidR="00010889">
        <w:rPr>
          <w:sz w:val="22"/>
          <w:szCs w:val="22"/>
        </w:rPr>
        <w:t>r</w:t>
      </w:r>
      <w:r w:rsidR="001B2288">
        <w:rPr>
          <w:sz w:val="22"/>
          <w:szCs w:val="22"/>
        </w:rPr>
        <w:t xml:space="preserve"> </w:t>
      </w:r>
      <w:r w:rsidR="001B2288">
        <w:rPr>
          <w:b/>
          <w:bCs/>
          <w:sz w:val="22"/>
          <w:szCs w:val="22"/>
        </w:rPr>
        <w:t>tutorial leader</w:t>
      </w:r>
      <w:r w:rsidRPr="00982428">
        <w:rPr>
          <w:sz w:val="22"/>
          <w:szCs w:val="22"/>
        </w:rPr>
        <w:t>. All other work will be penalized at a rate of 5% per day, up to a maximum of five days (25%). After that, the essay will not be accepted.</w:t>
      </w:r>
    </w:p>
    <w:p w14:paraId="65CE9862" w14:textId="77777777" w:rsidR="00E573F1" w:rsidRPr="00982428" w:rsidRDefault="00E573F1" w:rsidP="00E623C6">
      <w:pPr>
        <w:autoSpaceDE w:val="0"/>
        <w:autoSpaceDN w:val="0"/>
        <w:adjustRightInd w:val="0"/>
        <w:rPr>
          <w:sz w:val="22"/>
          <w:szCs w:val="22"/>
        </w:rPr>
      </w:pPr>
    </w:p>
    <w:p w14:paraId="2D276EF9" w14:textId="13C608F4" w:rsidR="00E623C6" w:rsidRPr="00982428" w:rsidRDefault="00E623C6" w:rsidP="00E623C6">
      <w:pPr>
        <w:autoSpaceDE w:val="0"/>
        <w:autoSpaceDN w:val="0"/>
        <w:adjustRightInd w:val="0"/>
        <w:rPr>
          <w:sz w:val="22"/>
          <w:szCs w:val="22"/>
        </w:rPr>
      </w:pPr>
      <w:r w:rsidRPr="00982428">
        <w:rPr>
          <w:b/>
          <w:bCs/>
          <w:sz w:val="22"/>
          <w:szCs w:val="22"/>
        </w:rPr>
        <w:t>Note:</w:t>
      </w:r>
      <w:r w:rsidRPr="00982428">
        <w:rPr>
          <w:sz w:val="22"/>
          <w:szCs w:val="22"/>
        </w:rPr>
        <w:t xml:space="preserve"> You are expected to write your essays yourself</w:t>
      </w:r>
      <w:r w:rsidR="001B2288">
        <w:rPr>
          <w:sz w:val="22"/>
          <w:szCs w:val="22"/>
        </w:rPr>
        <w:t>, without technological assistance</w:t>
      </w:r>
      <w:r w:rsidRPr="00982428">
        <w:rPr>
          <w:sz w:val="22"/>
          <w:szCs w:val="22"/>
        </w:rPr>
        <w:t>. Use of text generation applications, such as ChatGPT, is forbidden. ChatGPT and similar applications, although branded as AI (artificial intelligence), are not actually intelligent. All that they do is create text that appears to have been written by a person. Text generated by ChatGPT is known to contain mistakes and falsehoods, and to cite sources that do not exist. For a good explanation of what the applications now being mark</w:t>
      </w:r>
      <w:r w:rsidR="008447CE">
        <w:rPr>
          <w:sz w:val="22"/>
          <w:szCs w:val="22"/>
        </w:rPr>
        <w:t>et</w:t>
      </w:r>
      <w:r w:rsidRPr="00982428">
        <w:rPr>
          <w:sz w:val="22"/>
          <w:szCs w:val="22"/>
        </w:rPr>
        <w:t xml:space="preserve">ed as “AI” </w:t>
      </w:r>
      <w:proofErr w:type="gramStart"/>
      <w:r w:rsidRPr="00982428">
        <w:rPr>
          <w:sz w:val="22"/>
          <w:szCs w:val="22"/>
        </w:rPr>
        <w:t>actually are</w:t>
      </w:r>
      <w:proofErr w:type="gramEnd"/>
      <w:r w:rsidRPr="00982428">
        <w:rPr>
          <w:sz w:val="22"/>
          <w:szCs w:val="22"/>
        </w:rPr>
        <w:t xml:space="preserve">, and why consumers are being misled about them, click </w:t>
      </w:r>
      <w:hyperlink r:id="rId12" w:history="1">
        <w:r w:rsidRPr="00982428">
          <w:rPr>
            <w:rStyle w:val="Hyperlink"/>
            <w:rFonts w:eastAsiaTheme="majorEastAsia"/>
            <w:sz w:val="22"/>
            <w:szCs w:val="22"/>
          </w:rPr>
          <w:t>he</w:t>
        </w:r>
        <w:r w:rsidRPr="00982428">
          <w:rPr>
            <w:rStyle w:val="Hyperlink"/>
            <w:rFonts w:eastAsiaTheme="majorEastAsia"/>
            <w:sz w:val="22"/>
            <w:szCs w:val="22"/>
          </w:rPr>
          <w:t>r</w:t>
        </w:r>
        <w:r w:rsidRPr="00982428">
          <w:rPr>
            <w:rStyle w:val="Hyperlink"/>
            <w:rFonts w:eastAsiaTheme="majorEastAsia"/>
            <w:sz w:val="22"/>
            <w:szCs w:val="22"/>
          </w:rPr>
          <w:t>e</w:t>
        </w:r>
      </w:hyperlink>
      <w:r w:rsidRPr="00982428">
        <w:rPr>
          <w:sz w:val="22"/>
          <w:szCs w:val="22"/>
        </w:rPr>
        <w:t xml:space="preserve">. And for an entertaining real-life story of </w:t>
      </w:r>
      <w:r w:rsidR="00E573F1">
        <w:rPr>
          <w:sz w:val="22"/>
          <w:szCs w:val="22"/>
        </w:rPr>
        <w:t>a lawyer</w:t>
      </w:r>
      <w:r w:rsidRPr="00982428">
        <w:rPr>
          <w:sz w:val="22"/>
          <w:szCs w:val="22"/>
        </w:rPr>
        <w:t xml:space="preserve"> who ruined his career by using ChatGPT, click </w:t>
      </w:r>
      <w:hyperlink r:id="rId13" w:history="1">
        <w:r w:rsidRPr="00982428">
          <w:rPr>
            <w:rStyle w:val="Hyperlink"/>
            <w:rFonts w:eastAsiaTheme="majorEastAsia"/>
            <w:sz w:val="22"/>
            <w:szCs w:val="22"/>
          </w:rPr>
          <w:t>her</w:t>
        </w:r>
        <w:r w:rsidRPr="00982428">
          <w:rPr>
            <w:rStyle w:val="Hyperlink"/>
            <w:rFonts w:eastAsiaTheme="majorEastAsia"/>
            <w:sz w:val="22"/>
            <w:szCs w:val="22"/>
          </w:rPr>
          <w:t>e</w:t>
        </w:r>
      </w:hyperlink>
      <w:r w:rsidRPr="00982428">
        <w:rPr>
          <w:sz w:val="22"/>
          <w:szCs w:val="22"/>
        </w:rPr>
        <w:t xml:space="preserve">. </w:t>
      </w:r>
    </w:p>
    <w:p w14:paraId="5CD90240" w14:textId="77777777" w:rsidR="00E623C6" w:rsidRPr="00982428" w:rsidRDefault="00E623C6" w:rsidP="00E623C6">
      <w:pPr>
        <w:autoSpaceDE w:val="0"/>
        <w:autoSpaceDN w:val="0"/>
        <w:adjustRightInd w:val="0"/>
        <w:rPr>
          <w:b/>
          <w:bCs/>
          <w:sz w:val="22"/>
          <w:szCs w:val="22"/>
        </w:rPr>
      </w:pPr>
    </w:p>
    <w:p w14:paraId="0C382925" w14:textId="02A4E4BE" w:rsidR="00E623C6" w:rsidRPr="0087466A" w:rsidRDefault="00E623C6" w:rsidP="00B621C3">
      <w:pPr>
        <w:rPr>
          <w:b/>
          <w:bCs/>
        </w:rPr>
      </w:pPr>
      <w:r w:rsidRPr="0087466A">
        <w:rPr>
          <w:b/>
          <w:bCs/>
        </w:rPr>
        <w:t>IMPORTANT COURSE INFORMATION FOR STUDENTS</w:t>
      </w:r>
    </w:p>
    <w:p w14:paraId="618F2663" w14:textId="77777777" w:rsidR="00E623C6" w:rsidRPr="0087466A" w:rsidRDefault="00E623C6" w:rsidP="00E623C6">
      <w:pPr>
        <w:rPr>
          <w:sz w:val="20"/>
          <w:szCs w:val="20"/>
        </w:rPr>
      </w:pPr>
    </w:p>
    <w:p w14:paraId="4BC09BC6" w14:textId="77777777" w:rsidR="00E623C6" w:rsidRPr="00A353DA" w:rsidRDefault="00E623C6" w:rsidP="00E623C6">
      <w:pPr>
        <w:rPr>
          <w:b/>
          <w:sz w:val="22"/>
          <w:szCs w:val="22"/>
        </w:rPr>
      </w:pPr>
      <w:r w:rsidRPr="00A353DA">
        <w:rPr>
          <w:b/>
          <w:sz w:val="22"/>
          <w:szCs w:val="22"/>
        </w:rPr>
        <w:t>Academic Honesty and Integrity:</w:t>
      </w:r>
    </w:p>
    <w:p w14:paraId="3724E5C7" w14:textId="77777777" w:rsidR="00E623C6" w:rsidRPr="00A353DA" w:rsidRDefault="00E623C6" w:rsidP="00E623C6">
      <w:pPr>
        <w:rPr>
          <w:sz w:val="22"/>
          <w:szCs w:val="22"/>
        </w:rPr>
      </w:pPr>
      <w:r w:rsidRPr="00A353DA">
        <w:rPr>
          <w:sz w:val="22"/>
          <w:szCs w:val="22"/>
        </w:rPr>
        <w:t xml:space="preserve">York students are required to maintain high standards of academic integrity and are subject to the Senate Policy on Academic Honesty: </w:t>
      </w:r>
      <w:hyperlink r:id="rId14" w:history="1">
        <w:r w:rsidRPr="00A353DA">
          <w:rPr>
            <w:rStyle w:val="Hyperlink"/>
            <w:rFonts w:eastAsiaTheme="majorEastAsia"/>
            <w:color w:val="auto"/>
            <w:sz w:val="22"/>
            <w:szCs w:val="22"/>
          </w:rPr>
          <w:t>http://secretariat-policies.info.yorku.ca/policies/academic-ho</w:t>
        </w:r>
        <w:r w:rsidRPr="00A353DA">
          <w:rPr>
            <w:rStyle w:val="Hyperlink"/>
            <w:rFonts w:eastAsiaTheme="majorEastAsia"/>
            <w:color w:val="auto"/>
            <w:sz w:val="22"/>
            <w:szCs w:val="22"/>
          </w:rPr>
          <w:t>n</w:t>
        </w:r>
        <w:r w:rsidRPr="00A353DA">
          <w:rPr>
            <w:rStyle w:val="Hyperlink"/>
            <w:rFonts w:eastAsiaTheme="majorEastAsia"/>
            <w:color w:val="auto"/>
            <w:sz w:val="22"/>
            <w:szCs w:val="22"/>
          </w:rPr>
          <w:t>esty-senate-policy-on/</w:t>
        </w:r>
      </w:hyperlink>
    </w:p>
    <w:p w14:paraId="1D8FDDE2" w14:textId="77777777" w:rsidR="00E623C6" w:rsidRPr="00A353DA" w:rsidRDefault="00E623C6" w:rsidP="00E623C6">
      <w:pPr>
        <w:rPr>
          <w:sz w:val="22"/>
          <w:szCs w:val="22"/>
        </w:rPr>
      </w:pPr>
      <w:r w:rsidRPr="00A353DA">
        <w:rPr>
          <w:sz w:val="22"/>
          <w:szCs w:val="22"/>
        </w:rPr>
        <w:t xml:space="preserve">There is also an academic integrity website with complete information about academic honesty. Students are expected to review the materials on the Academic Integrity SPARK page: </w:t>
      </w:r>
      <w:hyperlink r:id="rId15" w:history="1">
        <w:r w:rsidRPr="00A353DA">
          <w:rPr>
            <w:rStyle w:val="Hyperlink"/>
            <w:rFonts w:eastAsiaTheme="majorEastAsia"/>
            <w:color w:val="auto"/>
            <w:sz w:val="22"/>
            <w:szCs w:val="22"/>
          </w:rPr>
          <w:t>http://www.yorku.ca/academic</w:t>
        </w:r>
        <w:r w:rsidRPr="00A353DA">
          <w:rPr>
            <w:rStyle w:val="Hyperlink"/>
            <w:rFonts w:eastAsiaTheme="majorEastAsia"/>
            <w:color w:val="auto"/>
            <w:sz w:val="22"/>
            <w:szCs w:val="22"/>
          </w:rPr>
          <w:t>i</w:t>
        </w:r>
        <w:r w:rsidRPr="00A353DA">
          <w:rPr>
            <w:rStyle w:val="Hyperlink"/>
            <w:rFonts w:eastAsiaTheme="majorEastAsia"/>
            <w:color w:val="auto"/>
            <w:sz w:val="22"/>
            <w:szCs w:val="22"/>
          </w:rPr>
          <w:t>ntegrity</w:t>
        </w:r>
      </w:hyperlink>
    </w:p>
    <w:p w14:paraId="333FF1BB" w14:textId="77777777" w:rsidR="00E623C6" w:rsidRPr="00A353DA" w:rsidRDefault="00E623C6" w:rsidP="00E623C6">
      <w:pPr>
        <w:rPr>
          <w:sz w:val="22"/>
          <w:szCs w:val="22"/>
        </w:rPr>
      </w:pPr>
    </w:p>
    <w:p w14:paraId="3729697A" w14:textId="77777777" w:rsidR="00E623C6" w:rsidRPr="00A353DA" w:rsidRDefault="00E623C6" w:rsidP="00E623C6">
      <w:pPr>
        <w:rPr>
          <w:b/>
          <w:sz w:val="22"/>
          <w:szCs w:val="22"/>
        </w:rPr>
      </w:pPr>
      <w:r w:rsidRPr="00A353DA">
        <w:rPr>
          <w:b/>
          <w:sz w:val="22"/>
          <w:szCs w:val="22"/>
        </w:rPr>
        <w:t>Access/Disability:</w:t>
      </w:r>
    </w:p>
    <w:p w14:paraId="2E679ACE" w14:textId="77777777" w:rsidR="003768B7" w:rsidRDefault="00E623C6" w:rsidP="00E623C6">
      <w:pPr>
        <w:rPr>
          <w:sz w:val="22"/>
          <w:szCs w:val="22"/>
        </w:rPr>
      </w:pPr>
      <w:r w:rsidRPr="00A353DA">
        <w:rPr>
          <w:sz w:val="22"/>
          <w:szCs w:val="22"/>
        </w:rPr>
        <w:t xml:space="preserve">York provides services for students with disabilities (including physical, medical, learning and psychiatric disabilities) needing accommodation related to teaching and evaluation methods/materials. Students in </w:t>
      </w:r>
      <w:r w:rsidRPr="00A353DA">
        <w:rPr>
          <w:sz w:val="22"/>
          <w:szCs w:val="22"/>
        </w:rPr>
        <w:lastRenderedPageBreak/>
        <w:t xml:space="preserve">need of these services are asked to register with Disability Services as early as possible to ensure that appropriate academic accommodation can be provided. You are encouraged to meet with your professor early in the term to discuss your accommodation needs. Additional information is available through Counselling &amp; Disability Services at </w:t>
      </w:r>
    </w:p>
    <w:p w14:paraId="4AC03F4B" w14:textId="1A70F89B" w:rsidR="00E623C6" w:rsidRPr="00A353DA" w:rsidRDefault="003768B7" w:rsidP="00E623C6">
      <w:pPr>
        <w:rPr>
          <w:sz w:val="22"/>
          <w:szCs w:val="22"/>
        </w:rPr>
      </w:pPr>
      <w:hyperlink r:id="rId16" w:history="1">
        <w:r w:rsidRPr="00A94431">
          <w:rPr>
            <w:rStyle w:val="Hyperlink"/>
            <w:rFonts w:eastAsiaTheme="majorEastAsia"/>
            <w:sz w:val="22"/>
            <w:szCs w:val="22"/>
          </w:rPr>
          <w:t>http://calendars.registrar.yorku.ca/2015-2016/services/student/co</w:t>
        </w:r>
        <w:r w:rsidRPr="00A94431">
          <w:rPr>
            <w:rStyle w:val="Hyperlink"/>
            <w:rFonts w:eastAsiaTheme="majorEastAsia"/>
            <w:sz w:val="22"/>
            <w:szCs w:val="22"/>
          </w:rPr>
          <w:t>u</w:t>
        </w:r>
        <w:r w:rsidRPr="00A94431">
          <w:rPr>
            <w:rStyle w:val="Hyperlink"/>
            <w:rFonts w:eastAsiaTheme="majorEastAsia"/>
            <w:sz w:val="22"/>
            <w:szCs w:val="22"/>
          </w:rPr>
          <w:t>nselling/index.htm</w:t>
        </w:r>
      </w:hyperlink>
      <w:r w:rsidR="00E623C6" w:rsidRPr="00A353DA">
        <w:rPr>
          <w:sz w:val="22"/>
          <w:szCs w:val="22"/>
        </w:rPr>
        <w:t xml:space="preserve"> or from disability service providers:</w:t>
      </w:r>
    </w:p>
    <w:p w14:paraId="7ED1BA72" w14:textId="77777777" w:rsidR="003768B7" w:rsidRDefault="003768B7" w:rsidP="00E623C6">
      <w:pPr>
        <w:ind w:left="720"/>
        <w:rPr>
          <w:i/>
          <w:sz w:val="22"/>
          <w:szCs w:val="22"/>
        </w:rPr>
      </w:pPr>
    </w:p>
    <w:p w14:paraId="4C48EF25" w14:textId="7AFE09FA" w:rsidR="00E623C6" w:rsidRPr="00A353DA" w:rsidRDefault="00E623C6" w:rsidP="00E623C6">
      <w:pPr>
        <w:ind w:left="720"/>
        <w:rPr>
          <w:i/>
          <w:sz w:val="22"/>
          <w:szCs w:val="22"/>
        </w:rPr>
      </w:pPr>
      <w:r w:rsidRPr="00A353DA">
        <w:rPr>
          <w:i/>
          <w:sz w:val="22"/>
          <w:szCs w:val="22"/>
        </w:rPr>
        <w:t xml:space="preserve">• Personal Counselling and Learning Skills Services: N110 BCSS, 416-736-5297 </w:t>
      </w:r>
    </w:p>
    <w:p w14:paraId="250B428C" w14:textId="77777777" w:rsidR="00E623C6" w:rsidRPr="00A353DA" w:rsidRDefault="00E623C6" w:rsidP="00E623C6">
      <w:pPr>
        <w:ind w:left="720"/>
        <w:rPr>
          <w:i/>
          <w:sz w:val="22"/>
          <w:szCs w:val="22"/>
        </w:rPr>
      </w:pPr>
      <w:r w:rsidRPr="00A353DA">
        <w:rPr>
          <w:i/>
          <w:sz w:val="22"/>
          <w:szCs w:val="22"/>
        </w:rPr>
        <w:t>• Mental Health Disability Services: N110 BCSS, 416-736-5350</w:t>
      </w:r>
    </w:p>
    <w:p w14:paraId="3C04C21C" w14:textId="77777777" w:rsidR="00E623C6" w:rsidRPr="00A353DA" w:rsidRDefault="00E623C6" w:rsidP="00E623C6">
      <w:pPr>
        <w:ind w:left="720"/>
        <w:rPr>
          <w:i/>
          <w:sz w:val="22"/>
          <w:szCs w:val="22"/>
        </w:rPr>
      </w:pPr>
      <w:r w:rsidRPr="00A353DA">
        <w:rPr>
          <w:i/>
          <w:sz w:val="22"/>
          <w:szCs w:val="22"/>
        </w:rPr>
        <w:t>• Learning Disability Services: W128 BCSS, 416-736-5383</w:t>
      </w:r>
    </w:p>
    <w:p w14:paraId="1D97906E" w14:textId="77777777" w:rsidR="00E623C6" w:rsidRPr="00A353DA" w:rsidRDefault="00E623C6" w:rsidP="00E623C6">
      <w:pPr>
        <w:ind w:left="720"/>
        <w:rPr>
          <w:i/>
          <w:sz w:val="22"/>
          <w:szCs w:val="22"/>
        </w:rPr>
      </w:pPr>
      <w:r w:rsidRPr="00A353DA">
        <w:rPr>
          <w:i/>
          <w:sz w:val="22"/>
          <w:szCs w:val="22"/>
        </w:rPr>
        <w:t>• Physical, Sensory and Medical Disability Services: N108 Ross, 416-736-5140, TTY: 416-736-5263</w:t>
      </w:r>
    </w:p>
    <w:p w14:paraId="5A8C80C9" w14:textId="77777777" w:rsidR="00E623C6" w:rsidRPr="00A353DA" w:rsidRDefault="00E623C6" w:rsidP="00E623C6">
      <w:pPr>
        <w:ind w:left="720"/>
        <w:rPr>
          <w:sz w:val="22"/>
          <w:szCs w:val="22"/>
        </w:rPr>
      </w:pPr>
      <w:r w:rsidRPr="00A353DA">
        <w:rPr>
          <w:sz w:val="22"/>
          <w:szCs w:val="22"/>
        </w:rPr>
        <w:t xml:space="preserve">Hearing-impaired students can also contact </w:t>
      </w:r>
      <w:hyperlink r:id="rId17" w:history="1">
        <w:r w:rsidRPr="00A353DA">
          <w:rPr>
            <w:rStyle w:val="Hyperlink"/>
            <w:rFonts w:eastAsiaTheme="majorEastAsia"/>
            <w:color w:val="auto"/>
            <w:sz w:val="22"/>
            <w:szCs w:val="22"/>
          </w:rPr>
          <w:t>psmds@yorku.ca</w:t>
        </w:r>
      </w:hyperlink>
    </w:p>
    <w:p w14:paraId="5B357B08" w14:textId="77777777" w:rsidR="00E623C6" w:rsidRPr="00A353DA" w:rsidRDefault="00E623C6" w:rsidP="00E623C6">
      <w:pPr>
        <w:ind w:left="720"/>
        <w:rPr>
          <w:sz w:val="22"/>
          <w:szCs w:val="22"/>
        </w:rPr>
      </w:pPr>
      <w:r w:rsidRPr="00A353DA">
        <w:rPr>
          <w:sz w:val="22"/>
          <w:szCs w:val="22"/>
        </w:rPr>
        <w:t xml:space="preserve">Glendon students - </w:t>
      </w:r>
      <w:r w:rsidRPr="00A353DA">
        <w:rPr>
          <w:i/>
          <w:sz w:val="22"/>
          <w:szCs w:val="22"/>
        </w:rPr>
        <w:t>Counselling &amp; Disability Services, Glendon Site: Glendon Hall E103, 416-487-6709</w:t>
      </w:r>
    </w:p>
    <w:p w14:paraId="2DBDBDD8" w14:textId="77777777" w:rsidR="00E623C6" w:rsidRPr="00A353DA" w:rsidRDefault="00E623C6" w:rsidP="00E623C6">
      <w:pPr>
        <w:rPr>
          <w:sz w:val="22"/>
          <w:szCs w:val="22"/>
        </w:rPr>
      </w:pPr>
    </w:p>
    <w:p w14:paraId="6328DC70" w14:textId="77777777" w:rsidR="00E623C6" w:rsidRPr="00A353DA" w:rsidRDefault="00E623C6" w:rsidP="00E623C6">
      <w:pPr>
        <w:rPr>
          <w:b/>
          <w:sz w:val="22"/>
          <w:szCs w:val="22"/>
        </w:rPr>
      </w:pPr>
      <w:r w:rsidRPr="00A353DA">
        <w:rPr>
          <w:b/>
          <w:sz w:val="22"/>
          <w:szCs w:val="22"/>
        </w:rPr>
        <w:t>Religious Observance Accommodation:</w:t>
      </w:r>
    </w:p>
    <w:p w14:paraId="319D8DC7" w14:textId="77777777" w:rsidR="00E623C6" w:rsidRPr="00A353DA" w:rsidRDefault="00E623C6" w:rsidP="00E623C6">
      <w:pPr>
        <w:rPr>
          <w:sz w:val="22"/>
          <w:szCs w:val="22"/>
        </w:rPr>
      </w:pPr>
      <w:r w:rsidRPr="00A353DA">
        <w:rPr>
          <w:sz w:val="22"/>
          <w:szCs w:val="22"/>
        </w:rPr>
        <w:t xml:space="preserve">York University is committed to respecting the religious beliefs and practices of all members of the </w:t>
      </w:r>
      <w:proofErr w:type="gramStart"/>
      <w:r w:rsidRPr="00A353DA">
        <w:rPr>
          <w:sz w:val="22"/>
          <w:szCs w:val="22"/>
        </w:rPr>
        <w:t>community, and</w:t>
      </w:r>
      <w:proofErr w:type="gramEnd"/>
      <w:r w:rsidRPr="00A353DA">
        <w:rPr>
          <w:sz w:val="22"/>
          <w:szCs w:val="22"/>
        </w:rPr>
        <w:t xml:space="preserve"> making accommodations for observances of special significance to adherents. Should any of the dates specified in this syllabus for an in-class test or examination pose such a conflict for you, contact the Course Director within the first three weeks of class. Similarly, should an assignment to be completed in a lab, practicum placement, workshop, etc., scheduled later in the term pose such a conflict, contact the Course director immediately. Please note that to arrange an alternative date or time for an examination scheduled in the formal examination periods (December and April/May), students must complete an Examination Accommodation Form, which can be obtained from Student Client Services, Bennett Student Services Centre or online at </w:t>
      </w:r>
      <w:hyperlink r:id="rId18" w:history="1">
        <w:r w:rsidRPr="00A353DA">
          <w:rPr>
            <w:rStyle w:val="Hyperlink"/>
            <w:rFonts w:eastAsiaTheme="majorEastAsia"/>
            <w:sz w:val="22"/>
            <w:szCs w:val="22"/>
          </w:rPr>
          <w:t>https://registrar.yorku.ca/pdf/exam-a</w:t>
        </w:r>
        <w:r w:rsidRPr="00A353DA">
          <w:rPr>
            <w:rStyle w:val="Hyperlink"/>
            <w:rFonts w:eastAsiaTheme="majorEastAsia"/>
            <w:sz w:val="22"/>
            <w:szCs w:val="22"/>
          </w:rPr>
          <w:t>c</w:t>
        </w:r>
        <w:r w:rsidRPr="00A353DA">
          <w:rPr>
            <w:rStyle w:val="Hyperlink"/>
            <w:rFonts w:eastAsiaTheme="majorEastAsia"/>
            <w:sz w:val="22"/>
            <w:szCs w:val="22"/>
          </w:rPr>
          <w:t>commodation.pdf</w:t>
        </w:r>
      </w:hyperlink>
      <w:r w:rsidRPr="00A353DA">
        <w:rPr>
          <w:sz w:val="22"/>
          <w:szCs w:val="22"/>
        </w:rPr>
        <w:t>.</w:t>
      </w:r>
    </w:p>
    <w:p w14:paraId="0454E403" w14:textId="77777777" w:rsidR="00E623C6" w:rsidRPr="00A353DA" w:rsidRDefault="00E623C6" w:rsidP="00E623C6">
      <w:pPr>
        <w:rPr>
          <w:sz w:val="22"/>
          <w:szCs w:val="22"/>
        </w:rPr>
      </w:pPr>
    </w:p>
    <w:p w14:paraId="47BBFCF7" w14:textId="77777777" w:rsidR="00E623C6" w:rsidRPr="00A353DA" w:rsidRDefault="00E623C6" w:rsidP="00E623C6">
      <w:pPr>
        <w:rPr>
          <w:b/>
          <w:sz w:val="22"/>
          <w:szCs w:val="22"/>
        </w:rPr>
      </w:pPr>
      <w:r w:rsidRPr="00A353DA">
        <w:rPr>
          <w:b/>
          <w:sz w:val="22"/>
          <w:szCs w:val="22"/>
        </w:rPr>
        <w:t>Student Conduct:</w:t>
      </w:r>
    </w:p>
    <w:p w14:paraId="11E45A36" w14:textId="77777777" w:rsidR="00E623C6" w:rsidRPr="00A353DA" w:rsidRDefault="00E623C6" w:rsidP="00E623C6">
      <w:pPr>
        <w:rPr>
          <w:sz w:val="22"/>
          <w:szCs w:val="22"/>
        </w:rPr>
      </w:pPr>
      <w:r w:rsidRPr="00A353DA">
        <w:rPr>
          <w:sz w:val="22"/>
          <w:szCs w:val="22"/>
        </w:rPr>
        <w:t xml:space="preserve">Students and instructors are expected to maintain a professional relationship characterized by courtesy and mutual respect and to refrain from actions disruptive to such a relationship. Moreover, it is the responsibility of the instructor to maintain an appropriate academic atmosphere in the classroom, and the responsibility of the student to cooperate in that </w:t>
      </w:r>
      <w:proofErr w:type="spellStart"/>
      <w:r w:rsidRPr="00A353DA">
        <w:rPr>
          <w:sz w:val="22"/>
          <w:szCs w:val="22"/>
        </w:rPr>
        <w:t>endeavour</w:t>
      </w:r>
      <w:proofErr w:type="spellEnd"/>
      <w:r w:rsidRPr="00A353DA">
        <w:rPr>
          <w:sz w:val="22"/>
          <w:szCs w:val="22"/>
        </w:rPr>
        <w:t>.</w:t>
      </w:r>
    </w:p>
    <w:p w14:paraId="0065923A" w14:textId="77777777" w:rsidR="00E623C6" w:rsidRPr="00A353DA" w:rsidRDefault="00E623C6" w:rsidP="00E623C6">
      <w:pPr>
        <w:rPr>
          <w:sz w:val="22"/>
          <w:szCs w:val="22"/>
        </w:rPr>
      </w:pPr>
      <w:r w:rsidRPr="00A353DA">
        <w:rPr>
          <w:sz w:val="22"/>
          <w:szCs w:val="22"/>
        </w:rPr>
        <w:t>Further, the instructor is the best person to decide, in the first instance, whether such an atmosphere is present in the class.</w:t>
      </w:r>
    </w:p>
    <w:p w14:paraId="53A76EEB" w14:textId="77777777" w:rsidR="00E623C6" w:rsidRPr="00A353DA" w:rsidRDefault="00E623C6" w:rsidP="00E623C6">
      <w:pPr>
        <w:rPr>
          <w:sz w:val="22"/>
          <w:szCs w:val="22"/>
        </w:rPr>
      </w:pPr>
      <w:r w:rsidRPr="00A353DA">
        <w:rPr>
          <w:sz w:val="22"/>
          <w:szCs w:val="22"/>
        </w:rPr>
        <w:t xml:space="preserve">A statement of the policy and procedures involving disruptive and/or harassing </w:t>
      </w:r>
      <w:proofErr w:type="spellStart"/>
      <w:r w:rsidRPr="00A353DA">
        <w:rPr>
          <w:sz w:val="22"/>
          <w:szCs w:val="22"/>
        </w:rPr>
        <w:t>behaviour</w:t>
      </w:r>
      <w:proofErr w:type="spellEnd"/>
      <w:r w:rsidRPr="00A353DA">
        <w:rPr>
          <w:sz w:val="22"/>
          <w:szCs w:val="22"/>
        </w:rPr>
        <w:t xml:space="preserve"> by students in academic situations is available on the York website </w:t>
      </w:r>
      <w:hyperlink r:id="rId19" w:history="1">
        <w:r w:rsidRPr="00A353DA">
          <w:rPr>
            <w:rStyle w:val="Hyperlink"/>
            <w:rFonts w:eastAsiaTheme="majorEastAsia"/>
            <w:sz w:val="22"/>
            <w:szCs w:val="22"/>
          </w:rPr>
          <w:t>https://oscr.st</w:t>
        </w:r>
        <w:r w:rsidRPr="00A353DA">
          <w:rPr>
            <w:rStyle w:val="Hyperlink"/>
            <w:rFonts w:eastAsiaTheme="majorEastAsia"/>
            <w:sz w:val="22"/>
            <w:szCs w:val="22"/>
          </w:rPr>
          <w:t>u</w:t>
        </w:r>
        <w:r w:rsidRPr="00A353DA">
          <w:rPr>
            <w:rStyle w:val="Hyperlink"/>
            <w:rFonts w:eastAsiaTheme="majorEastAsia"/>
            <w:sz w:val="22"/>
            <w:szCs w:val="22"/>
          </w:rPr>
          <w:t>dents.yorku.ca/student-conduct</w:t>
        </w:r>
      </w:hyperlink>
      <w:r w:rsidRPr="00A353DA">
        <w:rPr>
          <w:sz w:val="22"/>
          <w:szCs w:val="22"/>
        </w:rPr>
        <w:t>.</w:t>
      </w:r>
    </w:p>
    <w:p w14:paraId="595721E3" w14:textId="77777777" w:rsidR="00E623C6" w:rsidRPr="00A353DA" w:rsidRDefault="00E623C6" w:rsidP="00E623C6">
      <w:pPr>
        <w:rPr>
          <w:sz w:val="22"/>
          <w:szCs w:val="22"/>
        </w:rPr>
      </w:pPr>
    </w:p>
    <w:p w14:paraId="7EBBD4A2" w14:textId="77777777" w:rsidR="00E623C6" w:rsidRPr="00A353DA" w:rsidRDefault="00E623C6" w:rsidP="00E623C6">
      <w:pPr>
        <w:rPr>
          <w:b/>
          <w:sz w:val="22"/>
          <w:szCs w:val="22"/>
        </w:rPr>
      </w:pPr>
      <w:r w:rsidRPr="00A353DA">
        <w:rPr>
          <w:b/>
          <w:sz w:val="22"/>
          <w:szCs w:val="22"/>
        </w:rPr>
        <w:t>Important dates:</w:t>
      </w:r>
    </w:p>
    <w:p w14:paraId="5CC458C7" w14:textId="354CEEF3" w:rsidR="00F30E34" w:rsidRPr="00A353DA" w:rsidRDefault="00F30E34" w:rsidP="00F30E34">
      <w:pPr>
        <w:rPr>
          <w:sz w:val="22"/>
          <w:szCs w:val="22"/>
        </w:rPr>
      </w:pPr>
      <w:r w:rsidRPr="00A353DA">
        <w:rPr>
          <w:sz w:val="22"/>
          <w:szCs w:val="22"/>
        </w:rPr>
        <w:t xml:space="preserve">The last date to add the course is </w:t>
      </w:r>
      <w:r w:rsidRPr="00A353DA">
        <w:rPr>
          <w:b/>
          <w:sz w:val="22"/>
          <w:szCs w:val="22"/>
        </w:rPr>
        <w:t xml:space="preserve">Sept. </w:t>
      </w:r>
      <w:r w:rsidR="002D0946">
        <w:rPr>
          <w:b/>
          <w:sz w:val="22"/>
          <w:szCs w:val="22"/>
        </w:rPr>
        <w:t>22</w:t>
      </w:r>
      <w:r w:rsidRPr="00A353DA">
        <w:rPr>
          <w:b/>
          <w:sz w:val="22"/>
          <w:szCs w:val="22"/>
        </w:rPr>
        <w:t>, 202</w:t>
      </w:r>
      <w:r w:rsidR="002D0946">
        <w:rPr>
          <w:b/>
          <w:sz w:val="22"/>
          <w:szCs w:val="22"/>
        </w:rPr>
        <w:t>6</w:t>
      </w:r>
      <w:r w:rsidRPr="00A353DA">
        <w:rPr>
          <w:b/>
          <w:sz w:val="22"/>
          <w:szCs w:val="22"/>
        </w:rPr>
        <w:t>.</w:t>
      </w:r>
    </w:p>
    <w:p w14:paraId="090CA960" w14:textId="6C772C28" w:rsidR="00F30E34" w:rsidRPr="00A353DA" w:rsidRDefault="00F30E34" w:rsidP="00F30E34">
      <w:pPr>
        <w:rPr>
          <w:b/>
          <w:bCs/>
          <w:sz w:val="22"/>
          <w:szCs w:val="22"/>
          <w:lang w:val="en-GB"/>
        </w:rPr>
      </w:pPr>
      <w:r w:rsidRPr="00A353DA">
        <w:rPr>
          <w:sz w:val="22"/>
          <w:szCs w:val="22"/>
          <w:lang w:val="en-GB"/>
        </w:rPr>
        <w:t xml:space="preserve">The last date to drop the course without receiving a grade is </w:t>
      </w:r>
      <w:r w:rsidR="007D30BB">
        <w:rPr>
          <w:b/>
          <w:bCs/>
          <w:sz w:val="22"/>
          <w:szCs w:val="22"/>
          <w:lang w:val="en-GB"/>
        </w:rPr>
        <w:t xml:space="preserve">Feb. </w:t>
      </w:r>
      <w:r w:rsidR="002D0946">
        <w:rPr>
          <w:b/>
          <w:bCs/>
          <w:sz w:val="22"/>
          <w:szCs w:val="22"/>
          <w:lang w:val="en-GB"/>
        </w:rPr>
        <w:t>9</w:t>
      </w:r>
      <w:r w:rsidRPr="00A353DA">
        <w:rPr>
          <w:b/>
          <w:bCs/>
          <w:sz w:val="22"/>
          <w:szCs w:val="22"/>
          <w:lang w:val="en-GB"/>
        </w:rPr>
        <w:t>, 202</w:t>
      </w:r>
      <w:r w:rsidR="002D0946">
        <w:rPr>
          <w:b/>
          <w:bCs/>
          <w:sz w:val="22"/>
          <w:szCs w:val="22"/>
          <w:lang w:val="en-GB"/>
        </w:rPr>
        <w:t>7</w:t>
      </w:r>
      <w:r w:rsidRPr="00A353DA">
        <w:rPr>
          <w:b/>
          <w:bCs/>
          <w:sz w:val="22"/>
          <w:szCs w:val="22"/>
          <w:lang w:val="en-GB"/>
        </w:rPr>
        <w:t>.</w:t>
      </w:r>
    </w:p>
    <w:p w14:paraId="0224D1CE" w14:textId="77777777" w:rsidR="00F30E34" w:rsidRPr="00A353DA" w:rsidRDefault="00F30E34" w:rsidP="00F30E34">
      <w:pPr>
        <w:rPr>
          <w:b/>
          <w:bCs/>
          <w:sz w:val="22"/>
          <w:szCs w:val="22"/>
          <w:lang w:val="en-GB"/>
        </w:rPr>
      </w:pPr>
    </w:p>
    <w:p w14:paraId="5B1651BE" w14:textId="45CA6F83" w:rsidR="00E623C6" w:rsidRPr="00A353DA" w:rsidRDefault="00E623C6" w:rsidP="00F30E34">
      <w:pPr>
        <w:rPr>
          <w:b/>
          <w:sz w:val="22"/>
          <w:szCs w:val="22"/>
        </w:rPr>
      </w:pPr>
      <w:r w:rsidRPr="00A353DA">
        <w:rPr>
          <w:b/>
          <w:sz w:val="22"/>
          <w:szCs w:val="22"/>
        </w:rPr>
        <w:t xml:space="preserve">Please note that this information is subject to periodic </w:t>
      </w:r>
      <w:proofErr w:type="gramStart"/>
      <w:r w:rsidRPr="00A353DA">
        <w:rPr>
          <w:b/>
          <w:sz w:val="22"/>
          <w:szCs w:val="22"/>
        </w:rPr>
        <w:t>update</w:t>
      </w:r>
      <w:proofErr w:type="gramEnd"/>
      <w:r w:rsidRPr="00A353DA">
        <w:rPr>
          <w:b/>
          <w:sz w:val="22"/>
          <w:szCs w:val="22"/>
        </w:rPr>
        <w:t xml:space="preserve">. For the most current information, please go to the CCAS webpage (see Reports, Initiatives, Documents): </w:t>
      </w:r>
      <w:hyperlink r:id="rId20" w:history="1">
        <w:r w:rsidRPr="00A353DA">
          <w:rPr>
            <w:rStyle w:val="Hyperlink"/>
            <w:rFonts w:eastAsiaTheme="majorEastAsia"/>
            <w:b/>
            <w:color w:val="auto"/>
            <w:sz w:val="22"/>
            <w:szCs w:val="22"/>
          </w:rPr>
          <w:t>http://secretariat.info.yor</w:t>
        </w:r>
        <w:r w:rsidRPr="00A353DA">
          <w:rPr>
            <w:rStyle w:val="Hyperlink"/>
            <w:rFonts w:eastAsiaTheme="majorEastAsia"/>
            <w:b/>
            <w:color w:val="auto"/>
            <w:sz w:val="22"/>
            <w:szCs w:val="22"/>
          </w:rPr>
          <w:t>k</w:t>
        </w:r>
        <w:r w:rsidRPr="00A353DA">
          <w:rPr>
            <w:rStyle w:val="Hyperlink"/>
            <w:rFonts w:eastAsiaTheme="majorEastAsia"/>
            <w:b/>
            <w:color w:val="auto"/>
            <w:sz w:val="22"/>
            <w:szCs w:val="22"/>
          </w:rPr>
          <w:t>u.ca/senate/</w:t>
        </w:r>
      </w:hyperlink>
    </w:p>
    <w:sectPr w:rsidR="00E623C6" w:rsidRPr="00A353DA">
      <w:foot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DF1CF" w14:textId="77777777" w:rsidR="00305CDC" w:rsidRDefault="00305CDC" w:rsidP="003A2C40">
      <w:r>
        <w:separator/>
      </w:r>
    </w:p>
  </w:endnote>
  <w:endnote w:type="continuationSeparator" w:id="0">
    <w:p w14:paraId="65E0E99C" w14:textId="77777777" w:rsidR="00305CDC" w:rsidRDefault="00305CDC" w:rsidP="003A2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155994"/>
      <w:docPartObj>
        <w:docPartGallery w:val="Page Numbers (Bottom of Page)"/>
        <w:docPartUnique/>
      </w:docPartObj>
    </w:sdtPr>
    <w:sdtEndPr>
      <w:rPr>
        <w:noProof/>
      </w:rPr>
    </w:sdtEndPr>
    <w:sdtContent>
      <w:p w14:paraId="1864DB13" w14:textId="603A6037" w:rsidR="003A2C40" w:rsidRDefault="003A2C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205993" w14:textId="77777777" w:rsidR="003A2C40" w:rsidRDefault="003A2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10F4E" w14:textId="77777777" w:rsidR="00305CDC" w:rsidRDefault="00305CDC" w:rsidP="003A2C40">
      <w:r>
        <w:separator/>
      </w:r>
    </w:p>
  </w:footnote>
  <w:footnote w:type="continuationSeparator" w:id="0">
    <w:p w14:paraId="167AA591" w14:textId="77777777" w:rsidR="00305CDC" w:rsidRDefault="00305CDC" w:rsidP="003A2C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340935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C6"/>
    <w:rsid w:val="00010889"/>
    <w:rsid w:val="00021FEB"/>
    <w:rsid w:val="00031235"/>
    <w:rsid w:val="00031A6A"/>
    <w:rsid w:val="000369A2"/>
    <w:rsid w:val="0004764A"/>
    <w:rsid w:val="00055B50"/>
    <w:rsid w:val="00093FFE"/>
    <w:rsid w:val="000A2A8D"/>
    <w:rsid w:val="000A37A3"/>
    <w:rsid w:val="000C1CFE"/>
    <w:rsid w:val="000C50B5"/>
    <w:rsid w:val="000D741F"/>
    <w:rsid w:val="000E6B3B"/>
    <w:rsid w:val="000F231C"/>
    <w:rsid w:val="000F44DA"/>
    <w:rsid w:val="000F7A0E"/>
    <w:rsid w:val="0012248A"/>
    <w:rsid w:val="001307B4"/>
    <w:rsid w:val="0014291A"/>
    <w:rsid w:val="001736F9"/>
    <w:rsid w:val="001977BA"/>
    <w:rsid w:val="001A0437"/>
    <w:rsid w:val="001A76A6"/>
    <w:rsid w:val="001B2288"/>
    <w:rsid w:val="001C2F85"/>
    <w:rsid w:val="001C35D7"/>
    <w:rsid w:val="001C44D0"/>
    <w:rsid w:val="001C767F"/>
    <w:rsid w:val="001E2A3D"/>
    <w:rsid w:val="00200303"/>
    <w:rsid w:val="0020336A"/>
    <w:rsid w:val="00204AE5"/>
    <w:rsid w:val="00207087"/>
    <w:rsid w:val="00212533"/>
    <w:rsid w:val="00212829"/>
    <w:rsid w:val="002167B2"/>
    <w:rsid w:val="00236741"/>
    <w:rsid w:val="0024374F"/>
    <w:rsid w:val="00255F39"/>
    <w:rsid w:val="00261CA8"/>
    <w:rsid w:val="00273C61"/>
    <w:rsid w:val="0028057A"/>
    <w:rsid w:val="002A088C"/>
    <w:rsid w:val="002A37C0"/>
    <w:rsid w:val="002B7FD6"/>
    <w:rsid w:val="002D0946"/>
    <w:rsid w:val="00300DBC"/>
    <w:rsid w:val="00305CDC"/>
    <w:rsid w:val="00320A88"/>
    <w:rsid w:val="0032758E"/>
    <w:rsid w:val="00327F9B"/>
    <w:rsid w:val="00336376"/>
    <w:rsid w:val="00356AB0"/>
    <w:rsid w:val="003602CA"/>
    <w:rsid w:val="003768B7"/>
    <w:rsid w:val="00383595"/>
    <w:rsid w:val="003864C7"/>
    <w:rsid w:val="003870FB"/>
    <w:rsid w:val="00390A18"/>
    <w:rsid w:val="003A2C40"/>
    <w:rsid w:val="003A45EB"/>
    <w:rsid w:val="003B6737"/>
    <w:rsid w:val="003B78CC"/>
    <w:rsid w:val="003C1D55"/>
    <w:rsid w:val="0040516E"/>
    <w:rsid w:val="00406BE5"/>
    <w:rsid w:val="00427AA1"/>
    <w:rsid w:val="00443270"/>
    <w:rsid w:val="004B71C4"/>
    <w:rsid w:val="004C2714"/>
    <w:rsid w:val="004D4EAC"/>
    <w:rsid w:val="004E565A"/>
    <w:rsid w:val="004F4488"/>
    <w:rsid w:val="004F586E"/>
    <w:rsid w:val="0050296D"/>
    <w:rsid w:val="005416A9"/>
    <w:rsid w:val="005433F6"/>
    <w:rsid w:val="00554C97"/>
    <w:rsid w:val="005628EF"/>
    <w:rsid w:val="00576011"/>
    <w:rsid w:val="005965FA"/>
    <w:rsid w:val="005B4578"/>
    <w:rsid w:val="005B7EDE"/>
    <w:rsid w:val="005C2184"/>
    <w:rsid w:val="005C7522"/>
    <w:rsid w:val="005D456B"/>
    <w:rsid w:val="005F0DEE"/>
    <w:rsid w:val="005F5CD4"/>
    <w:rsid w:val="00600A17"/>
    <w:rsid w:val="00613AE4"/>
    <w:rsid w:val="006415BC"/>
    <w:rsid w:val="0064595B"/>
    <w:rsid w:val="00660328"/>
    <w:rsid w:val="0067051A"/>
    <w:rsid w:val="00673D2F"/>
    <w:rsid w:val="0067744E"/>
    <w:rsid w:val="006B21BD"/>
    <w:rsid w:val="006D6F3C"/>
    <w:rsid w:val="00722E5F"/>
    <w:rsid w:val="00733BB8"/>
    <w:rsid w:val="00740C8F"/>
    <w:rsid w:val="007471DF"/>
    <w:rsid w:val="00781EBE"/>
    <w:rsid w:val="00794F61"/>
    <w:rsid w:val="007A1FD3"/>
    <w:rsid w:val="007B5D39"/>
    <w:rsid w:val="007C2996"/>
    <w:rsid w:val="007D30BB"/>
    <w:rsid w:val="007E22F4"/>
    <w:rsid w:val="007F2EC0"/>
    <w:rsid w:val="007F6459"/>
    <w:rsid w:val="00802767"/>
    <w:rsid w:val="00805101"/>
    <w:rsid w:val="008139AD"/>
    <w:rsid w:val="00826DF5"/>
    <w:rsid w:val="00834E94"/>
    <w:rsid w:val="00840768"/>
    <w:rsid w:val="008447CE"/>
    <w:rsid w:val="00852679"/>
    <w:rsid w:val="008573B7"/>
    <w:rsid w:val="008600A9"/>
    <w:rsid w:val="00874EC5"/>
    <w:rsid w:val="008806B8"/>
    <w:rsid w:val="0088320A"/>
    <w:rsid w:val="008B1F5F"/>
    <w:rsid w:val="008B66D1"/>
    <w:rsid w:val="008D3C9E"/>
    <w:rsid w:val="0092114C"/>
    <w:rsid w:val="00922212"/>
    <w:rsid w:val="00922B95"/>
    <w:rsid w:val="00942CA0"/>
    <w:rsid w:val="00952872"/>
    <w:rsid w:val="00957296"/>
    <w:rsid w:val="00962798"/>
    <w:rsid w:val="009714F0"/>
    <w:rsid w:val="00982428"/>
    <w:rsid w:val="009901B9"/>
    <w:rsid w:val="0099565C"/>
    <w:rsid w:val="00997248"/>
    <w:rsid w:val="009B1CB7"/>
    <w:rsid w:val="009C302C"/>
    <w:rsid w:val="009D7BD6"/>
    <w:rsid w:val="009E1FB6"/>
    <w:rsid w:val="009F6443"/>
    <w:rsid w:val="00A353DA"/>
    <w:rsid w:val="00A355A4"/>
    <w:rsid w:val="00A4020D"/>
    <w:rsid w:val="00A50F18"/>
    <w:rsid w:val="00A5585B"/>
    <w:rsid w:val="00A57D66"/>
    <w:rsid w:val="00A63E29"/>
    <w:rsid w:val="00A74C9A"/>
    <w:rsid w:val="00A90A98"/>
    <w:rsid w:val="00A91915"/>
    <w:rsid w:val="00A91D41"/>
    <w:rsid w:val="00A95109"/>
    <w:rsid w:val="00AB1463"/>
    <w:rsid w:val="00AB17D7"/>
    <w:rsid w:val="00AB48F5"/>
    <w:rsid w:val="00AD1A87"/>
    <w:rsid w:val="00AD3F8F"/>
    <w:rsid w:val="00AE68A0"/>
    <w:rsid w:val="00B371A7"/>
    <w:rsid w:val="00B45E96"/>
    <w:rsid w:val="00B54CB1"/>
    <w:rsid w:val="00B621C3"/>
    <w:rsid w:val="00B622D2"/>
    <w:rsid w:val="00B822EE"/>
    <w:rsid w:val="00B846DE"/>
    <w:rsid w:val="00B870C5"/>
    <w:rsid w:val="00BB356B"/>
    <w:rsid w:val="00BC4E39"/>
    <w:rsid w:val="00BC54BA"/>
    <w:rsid w:val="00BC6A6B"/>
    <w:rsid w:val="00BD3F77"/>
    <w:rsid w:val="00BD53AC"/>
    <w:rsid w:val="00BD6268"/>
    <w:rsid w:val="00BD6403"/>
    <w:rsid w:val="00BD71BA"/>
    <w:rsid w:val="00BF60BA"/>
    <w:rsid w:val="00C13757"/>
    <w:rsid w:val="00C13AE1"/>
    <w:rsid w:val="00C15F41"/>
    <w:rsid w:val="00C22683"/>
    <w:rsid w:val="00C262C6"/>
    <w:rsid w:val="00C367FA"/>
    <w:rsid w:val="00C4152D"/>
    <w:rsid w:val="00C64A1F"/>
    <w:rsid w:val="00C650F2"/>
    <w:rsid w:val="00C674FC"/>
    <w:rsid w:val="00C82864"/>
    <w:rsid w:val="00CA5524"/>
    <w:rsid w:val="00CB0F4B"/>
    <w:rsid w:val="00CC116F"/>
    <w:rsid w:val="00CD48C7"/>
    <w:rsid w:val="00D04177"/>
    <w:rsid w:val="00D10980"/>
    <w:rsid w:val="00D13E31"/>
    <w:rsid w:val="00D248C2"/>
    <w:rsid w:val="00D33938"/>
    <w:rsid w:val="00D41537"/>
    <w:rsid w:val="00D4182E"/>
    <w:rsid w:val="00D43CCB"/>
    <w:rsid w:val="00D45727"/>
    <w:rsid w:val="00D472BF"/>
    <w:rsid w:val="00D5353B"/>
    <w:rsid w:val="00D60743"/>
    <w:rsid w:val="00D70063"/>
    <w:rsid w:val="00D9270F"/>
    <w:rsid w:val="00DF2263"/>
    <w:rsid w:val="00E126F0"/>
    <w:rsid w:val="00E2134F"/>
    <w:rsid w:val="00E55AEE"/>
    <w:rsid w:val="00E5625F"/>
    <w:rsid w:val="00E56964"/>
    <w:rsid w:val="00E573F1"/>
    <w:rsid w:val="00E623C6"/>
    <w:rsid w:val="00EC3681"/>
    <w:rsid w:val="00EC702D"/>
    <w:rsid w:val="00ED3CD5"/>
    <w:rsid w:val="00EE689A"/>
    <w:rsid w:val="00F06D7F"/>
    <w:rsid w:val="00F21C31"/>
    <w:rsid w:val="00F23F9D"/>
    <w:rsid w:val="00F30E34"/>
    <w:rsid w:val="00F323F6"/>
    <w:rsid w:val="00F45B8D"/>
    <w:rsid w:val="00F84011"/>
    <w:rsid w:val="00F94197"/>
    <w:rsid w:val="00F95A4B"/>
    <w:rsid w:val="00FC6215"/>
    <w:rsid w:val="00FC6FC2"/>
    <w:rsid w:val="00FD343A"/>
    <w:rsid w:val="00FF532E"/>
    <w:rsid w:val="00FF56BD"/>
    <w:rsid w:val="00FF7D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39345"/>
  <w15:chartTrackingRefBased/>
  <w15:docId w15:val="{89DF241E-587A-4C40-9E3C-6C6741B22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3C6"/>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E623C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CA"/>
      <w14:ligatures w14:val="standardContextual"/>
    </w:rPr>
  </w:style>
  <w:style w:type="paragraph" w:styleId="Heading2">
    <w:name w:val="heading 2"/>
    <w:basedOn w:val="Normal"/>
    <w:next w:val="Normal"/>
    <w:link w:val="Heading2Char"/>
    <w:uiPriority w:val="9"/>
    <w:semiHidden/>
    <w:unhideWhenUsed/>
    <w:qFormat/>
    <w:rsid w:val="00E623C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CA"/>
      <w14:ligatures w14:val="standardContextual"/>
    </w:rPr>
  </w:style>
  <w:style w:type="paragraph" w:styleId="Heading3">
    <w:name w:val="heading 3"/>
    <w:basedOn w:val="Normal"/>
    <w:next w:val="Normal"/>
    <w:link w:val="Heading3Char"/>
    <w:uiPriority w:val="9"/>
    <w:semiHidden/>
    <w:unhideWhenUsed/>
    <w:qFormat/>
    <w:rsid w:val="00E623C6"/>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CA"/>
      <w14:ligatures w14:val="standardContextual"/>
    </w:rPr>
  </w:style>
  <w:style w:type="paragraph" w:styleId="Heading4">
    <w:name w:val="heading 4"/>
    <w:basedOn w:val="Normal"/>
    <w:next w:val="Normal"/>
    <w:link w:val="Heading4Char"/>
    <w:uiPriority w:val="9"/>
    <w:semiHidden/>
    <w:unhideWhenUsed/>
    <w:qFormat/>
    <w:rsid w:val="00E623C6"/>
    <w:pPr>
      <w:keepNext/>
      <w:keepLines/>
      <w:spacing w:before="80" w:after="40"/>
      <w:outlineLvl w:val="3"/>
    </w:pPr>
    <w:rPr>
      <w:rFonts w:asciiTheme="minorHAnsi" w:eastAsiaTheme="majorEastAsia" w:hAnsiTheme="minorHAnsi" w:cstheme="majorBidi"/>
      <w:i/>
      <w:iCs/>
      <w:color w:val="0F4761" w:themeColor="accent1" w:themeShade="BF"/>
      <w:kern w:val="2"/>
      <w:sz w:val="22"/>
      <w:szCs w:val="22"/>
      <w:lang w:val="en-CA"/>
      <w14:ligatures w14:val="standardContextual"/>
    </w:rPr>
  </w:style>
  <w:style w:type="paragraph" w:styleId="Heading5">
    <w:name w:val="heading 5"/>
    <w:basedOn w:val="Normal"/>
    <w:next w:val="Normal"/>
    <w:link w:val="Heading5Char"/>
    <w:uiPriority w:val="9"/>
    <w:semiHidden/>
    <w:unhideWhenUsed/>
    <w:qFormat/>
    <w:rsid w:val="00E623C6"/>
    <w:pPr>
      <w:keepNext/>
      <w:keepLines/>
      <w:spacing w:before="80" w:after="40"/>
      <w:outlineLvl w:val="4"/>
    </w:pPr>
    <w:rPr>
      <w:rFonts w:asciiTheme="minorHAnsi" w:eastAsiaTheme="majorEastAsia" w:hAnsiTheme="minorHAnsi" w:cstheme="majorBidi"/>
      <w:color w:val="0F4761" w:themeColor="accent1" w:themeShade="BF"/>
      <w:kern w:val="2"/>
      <w:sz w:val="22"/>
      <w:szCs w:val="22"/>
      <w:lang w:val="en-CA"/>
      <w14:ligatures w14:val="standardContextual"/>
    </w:rPr>
  </w:style>
  <w:style w:type="paragraph" w:styleId="Heading6">
    <w:name w:val="heading 6"/>
    <w:basedOn w:val="Normal"/>
    <w:next w:val="Normal"/>
    <w:link w:val="Heading6Char"/>
    <w:uiPriority w:val="9"/>
    <w:semiHidden/>
    <w:unhideWhenUsed/>
    <w:qFormat/>
    <w:rsid w:val="00E623C6"/>
    <w:pPr>
      <w:keepNext/>
      <w:keepLines/>
      <w:spacing w:before="40"/>
      <w:outlineLvl w:val="5"/>
    </w:pPr>
    <w:rPr>
      <w:rFonts w:asciiTheme="minorHAnsi" w:eastAsiaTheme="majorEastAsia" w:hAnsiTheme="minorHAnsi" w:cstheme="majorBidi"/>
      <w:i/>
      <w:iCs/>
      <w:color w:val="595959" w:themeColor="text1" w:themeTint="A6"/>
      <w:kern w:val="2"/>
      <w:sz w:val="22"/>
      <w:szCs w:val="22"/>
      <w:lang w:val="en-CA"/>
      <w14:ligatures w14:val="standardContextual"/>
    </w:rPr>
  </w:style>
  <w:style w:type="paragraph" w:styleId="Heading7">
    <w:name w:val="heading 7"/>
    <w:basedOn w:val="Normal"/>
    <w:next w:val="Normal"/>
    <w:link w:val="Heading7Char"/>
    <w:uiPriority w:val="9"/>
    <w:semiHidden/>
    <w:unhideWhenUsed/>
    <w:qFormat/>
    <w:rsid w:val="00E623C6"/>
    <w:pPr>
      <w:keepNext/>
      <w:keepLines/>
      <w:spacing w:before="40"/>
      <w:outlineLvl w:val="6"/>
    </w:pPr>
    <w:rPr>
      <w:rFonts w:asciiTheme="minorHAnsi" w:eastAsiaTheme="majorEastAsia" w:hAnsiTheme="minorHAnsi" w:cstheme="majorBidi"/>
      <w:color w:val="595959" w:themeColor="text1" w:themeTint="A6"/>
      <w:kern w:val="2"/>
      <w:sz w:val="22"/>
      <w:szCs w:val="22"/>
      <w:lang w:val="en-CA"/>
      <w14:ligatures w14:val="standardContextual"/>
    </w:rPr>
  </w:style>
  <w:style w:type="paragraph" w:styleId="Heading8">
    <w:name w:val="heading 8"/>
    <w:basedOn w:val="Normal"/>
    <w:next w:val="Normal"/>
    <w:link w:val="Heading8Char"/>
    <w:uiPriority w:val="9"/>
    <w:semiHidden/>
    <w:unhideWhenUsed/>
    <w:qFormat/>
    <w:rsid w:val="00E623C6"/>
    <w:pPr>
      <w:keepNext/>
      <w:keepLines/>
      <w:outlineLvl w:val="7"/>
    </w:pPr>
    <w:rPr>
      <w:rFonts w:asciiTheme="minorHAnsi" w:eastAsiaTheme="majorEastAsia" w:hAnsiTheme="minorHAnsi" w:cstheme="majorBidi"/>
      <w:i/>
      <w:iCs/>
      <w:color w:val="272727" w:themeColor="text1" w:themeTint="D8"/>
      <w:kern w:val="2"/>
      <w:sz w:val="22"/>
      <w:szCs w:val="22"/>
      <w:lang w:val="en-CA"/>
      <w14:ligatures w14:val="standardContextual"/>
    </w:rPr>
  </w:style>
  <w:style w:type="paragraph" w:styleId="Heading9">
    <w:name w:val="heading 9"/>
    <w:basedOn w:val="Normal"/>
    <w:next w:val="Normal"/>
    <w:link w:val="Heading9Char"/>
    <w:uiPriority w:val="9"/>
    <w:semiHidden/>
    <w:unhideWhenUsed/>
    <w:qFormat/>
    <w:rsid w:val="00E623C6"/>
    <w:pPr>
      <w:keepNext/>
      <w:keepLines/>
      <w:outlineLvl w:val="8"/>
    </w:pPr>
    <w:rPr>
      <w:rFonts w:asciiTheme="minorHAnsi" w:eastAsiaTheme="majorEastAsia" w:hAnsiTheme="minorHAnsi" w:cstheme="majorBidi"/>
      <w:color w:val="272727" w:themeColor="text1" w:themeTint="D8"/>
      <w:kern w:val="2"/>
      <w:sz w:val="22"/>
      <w:szCs w:val="2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3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3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3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3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3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C6"/>
    <w:rPr>
      <w:rFonts w:eastAsiaTheme="majorEastAsia" w:cstheme="majorBidi"/>
      <w:color w:val="272727" w:themeColor="text1" w:themeTint="D8"/>
    </w:rPr>
  </w:style>
  <w:style w:type="paragraph" w:styleId="Title">
    <w:name w:val="Title"/>
    <w:basedOn w:val="Normal"/>
    <w:next w:val="Normal"/>
    <w:link w:val="TitleChar"/>
    <w:uiPriority w:val="10"/>
    <w:qFormat/>
    <w:rsid w:val="00E623C6"/>
    <w:pPr>
      <w:spacing w:after="80"/>
      <w:contextualSpacing/>
    </w:pPr>
    <w:rPr>
      <w:rFonts w:asciiTheme="majorHAnsi" w:eastAsiaTheme="majorEastAsia" w:hAnsiTheme="majorHAnsi" w:cstheme="majorBidi"/>
      <w:spacing w:val="-10"/>
      <w:kern w:val="28"/>
      <w:sz w:val="56"/>
      <w:szCs w:val="56"/>
      <w:lang w:val="en-CA"/>
      <w14:ligatures w14:val="standardContextual"/>
    </w:rPr>
  </w:style>
  <w:style w:type="character" w:customStyle="1" w:styleId="TitleChar">
    <w:name w:val="Title Char"/>
    <w:basedOn w:val="DefaultParagraphFont"/>
    <w:link w:val="Title"/>
    <w:uiPriority w:val="10"/>
    <w:rsid w:val="00E62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C6"/>
    <w:pPr>
      <w:numPr>
        <w:ilvl w:val="1"/>
      </w:numPr>
      <w:spacing w:after="160"/>
    </w:pPr>
    <w:rPr>
      <w:rFonts w:asciiTheme="minorHAnsi" w:eastAsiaTheme="majorEastAsia" w:hAnsiTheme="minorHAnsi" w:cstheme="majorBidi"/>
      <w:color w:val="595959" w:themeColor="text1" w:themeTint="A6"/>
      <w:spacing w:val="15"/>
      <w:kern w:val="2"/>
      <w:sz w:val="28"/>
      <w:szCs w:val="28"/>
      <w:lang w:val="en-CA"/>
      <w14:ligatures w14:val="standardContextual"/>
    </w:rPr>
  </w:style>
  <w:style w:type="character" w:customStyle="1" w:styleId="SubtitleChar">
    <w:name w:val="Subtitle Char"/>
    <w:basedOn w:val="DefaultParagraphFont"/>
    <w:link w:val="Subtitle"/>
    <w:uiPriority w:val="11"/>
    <w:rsid w:val="00E623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C6"/>
    <w:pPr>
      <w:spacing w:before="160" w:after="160"/>
      <w:jc w:val="center"/>
    </w:pPr>
    <w:rPr>
      <w:rFonts w:asciiTheme="minorHAnsi" w:eastAsiaTheme="minorHAnsi" w:hAnsiTheme="minorHAnsi" w:cstheme="minorBidi"/>
      <w:i/>
      <w:iCs/>
      <w:color w:val="404040" w:themeColor="text1" w:themeTint="BF"/>
      <w:kern w:val="2"/>
      <w:sz w:val="22"/>
      <w:szCs w:val="22"/>
      <w:lang w:val="en-CA"/>
      <w14:ligatures w14:val="standardContextual"/>
    </w:rPr>
  </w:style>
  <w:style w:type="character" w:customStyle="1" w:styleId="QuoteChar">
    <w:name w:val="Quote Char"/>
    <w:basedOn w:val="DefaultParagraphFont"/>
    <w:link w:val="Quote"/>
    <w:uiPriority w:val="29"/>
    <w:rsid w:val="00E623C6"/>
    <w:rPr>
      <w:i/>
      <w:iCs/>
      <w:color w:val="404040" w:themeColor="text1" w:themeTint="BF"/>
    </w:rPr>
  </w:style>
  <w:style w:type="paragraph" w:styleId="ListParagraph">
    <w:name w:val="List Paragraph"/>
    <w:basedOn w:val="Normal"/>
    <w:uiPriority w:val="34"/>
    <w:qFormat/>
    <w:rsid w:val="00E623C6"/>
    <w:pPr>
      <w:ind w:left="720"/>
      <w:contextualSpacing/>
    </w:pPr>
    <w:rPr>
      <w:rFonts w:asciiTheme="minorHAnsi" w:eastAsiaTheme="minorHAnsi" w:hAnsiTheme="minorHAnsi" w:cstheme="minorBidi"/>
      <w:kern w:val="2"/>
      <w:sz w:val="22"/>
      <w:szCs w:val="22"/>
      <w:lang w:val="en-CA"/>
      <w14:ligatures w14:val="standardContextual"/>
    </w:rPr>
  </w:style>
  <w:style w:type="character" w:styleId="IntenseEmphasis">
    <w:name w:val="Intense Emphasis"/>
    <w:basedOn w:val="DefaultParagraphFont"/>
    <w:uiPriority w:val="21"/>
    <w:qFormat/>
    <w:rsid w:val="00E623C6"/>
    <w:rPr>
      <w:i/>
      <w:iCs/>
      <w:color w:val="0F4761" w:themeColor="accent1" w:themeShade="BF"/>
    </w:rPr>
  </w:style>
  <w:style w:type="paragraph" w:styleId="IntenseQuote">
    <w:name w:val="Intense Quote"/>
    <w:basedOn w:val="Normal"/>
    <w:next w:val="Normal"/>
    <w:link w:val="IntenseQuoteChar"/>
    <w:uiPriority w:val="30"/>
    <w:qFormat/>
    <w:rsid w:val="00E623C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 w:val="22"/>
      <w:szCs w:val="22"/>
      <w:lang w:val="en-CA"/>
      <w14:ligatures w14:val="standardContextual"/>
    </w:rPr>
  </w:style>
  <w:style w:type="character" w:customStyle="1" w:styleId="IntenseQuoteChar">
    <w:name w:val="Intense Quote Char"/>
    <w:basedOn w:val="DefaultParagraphFont"/>
    <w:link w:val="IntenseQuote"/>
    <w:uiPriority w:val="30"/>
    <w:rsid w:val="00E623C6"/>
    <w:rPr>
      <w:i/>
      <w:iCs/>
      <w:color w:val="0F4761" w:themeColor="accent1" w:themeShade="BF"/>
    </w:rPr>
  </w:style>
  <w:style w:type="character" w:styleId="IntenseReference">
    <w:name w:val="Intense Reference"/>
    <w:basedOn w:val="DefaultParagraphFont"/>
    <w:uiPriority w:val="32"/>
    <w:qFormat/>
    <w:rsid w:val="00E623C6"/>
    <w:rPr>
      <w:b/>
      <w:bCs/>
      <w:smallCaps/>
      <w:color w:val="0F4761" w:themeColor="accent1" w:themeShade="BF"/>
      <w:spacing w:val="5"/>
    </w:rPr>
  </w:style>
  <w:style w:type="character" w:styleId="Hyperlink">
    <w:name w:val="Hyperlink"/>
    <w:rsid w:val="00E623C6"/>
    <w:rPr>
      <w:color w:val="0000FF"/>
      <w:u w:val="single"/>
    </w:rPr>
  </w:style>
  <w:style w:type="character" w:styleId="CommentReference">
    <w:name w:val="annotation reference"/>
    <w:basedOn w:val="DefaultParagraphFont"/>
    <w:uiPriority w:val="99"/>
    <w:semiHidden/>
    <w:unhideWhenUsed/>
    <w:rsid w:val="00D33938"/>
    <w:rPr>
      <w:sz w:val="16"/>
      <w:szCs w:val="16"/>
    </w:rPr>
  </w:style>
  <w:style w:type="paragraph" w:styleId="CommentText">
    <w:name w:val="annotation text"/>
    <w:basedOn w:val="Normal"/>
    <w:link w:val="CommentTextChar"/>
    <w:uiPriority w:val="99"/>
    <w:unhideWhenUsed/>
    <w:rsid w:val="00D33938"/>
    <w:rPr>
      <w:sz w:val="20"/>
      <w:szCs w:val="20"/>
    </w:rPr>
  </w:style>
  <w:style w:type="character" w:customStyle="1" w:styleId="CommentTextChar">
    <w:name w:val="Comment Text Char"/>
    <w:basedOn w:val="DefaultParagraphFont"/>
    <w:link w:val="CommentText"/>
    <w:uiPriority w:val="99"/>
    <w:rsid w:val="00D33938"/>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33938"/>
    <w:rPr>
      <w:b/>
      <w:bCs/>
    </w:rPr>
  </w:style>
  <w:style w:type="character" w:customStyle="1" w:styleId="CommentSubjectChar">
    <w:name w:val="Comment Subject Char"/>
    <w:basedOn w:val="CommentTextChar"/>
    <w:link w:val="CommentSubject"/>
    <w:uiPriority w:val="99"/>
    <w:semiHidden/>
    <w:rsid w:val="00D33938"/>
    <w:rPr>
      <w:rFonts w:ascii="Times New Roman" w:eastAsia="Times New Roman" w:hAnsi="Times New Roman" w:cs="Times New Roman"/>
      <w:b/>
      <w:bCs/>
      <w:kern w:val="0"/>
      <w:sz w:val="20"/>
      <w:szCs w:val="20"/>
      <w:lang w:val="en-US"/>
      <w14:ligatures w14:val="none"/>
    </w:rPr>
  </w:style>
  <w:style w:type="character" w:styleId="Emphasis">
    <w:name w:val="Emphasis"/>
    <w:uiPriority w:val="20"/>
    <w:qFormat/>
    <w:rsid w:val="00255F39"/>
    <w:rPr>
      <w:i/>
      <w:iCs/>
    </w:rPr>
  </w:style>
  <w:style w:type="character" w:styleId="UnresolvedMention">
    <w:name w:val="Unresolved Mention"/>
    <w:basedOn w:val="DefaultParagraphFont"/>
    <w:uiPriority w:val="99"/>
    <w:semiHidden/>
    <w:unhideWhenUsed/>
    <w:rsid w:val="003768B7"/>
    <w:rPr>
      <w:color w:val="605E5C"/>
      <w:shd w:val="clear" w:color="auto" w:fill="E1DFDD"/>
    </w:rPr>
  </w:style>
  <w:style w:type="paragraph" w:styleId="Header">
    <w:name w:val="header"/>
    <w:basedOn w:val="Normal"/>
    <w:link w:val="HeaderChar"/>
    <w:uiPriority w:val="99"/>
    <w:unhideWhenUsed/>
    <w:rsid w:val="003A2C40"/>
    <w:pPr>
      <w:tabs>
        <w:tab w:val="center" w:pos="4680"/>
        <w:tab w:val="right" w:pos="9360"/>
      </w:tabs>
    </w:pPr>
  </w:style>
  <w:style w:type="character" w:customStyle="1" w:styleId="HeaderChar">
    <w:name w:val="Header Char"/>
    <w:basedOn w:val="DefaultParagraphFont"/>
    <w:link w:val="Header"/>
    <w:uiPriority w:val="99"/>
    <w:rsid w:val="003A2C40"/>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3A2C40"/>
    <w:pPr>
      <w:tabs>
        <w:tab w:val="center" w:pos="4680"/>
        <w:tab w:val="right" w:pos="9360"/>
      </w:tabs>
    </w:pPr>
  </w:style>
  <w:style w:type="character" w:customStyle="1" w:styleId="FooterChar">
    <w:name w:val="Footer Char"/>
    <w:basedOn w:val="DefaultParagraphFont"/>
    <w:link w:val="Footer"/>
    <w:uiPriority w:val="99"/>
    <w:rsid w:val="003A2C40"/>
    <w:rPr>
      <w:rFonts w:ascii="Times New Roman" w:eastAsia="Times New Roman" w:hAnsi="Times New Roman" w:cs="Times New Roman"/>
      <w:kern w:val="0"/>
      <w:sz w:val="24"/>
      <w:szCs w:val="24"/>
      <w:lang w:val="en-US"/>
      <w14:ligatures w14:val="none"/>
    </w:rPr>
  </w:style>
  <w:style w:type="character" w:styleId="FollowedHyperlink">
    <w:name w:val="FollowedHyperlink"/>
    <w:basedOn w:val="DefaultParagraphFont"/>
    <w:uiPriority w:val="99"/>
    <w:semiHidden/>
    <w:unhideWhenUsed/>
    <w:rsid w:val="00BD53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eping@yorku.ca" TargetMode="External"/><Relationship Id="rId13" Type="http://schemas.openxmlformats.org/officeDocument/2006/relationships/hyperlink" Target="https://youtu.be/oqSYljRYDEM?si=0MtFLENBbCCIRY58" TargetMode="External"/><Relationship Id="rId18" Type="http://schemas.openxmlformats.org/officeDocument/2006/relationships/hyperlink" Target="https://registrar.yorku.ca/pdf/exam-accommodation.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youtube.com/watch?v=EUrOxh_0leE&amp;t=3003s" TargetMode="External"/><Relationship Id="rId17" Type="http://schemas.openxmlformats.org/officeDocument/2006/relationships/hyperlink" Target="mailto:psmds@yorku.ca" TargetMode="External"/><Relationship Id="rId2" Type="http://schemas.openxmlformats.org/officeDocument/2006/relationships/numbering" Target="numbering.xml"/><Relationship Id="rId16" Type="http://schemas.openxmlformats.org/officeDocument/2006/relationships/hyperlink" Target="http://calendars.registrar.yorku.ca/2015-2016/services/student/counselling/index.htm" TargetMode="External"/><Relationship Id="rId20" Type="http://schemas.openxmlformats.org/officeDocument/2006/relationships/hyperlink" Target="http://secretariat.info.yorku.ca/sena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freeman.com/womensociety/personal.htm" TargetMode="External"/><Relationship Id="rId5" Type="http://schemas.openxmlformats.org/officeDocument/2006/relationships/webSettings" Target="webSettings.xml"/><Relationship Id="rId15" Type="http://schemas.openxmlformats.org/officeDocument/2006/relationships/hyperlink" Target="http://www.yorku.ca/academicintegrity" TargetMode="External"/><Relationship Id="rId23" Type="http://schemas.openxmlformats.org/officeDocument/2006/relationships/theme" Target="theme/theme1.xml"/><Relationship Id="rId10" Type="http://schemas.openxmlformats.org/officeDocument/2006/relationships/hyperlink" Target="http://eclass.yorku.ca/" TargetMode="External"/><Relationship Id="rId19" Type="http://schemas.openxmlformats.org/officeDocument/2006/relationships/hyperlink" Target="https://oscr.students.yorku.ca/student-conduct" TargetMode="External"/><Relationship Id="rId4" Type="http://schemas.openxmlformats.org/officeDocument/2006/relationships/settings" Target="settings.xml"/><Relationship Id="rId9" Type="http://schemas.openxmlformats.org/officeDocument/2006/relationships/hyperlink" Target="https://yorku.zoom.us/j/94723540008" TargetMode="External"/><Relationship Id="rId14" Type="http://schemas.openxmlformats.org/officeDocument/2006/relationships/hyperlink" Target="http://secretariat-policies.info.yorku.ca/policies/academic-honesty-senate-policy-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698AB-1568-41C9-B3C6-C95099E57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2983</TotalTime>
  <Pages>1</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Keeping</dc:creator>
  <cp:keywords/>
  <dc:description/>
  <cp:lastModifiedBy>Joseph Keeping</cp:lastModifiedBy>
  <cp:revision>9</cp:revision>
  <dcterms:created xsi:type="dcterms:W3CDTF">2026-08-08T20:54:00Z</dcterms:created>
  <dcterms:modified xsi:type="dcterms:W3CDTF">2026-09-08T04:27:00Z</dcterms:modified>
</cp:coreProperties>
</file>